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3B60" w14:textId="77777777" w:rsidR="007962E7" w:rsidRDefault="007962E7" w:rsidP="007962E7">
      <w:pPr>
        <w:pStyle w:val="Bezodstpw"/>
        <w:pageBreakBefore/>
        <w:rPr>
          <w:rFonts w:ascii="Times New Roman" w:hAnsi="Times New Roman" w:cs="Times New Roman"/>
          <w:sz w:val="24"/>
          <w:szCs w:val="24"/>
        </w:rPr>
      </w:pPr>
      <w:r w:rsidRPr="0081573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otyczy postępowania nr </w:t>
      </w:r>
      <w:r w:rsidRPr="00363089">
        <w:rPr>
          <w:rFonts w:ascii="Times New Roman" w:hAnsi="Times New Roman" w:cs="Times New Roman"/>
        </w:rPr>
        <w:t>3005-7.262.3.2021</w:t>
      </w:r>
      <w:r w:rsidRPr="00094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6718">
        <w:rPr>
          <w:rFonts w:ascii="Times New Roman" w:hAnsi="Times New Roman" w:cs="Times New Roman"/>
          <w:sz w:val="24"/>
          <w:szCs w:val="24"/>
        </w:rPr>
        <w:t>Załącznik nr 3</w:t>
      </w:r>
      <w:r>
        <w:rPr>
          <w:rFonts w:ascii="Times New Roman" w:hAnsi="Times New Roman" w:cs="Times New Roman"/>
          <w:sz w:val="24"/>
          <w:szCs w:val="24"/>
        </w:rPr>
        <w:t xml:space="preserve"> do zapytania </w:t>
      </w:r>
      <w:r w:rsidRPr="00B66718">
        <w:rPr>
          <w:rFonts w:ascii="Times New Roman" w:hAnsi="Times New Roman" w:cs="Times New Roman"/>
          <w:sz w:val="24"/>
          <w:szCs w:val="24"/>
        </w:rPr>
        <w:t>ofertow</w:t>
      </w:r>
      <w:r>
        <w:rPr>
          <w:rFonts w:ascii="Times New Roman" w:hAnsi="Times New Roman" w:cs="Times New Roman"/>
          <w:sz w:val="24"/>
          <w:szCs w:val="24"/>
        </w:rPr>
        <w:t>ego</w:t>
      </w:r>
    </w:p>
    <w:p w14:paraId="77969981" w14:textId="77777777" w:rsidR="007962E7" w:rsidRDefault="007962E7" w:rsidP="007962E7">
      <w:pPr>
        <w:pStyle w:val="Bezodstpw"/>
        <w:rPr>
          <w:rFonts w:ascii="Times New Roman" w:hAnsi="Times New Roman" w:cs="Times New Roman"/>
        </w:rPr>
      </w:pPr>
    </w:p>
    <w:p w14:paraId="678BDC94" w14:textId="77777777" w:rsidR="007962E7" w:rsidRPr="0081573A" w:rsidRDefault="007962E7" w:rsidP="007962E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B99F733" w14:textId="77777777" w:rsidR="007962E7" w:rsidRPr="00EF06B6" w:rsidRDefault="007962E7" w:rsidP="007962E7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Klauzula informacyjna</w:t>
      </w:r>
    </w:p>
    <w:p w14:paraId="5CAD4CC5" w14:textId="77777777" w:rsidR="007962E7" w:rsidRPr="00EF06B6" w:rsidRDefault="007962E7" w:rsidP="007962E7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 dotyczące ochrony danych osobowych</w:t>
      </w:r>
    </w:p>
    <w:p w14:paraId="7F671B79" w14:textId="77777777" w:rsidR="007962E7" w:rsidRPr="00EF06B6" w:rsidRDefault="007962E7" w:rsidP="007962E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3195DF1A" w14:textId="77777777" w:rsidR="007962E7" w:rsidRPr="00EF06B6" w:rsidRDefault="007962E7" w:rsidP="007962E7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Administratorem danych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osobowych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w rozumieniu art. 4 pkt 7 RODO, jest Prokuratura Okręgowa w Suwałkach z siedzibą przy ul. Pułaskiego 26,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16-400 Suwałki, tel. 87 562 86 00, e-mail: prokuratura@suwalki.po.gov.pl</w:t>
      </w:r>
    </w:p>
    <w:p w14:paraId="5D9CC2E2" w14:textId="77777777" w:rsidR="007962E7" w:rsidRPr="00EF06B6" w:rsidRDefault="007962E7" w:rsidP="007962E7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Inspektorem ochrony danych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Pani Teresa Szulc, tel. 87 562 86 61,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e-mail: ido@suwalki.po.gov.pl.</w:t>
      </w:r>
    </w:p>
    <w:p w14:paraId="61ED3B28" w14:textId="77777777" w:rsidR="007962E7" w:rsidRPr="00EF06B6" w:rsidRDefault="007962E7" w:rsidP="007962E7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Dane osobowe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są zbierane i przetwarzane: </w:t>
      </w:r>
    </w:p>
    <w:p w14:paraId="65034C50" w14:textId="77777777" w:rsidR="007962E7" w:rsidRPr="00EF06B6" w:rsidRDefault="007962E7" w:rsidP="007962E7">
      <w:pPr>
        <w:numPr>
          <w:ilvl w:val="0"/>
          <w:numId w:val="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zawarcia i wykonania umowy – podstawą prawną przetwarzania jest niezbędność przetwarzania danych do zawarcia i wykonywania umowy –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art. 6 ust. 1 lit. b RODO;</w:t>
      </w:r>
    </w:p>
    <w:p w14:paraId="4A9390A6" w14:textId="77777777" w:rsidR="007962E7" w:rsidRPr="00EF06B6" w:rsidRDefault="007962E7" w:rsidP="007962E7">
      <w:pPr>
        <w:numPr>
          <w:ilvl w:val="0"/>
          <w:numId w:val="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wypełnienia obowiązków prawnych ciążących na administratorze, wynikających z przepisów powszechnie obowiązujących, w tym prawa podatkowego – podstawą prawną przetwarzania jest niezbędność do wypełnienia obowiązku prawnego ciążącego na administratorze –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art. 6 ust. 1 lit. c. RODO;</w:t>
      </w:r>
    </w:p>
    <w:p w14:paraId="1A210640" w14:textId="77777777" w:rsidR="007962E7" w:rsidRPr="00EF06B6" w:rsidRDefault="007962E7" w:rsidP="007962E7">
      <w:pPr>
        <w:numPr>
          <w:ilvl w:val="0"/>
          <w:numId w:val="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dochodzenia roszczeń lub obrony przed roszczeniami związanymi z zawartą umową – podstawą prawną przetwarzania jest niezbędność do wypełnienia obowiązku prawnego ciążącego na administratorze –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art. 6 ust. 1 lit. c. RODO.</w:t>
      </w:r>
    </w:p>
    <w:p w14:paraId="7FF985D6" w14:textId="77777777" w:rsidR="007962E7" w:rsidRPr="00EF06B6" w:rsidRDefault="007962E7" w:rsidP="007962E7">
      <w:p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290529D" w14:textId="77777777" w:rsidR="007962E7" w:rsidRPr="00EF06B6" w:rsidRDefault="007962E7" w:rsidP="007962E7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Podstawę prawną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przetwarzania danych jest ustawa z dnia 28 stycznia 2016 r. – Prawo o prokuraturze, ustawa z dnia 26 czerwca 1974 roku – Kodeks pracy,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a zakresie wykraczającym poza przepisy prawa  zgoda osoby, której dane dotyczą.</w:t>
      </w:r>
    </w:p>
    <w:p w14:paraId="15BE0BDB" w14:textId="77777777" w:rsidR="007962E7" w:rsidRPr="00EF06B6" w:rsidRDefault="007962E7" w:rsidP="007962E7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36D99A97" w14:textId="77777777" w:rsidR="007962E7" w:rsidRPr="00EF06B6" w:rsidRDefault="007962E7" w:rsidP="007962E7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Osobie, której dane są przetwarzane przysługuje prawo:</w:t>
      </w:r>
    </w:p>
    <w:p w14:paraId="550C5803" w14:textId="77777777" w:rsidR="007962E7" w:rsidRPr="00EF06B6" w:rsidRDefault="007962E7" w:rsidP="007962E7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dostępu do treści swoich danych osobowych, </w:t>
      </w:r>
    </w:p>
    <w:p w14:paraId="55995E07" w14:textId="77777777" w:rsidR="007962E7" w:rsidRPr="00EF06B6" w:rsidRDefault="007962E7" w:rsidP="007962E7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żądania ich sprostowania,  usunięcia lub  ograniczenia przetwarzania danych osobowych oraz do wniesienia sprzeciwu wobec przetwarzania takich danych, w przypadkach określonych w art. 15 – 18 RODO;</w:t>
      </w:r>
    </w:p>
    <w:p w14:paraId="77B924CE" w14:textId="77777777" w:rsidR="007962E7" w:rsidRPr="00EF06B6" w:rsidRDefault="007962E7" w:rsidP="007962E7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przenoszenia danych, na zasadach określonych w art. 20 RODO,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tj. do otrzymania przez osobę, której dane dotyczą od administratora danych osobowych jej dotyczących, w ustrukturyzowanym, powszechnie używanym formacie nadającym się do odczytu maszynowego;</w:t>
      </w:r>
    </w:p>
    <w:p w14:paraId="14C5F31E" w14:textId="77777777" w:rsidR="007962E7" w:rsidRPr="00EF06B6" w:rsidRDefault="007962E7" w:rsidP="007962E7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cofnięcia zgody w dowolnym momencie bez wpływu na zgodność z prawem przetwarzania, którego dokonano na podstawie zgody przed jej cofnięciem;</w:t>
      </w:r>
    </w:p>
    <w:p w14:paraId="090C782E" w14:textId="77777777" w:rsidR="007962E7" w:rsidRPr="00EF06B6" w:rsidRDefault="007962E7" w:rsidP="007962E7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wniesienia skargi do Prezesa Urzędu Ochrony Danych Osobowych.</w:t>
      </w:r>
    </w:p>
    <w:p w14:paraId="3E6B2B9E" w14:textId="77777777" w:rsidR="007962E7" w:rsidRPr="00EF06B6" w:rsidRDefault="007962E7" w:rsidP="007962E7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celu skorzystania z praw, o których mowa w pkt 6 </w:t>
      </w:r>
      <w:proofErr w:type="spellStart"/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ppkt</w:t>
      </w:r>
      <w:proofErr w:type="spellEnd"/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 – 5 należy skontaktować się z administratorem lub inspektorem ochrony danych, korzystając ze wskazanych wyżej danych kontaktowych.</w:t>
      </w:r>
    </w:p>
    <w:p w14:paraId="30751B00" w14:textId="77777777" w:rsidR="007962E7" w:rsidRPr="00EF06B6" w:rsidRDefault="007962E7" w:rsidP="007962E7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>Podanie danych osobowych w zakresie wynikającym z art. 22</w:t>
      </w:r>
      <w:r w:rsidRPr="00EF06B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  <w:t>1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ustawy z dnia </w:t>
      </w:r>
      <w:r w:rsidRPr="00EF06B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26 czerwca 1974 r. – Kodeks pracy w zw. z przepisami ustawy z dnia 28 stycznia 2016 r. – Prawo o prokuraturze jest obowiązkowe, podanie danych w zakresie szerszym jest dobrowolne i wymaga wyrażenia zgody na ich przetwarzanie.</w:t>
      </w:r>
    </w:p>
    <w:p w14:paraId="1799973C" w14:textId="77777777" w:rsidR="007962E7" w:rsidRPr="00EF06B6" w:rsidRDefault="007962E7" w:rsidP="007962E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602"/>
      </w:tblGrid>
      <w:tr w:rsidR="007962E7" w:rsidRPr="00EF06B6" w14:paraId="4E6A90D1" w14:textId="77777777" w:rsidTr="00B53F4B">
        <w:tc>
          <w:tcPr>
            <w:tcW w:w="4605" w:type="dxa"/>
          </w:tcPr>
          <w:p w14:paraId="7A4B902A" w14:textId="77777777" w:rsidR="007962E7" w:rsidRPr="00EF06B6" w:rsidRDefault="007962E7" w:rsidP="00B53F4B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4605" w:type="dxa"/>
          </w:tcPr>
          <w:p w14:paraId="3FE6A460" w14:textId="77777777" w:rsidR="007962E7" w:rsidRPr="00EF06B6" w:rsidRDefault="007962E7" w:rsidP="00B53F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0E3CE04D" w14:textId="77777777" w:rsidR="007962E7" w:rsidRPr="00EF06B6" w:rsidRDefault="007962E7" w:rsidP="00B53F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F06B6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…………………………………………..</w:t>
            </w:r>
          </w:p>
          <w:p w14:paraId="5075B340" w14:textId="77777777" w:rsidR="007962E7" w:rsidRPr="00EF06B6" w:rsidRDefault="007962E7" w:rsidP="00B53F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F06B6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data, podpis</w:t>
            </w:r>
          </w:p>
        </w:tc>
      </w:tr>
    </w:tbl>
    <w:p w14:paraId="69427159" w14:textId="77777777" w:rsidR="007962E7" w:rsidRPr="00EF06B6" w:rsidRDefault="007962E7" w:rsidP="007962E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5EC742D" w14:textId="77777777" w:rsidR="00532284" w:rsidRDefault="00532284"/>
    <w:sectPr w:rsidR="0053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34"/>
    <w:rsid w:val="00317E34"/>
    <w:rsid w:val="00532284"/>
    <w:rsid w:val="007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D9048-9C55-41B8-A7FD-BFF9DA80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2E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962E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staśkiewicz</dc:creator>
  <cp:keywords/>
  <dc:description/>
  <cp:lastModifiedBy>daniel staśkiewicz</cp:lastModifiedBy>
  <cp:revision>2</cp:revision>
  <dcterms:created xsi:type="dcterms:W3CDTF">2021-09-17T13:03:00Z</dcterms:created>
  <dcterms:modified xsi:type="dcterms:W3CDTF">2021-09-17T13:04:00Z</dcterms:modified>
</cp:coreProperties>
</file>