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341B5" w14:textId="478861B1" w:rsidR="00A243AA" w:rsidRDefault="007A685A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7" behindDoc="0" locked="0" layoutInCell="1" allowOverlap="1" wp14:anchorId="5618A6E1" wp14:editId="52A76504">
                <wp:simplePos x="0" y="0"/>
                <wp:positionH relativeFrom="column">
                  <wp:posOffset>6121400</wp:posOffset>
                </wp:positionH>
                <wp:positionV relativeFrom="paragraph">
                  <wp:posOffset>144145</wp:posOffset>
                </wp:positionV>
                <wp:extent cx="891540" cy="220980"/>
                <wp:effectExtent l="0" t="0" r="2286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" cy="2209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794BCB" id="Prostokąt 1" o:spid="_x0000_s1026" style="position:absolute;margin-left:482pt;margin-top:11.35pt;width:70.2pt;height:17.4pt;z-index:251659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" fillcolor="black [3200]" strokecolor="black [480]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3" behindDoc="0" locked="0" layoutInCell="1" allowOverlap="1" wp14:anchorId="385628FA" wp14:editId="4A792F5D">
            <wp:simplePos x="0" y="0"/>
            <wp:positionH relativeFrom="page">
              <wp:posOffset>5771832</wp:posOffset>
            </wp:positionH>
            <wp:positionV relativeFrom="paragraph">
              <wp:posOffset>-167322</wp:posOffset>
            </wp:positionV>
            <wp:extent cx="1737360" cy="905255"/>
            <wp:effectExtent l="0" t="0" r="0" b="9525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905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CC82F6" w14:textId="77777777" w:rsidR="00A243AA" w:rsidRDefault="00A243AA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44C8F8C6" w14:textId="77777777" w:rsidR="00A243AA" w:rsidRDefault="00A243AA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6CFCA2DD" w14:textId="77777777" w:rsidR="00A243AA" w:rsidRDefault="00A243AA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3300D772" w14:textId="77777777" w:rsidR="00A243AA" w:rsidRDefault="00A243AA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4255FE44" w14:textId="77777777" w:rsidR="00A243AA" w:rsidRDefault="00A243AA">
      <w:pPr>
        <w:spacing w:after="2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780845F9" w14:textId="77777777" w:rsidR="00A243AA" w:rsidRDefault="00000000">
      <w:pPr>
        <w:spacing w:line="326" w:lineRule="exact"/>
        <w:ind w:left="928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  <w:lang w:val="pl-PL"/>
        </w:rPr>
        <w:t>2026-08-16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716866" w14:textId="77777777" w:rsidR="00A243AA" w:rsidRDefault="00000000" w:rsidP="007A685A">
      <w:pPr>
        <w:spacing w:line="379" w:lineRule="exact"/>
        <w:ind w:left="330" w:right="5518"/>
        <w:rPr>
          <w:rFonts w:ascii="Times New Roman" w:hAnsi="Times New Roman" w:cs="Times New Roman"/>
          <w:color w:val="010302"/>
        </w:rPr>
      </w:pPr>
      <w:r w:rsidRPr="007A685A">
        <w:rPr>
          <w:rFonts w:ascii="Arial" w:hAnsi="Arial" w:cs="Arial"/>
          <w:color w:val="000000"/>
          <w:spacing w:val="-7"/>
          <w:sz w:val="24"/>
          <w:szCs w:val="24"/>
          <w:highlight w:val="black"/>
          <w:lang w:val="pl-PL"/>
        </w:rPr>
        <w:t>KAMILA ZIARKO</w:t>
      </w:r>
      <w:r w:rsidRPr="007A685A">
        <w:rPr>
          <w:rFonts w:ascii="Times New Roman" w:hAnsi="Times New Roman" w:cs="Times New Roman"/>
          <w:sz w:val="24"/>
          <w:szCs w:val="24"/>
          <w:highlight w:val="black"/>
        </w:rPr>
        <w:t xml:space="preserve"> </w:t>
      </w:r>
      <w:r w:rsidRPr="007A685A">
        <w:rPr>
          <w:rFonts w:ascii="Arial" w:hAnsi="Arial" w:cs="Arial"/>
          <w:color w:val="000000"/>
          <w:spacing w:val="-7"/>
          <w:sz w:val="24"/>
          <w:szCs w:val="24"/>
          <w:highlight w:val="black"/>
          <w:lang w:val="pl-PL"/>
        </w:rPr>
        <w:t>AE:PL-62789-23881-HSJRV-26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BF1680" w14:textId="77777777" w:rsidR="00A243AA" w:rsidRDefault="00A243AA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42CF19AC" w14:textId="77777777" w:rsidR="00A243AA" w:rsidRDefault="00A243AA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1E18A7EA" w14:textId="77777777" w:rsidR="00A243AA" w:rsidRDefault="00A243AA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32EE79FA" w14:textId="77777777" w:rsidR="00A243AA" w:rsidRDefault="00A243AA">
      <w:pPr>
        <w:spacing w:after="20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01CA279E" w14:textId="77777777" w:rsidR="00A243AA" w:rsidRDefault="00000000">
      <w:pPr>
        <w:spacing w:line="379" w:lineRule="exact"/>
        <w:ind w:left="6113" w:right="1541" w:hanging="1161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11"/>
          <w:sz w:val="24"/>
          <w:szCs w:val="24"/>
          <w:lang w:val="pl-PL"/>
        </w:rPr>
        <w:t>MINISTERSTWO OBRONY NARODOWEJ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685A">
        <w:rPr>
          <w:rFonts w:ascii="Arial" w:hAnsi="Arial" w:cs="Arial"/>
          <w:color w:val="000000"/>
          <w:spacing w:val="-4"/>
          <w:sz w:val="24"/>
          <w:szCs w:val="24"/>
          <w:highlight w:val="black"/>
          <w:lang w:val="pl-PL"/>
        </w:rPr>
        <w:t>AE:PL-25597-80046-SIUIT-17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5E89ED" w14:textId="77777777" w:rsidR="00A243AA" w:rsidRDefault="00000000">
      <w:pPr>
        <w:spacing w:before="222" w:line="367" w:lineRule="exact"/>
        <w:ind w:left="33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7"/>
          <w:szCs w:val="27"/>
          <w:lang w:val="pl-PL"/>
        </w:rPr>
        <w:t>Petycja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1CDE256A" w14:textId="77777777" w:rsidR="00A243AA" w:rsidRDefault="00A243AA">
      <w:pPr>
        <w:spacing w:after="36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114E1599" w14:textId="77777777" w:rsidR="00A243AA" w:rsidRDefault="00000000">
      <w:pPr>
        <w:spacing w:line="326" w:lineRule="exact"/>
        <w:ind w:left="33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pacing w:val="-2"/>
          <w:sz w:val="24"/>
          <w:szCs w:val="24"/>
          <w:lang w:val="pl-PL"/>
        </w:rPr>
        <w:t>Petycja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9F49FF" w14:textId="77777777" w:rsidR="00A243AA" w:rsidRDefault="00A243AA">
      <w:pPr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28E6BD6A" w14:textId="77777777" w:rsidR="00A243AA" w:rsidRDefault="00A243AA">
      <w:pPr>
        <w:spacing w:after="201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36FD5610" w14:textId="77777777" w:rsidR="00A243AA" w:rsidRDefault="00000000">
      <w:pPr>
        <w:spacing w:line="326" w:lineRule="exact"/>
        <w:ind w:left="769" w:right="7097"/>
        <w:jc w:val="right"/>
        <w:rPr>
          <w:rFonts w:ascii="Times New Roman" w:hAnsi="Times New Roman" w:cs="Times New Roman"/>
          <w:color w:val="010302"/>
        </w:rPr>
        <w:sectPr w:rsidR="00A243A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24"/>
          <w:szCs w:val="24"/>
          <w:lang w:val="pl-PL"/>
        </w:rPr>
        <w:t>Szanowny Panie Ministrze,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DB7363" w14:textId="77777777" w:rsidR="00A243AA" w:rsidRDefault="00A243AA">
      <w:pPr>
        <w:spacing w:after="103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</w:p>
    <w:p w14:paraId="10E67310" w14:textId="77777777" w:rsidR="00A243AA" w:rsidRDefault="00000000">
      <w:pPr>
        <w:spacing w:line="366" w:lineRule="exact"/>
        <w:ind w:left="330" w:right="37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  <w:lang w:val="pl-PL"/>
        </w:rPr>
        <w:t>zwracam się z do Pana z petycją w sprawie dotyczącej wielu żołnierzy, którzy są  pokrzywdzeni luką prawną w ustawie o obronie Ojczyzny (dalej: „</w:t>
      </w:r>
      <w:proofErr w:type="spellStart"/>
      <w:r>
        <w:rPr>
          <w:rFonts w:ascii="Arial" w:hAnsi="Arial" w:cs="Arial"/>
          <w:color w:val="000000"/>
          <w:sz w:val="24"/>
          <w:szCs w:val="24"/>
          <w:lang w:val="pl-PL"/>
        </w:rPr>
        <w:t>u.o.O</w:t>
      </w:r>
      <w:proofErr w:type="spellEnd"/>
      <w:r>
        <w:rPr>
          <w:rFonts w:ascii="Arial" w:hAnsi="Arial" w:cs="Arial"/>
          <w:color w:val="000000"/>
          <w:sz w:val="24"/>
          <w:szCs w:val="24"/>
          <w:lang w:val="pl-PL"/>
        </w:rPr>
        <w:t>.”), a mianowicie  brakiem uszczegółowienia art. 281 ust. 8 dotyczącego dodatkowego urlopu  wypoczynkowego za osiągniętą wysługę.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D8D4F9" w14:textId="77777777" w:rsidR="00A243AA" w:rsidRDefault="00000000">
      <w:pPr>
        <w:tabs>
          <w:tab w:val="left" w:pos="829"/>
        </w:tabs>
        <w:spacing w:line="379" w:lineRule="exact"/>
        <w:ind w:left="330" w:right="37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  <w:lang w:val="pl-PL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pl-PL"/>
        </w:rPr>
        <w:tab/>
        <w:t xml:space="preserve">Luka prawna polega na tym, że funkcjonariusze służb mundurowych podległych  </w:t>
      </w:r>
      <w:r>
        <w:br w:type="textWrapping" w:clear="all"/>
      </w:r>
      <w:r>
        <w:rPr>
          <w:rFonts w:ascii="Arial" w:hAnsi="Arial" w:cs="Arial"/>
          <w:color w:val="000000"/>
          <w:sz w:val="24"/>
          <w:szCs w:val="24"/>
          <w:lang w:val="pl-PL"/>
        </w:rPr>
        <w:t xml:space="preserve">MSWiA, którzy zwolnili się po kilku latach służby, a następnie przyjęli do służby wojskowej,  </w:t>
      </w:r>
    </w:p>
    <w:p w14:paraId="606F3C15" w14:textId="77777777" w:rsidR="00A243AA" w:rsidRDefault="00000000">
      <w:pPr>
        <w:spacing w:line="366" w:lineRule="exact"/>
        <w:ind w:left="330" w:right="37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  <w:lang w:val="pl-PL"/>
        </w:rPr>
        <w:t xml:space="preserve">nie mają tak zwanej ciągłości służby na podstawie art. 137 </w:t>
      </w:r>
      <w:proofErr w:type="spellStart"/>
      <w:r>
        <w:rPr>
          <w:rFonts w:ascii="Arial" w:hAnsi="Arial" w:cs="Arial"/>
          <w:color w:val="000000"/>
          <w:sz w:val="24"/>
          <w:szCs w:val="24"/>
          <w:lang w:val="pl-PL"/>
        </w:rPr>
        <w:t>u.o.O</w:t>
      </w:r>
      <w:proofErr w:type="spellEnd"/>
      <w:r>
        <w:rPr>
          <w:rFonts w:ascii="Arial" w:hAnsi="Arial" w:cs="Arial"/>
          <w:color w:val="000000"/>
          <w:sz w:val="24"/>
          <w:szCs w:val="24"/>
          <w:lang w:val="pl-PL"/>
        </w:rPr>
        <w:t>., a co za tym idzie nie jest  uznawana im wysługa z innych służb do wyliczenia stażu służby wojskowej będącej  podstawą obliczania dodatkowego urlopu wypoczynkowego na podstawie art. 281 ust. 8 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  <w:szCs w:val="24"/>
          <w:lang w:val="pl-PL"/>
        </w:rPr>
        <w:t>o.O.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60D390" w14:textId="77777777" w:rsidR="00A243AA" w:rsidRDefault="00000000">
      <w:pPr>
        <w:tabs>
          <w:tab w:val="left" w:pos="829"/>
        </w:tabs>
        <w:spacing w:line="362" w:lineRule="exact"/>
        <w:ind w:left="330" w:right="37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  <w:lang w:val="pl-PL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pl-PL"/>
        </w:rPr>
        <w:tab/>
        <w:t>Biorąc pod uwagę konstytucyjną zasadę demokratycznego państwa prawa oraz całość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pl-PL"/>
        </w:rPr>
        <w:t>polskiego systemu prawnego, należy uznać, że uprawnienie nabywane w jednej ze służb  odpowiadające takiemu samemu uprawnieniu w drugiej służbie lub wojsku powinno być  wzajemnie honorowane, niezależnie od zachowania ciągłości służby. Prawidłowym  rozwiązaniem w tym zakresie jest Rozporządzenie MSW w sprawie urlopów policjantów, w  którym do ustalenia wysługi będącej podstawą naliczenia dodatkowego urlopu  wypoczynkowego policjanta zalicza się jego wcześniejszą zawodową służbę wojskową,  niezależnie od zachowania ciągłości służby. Podobnie jest z ustalaniem stażu pracy do  danego uprawnienia na podstawie Kodeksu pracy, gdzie oczywistym jest zwolnienie u  jednego pracodawcy i zatrudnienie u innego (staż pracy się sumuje).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8B151" w14:textId="57008849" w:rsidR="00A243AA" w:rsidRDefault="00000000" w:rsidP="007A685A">
      <w:pPr>
        <w:tabs>
          <w:tab w:val="left" w:pos="829"/>
        </w:tabs>
        <w:spacing w:line="369" w:lineRule="exact"/>
        <w:ind w:left="330" w:right="670"/>
        <w:jc w:val="both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>
        <w:rPr>
          <w:rFonts w:ascii="Arial" w:hAnsi="Arial" w:cs="Arial"/>
          <w:color w:val="000000"/>
          <w:sz w:val="24"/>
          <w:szCs w:val="24"/>
          <w:lang w:val="pl-PL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pl-PL"/>
        </w:rPr>
        <w:tab/>
        <w:t xml:space="preserve">Służba Ojczyźnie w różnych formacjach i nabywanie wysługi do takiego samego  uprawnienia jakim jest dodatkowy urlop wypoczynkowy, powinien być honorowany  wzajemnie, </w:t>
      </w:r>
      <w:r>
        <w:rPr>
          <w:rFonts w:ascii="Arial" w:hAnsi="Arial" w:cs="Arial"/>
          <w:color w:val="000000"/>
          <w:sz w:val="24"/>
          <w:szCs w:val="24"/>
          <w:lang w:val="pl-PL"/>
        </w:rPr>
        <w:lastRenderedPageBreak/>
        <w:t xml:space="preserve">również w wojsku, niezależnie czy żołnierz był przyjęty z zastosowaniem art.  </w:t>
      </w:r>
    </w:p>
    <w:p w14:paraId="10E72FF8" w14:textId="77777777" w:rsidR="00A243AA" w:rsidRDefault="00000000">
      <w:pPr>
        <w:spacing w:line="326" w:lineRule="exact"/>
        <w:ind w:left="33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  <w:lang w:val="pl-PL"/>
        </w:rPr>
        <w:t xml:space="preserve">137 czy art. 138 </w:t>
      </w:r>
      <w:proofErr w:type="spellStart"/>
      <w:r>
        <w:rPr>
          <w:rFonts w:ascii="Arial" w:hAnsi="Arial" w:cs="Arial"/>
          <w:color w:val="000000"/>
          <w:sz w:val="24"/>
          <w:szCs w:val="24"/>
          <w:lang w:val="pl-PL"/>
        </w:rPr>
        <w:t>u.o.O</w:t>
      </w:r>
      <w:proofErr w:type="spellEnd"/>
      <w:r>
        <w:rPr>
          <w:rFonts w:ascii="Arial" w:hAnsi="Arial" w:cs="Arial"/>
          <w:color w:val="000000"/>
          <w:sz w:val="24"/>
          <w:szCs w:val="24"/>
          <w:lang w:val="pl-PL"/>
        </w:rPr>
        <w:t xml:space="preserve">.  </w:t>
      </w:r>
    </w:p>
    <w:p w14:paraId="1027F1C6" w14:textId="77777777" w:rsidR="00A243AA" w:rsidRDefault="00000000">
      <w:pPr>
        <w:tabs>
          <w:tab w:val="left" w:pos="749"/>
        </w:tabs>
        <w:spacing w:before="20" w:line="326" w:lineRule="exact"/>
        <w:ind w:left="250" w:right="887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  <w:lang w:val="pl-PL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pl-PL"/>
        </w:rPr>
        <w:tab/>
        <w:t>Jest wielu żołnierzy, których dotyczy ten problem. Proszę więc Pana o interwencję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2E0A4" w14:textId="77777777" w:rsidR="00A243AA" w:rsidRDefault="00000000">
      <w:pPr>
        <w:spacing w:line="379" w:lineRule="exact"/>
        <w:ind w:left="330" w:right="807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  <w:lang w:val="pl-PL"/>
        </w:rPr>
        <w:t xml:space="preserve">podjęcie działań w celu zmiany art. 281 ust. 8 </w:t>
      </w:r>
      <w:proofErr w:type="spellStart"/>
      <w:r>
        <w:rPr>
          <w:rFonts w:ascii="Arial" w:hAnsi="Arial" w:cs="Arial"/>
          <w:color w:val="000000"/>
          <w:sz w:val="24"/>
          <w:szCs w:val="24"/>
          <w:lang w:val="pl-PL"/>
        </w:rPr>
        <w:t>u.o.O</w:t>
      </w:r>
      <w:proofErr w:type="spellEnd"/>
      <w:r>
        <w:rPr>
          <w:rFonts w:ascii="Arial" w:hAnsi="Arial" w:cs="Arial"/>
          <w:color w:val="000000"/>
          <w:sz w:val="24"/>
          <w:szCs w:val="24"/>
          <w:lang w:val="pl-PL"/>
        </w:rPr>
        <w:t>., aby wszyscy żołnierze byli równo  traktowani za służbę Ojczyźnie.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20D7C2" w14:textId="77777777" w:rsidR="00A243AA" w:rsidRDefault="00000000">
      <w:pPr>
        <w:tabs>
          <w:tab w:val="left" w:pos="829"/>
        </w:tabs>
        <w:spacing w:before="20" w:line="326" w:lineRule="exact"/>
        <w:ind w:left="330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  <w:lang w:val="pl-PL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pl-PL"/>
        </w:rPr>
        <w:tab/>
        <w:t>Proszę o informację, jakie podjęto działania w tym zakresie.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0201B2" w14:textId="77777777" w:rsidR="00A243AA" w:rsidRDefault="00000000">
      <w:pPr>
        <w:tabs>
          <w:tab w:val="left" w:pos="5242"/>
        </w:tabs>
        <w:spacing w:before="380" w:line="326" w:lineRule="exact"/>
        <w:ind w:left="250" w:right="3941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4"/>
          <w:szCs w:val="24"/>
          <w:lang w:val="pl-PL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pl-PL"/>
        </w:rPr>
        <w:tab/>
        <w:t>Z poważaniem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07E9CC" w14:textId="77777777" w:rsidR="00A243AA" w:rsidRDefault="00000000">
      <w:pPr>
        <w:tabs>
          <w:tab w:val="left" w:pos="5242"/>
        </w:tabs>
        <w:spacing w:before="20" w:line="326" w:lineRule="exact"/>
        <w:ind w:left="250" w:right="4043"/>
        <w:jc w:val="right"/>
        <w:rPr>
          <w:rFonts w:ascii="Times New Roman" w:hAnsi="Times New Roman" w:cs="Times New Roman"/>
          <w:color w:val="010302"/>
        </w:rPr>
        <w:sectPr w:rsidR="00A243AA">
          <w:type w:val="continuous"/>
          <w:pgSz w:w="11905" w:h="16837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/>
          <w:sz w:val="24"/>
          <w:szCs w:val="24"/>
          <w:lang w:val="pl-PL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val="pl-PL"/>
        </w:rPr>
        <w:tab/>
      </w:r>
      <w:r w:rsidRPr="007A685A">
        <w:rPr>
          <w:rFonts w:ascii="Arial" w:hAnsi="Arial" w:cs="Arial"/>
          <w:color w:val="000000"/>
          <w:sz w:val="24"/>
          <w:szCs w:val="24"/>
          <w:highlight w:val="black"/>
          <w:lang w:val="pl-PL"/>
        </w:rPr>
        <w:t>Kamila Ziarko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A112AC" w14:textId="77777777" w:rsidR="00A243AA" w:rsidRDefault="00A243AA"/>
    <w:sectPr w:rsidR="00A243AA">
      <w:type w:val="continuous"/>
      <w:pgSz w:w="11905" w:h="16837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D3C85" w14:textId="77777777" w:rsidR="00E24930" w:rsidRDefault="00E24930" w:rsidP="007A685A">
      <w:r>
        <w:separator/>
      </w:r>
    </w:p>
  </w:endnote>
  <w:endnote w:type="continuationSeparator" w:id="0">
    <w:p w14:paraId="4D5A56E1" w14:textId="77777777" w:rsidR="00E24930" w:rsidRDefault="00E24930" w:rsidP="007A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59C3B" w14:textId="77777777" w:rsidR="007A685A" w:rsidRDefault="007A68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7C309" w14:textId="77777777" w:rsidR="007A685A" w:rsidRDefault="007A68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85BC3" w14:textId="77777777" w:rsidR="007A685A" w:rsidRDefault="007A68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63889" w14:textId="77777777" w:rsidR="00E24930" w:rsidRDefault="00E24930" w:rsidP="007A685A">
      <w:r>
        <w:separator/>
      </w:r>
    </w:p>
  </w:footnote>
  <w:footnote w:type="continuationSeparator" w:id="0">
    <w:p w14:paraId="1D99282E" w14:textId="77777777" w:rsidR="00E24930" w:rsidRDefault="00E24930" w:rsidP="007A6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4E991" w14:textId="77777777" w:rsidR="007A685A" w:rsidRDefault="007A68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DC9CC" w14:textId="77777777" w:rsidR="007A685A" w:rsidRDefault="007A68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ABAB9" w14:textId="77777777" w:rsidR="007A685A" w:rsidRDefault="007A685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3AA"/>
    <w:rsid w:val="000E322D"/>
    <w:rsid w:val="007A685A"/>
    <w:rsid w:val="00872EC8"/>
    <w:rsid w:val="00A243AA"/>
    <w:rsid w:val="00BA75D5"/>
    <w:rsid w:val="00BF44FC"/>
    <w:rsid w:val="00E2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7A3D82"/>
  <w15:docId w15:val="{2666B27D-5907-4124-8E99-E9855886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A68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685A"/>
  </w:style>
  <w:style w:type="paragraph" w:styleId="Stopka">
    <w:name w:val="footer"/>
    <w:basedOn w:val="Normalny"/>
    <w:link w:val="StopkaZnak"/>
    <w:uiPriority w:val="99"/>
    <w:unhideWhenUsed/>
    <w:rsid w:val="007A68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6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mRGphSHlOOGZvdUdlT1lTbkhuU0p5ejgwNWJpM0c1S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3VeItMqTUJv6hTDETSq8xECT9LJKa5lPQ18MwB4hxa0=</DigestValue>
      </Reference>
      <Reference URI="#INFO">
        <DigestMethod Algorithm="http://www.w3.org/2001/04/xmlenc#sha256"/>
        <DigestValue>jcicAQtKaMPEa7zDc2WPPEIPWpqWpMa6dZbw5bIc1pY=</DigestValue>
      </Reference>
    </SignedInfo>
    <SignatureValue>RX32nB5ffbadWQNLOKhP+BEUnPBTLtPJ7net/mN7w23z8Y5fXW3s2Hstzuy5qiV304NJkFc7c4pWDSsv+mFEpA==</SignatureValue>
    <Object Id="INFO">
      <ArrayOfString xmlns:xsd="http://www.w3.org/2001/XMLSchema" xmlns:xsi="http://www.w3.org/2001/XMLSchema-instance" xmlns="">
        <string>fDjaHyN8fouGeOYSnHnSJyz805bi3G5H</string>
      </ArrayOfString>
    </Object>
  </Signature>
</WrappedLabelInfo>
</file>

<file path=customXml/itemProps1.xml><?xml version="1.0" encoding="utf-8"?>
<ds:datastoreItem xmlns:ds="http://schemas.openxmlformats.org/officeDocument/2006/customXml" ds:itemID="{1A39DC5F-7184-44EC-9312-D0474A1432E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2457A8C-3FE7-4559-8EA3-10FA924D453E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1914</Characters>
  <Application>Microsoft Office Word</Application>
  <DocSecurity>0</DocSecurity>
  <Lines>52</Lines>
  <Paragraphs>17</Paragraphs>
  <ScaleCrop>false</ScaleCrop>
  <Company>MON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Rokita Dariusz</dc:creator>
  <cp:lastModifiedBy>Zadrożna Karolina</cp:lastModifiedBy>
  <cp:revision>2</cp:revision>
  <dcterms:created xsi:type="dcterms:W3CDTF">2026-08-21T07:44:00Z</dcterms:created>
  <dcterms:modified xsi:type="dcterms:W3CDTF">2026-08-21T07:44:00Z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1e16e86c-af71-4f05-be7a-fba748284340</vt:lpwstr>
  </property>
  <property fmtid="{D5CDD505-2E9C-101B-9397-08002B2CF9AE}" pid="3" name="bjSaver">
    <vt:lpwstr>LhogRiQJg7CNu8N2Hrd8dhyq3X2Ds0+9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