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E62D1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E62D1E" w:rsidRPr="00E44CA0" w:rsidRDefault="00E62D1E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6D39" w:rsidRPr="000434BA" w:rsidRDefault="006F264A" w:rsidP="000434BA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>2015</w:t>
      </w:r>
      <w:r w:rsidR="00857582">
        <w:rPr>
          <w:rFonts w:ascii="Times New Roman" w:hAnsi="Times New Roman" w:cs="Times New Roman"/>
          <w:b/>
          <w:sz w:val="26"/>
          <w:szCs w:val="26"/>
        </w:rPr>
        <w:t xml:space="preserve"> rok</w:t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p w:rsidR="006F264A" w:rsidRDefault="006F264A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Kto podlega odpowiedzialności karnej:</w:t>
      </w:r>
    </w:p>
    <w:p w:rsidR="006F264A" w:rsidRPr="006F264A" w:rsidRDefault="006F264A" w:rsidP="00B5763F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F264A">
        <w:rPr>
          <w:sz w:val="22"/>
          <w:szCs w:val="22"/>
        </w:rPr>
        <w:t>odpowiedzialności karnej podlega ten kto popełni czyn zabroniony niezależnie od tego czy jest on penalizowany w ustawie w czasie jego popełnienia</w:t>
      </w:r>
    </w:p>
    <w:p w:rsidR="006F264A" w:rsidRPr="006F264A" w:rsidRDefault="006F264A" w:rsidP="00B5763F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F264A">
        <w:rPr>
          <w:sz w:val="22"/>
          <w:szCs w:val="22"/>
        </w:rPr>
        <w:t>odpowiedzialności karnej podlega ten kto popełni czyn zabroniony pod groźbą kary przez ustawę karną obowiązującą w czasie jego popełnienia</w:t>
      </w:r>
    </w:p>
    <w:p w:rsidR="006F264A" w:rsidRPr="006F264A" w:rsidRDefault="006F264A" w:rsidP="00B5763F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F264A">
        <w:rPr>
          <w:sz w:val="22"/>
          <w:szCs w:val="22"/>
        </w:rPr>
        <w:t xml:space="preserve">odpowiedzialności karnej podlega ten kto zachowa się w sposób sprzeczny z jakąkolwiek ustawą   </w:t>
      </w:r>
    </w:p>
    <w:p w:rsidR="006F264A" w:rsidRPr="006F264A" w:rsidRDefault="006F264A" w:rsidP="00B5763F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6F264A">
        <w:rPr>
          <w:sz w:val="22"/>
          <w:szCs w:val="22"/>
        </w:rPr>
        <w:t>odpowiedzialności karnej podlega ten kto  popełni jakikolwiek czyn, który jest sprzeczny z obowiązującymi normami</w:t>
      </w:r>
    </w:p>
    <w:p w:rsidR="006F264A" w:rsidRDefault="006F264A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Środkiem karnym nie jest:</w:t>
      </w:r>
    </w:p>
    <w:p w:rsidR="006F264A" w:rsidRPr="006F264A" w:rsidRDefault="006F264A" w:rsidP="00B5763F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6F264A">
        <w:rPr>
          <w:sz w:val="22"/>
          <w:szCs w:val="22"/>
        </w:rPr>
        <w:t>pozbawienie praw publicznych</w:t>
      </w:r>
    </w:p>
    <w:p w:rsidR="000A111D" w:rsidRDefault="006F264A" w:rsidP="00B5763F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6F264A">
        <w:rPr>
          <w:sz w:val="22"/>
          <w:szCs w:val="22"/>
        </w:rPr>
        <w:t xml:space="preserve">zakaz prowadzenia </w:t>
      </w:r>
      <w:r w:rsidR="000A111D">
        <w:rPr>
          <w:sz w:val="22"/>
          <w:szCs w:val="22"/>
        </w:rPr>
        <w:t>pojazdów</w:t>
      </w:r>
    </w:p>
    <w:p w:rsidR="006F264A" w:rsidRPr="006F264A" w:rsidRDefault="006F264A" w:rsidP="00B5763F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6F264A">
        <w:rPr>
          <w:sz w:val="22"/>
          <w:szCs w:val="22"/>
        </w:rPr>
        <w:t>świadczenie pieniężne</w:t>
      </w:r>
    </w:p>
    <w:p w:rsidR="006F264A" w:rsidRPr="000A111D" w:rsidRDefault="006F264A" w:rsidP="00B5763F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6F264A">
        <w:rPr>
          <w:sz w:val="22"/>
          <w:szCs w:val="22"/>
        </w:rPr>
        <w:t>obowiązek naprawienia szkody</w:t>
      </w:r>
    </w:p>
    <w:p w:rsidR="006F264A" w:rsidRDefault="000A111D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Funkcjonariuszem publicznym nie jest :</w:t>
      </w:r>
    </w:p>
    <w:p w:rsidR="000A111D" w:rsidRPr="000A111D" w:rsidRDefault="000A111D" w:rsidP="00B5763F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0A111D">
        <w:rPr>
          <w:sz w:val="22"/>
          <w:szCs w:val="22"/>
        </w:rPr>
        <w:t>poseł do parlamentu Europejskiego</w:t>
      </w:r>
    </w:p>
    <w:p w:rsidR="000A111D" w:rsidRPr="000A111D" w:rsidRDefault="000A111D" w:rsidP="00B5763F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0A111D">
        <w:rPr>
          <w:sz w:val="22"/>
          <w:szCs w:val="22"/>
        </w:rPr>
        <w:t>osoba będąca pracownikiem organu kontroli państwowej</w:t>
      </w:r>
    </w:p>
    <w:p w:rsidR="000A111D" w:rsidRPr="000A111D" w:rsidRDefault="000A111D" w:rsidP="00B5763F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0A111D">
        <w:rPr>
          <w:sz w:val="22"/>
          <w:szCs w:val="22"/>
        </w:rPr>
        <w:t>osoba pełniąca czynności usługowe w organie administracji rządowej</w:t>
      </w:r>
    </w:p>
    <w:p w:rsidR="000A111D" w:rsidRPr="000A111D" w:rsidRDefault="000A111D" w:rsidP="00B5763F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0A111D">
        <w:rPr>
          <w:sz w:val="22"/>
          <w:szCs w:val="22"/>
        </w:rPr>
        <w:t xml:space="preserve">funkcjonariusz organu powołanego do ochrony bezpieczeństwa publicznego </w:t>
      </w:r>
    </w:p>
    <w:p w:rsidR="000A111D" w:rsidRDefault="000A111D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Formą stabilna przestępstwa jest:</w:t>
      </w:r>
    </w:p>
    <w:p w:rsidR="000A111D" w:rsidRPr="000A111D" w:rsidRDefault="000A111D" w:rsidP="00B5763F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0A111D">
        <w:rPr>
          <w:sz w:val="22"/>
          <w:szCs w:val="22"/>
        </w:rPr>
        <w:t>podżeganie</w:t>
      </w:r>
    </w:p>
    <w:p w:rsidR="000A111D" w:rsidRPr="000A111D" w:rsidRDefault="000A111D" w:rsidP="00B5763F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0A111D">
        <w:rPr>
          <w:sz w:val="22"/>
          <w:szCs w:val="22"/>
        </w:rPr>
        <w:t>usiłowanie</w:t>
      </w:r>
    </w:p>
    <w:p w:rsidR="000A111D" w:rsidRPr="000A111D" w:rsidRDefault="000A111D" w:rsidP="00B5763F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0A111D">
        <w:rPr>
          <w:sz w:val="22"/>
          <w:szCs w:val="22"/>
        </w:rPr>
        <w:t>czynny żal</w:t>
      </w:r>
    </w:p>
    <w:p w:rsidR="000A111D" w:rsidRPr="000A111D" w:rsidRDefault="000A111D" w:rsidP="00B5763F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0A111D">
        <w:rPr>
          <w:sz w:val="22"/>
          <w:szCs w:val="22"/>
        </w:rPr>
        <w:t>bezprawność czynu</w:t>
      </w:r>
    </w:p>
    <w:p w:rsidR="000A111D" w:rsidRDefault="00CA11C2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Jakie czynności procesowe wymagają spisania protokołu:</w:t>
      </w:r>
    </w:p>
    <w:p w:rsidR="00CA11C2" w:rsidRPr="00CA11C2" w:rsidRDefault="00CA11C2" w:rsidP="00B5763F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CA11C2">
        <w:rPr>
          <w:sz w:val="22"/>
          <w:szCs w:val="22"/>
        </w:rPr>
        <w:t>porządzenie informacji z rozmowy z podejrzanym</w:t>
      </w:r>
    </w:p>
    <w:p w:rsidR="00CA11C2" w:rsidRPr="00CA11C2" w:rsidRDefault="00CA11C2" w:rsidP="00B5763F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CA11C2">
        <w:rPr>
          <w:sz w:val="22"/>
          <w:szCs w:val="22"/>
        </w:rPr>
        <w:t>rzyjęcie poręczenia</w:t>
      </w:r>
    </w:p>
    <w:p w:rsidR="00CA11C2" w:rsidRPr="00CA11C2" w:rsidRDefault="00CA11C2" w:rsidP="00B5763F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A11C2">
        <w:rPr>
          <w:sz w:val="22"/>
          <w:szCs w:val="22"/>
        </w:rPr>
        <w:t>oręczenie wezwania</w:t>
      </w:r>
    </w:p>
    <w:p w:rsidR="00CA11C2" w:rsidRPr="00CA11C2" w:rsidRDefault="00CA11C2" w:rsidP="00B5763F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CA11C2">
        <w:rPr>
          <w:sz w:val="22"/>
          <w:szCs w:val="22"/>
        </w:rPr>
        <w:t>ozpoznanie wniosku podejrzanego o uchylenie środka zapobiegawczego w postaci tymczasowego aresztowania</w:t>
      </w:r>
    </w:p>
    <w:p w:rsidR="00CA11C2" w:rsidRDefault="00CA11C2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Prokuratorem może być osoba, która ukończyła:</w:t>
      </w:r>
    </w:p>
    <w:p w:rsidR="00CA11C2" w:rsidRPr="00CA11C2" w:rsidRDefault="00CA11C2" w:rsidP="00B5763F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A11C2">
        <w:rPr>
          <w:sz w:val="22"/>
          <w:szCs w:val="22"/>
        </w:rPr>
        <w:t>25 lat</w:t>
      </w:r>
    </w:p>
    <w:p w:rsidR="00CA11C2" w:rsidRPr="00CA11C2" w:rsidRDefault="00CA11C2" w:rsidP="00B5763F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A11C2">
        <w:rPr>
          <w:sz w:val="22"/>
          <w:szCs w:val="22"/>
        </w:rPr>
        <w:t>26 lat</w:t>
      </w:r>
    </w:p>
    <w:p w:rsidR="00CA11C2" w:rsidRPr="00CA11C2" w:rsidRDefault="00CA11C2" w:rsidP="00B5763F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A11C2">
        <w:rPr>
          <w:sz w:val="22"/>
          <w:szCs w:val="22"/>
        </w:rPr>
        <w:t>27 lat</w:t>
      </w:r>
    </w:p>
    <w:p w:rsidR="00CA11C2" w:rsidRPr="00CA11C2" w:rsidRDefault="00CA11C2" w:rsidP="00B5763F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A11C2">
        <w:rPr>
          <w:sz w:val="22"/>
          <w:szCs w:val="22"/>
        </w:rPr>
        <w:t>28 lat</w:t>
      </w:r>
    </w:p>
    <w:p w:rsidR="00CA11C2" w:rsidRDefault="00B6751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Asystent prokuratora w zastępstwie i na podstawie pisemnego upoważnienia prokuratora jest uprawniony do przeprowadzenia czynności procesowych polegających na :</w:t>
      </w:r>
    </w:p>
    <w:p w:rsidR="00B67513" w:rsidRPr="00B67513" w:rsidRDefault="00B67513" w:rsidP="00B5763F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67513">
        <w:rPr>
          <w:sz w:val="22"/>
          <w:szCs w:val="22"/>
        </w:rPr>
        <w:t>rzesłuchaniu podejrzanego</w:t>
      </w:r>
    </w:p>
    <w:p w:rsidR="00B67513" w:rsidRPr="00B67513" w:rsidRDefault="00B67513" w:rsidP="00B5763F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B67513">
        <w:rPr>
          <w:sz w:val="22"/>
          <w:szCs w:val="22"/>
        </w:rPr>
        <w:t>okonaniu oględzin</w:t>
      </w:r>
    </w:p>
    <w:p w:rsidR="00B67513" w:rsidRPr="00B67513" w:rsidRDefault="00B67513" w:rsidP="00B5763F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67513">
        <w:rPr>
          <w:sz w:val="22"/>
          <w:szCs w:val="22"/>
        </w:rPr>
        <w:t>rzyjęciu poręczenia majątkowego</w:t>
      </w:r>
    </w:p>
    <w:p w:rsidR="00B67513" w:rsidRPr="00B67513" w:rsidRDefault="00B67513" w:rsidP="00B5763F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B67513">
        <w:rPr>
          <w:sz w:val="22"/>
          <w:szCs w:val="22"/>
        </w:rPr>
        <w:t>aznajomieniu podejrzanego z materiałami postepowania</w:t>
      </w:r>
    </w:p>
    <w:p w:rsidR="00B67513" w:rsidRDefault="00B6751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toku prowadzonego postepowania przygotowawczego zażalenie nie przysługuje na :</w:t>
      </w:r>
    </w:p>
    <w:p w:rsidR="00B67513" w:rsidRPr="00B67513" w:rsidRDefault="00B67513" w:rsidP="00B5763F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67513">
        <w:rPr>
          <w:sz w:val="22"/>
          <w:szCs w:val="22"/>
        </w:rPr>
        <w:t xml:space="preserve">ostanowienie o umorzeniu śledztwa </w:t>
      </w:r>
    </w:p>
    <w:p w:rsidR="00B67513" w:rsidRPr="00B67513" w:rsidRDefault="00B67513" w:rsidP="00B5763F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67513">
        <w:rPr>
          <w:sz w:val="22"/>
          <w:szCs w:val="22"/>
        </w:rPr>
        <w:t>ostanowienie o zabezpieczeniu majątkowym</w:t>
      </w:r>
    </w:p>
    <w:p w:rsidR="00B67513" w:rsidRPr="00B67513" w:rsidRDefault="00B67513" w:rsidP="00B5763F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67513">
        <w:rPr>
          <w:sz w:val="22"/>
          <w:szCs w:val="22"/>
        </w:rPr>
        <w:t>ostanowienie o zamknięciu śledztwa</w:t>
      </w:r>
    </w:p>
    <w:p w:rsidR="00B67513" w:rsidRPr="00B67513" w:rsidRDefault="00B67513" w:rsidP="00B5763F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67513">
        <w:rPr>
          <w:sz w:val="22"/>
          <w:szCs w:val="22"/>
        </w:rPr>
        <w:t>ostanowienie o przeszukaniu</w:t>
      </w:r>
    </w:p>
    <w:p w:rsidR="00B67513" w:rsidRDefault="00B6751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Występkiem jest czyn zabroniony zagrożony:</w:t>
      </w:r>
    </w:p>
    <w:p w:rsidR="00B67513" w:rsidRPr="00D43553" w:rsidRDefault="00D43553" w:rsidP="00B5763F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43553">
        <w:rPr>
          <w:sz w:val="22"/>
          <w:szCs w:val="22"/>
        </w:rPr>
        <w:t>grzywna powyżej 10 stawek dziennych albo powyżej 2000 zł, kara ograniczenia wolności przekraczającą miesiąc albo karą pozbawienia wolności przekraczającą miesiąc</w:t>
      </w:r>
    </w:p>
    <w:p w:rsidR="00D43553" w:rsidRPr="00D43553" w:rsidRDefault="00D43553" w:rsidP="00B5763F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43553">
        <w:rPr>
          <w:sz w:val="22"/>
          <w:szCs w:val="22"/>
        </w:rPr>
        <w:t>grzywna powyżej 30 stawek dziennych albo powyżej 4000 zł, kara ograniczenia wolności przekraczającą miesiąc albo karą pozbawienia wolności przekraczającą 2 miesiące</w:t>
      </w:r>
    </w:p>
    <w:p w:rsidR="00D43553" w:rsidRPr="00D43553" w:rsidRDefault="00D43553" w:rsidP="00B5763F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43553">
        <w:rPr>
          <w:sz w:val="22"/>
          <w:szCs w:val="22"/>
        </w:rPr>
        <w:t>grzywna powyżej 30 stawek dziennych albo powyżej 5000 zł, kara ograniczenia wolności przekraczającą miesiąc albo karą pozbawienia wolności przekraczającą miesiąc</w:t>
      </w:r>
    </w:p>
    <w:p w:rsidR="00D43553" w:rsidRPr="00D43553" w:rsidRDefault="00D43553" w:rsidP="00B5763F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43553">
        <w:rPr>
          <w:sz w:val="22"/>
          <w:szCs w:val="22"/>
        </w:rPr>
        <w:t>grzywna powyżej 10 stawek dziennych albo powyżej 1000 zł, kara ograniczenia wolności przekraczającą miesiąc albo karą pozbawienia wolności przekraczającą 3 miesiące</w:t>
      </w:r>
    </w:p>
    <w:p w:rsidR="00D43553" w:rsidRDefault="00D4355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Ile wynosi okres próby, przy warunkowym umorzeniu postepowania:</w:t>
      </w:r>
    </w:p>
    <w:p w:rsidR="00D43553" w:rsidRPr="00D43553" w:rsidRDefault="00D43553" w:rsidP="00B5763F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43553">
        <w:rPr>
          <w:sz w:val="22"/>
          <w:szCs w:val="22"/>
        </w:rPr>
        <w:t>od roku do 3 lat</w:t>
      </w:r>
    </w:p>
    <w:p w:rsidR="00D43553" w:rsidRPr="00D43553" w:rsidRDefault="00D43553" w:rsidP="00B5763F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43553">
        <w:rPr>
          <w:sz w:val="22"/>
          <w:szCs w:val="22"/>
        </w:rPr>
        <w:t>od 2 lat do 4 lat</w:t>
      </w:r>
    </w:p>
    <w:p w:rsidR="00D43553" w:rsidRPr="00D43553" w:rsidRDefault="00D43553" w:rsidP="00B5763F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43553">
        <w:rPr>
          <w:sz w:val="22"/>
          <w:szCs w:val="22"/>
        </w:rPr>
        <w:t>od roku do 2 lat</w:t>
      </w:r>
    </w:p>
    <w:p w:rsidR="00D43553" w:rsidRPr="00D43553" w:rsidRDefault="00D43553" w:rsidP="00B5763F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43553">
        <w:rPr>
          <w:sz w:val="22"/>
          <w:szCs w:val="22"/>
        </w:rPr>
        <w:t>od 2 lat do 5 lat</w:t>
      </w:r>
    </w:p>
    <w:p w:rsidR="00D43553" w:rsidRDefault="00D4355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Zbieg przepisów w prawie karnym zachodzi wówczas, gdy:</w:t>
      </w:r>
    </w:p>
    <w:p w:rsidR="00D43553" w:rsidRPr="00D43553" w:rsidRDefault="00D43553" w:rsidP="00B5763F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D43553">
        <w:rPr>
          <w:sz w:val="22"/>
          <w:szCs w:val="22"/>
        </w:rPr>
        <w:t>sprawca popełnia dwa lub więcej czynów zabronionych pod groźbą kary</w:t>
      </w:r>
    </w:p>
    <w:p w:rsidR="00D43553" w:rsidRPr="00D43553" w:rsidRDefault="00D43553" w:rsidP="00B5763F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D43553">
        <w:rPr>
          <w:sz w:val="22"/>
          <w:szCs w:val="22"/>
        </w:rPr>
        <w:t>czyn wyczerpuje znamiona określone w dwóch albo więcej przepisach ustawy karnej</w:t>
      </w:r>
    </w:p>
    <w:p w:rsidR="00D43553" w:rsidRPr="00D43553" w:rsidRDefault="00D43553" w:rsidP="00B5763F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D43553">
        <w:rPr>
          <w:sz w:val="22"/>
          <w:szCs w:val="22"/>
        </w:rPr>
        <w:t xml:space="preserve">sprawca popełnia w podobny sposób, w krótkich odstępach czasu dwa lub więcej przestępstw </w:t>
      </w:r>
    </w:p>
    <w:p w:rsidR="00D43553" w:rsidRPr="00D43553" w:rsidRDefault="00D43553" w:rsidP="00B5763F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D43553">
        <w:rPr>
          <w:sz w:val="22"/>
          <w:szCs w:val="22"/>
        </w:rPr>
        <w:t>jeden z czynów zagrożony jest tylko karą grzywny, zaś drugi karą pozbawienia wolności</w:t>
      </w:r>
    </w:p>
    <w:p w:rsidR="00D43553" w:rsidRDefault="00D43553" w:rsidP="00D43553">
      <w:pPr>
        <w:pStyle w:val="Standard"/>
        <w:spacing w:line="360" w:lineRule="auto"/>
        <w:ind w:left="720"/>
        <w:jc w:val="both"/>
        <w:rPr>
          <w:b/>
          <w:sz w:val="22"/>
          <w:szCs w:val="22"/>
        </w:rPr>
      </w:pPr>
    </w:p>
    <w:p w:rsidR="00D43553" w:rsidRDefault="00D4355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Oddalenie wniosku dowodowego przez prokuratora następuje w formie:</w:t>
      </w:r>
    </w:p>
    <w:p w:rsidR="00D43553" w:rsidRPr="00411E8F" w:rsidRDefault="00411E8F" w:rsidP="00B5763F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43553" w:rsidRPr="00411E8F">
        <w:rPr>
          <w:sz w:val="22"/>
          <w:szCs w:val="22"/>
        </w:rPr>
        <w:t>ostanowienia, na które przysługuje zażalenie do sądu właściwego do rozpoznania sprawy</w:t>
      </w:r>
    </w:p>
    <w:p w:rsidR="00D43553" w:rsidRPr="00411E8F" w:rsidRDefault="00411E8F" w:rsidP="00B5763F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43553" w:rsidRPr="00411E8F">
        <w:rPr>
          <w:sz w:val="22"/>
          <w:szCs w:val="22"/>
        </w:rPr>
        <w:t>arządzenia, na które nie przysługuje zażalenie</w:t>
      </w:r>
    </w:p>
    <w:p w:rsidR="00D43553" w:rsidRPr="00411E8F" w:rsidRDefault="00411E8F" w:rsidP="00B5763F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43553" w:rsidRPr="00411E8F">
        <w:rPr>
          <w:sz w:val="22"/>
          <w:szCs w:val="22"/>
        </w:rPr>
        <w:t>ostanowienia, na które nie przysłu</w:t>
      </w:r>
      <w:r w:rsidRPr="00411E8F">
        <w:rPr>
          <w:sz w:val="22"/>
          <w:szCs w:val="22"/>
        </w:rPr>
        <w:t>guje zażalenie</w:t>
      </w:r>
    </w:p>
    <w:p w:rsidR="00411E8F" w:rsidRPr="00411E8F" w:rsidRDefault="00411E8F" w:rsidP="00B5763F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zarządz</w:t>
      </w:r>
      <w:r w:rsidRPr="00411E8F">
        <w:rPr>
          <w:sz w:val="22"/>
          <w:szCs w:val="22"/>
        </w:rPr>
        <w:t>enia, na które przysługuje zażalenie do prokuratora nadrzędnego</w:t>
      </w:r>
    </w:p>
    <w:p w:rsidR="00411E8F" w:rsidRDefault="00ED2878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Kiedy od świadka nie odbiera się przyrzeczenia:</w:t>
      </w:r>
    </w:p>
    <w:p w:rsidR="00ED2878" w:rsidRPr="00ED2878" w:rsidRDefault="00ED2878" w:rsidP="00B5763F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ED2878">
        <w:rPr>
          <w:sz w:val="22"/>
          <w:szCs w:val="22"/>
        </w:rPr>
        <w:t>gdy świadek był prawomocnie skazany za fałszywe zeznanie lub oskarżenie</w:t>
      </w:r>
    </w:p>
    <w:p w:rsidR="00ED2878" w:rsidRPr="00ED2878" w:rsidRDefault="00ED2878" w:rsidP="00B5763F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ED2878">
        <w:rPr>
          <w:sz w:val="22"/>
          <w:szCs w:val="22"/>
        </w:rPr>
        <w:t>gdy świadek ukończył 17 lat</w:t>
      </w:r>
    </w:p>
    <w:p w:rsidR="00ED2878" w:rsidRPr="00ED2878" w:rsidRDefault="00ED2878" w:rsidP="00B5763F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ED2878">
        <w:rPr>
          <w:sz w:val="22"/>
          <w:szCs w:val="22"/>
        </w:rPr>
        <w:t>gdy świadek jest niemy, głuchy lub niewidomy</w:t>
      </w:r>
    </w:p>
    <w:p w:rsidR="00ED2878" w:rsidRPr="00ED2878" w:rsidRDefault="00ED2878" w:rsidP="00B5763F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ED2878">
        <w:rPr>
          <w:sz w:val="22"/>
          <w:szCs w:val="22"/>
        </w:rPr>
        <w:t>gdy świadek został ukarany karą porządkową</w:t>
      </w:r>
    </w:p>
    <w:p w:rsidR="00ED2878" w:rsidRDefault="00ED2878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 w toku postępowania przygotowawczego kontrolować można:</w:t>
      </w:r>
    </w:p>
    <w:p w:rsidR="00ED2878" w:rsidRPr="00ED2878" w:rsidRDefault="00ED2878" w:rsidP="00B5763F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ED2878">
        <w:rPr>
          <w:sz w:val="22"/>
          <w:szCs w:val="22"/>
        </w:rPr>
        <w:t>świadka incognito ze świadkiem incognito</w:t>
      </w:r>
    </w:p>
    <w:p w:rsidR="00ED2878" w:rsidRPr="00ED2878" w:rsidRDefault="00ED2878" w:rsidP="00B5763F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ED2878">
        <w:rPr>
          <w:sz w:val="22"/>
          <w:szCs w:val="22"/>
        </w:rPr>
        <w:t>świadka incognito z podejrzanym</w:t>
      </w:r>
    </w:p>
    <w:p w:rsidR="00ED2878" w:rsidRPr="00ED2878" w:rsidRDefault="00ED2878" w:rsidP="00B5763F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ED2878">
        <w:rPr>
          <w:sz w:val="22"/>
          <w:szCs w:val="22"/>
        </w:rPr>
        <w:t>podejrzanego z podejrzanym</w:t>
      </w:r>
    </w:p>
    <w:p w:rsidR="00ED2878" w:rsidRDefault="00ED2878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Sprawca zastanawia się czy popełnić ponownie umyślne przestępstwo podobne, do tego za które był już skazany, odbył karę 6 miesięcy pozbawienia wolności, bez przerw i przepustek. Postanowił obliczyć kiedy przedawnia mu się recydywa zwykła tj.:</w:t>
      </w:r>
    </w:p>
    <w:p w:rsidR="00ED2878" w:rsidRPr="00D43783" w:rsidRDefault="00D43783" w:rsidP="00B5763F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D43783">
        <w:rPr>
          <w:sz w:val="22"/>
          <w:szCs w:val="22"/>
        </w:rPr>
        <w:t>z</w:t>
      </w:r>
      <w:r w:rsidR="00ED2878" w:rsidRPr="00D43783">
        <w:rPr>
          <w:sz w:val="22"/>
          <w:szCs w:val="22"/>
        </w:rPr>
        <w:t xml:space="preserve"> upływem 5 lat po odbyciu co najmniej 5 miesięcy kary pozbawienia wolności za przestępstwo nieumyślne</w:t>
      </w:r>
    </w:p>
    <w:p w:rsidR="00ED2878" w:rsidRPr="00D43783" w:rsidRDefault="00D43783" w:rsidP="00B5763F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D43783">
        <w:rPr>
          <w:sz w:val="22"/>
          <w:szCs w:val="22"/>
        </w:rPr>
        <w:t>z</w:t>
      </w:r>
      <w:r w:rsidR="00ED2878" w:rsidRPr="00D43783">
        <w:rPr>
          <w:sz w:val="22"/>
          <w:szCs w:val="22"/>
        </w:rPr>
        <w:t xml:space="preserve"> upływem 5 lat po odbyciu 6 miesięcy kary pozbawienia wolności</w:t>
      </w:r>
    </w:p>
    <w:p w:rsidR="00D43783" w:rsidRPr="00D43783" w:rsidRDefault="00D43783" w:rsidP="00B5763F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D43783">
        <w:rPr>
          <w:sz w:val="22"/>
          <w:szCs w:val="22"/>
        </w:rPr>
        <w:t>z upływem 5 lat po odbyciu 5 miesięcy kary pozbawienia wolności</w:t>
      </w:r>
    </w:p>
    <w:p w:rsidR="00D43783" w:rsidRDefault="00D4378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przygotowanie do popełnienia czynu zabronionego jest karalne:</w:t>
      </w:r>
    </w:p>
    <w:p w:rsidR="00D43783" w:rsidRPr="00D43783" w:rsidRDefault="00D43783" w:rsidP="00B5763F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D43783">
        <w:rPr>
          <w:sz w:val="22"/>
          <w:szCs w:val="22"/>
        </w:rPr>
        <w:t>tylko wtedy, gdy przeszło w fazę usiłowania</w:t>
      </w:r>
    </w:p>
    <w:p w:rsidR="00D43783" w:rsidRPr="00D43783" w:rsidRDefault="00D43783" w:rsidP="00B5763F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D43783">
        <w:rPr>
          <w:sz w:val="22"/>
          <w:szCs w:val="22"/>
        </w:rPr>
        <w:t>tylko wtedy, gdy ustawa tak stanowi</w:t>
      </w:r>
    </w:p>
    <w:p w:rsidR="00D43783" w:rsidRPr="00D43783" w:rsidRDefault="00D43783" w:rsidP="00B5763F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D43783">
        <w:rPr>
          <w:sz w:val="22"/>
          <w:szCs w:val="22"/>
        </w:rPr>
        <w:t>w przypadku wszystkich występków o charakterze chuligańskim</w:t>
      </w:r>
    </w:p>
    <w:p w:rsidR="00D43783" w:rsidRDefault="00D4378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podanie wyroku do publicznej wiadomości jest:</w:t>
      </w:r>
    </w:p>
    <w:p w:rsidR="00D43783" w:rsidRPr="00F25676" w:rsidRDefault="00D43783" w:rsidP="00B5763F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F25676">
        <w:rPr>
          <w:sz w:val="22"/>
          <w:szCs w:val="22"/>
        </w:rPr>
        <w:t>środkiem zabezpieczającym</w:t>
      </w:r>
    </w:p>
    <w:p w:rsidR="00D43783" w:rsidRPr="00F25676" w:rsidRDefault="00F25676" w:rsidP="00B5763F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F25676">
        <w:rPr>
          <w:sz w:val="22"/>
          <w:szCs w:val="22"/>
        </w:rPr>
        <w:t>ś</w:t>
      </w:r>
      <w:r w:rsidR="00D43783" w:rsidRPr="00F25676">
        <w:rPr>
          <w:sz w:val="22"/>
          <w:szCs w:val="22"/>
        </w:rPr>
        <w:t>rodkiem karnym</w:t>
      </w:r>
    </w:p>
    <w:p w:rsidR="00D43783" w:rsidRPr="00F25676" w:rsidRDefault="00D43783" w:rsidP="00B5763F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F25676">
        <w:rPr>
          <w:sz w:val="22"/>
          <w:szCs w:val="22"/>
        </w:rPr>
        <w:t>karą</w:t>
      </w:r>
    </w:p>
    <w:p w:rsidR="00F25676" w:rsidRDefault="00F25676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Zgodnie z Kodeksem karnym, </w:t>
      </w:r>
      <w:r w:rsidR="00A345B3">
        <w:rPr>
          <w:b/>
          <w:sz w:val="22"/>
          <w:szCs w:val="22"/>
        </w:rPr>
        <w:t>zawieszenie wykonania kary nastę</w:t>
      </w:r>
      <w:r>
        <w:rPr>
          <w:b/>
          <w:sz w:val="22"/>
          <w:szCs w:val="22"/>
        </w:rPr>
        <w:t>puje na okres próby, który biegnie od :</w:t>
      </w:r>
    </w:p>
    <w:p w:rsidR="00F25676" w:rsidRPr="00A345B3" w:rsidRDefault="00A345B3" w:rsidP="00B5763F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A345B3">
        <w:rPr>
          <w:sz w:val="22"/>
          <w:szCs w:val="22"/>
        </w:rPr>
        <w:t>w</w:t>
      </w:r>
      <w:r w:rsidR="00F25676" w:rsidRPr="00A345B3">
        <w:rPr>
          <w:sz w:val="22"/>
          <w:szCs w:val="22"/>
        </w:rPr>
        <w:t xml:space="preserve">ydania </w:t>
      </w:r>
      <w:r w:rsidRPr="00A345B3">
        <w:rPr>
          <w:sz w:val="22"/>
          <w:szCs w:val="22"/>
        </w:rPr>
        <w:t>orzecz</w:t>
      </w:r>
      <w:r w:rsidR="00F25676" w:rsidRPr="00A345B3">
        <w:rPr>
          <w:sz w:val="22"/>
          <w:szCs w:val="22"/>
        </w:rPr>
        <w:t>enia przez sąd pierwszej instancji</w:t>
      </w:r>
    </w:p>
    <w:p w:rsidR="00F25676" w:rsidRPr="00A345B3" w:rsidRDefault="00A345B3" w:rsidP="00B5763F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A345B3">
        <w:rPr>
          <w:sz w:val="22"/>
          <w:szCs w:val="22"/>
        </w:rPr>
        <w:t>o</w:t>
      </w:r>
      <w:r w:rsidR="00F25676" w:rsidRPr="00A345B3">
        <w:rPr>
          <w:sz w:val="22"/>
          <w:szCs w:val="22"/>
        </w:rPr>
        <w:t>d daty uzgodnienia kary z prokuratorem na eta</w:t>
      </w:r>
      <w:r w:rsidRPr="00A345B3">
        <w:rPr>
          <w:sz w:val="22"/>
          <w:szCs w:val="22"/>
        </w:rPr>
        <w:t>pie postępowania przygotowawczego</w:t>
      </w:r>
    </w:p>
    <w:p w:rsidR="00A345B3" w:rsidRDefault="00A345B3" w:rsidP="00B5763F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A345B3">
        <w:rPr>
          <w:sz w:val="22"/>
          <w:szCs w:val="22"/>
        </w:rPr>
        <w:t>uprawomocnienia się orzeczenia skazującego</w:t>
      </w:r>
    </w:p>
    <w:p w:rsidR="00A345B3" w:rsidRPr="00A345B3" w:rsidRDefault="00A345B3" w:rsidP="00A345B3">
      <w:pPr>
        <w:pStyle w:val="Standard"/>
        <w:spacing w:line="360" w:lineRule="auto"/>
        <w:jc w:val="both"/>
        <w:rPr>
          <w:sz w:val="22"/>
          <w:szCs w:val="22"/>
        </w:rPr>
      </w:pPr>
    </w:p>
    <w:p w:rsidR="00A345B3" w:rsidRDefault="00A345B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Zgodnie z Kodeksem postepowania karnego, terminy do wnoszenia środków zaskarżenia są:</w:t>
      </w:r>
    </w:p>
    <w:p w:rsidR="00A345B3" w:rsidRPr="00A345B3" w:rsidRDefault="00A345B3" w:rsidP="00B5763F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345B3">
        <w:rPr>
          <w:sz w:val="22"/>
          <w:szCs w:val="22"/>
        </w:rPr>
        <w:t>instrukcyjne dla prokuratora</w:t>
      </w:r>
    </w:p>
    <w:p w:rsidR="00A345B3" w:rsidRPr="00A345B3" w:rsidRDefault="00A345B3" w:rsidP="00B5763F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345B3">
        <w:rPr>
          <w:sz w:val="22"/>
          <w:szCs w:val="22"/>
        </w:rPr>
        <w:t>zawite dla wszystkich stron</w:t>
      </w:r>
    </w:p>
    <w:p w:rsidR="00A345B3" w:rsidRPr="00A345B3" w:rsidRDefault="00A345B3" w:rsidP="00B5763F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345B3">
        <w:rPr>
          <w:sz w:val="22"/>
          <w:szCs w:val="22"/>
        </w:rPr>
        <w:t>prekluzyjne dla wszystkich stron</w:t>
      </w:r>
    </w:p>
    <w:p w:rsidR="00A345B3" w:rsidRDefault="00A345B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obrońca może bronić kilki oskarżonych:</w:t>
      </w:r>
    </w:p>
    <w:p w:rsidR="00A345B3" w:rsidRPr="00A345B3" w:rsidRDefault="00A345B3" w:rsidP="00B5763F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345B3">
        <w:rPr>
          <w:sz w:val="22"/>
          <w:szCs w:val="22"/>
        </w:rPr>
        <w:t>tylko wtedy, jeżeli interes pokrzywdzonych nie pozostaje z oskarżonymi w sprzeczności</w:t>
      </w:r>
    </w:p>
    <w:p w:rsidR="00A345B3" w:rsidRPr="00A345B3" w:rsidRDefault="00A345B3" w:rsidP="00B5763F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345B3">
        <w:rPr>
          <w:sz w:val="22"/>
          <w:szCs w:val="22"/>
        </w:rPr>
        <w:t xml:space="preserve">tylko wtedy, jeżeli interesy oskarżonych nie pozostają w sprzeczności </w:t>
      </w:r>
    </w:p>
    <w:p w:rsidR="00A345B3" w:rsidRPr="00A345B3" w:rsidRDefault="00A345B3" w:rsidP="00B5763F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A345B3">
        <w:rPr>
          <w:sz w:val="22"/>
          <w:szCs w:val="22"/>
        </w:rPr>
        <w:t>nawet wtedy, gdy interesy oskarżonych pozostają w sprzeczności, jeżeli wyrazi na to zgodę prokurator</w:t>
      </w:r>
    </w:p>
    <w:p w:rsidR="00A345B3" w:rsidRDefault="00A345B3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postępowania karnego, jeżeli akt oskarżenia wniósł oskarżyciel publiczny, pokrzywdzony może złożyć oświadczenie, że będzie działał w charakterze oskarżyciela posiłkowego, aż do czasu :</w:t>
      </w:r>
    </w:p>
    <w:p w:rsidR="00A345B3" w:rsidRPr="00A345B3" w:rsidRDefault="00A345B3" w:rsidP="00B5763F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A345B3">
        <w:rPr>
          <w:sz w:val="22"/>
          <w:szCs w:val="22"/>
        </w:rPr>
        <w:t>ozpoczęcia przewodu sądowego na rozprawie głównej</w:t>
      </w:r>
    </w:p>
    <w:p w:rsidR="00A345B3" w:rsidRPr="00A345B3" w:rsidRDefault="00A345B3" w:rsidP="00B5763F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A345B3">
        <w:rPr>
          <w:sz w:val="22"/>
          <w:szCs w:val="22"/>
        </w:rPr>
        <w:t>akończenia jego pierwszego przesłuchania na rozprawie głównej</w:t>
      </w:r>
    </w:p>
    <w:p w:rsidR="00A345B3" w:rsidRPr="00A345B3" w:rsidRDefault="00A345B3" w:rsidP="00B5763F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A345B3">
        <w:rPr>
          <w:sz w:val="22"/>
          <w:szCs w:val="22"/>
        </w:rPr>
        <w:t>amknięcia przewodu sądowego na rozprawie głównej</w:t>
      </w:r>
    </w:p>
    <w:p w:rsidR="00A345B3" w:rsidRDefault="00B61D08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A345B3">
        <w:rPr>
          <w:b/>
          <w:sz w:val="22"/>
          <w:szCs w:val="22"/>
        </w:rPr>
        <w:t xml:space="preserve">godnie z Kodeksem karnym, ten kto kieruje wykonaniem czynu zabronionego przez </w:t>
      </w:r>
      <w:r>
        <w:rPr>
          <w:b/>
          <w:sz w:val="22"/>
          <w:szCs w:val="22"/>
        </w:rPr>
        <w:t>inną osobę lub wykorzystując uzależnienie innej osoby od siebie, poleca jej wykonanie takiego czynu, odpowiada za :</w:t>
      </w:r>
    </w:p>
    <w:p w:rsidR="00B61D08" w:rsidRPr="00B61D08" w:rsidRDefault="00B61D08" w:rsidP="00B5763F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B61D08">
        <w:rPr>
          <w:sz w:val="22"/>
          <w:szCs w:val="22"/>
        </w:rPr>
        <w:t>pomocnictwo</w:t>
      </w:r>
    </w:p>
    <w:p w:rsidR="00B61D08" w:rsidRPr="00B61D08" w:rsidRDefault="00B61D08" w:rsidP="00B5763F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B61D08">
        <w:rPr>
          <w:sz w:val="22"/>
          <w:szCs w:val="22"/>
        </w:rPr>
        <w:t>usiłowanie</w:t>
      </w:r>
    </w:p>
    <w:p w:rsidR="00B61D08" w:rsidRPr="00B61D08" w:rsidRDefault="00B61D08" w:rsidP="00B5763F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B61D08">
        <w:rPr>
          <w:sz w:val="22"/>
          <w:szCs w:val="22"/>
        </w:rPr>
        <w:t>sprawstwo</w:t>
      </w:r>
    </w:p>
    <w:p w:rsidR="00B61D08" w:rsidRDefault="00B61D08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zawieszając wykonanie kary pozbawienia wolności, sąd jest zobowiązany oddać pod dozór:</w:t>
      </w:r>
    </w:p>
    <w:p w:rsidR="00B61D08" w:rsidRPr="00B61D08" w:rsidRDefault="00B61D08" w:rsidP="00B5763F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B61D08">
        <w:rPr>
          <w:sz w:val="22"/>
          <w:szCs w:val="22"/>
        </w:rPr>
        <w:t>każdego sprawcę przestępstwa umyślnego</w:t>
      </w:r>
    </w:p>
    <w:p w:rsidR="00B61D08" w:rsidRPr="00B61D08" w:rsidRDefault="00B61D08" w:rsidP="00B5763F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B61D08">
        <w:rPr>
          <w:sz w:val="22"/>
          <w:szCs w:val="22"/>
        </w:rPr>
        <w:t>młodocianego sprawcę przestępstwa umyślnego</w:t>
      </w:r>
    </w:p>
    <w:p w:rsidR="00B61D08" w:rsidRPr="00B61D08" w:rsidRDefault="00B61D08" w:rsidP="00B5763F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B61D08">
        <w:rPr>
          <w:sz w:val="22"/>
          <w:szCs w:val="22"/>
        </w:rPr>
        <w:t>młodocianego sprawcę przestępstwa nieumyślnego</w:t>
      </w:r>
    </w:p>
    <w:p w:rsidR="00B61D08" w:rsidRDefault="00B61D08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na postanowienie prokuratora w przedmiocie środka zapobiegawczego zażalenie przysługuje do :</w:t>
      </w:r>
    </w:p>
    <w:p w:rsidR="00B61D08" w:rsidRPr="00B61D08" w:rsidRDefault="00B61D08" w:rsidP="00B5763F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B61D08">
        <w:rPr>
          <w:sz w:val="22"/>
          <w:szCs w:val="22"/>
        </w:rPr>
        <w:t>sądu okręgowego</w:t>
      </w:r>
    </w:p>
    <w:p w:rsidR="00B61D08" w:rsidRPr="00B61D08" w:rsidRDefault="00B61D08" w:rsidP="00B5763F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B61D08">
        <w:rPr>
          <w:sz w:val="22"/>
          <w:szCs w:val="22"/>
        </w:rPr>
        <w:t>prokuratora apelacyjnego</w:t>
      </w:r>
    </w:p>
    <w:p w:rsidR="00B61D08" w:rsidRPr="00B61D08" w:rsidRDefault="00B61D08" w:rsidP="00B5763F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B61D08">
        <w:rPr>
          <w:sz w:val="22"/>
          <w:szCs w:val="22"/>
        </w:rPr>
        <w:t>sądu rejonowego, w którego okręgu prowadzi się postepowanie</w:t>
      </w:r>
    </w:p>
    <w:p w:rsidR="00B61D08" w:rsidRDefault="00B61D08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postepowania karnego, przewód sądowy rozpoczyna się od :</w:t>
      </w:r>
    </w:p>
    <w:p w:rsidR="00B61D08" w:rsidRPr="00B61D08" w:rsidRDefault="00B61D08" w:rsidP="00B5763F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B61D08">
        <w:rPr>
          <w:sz w:val="22"/>
          <w:szCs w:val="22"/>
        </w:rPr>
        <w:t>ywołania sprawy</w:t>
      </w:r>
    </w:p>
    <w:p w:rsidR="00B61D08" w:rsidRPr="00B61D08" w:rsidRDefault="00B61D08" w:rsidP="00B5763F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B61D08">
        <w:rPr>
          <w:sz w:val="22"/>
          <w:szCs w:val="22"/>
        </w:rPr>
        <w:t>prawdzenia stawiennictwa osób wezwanych</w:t>
      </w:r>
    </w:p>
    <w:p w:rsidR="00B61D08" w:rsidRDefault="00B61D08" w:rsidP="00B5763F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B61D08">
        <w:rPr>
          <w:sz w:val="22"/>
          <w:szCs w:val="22"/>
        </w:rPr>
        <w:t>dczytania aktu oskarżenia</w:t>
      </w:r>
    </w:p>
    <w:p w:rsidR="00B61D08" w:rsidRPr="00B61D08" w:rsidRDefault="00B61D08" w:rsidP="00B61D08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B61D08" w:rsidRDefault="00323071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Zgodnie z K</w:t>
      </w:r>
      <w:r w:rsidR="00B61D08">
        <w:rPr>
          <w:b/>
          <w:sz w:val="22"/>
          <w:szCs w:val="22"/>
        </w:rPr>
        <w:t>odeksem postępowania karnego, na postanowienie w przedmiocie zawieszenia postepowania :</w:t>
      </w:r>
    </w:p>
    <w:p w:rsidR="00B61D08" w:rsidRPr="00F44826" w:rsidRDefault="00F44826" w:rsidP="00B5763F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B61D08" w:rsidRPr="00F44826">
        <w:rPr>
          <w:sz w:val="22"/>
          <w:szCs w:val="22"/>
        </w:rPr>
        <w:t>ie przysługuje zażalenie</w:t>
      </w:r>
    </w:p>
    <w:p w:rsidR="00B61D08" w:rsidRPr="00F44826" w:rsidRDefault="00F44826" w:rsidP="00B5763F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B61D08" w:rsidRPr="00F44826">
        <w:rPr>
          <w:sz w:val="22"/>
          <w:szCs w:val="22"/>
        </w:rPr>
        <w:t>rzysługuje zażalenie</w:t>
      </w:r>
    </w:p>
    <w:p w:rsidR="00B61D08" w:rsidRPr="00F44826" w:rsidRDefault="00F44826" w:rsidP="00B5763F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B61D08" w:rsidRPr="00F44826">
        <w:rPr>
          <w:sz w:val="22"/>
          <w:szCs w:val="22"/>
        </w:rPr>
        <w:t>rzysługuje sprzeciw</w:t>
      </w:r>
    </w:p>
    <w:p w:rsidR="00323071" w:rsidRDefault="00323071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Prokuratura okręgowa prowadzi i nadzoruje postępowania przygotowawcze w sprawach o poważne przestępstwa kryminalne i gospodarcze, w tym:</w:t>
      </w:r>
    </w:p>
    <w:p w:rsidR="00323071" w:rsidRPr="00323071" w:rsidRDefault="00323071" w:rsidP="00B5763F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323071">
        <w:rPr>
          <w:sz w:val="22"/>
          <w:szCs w:val="22"/>
        </w:rPr>
        <w:t>o charakterze terrorystycznym</w:t>
      </w:r>
    </w:p>
    <w:p w:rsidR="00323071" w:rsidRPr="00323071" w:rsidRDefault="00323071" w:rsidP="00B5763F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323071">
        <w:rPr>
          <w:sz w:val="22"/>
          <w:szCs w:val="22"/>
        </w:rPr>
        <w:t>dotyczących zorganizowanej przestępczości mającej na celu popełnianie poważnych przestępstw kryminalnych, gospodarczych lub skarbowych</w:t>
      </w:r>
    </w:p>
    <w:p w:rsidR="00323071" w:rsidRPr="00323071" w:rsidRDefault="00323071" w:rsidP="00B5763F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323071">
        <w:rPr>
          <w:sz w:val="22"/>
          <w:szCs w:val="22"/>
        </w:rPr>
        <w:t xml:space="preserve"> przestępstwa przeciwko obrotowi gospodarczemu, jeżeli przestępstwa dopuszczono się względem mienia o znacznej wartości </w:t>
      </w:r>
    </w:p>
    <w:p w:rsidR="00323071" w:rsidRDefault="00323071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Radca prawny w toku postepowania karnego :</w:t>
      </w:r>
    </w:p>
    <w:p w:rsidR="00323071" w:rsidRPr="00323071" w:rsidRDefault="00323071" w:rsidP="00B5763F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323071">
        <w:rPr>
          <w:sz w:val="22"/>
          <w:szCs w:val="22"/>
        </w:rPr>
        <w:t>może występować w toku postepowania wyłącznie w charakterze pełnomocnika strony w zakresie dochodzenia roszczeń majątkowych przez stronę</w:t>
      </w:r>
    </w:p>
    <w:p w:rsidR="00323071" w:rsidRPr="00323071" w:rsidRDefault="00323071" w:rsidP="00B5763F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323071">
        <w:rPr>
          <w:sz w:val="22"/>
          <w:szCs w:val="22"/>
        </w:rPr>
        <w:t>może występować w toku postępowania jako obrońca podejrzanego</w:t>
      </w:r>
    </w:p>
    <w:p w:rsidR="00323071" w:rsidRPr="00323071" w:rsidRDefault="00323071" w:rsidP="00B5763F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323071">
        <w:rPr>
          <w:sz w:val="22"/>
          <w:szCs w:val="22"/>
        </w:rPr>
        <w:t>nie może występować w toku postępowania jako pełnomocnik strony, ani obrońca podejrzanego</w:t>
      </w:r>
    </w:p>
    <w:p w:rsidR="00323071" w:rsidRPr="00323071" w:rsidRDefault="00323071" w:rsidP="00B5763F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323071">
        <w:rPr>
          <w:sz w:val="22"/>
          <w:szCs w:val="22"/>
        </w:rPr>
        <w:t>może występować w toku postępowania w charakterze pełnomocnika powoda cywilnego</w:t>
      </w:r>
    </w:p>
    <w:p w:rsidR="00323071" w:rsidRDefault="00323071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Kiedy upływa</w:t>
      </w:r>
      <w:r w:rsidR="00EE457D">
        <w:rPr>
          <w:b/>
          <w:sz w:val="22"/>
          <w:szCs w:val="22"/>
        </w:rPr>
        <w:t xml:space="preserve"> ostatni dzień do złożenia apelacji w przypadku doręczenia wyroku wraz z uzasadnieniem prokuratorowi w dniu 14 października 2015 roku:</w:t>
      </w:r>
    </w:p>
    <w:p w:rsidR="00EE457D" w:rsidRPr="00EE457D" w:rsidRDefault="00EE457D" w:rsidP="00B5763F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EE457D">
        <w:rPr>
          <w:sz w:val="22"/>
          <w:szCs w:val="22"/>
        </w:rPr>
        <w:t>28 października 2015 roku</w:t>
      </w:r>
    </w:p>
    <w:p w:rsidR="00EE457D" w:rsidRPr="00EE457D" w:rsidRDefault="00EE457D" w:rsidP="00B5763F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EE457D">
        <w:rPr>
          <w:sz w:val="22"/>
          <w:szCs w:val="22"/>
        </w:rPr>
        <w:t>z ostatnim dniem miesiąca w którym doręczono prokuratorowi, to jest 31 października 2015 roku</w:t>
      </w:r>
    </w:p>
    <w:p w:rsidR="00EE457D" w:rsidRPr="00EE457D" w:rsidRDefault="00EE457D" w:rsidP="00B5763F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EE457D">
        <w:rPr>
          <w:sz w:val="22"/>
          <w:szCs w:val="22"/>
        </w:rPr>
        <w:t>21 października 2015 roku</w:t>
      </w:r>
    </w:p>
    <w:p w:rsidR="00EE457D" w:rsidRPr="00EE457D" w:rsidRDefault="00EE457D" w:rsidP="00B5763F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EE457D">
        <w:rPr>
          <w:sz w:val="22"/>
          <w:szCs w:val="22"/>
        </w:rPr>
        <w:t>04 listopada 2015 roku</w:t>
      </w:r>
    </w:p>
    <w:p w:rsidR="00EE457D" w:rsidRDefault="00EE457D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 zarządzenie prokuratora odmawiające udostępnienia akt w postępowaniu przygotowawczym :</w:t>
      </w:r>
    </w:p>
    <w:p w:rsidR="00EE457D" w:rsidRPr="00EE457D" w:rsidRDefault="00EE457D" w:rsidP="00B5763F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EE457D">
        <w:rPr>
          <w:sz w:val="22"/>
          <w:szCs w:val="22"/>
        </w:rPr>
        <w:t>nie przysługuje zażalenie</w:t>
      </w:r>
    </w:p>
    <w:p w:rsidR="00EE457D" w:rsidRPr="00EE457D" w:rsidRDefault="00EE457D" w:rsidP="00B5763F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EE457D">
        <w:rPr>
          <w:sz w:val="22"/>
          <w:szCs w:val="22"/>
        </w:rPr>
        <w:t>przysługuje zażalenie do prokuratora nadrzędnego</w:t>
      </w:r>
    </w:p>
    <w:p w:rsidR="00EE457D" w:rsidRPr="00EE457D" w:rsidRDefault="00EE457D" w:rsidP="00B5763F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EE457D">
        <w:rPr>
          <w:sz w:val="22"/>
          <w:szCs w:val="22"/>
        </w:rPr>
        <w:t>przysługuje zażalenie do prokuratora bezpośrednio przełożonego</w:t>
      </w:r>
    </w:p>
    <w:p w:rsidR="00EE457D" w:rsidRPr="00EE457D" w:rsidRDefault="00EE457D" w:rsidP="00B5763F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EE457D">
        <w:rPr>
          <w:sz w:val="22"/>
          <w:szCs w:val="22"/>
        </w:rPr>
        <w:t>przysługuje zażalenie do sądu</w:t>
      </w:r>
    </w:p>
    <w:p w:rsidR="00764E7E" w:rsidRDefault="00764E7E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Środkiem zapobiegawczym jest:</w:t>
      </w:r>
    </w:p>
    <w:p w:rsidR="00764E7E" w:rsidRPr="00764E7E" w:rsidRDefault="00764E7E" w:rsidP="00B5763F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764E7E">
        <w:rPr>
          <w:sz w:val="22"/>
          <w:szCs w:val="22"/>
        </w:rPr>
        <w:t>list żelazny</w:t>
      </w:r>
    </w:p>
    <w:p w:rsidR="00764E7E" w:rsidRPr="00764E7E" w:rsidRDefault="00764E7E" w:rsidP="00B5763F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764E7E">
        <w:rPr>
          <w:sz w:val="22"/>
          <w:szCs w:val="22"/>
        </w:rPr>
        <w:t>zabezpieczenie majątkowe</w:t>
      </w:r>
    </w:p>
    <w:p w:rsidR="00764E7E" w:rsidRPr="00764E7E" w:rsidRDefault="00764E7E" w:rsidP="00B5763F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764E7E">
        <w:rPr>
          <w:sz w:val="22"/>
          <w:szCs w:val="22"/>
        </w:rPr>
        <w:t>poręczenie majątkowe</w:t>
      </w:r>
    </w:p>
    <w:p w:rsidR="00764E7E" w:rsidRPr="00764E7E" w:rsidRDefault="00764E7E" w:rsidP="00B5763F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764E7E">
        <w:rPr>
          <w:sz w:val="22"/>
          <w:szCs w:val="22"/>
        </w:rPr>
        <w:t>zatrzymanie podejrzanego</w:t>
      </w:r>
    </w:p>
    <w:p w:rsidR="00764E7E" w:rsidRDefault="00105F78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Celem postepowania przygotowawczego jest:</w:t>
      </w:r>
    </w:p>
    <w:p w:rsidR="00105F78" w:rsidRDefault="00105F78" w:rsidP="00B5763F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105F78">
        <w:rPr>
          <w:sz w:val="22"/>
          <w:szCs w:val="22"/>
        </w:rPr>
        <w:t>ebranie, zabezpieczenie i utrwalenie dowodów w zakresie niezbędnym do stwierdzenia zasadności wniesienia aktu oskarżenia albo innego zakończenia postępowania, jak również do przedstawienia wniosku o dopuszczenie tych dowodów i przeprowadzenie ich przed sądem</w:t>
      </w:r>
    </w:p>
    <w:p w:rsidR="00105F78" w:rsidRDefault="00105F78" w:rsidP="00B5763F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przesłuchanie jak największej liczby świadków</w:t>
      </w:r>
    </w:p>
    <w:p w:rsidR="00105F78" w:rsidRDefault="00105F78" w:rsidP="00B5763F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wszechstronne poczynienie ustaleń faktycznych co do każdej okoliczności pojawiającej się w toku postępowania</w:t>
      </w:r>
    </w:p>
    <w:p w:rsidR="00105F78" w:rsidRPr="00105F78" w:rsidRDefault="00105F78" w:rsidP="00B5763F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zatrzymanie podejrzanego i jego tymczasowe aresztowanie</w:t>
      </w:r>
    </w:p>
    <w:p w:rsidR="00105F78" w:rsidRPr="00105F78" w:rsidRDefault="00105F78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105F78">
        <w:rPr>
          <w:b/>
          <w:sz w:val="22"/>
          <w:szCs w:val="22"/>
        </w:rPr>
        <w:t>Zatwierdzeniu przez prokuratora podlega:</w:t>
      </w:r>
    </w:p>
    <w:p w:rsidR="00105F78" w:rsidRPr="00105F78" w:rsidRDefault="00105F78" w:rsidP="00B5763F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05F78">
        <w:rPr>
          <w:sz w:val="22"/>
          <w:szCs w:val="22"/>
        </w:rPr>
        <w:t>każde postanowienie o umorzeniu dochodzenia wydane przez funkcjonariusza Policji</w:t>
      </w:r>
    </w:p>
    <w:p w:rsidR="00105F78" w:rsidRPr="00105F78" w:rsidRDefault="00105F78" w:rsidP="00B5763F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05F78">
        <w:rPr>
          <w:sz w:val="22"/>
          <w:szCs w:val="22"/>
        </w:rPr>
        <w:t>postanowienie o umorzeniu dochodzenia wydane przez funkcjonariusza Policji na etapie „ in rem” ( gdy nie przedstawiono w toku dochodzenia zarzutu popełnienia przestępstwa określonej osobie)</w:t>
      </w:r>
    </w:p>
    <w:p w:rsidR="00105F78" w:rsidRPr="00105F78" w:rsidRDefault="00105F78" w:rsidP="00B5763F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05F78">
        <w:rPr>
          <w:sz w:val="22"/>
          <w:szCs w:val="22"/>
        </w:rPr>
        <w:t>postanowienie o umorzeniu dochodzenia wydane przez funkcjonariusza Policji na etapie „ ad personam” ( gdy nie przedstawiono w toku dochodzenia zarzutu popełnienia przestępstwa określonej osobie)</w:t>
      </w:r>
    </w:p>
    <w:p w:rsidR="00105F78" w:rsidRPr="00105F78" w:rsidRDefault="00105F78" w:rsidP="00B5763F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105F78">
        <w:rPr>
          <w:sz w:val="22"/>
          <w:szCs w:val="22"/>
        </w:rPr>
        <w:t>uzyskanie w toku  śledztwa przez policję danych o karalności podejrzanego</w:t>
      </w:r>
    </w:p>
    <w:p w:rsidR="00105F78" w:rsidRDefault="00105F78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Wszczęcie postepowania przeciwko osobie w okresie</w:t>
      </w:r>
      <w:r w:rsidR="006C4C73">
        <w:rPr>
          <w:b/>
          <w:sz w:val="22"/>
          <w:szCs w:val="22"/>
        </w:rPr>
        <w:t xml:space="preserve"> karalności przestępstwa, skutkuje wydłużeniem okresu karalności ( przedawnienia) o dodatkowe |:</w:t>
      </w:r>
    </w:p>
    <w:p w:rsidR="006C4C73" w:rsidRPr="006C4C73" w:rsidRDefault="006C4C73" w:rsidP="00B5763F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6C4C73">
        <w:rPr>
          <w:sz w:val="22"/>
          <w:szCs w:val="22"/>
        </w:rPr>
        <w:t>3 lata</w:t>
      </w:r>
    </w:p>
    <w:p w:rsidR="006C4C73" w:rsidRPr="006C4C73" w:rsidRDefault="006C4C73" w:rsidP="00B5763F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6C4C73">
        <w:rPr>
          <w:sz w:val="22"/>
          <w:szCs w:val="22"/>
        </w:rPr>
        <w:t>5 lat</w:t>
      </w:r>
    </w:p>
    <w:p w:rsidR="006C4C73" w:rsidRPr="006C4C73" w:rsidRDefault="006C4C73" w:rsidP="00B5763F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6C4C73">
        <w:rPr>
          <w:sz w:val="22"/>
          <w:szCs w:val="22"/>
        </w:rPr>
        <w:t>10 lat</w:t>
      </w:r>
    </w:p>
    <w:p w:rsidR="006C4C73" w:rsidRPr="006C4C73" w:rsidRDefault="006C4C73" w:rsidP="00B5763F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6C4C73">
        <w:rPr>
          <w:sz w:val="22"/>
          <w:szCs w:val="22"/>
        </w:rPr>
        <w:t>15 lat</w:t>
      </w:r>
    </w:p>
    <w:p w:rsidR="00974B9C" w:rsidRDefault="00974B9C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Mieniem znacznej wartości jest mienie:</w:t>
      </w:r>
    </w:p>
    <w:p w:rsidR="00974B9C" w:rsidRPr="00974B9C" w:rsidRDefault="00974B9C" w:rsidP="00B5763F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974B9C">
        <w:rPr>
          <w:sz w:val="22"/>
          <w:szCs w:val="22"/>
        </w:rPr>
        <w:t>którego wartość w czasie popełnienia czynu zabronionego przekracza 100 000 złotych</w:t>
      </w:r>
    </w:p>
    <w:p w:rsidR="00974B9C" w:rsidRPr="00974B9C" w:rsidRDefault="00974B9C" w:rsidP="00B5763F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974B9C">
        <w:rPr>
          <w:sz w:val="22"/>
          <w:szCs w:val="22"/>
        </w:rPr>
        <w:t>którego wartość w czasie popełnienia</w:t>
      </w:r>
      <w:r w:rsidRPr="00974B9C">
        <w:rPr>
          <w:sz w:val="22"/>
          <w:szCs w:val="22"/>
        </w:rPr>
        <w:t xml:space="preserve"> czynu zabronionego przekracza 2</w:t>
      </w:r>
      <w:r w:rsidRPr="00974B9C">
        <w:rPr>
          <w:sz w:val="22"/>
          <w:szCs w:val="22"/>
        </w:rPr>
        <w:t>00 000 złotych</w:t>
      </w:r>
    </w:p>
    <w:p w:rsidR="00974B9C" w:rsidRPr="00974B9C" w:rsidRDefault="00974B9C" w:rsidP="00B5763F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974B9C">
        <w:rPr>
          <w:sz w:val="22"/>
          <w:szCs w:val="22"/>
        </w:rPr>
        <w:t>którego wartość w czasie popełnienia czynu zabronionego przekracza 100</w:t>
      </w:r>
      <w:r w:rsidRPr="00974B9C">
        <w:rPr>
          <w:sz w:val="22"/>
          <w:szCs w:val="22"/>
        </w:rPr>
        <w:t>- krotność minimalnego wynagrodzenia za pracę</w:t>
      </w:r>
    </w:p>
    <w:p w:rsidR="00974B9C" w:rsidRPr="00974B9C" w:rsidRDefault="00974B9C" w:rsidP="00B5763F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974B9C">
        <w:rPr>
          <w:sz w:val="22"/>
          <w:szCs w:val="22"/>
        </w:rPr>
        <w:t xml:space="preserve">którego wartość w czasie popełnienia </w:t>
      </w:r>
      <w:r w:rsidRPr="00974B9C">
        <w:rPr>
          <w:sz w:val="22"/>
          <w:szCs w:val="22"/>
        </w:rPr>
        <w:t>czynu zabronionego przekracza 25</w:t>
      </w:r>
      <w:r w:rsidRPr="00974B9C">
        <w:rPr>
          <w:sz w:val="22"/>
          <w:szCs w:val="22"/>
        </w:rPr>
        <w:t>0 000 złotych</w:t>
      </w:r>
    </w:p>
    <w:p w:rsidR="00974B9C" w:rsidRDefault="00974B9C" w:rsidP="00CE0ADE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Sądem powszechnym nie jest:</w:t>
      </w:r>
    </w:p>
    <w:p w:rsidR="00974B9C" w:rsidRPr="00974B9C" w:rsidRDefault="00974B9C" w:rsidP="00B5763F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974B9C">
        <w:rPr>
          <w:sz w:val="22"/>
          <w:szCs w:val="22"/>
        </w:rPr>
        <w:t>sąd okręgowy</w:t>
      </w:r>
    </w:p>
    <w:p w:rsidR="00974B9C" w:rsidRPr="00974B9C" w:rsidRDefault="00974B9C" w:rsidP="00B5763F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974B9C">
        <w:rPr>
          <w:sz w:val="22"/>
          <w:szCs w:val="22"/>
        </w:rPr>
        <w:t>sąd apelacyjny</w:t>
      </w:r>
    </w:p>
    <w:p w:rsidR="00974B9C" w:rsidRPr="00974B9C" w:rsidRDefault="00974B9C" w:rsidP="00B5763F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974B9C">
        <w:rPr>
          <w:sz w:val="22"/>
          <w:szCs w:val="22"/>
        </w:rPr>
        <w:t>sąd rejonowy</w:t>
      </w:r>
    </w:p>
    <w:p w:rsidR="00974B9C" w:rsidRPr="00974B9C" w:rsidRDefault="00974B9C" w:rsidP="00B5763F">
      <w:pPr>
        <w:pStyle w:val="Standard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974B9C">
        <w:rPr>
          <w:sz w:val="22"/>
          <w:szCs w:val="22"/>
        </w:rPr>
        <w:t>wojewódzki sąd administracyjny</w:t>
      </w:r>
    </w:p>
    <w:p w:rsidR="00974B9C" w:rsidRDefault="00974B9C" w:rsidP="00267FB4">
      <w:pPr>
        <w:pStyle w:val="Standard"/>
        <w:spacing w:line="360" w:lineRule="auto"/>
        <w:ind w:left="1080"/>
        <w:jc w:val="both"/>
        <w:rPr>
          <w:b/>
          <w:sz w:val="22"/>
          <w:szCs w:val="22"/>
        </w:rPr>
      </w:pPr>
    </w:p>
    <w:p w:rsidR="00267FB4" w:rsidRDefault="00267FB4" w:rsidP="00267FB4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C039F6" w:rsidRDefault="00C039F6" w:rsidP="00457249">
      <w:pPr>
        <w:pStyle w:val="Standard"/>
        <w:spacing w:line="360" w:lineRule="auto"/>
        <w:jc w:val="both"/>
        <w:rPr>
          <w:rFonts w:eastAsia="Calibri" w:cs="Calibri"/>
          <w:sz w:val="22"/>
          <w:szCs w:val="22"/>
        </w:rPr>
      </w:pP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>Pytania opisowe:</w:t>
      </w:r>
    </w:p>
    <w:p w:rsidR="00A60924" w:rsidRDefault="00F653BC" w:rsidP="00267FB4">
      <w:pPr>
        <w:spacing w:line="360" w:lineRule="auto"/>
        <w:jc w:val="both"/>
        <w:rPr>
          <w:b/>
        </w:rPr>
      </w:pPr>
      <w:r w:rsidRPr="00D61543">
        <w:rPr>
          <w:b/>
        </w:rPr>
        <w:t>1.</w:t>
      </w:r>
      <w:r w:rsidR="00267FB4">
        <w:rPr>
          <w:b/>
        </w:rPr>
        <w:t xml:space="preserve"> </w:t>
      </w:r>
      <w:r w:rsidR="00A60924">
        <w:rPr>
          <w:b/>
        </w:rPr>
        <w:t>Mariusz K. lat 33</w:t>
      </w:r>
      <w:r w:rsidR="00FD799A">
        <w:rPr>
          <w:b/>
        </w:rPr>
        <w:t xml:space="preserve"> został zatrzymany w dniu 12 grudnia 2014 roku w </w:t>
      </w:r>
      <w:r w:rsidR="00A60924">
        <w:rPr>
          <w:b/>
        </w:rPr>
        <w:t>Centrum Handlowym Warszawa Wileńska</w:t>
      </w:r>
      <w:r w:rsidR="00FD799A">
        <w:rPr>
          <w:b/>
        </w:rPr>
        <w:t xml:space="preserve"> przy </w:t>
      </w:r>
      <w:r w:rsidR="00E6118B">
        <w:rPr>
          <w:b/>
        </w:rPr>
        <w:t>ul. Targowej z powodu</w:t>
      </w:r>
      <w:r w:rsidR="00A60924">
        <w:rPr>
          <w:b/>
        </w:rPr>
        <w:t xml:space="preserve"> podejrzenia kradzieży sklepowej polegającej na zaborze w celu przywłaszczenia elektronicznego czajnika bezprzewodowego o wartości 700 złotych, to jest o czyn z art. 278 </w:t>
      </w:r>
      <w:r w:rsidR="00A60924">
        <w:rPr>
          <w:b/>
        </w:rPr>
        <w:t xml:space="preserve"> §</w:t>
      </w:r>
      <w:r w:rsidR="00A60924">
        <w:rPr>
          <w:b/>
        </w:rPr>
        <w:t xml:space="preserve"> 1 kk.</w:t>
      </w:r>
    </w:p>
    <w:p w:rsidR="00A60924" w:rsidRDefault="00A60924" w:rsidP="00267FB4">
      <w:pPr>
        <w:spacing w:line="360" w:lineRule="auto"/>
        <w:jc w:val="both"/>
        <w:rPr>
          <w:b/>
        </w:rPr>
      </w:pPr>
      <w:r>
        <w:rPr>
          <w:b/>
        </w:rPr>
        <w:t xml:space="preserve">Po ogłoszeniu zarzutu w toku przesłuchania podejrzanego wyjaśnił, iż pracuje, dobrze zarabia i nie potrzebował czajnika o kradzież którego jest podejrzany, bowiem ma w domu nowy i sprawny sprzęt tego rodzaju. W okresie wcześniejszym nie miał żadnych konfliktów z prawem i jest to pierwsza sytuacja kiedy został zatrzymany. Wskazał ponadto, iż nie pamięta okoliczności w jakich zabrał przedmiotowy czajnik, a jedynie że został zatrzymany przez Policję jak już znajdował się poza liniami kas i wówczas znaleziono w jego plecaku czajnik. Podejrzany wyjaśnił, iż w przeszłości zdarzyły się </w:t>
      </w:r>
      <w:r w:rsidR="00C66968">
        <w:rPr>
          <w:b/>
        </w:rPr>
        <w:t>sy</w:t>
      </w:r>
      <w:r>
        <w:rPr>
          <w:b/>
        </w:rPr>
        <w:t>tuacje, że tracił na krótkie okresy świadomość i potem nie pamiętał co w tym czasie robił. Z tego powodu zasięgał kilkukrotnie porady lekarza psychiat</w:t>
      </w:r>
      <w:r w:rsidR="00C66968">
        <w:rPr>
          <w:b/>
        </w:rPr>
        <w:t>ry.</w:t>
      </w:r>
    </w:p>
    <w:p w:rsidR="00C66968" w:rsidRDefault="00C66968" w:rsidP="00267FB4">
      <w:pPr>
        <w:spacing w:line="360" w:lineRule="auto"/>
        <w:jc w:val="both"/>
        <w:rPr>
          <w:b/>
        </w:rPr>
      </w:pPr>
      <w:r>
        <w:rPr>
          <w:b/>
        </w:rPr>
        <w:t>Wobec powyższego prokurator powołał biegłych lekarzy psychiatrów celem oceny poczytalności podejrzanego w chwili czynu.</w:t>
      </w:r>
    </w:p>
    <w:p w:rsidR="00C66968" w:rsidRDefault="00C66968" w:rsidP="00267FB4">
      <w:pPr>
        <w:spacing w:line="360" w:lineRule="auto"/>
        <w:jc w:val="both"/>
        <w:rPr>
          <w:b/>
        </w:rPr>
      </w:pPr>
      <w:r>
        <w:rPr>
          <w:b/>
        </w:rPr>
        <w:t>Po przeprowadzeniu badań w wydanej opinii biegli stwierdzili u podejrzanego chorobę psychiczną z powód, której podejrzany nie mógł w czasie czynu rozpoznać jego znaczenia i pokierować swoim postepowaniem. Jednocześnie biegli wskazali, iż nie zachodzi wysokie prawdopodobieństwo, że Mariusz k. popełni taki czyn ponownie.</w:t>
      </w:r>
    </w:p>
    <w:p w:rsidR="00C66968" w:rsidRDefault="00C66968" w:rsidP="00267FB4">
      <w:pPr>
        <w:spacing w:line="360" w:lineRule="auto"/>
        <w:jc w:val="both"/>
        <w:rPr>
          <w:b/>
        </w:rPr>
      </w:pPr>
      <w:r>
        <w:rPr>
          <w:b/>
        </w:rPr>
        <w:t>Proszę przygotować uzasadnienie decyzji kończącej postępowanie przygotowawcze.</w:t>
      </w:r>
    </w:p>
    <w:p w:rsidR="00C66968" w:rsidRDefault="00741570" w:rsidP="00B553FE">
      <w:pPr>
        <w:spacing w:line="360" w:lineRule="auto"/>
        <w:jc w:val="both"/>
        <w:rPr>
          <w:b/>
        </w:rPr>
      </w:pPr>
      <w:r>
        <w:rPr>
          <w:b/>
        </w:rPr>
        <w:t>2.</w:t>
      </w:r>
      <w:r w:rsidR="00C66968">
        <w:rPr>
          <w:b/>
        </w:rPr>
        <w:t>Bartlomiej M. w godzinach wieczorowych 2 stycznia 2015 r. w warszawie przy ul. Kijowskiej zobaczył idące</w:t>
      </w:r>
      <w:r w:rsidR="00C850A4">
        <w:rPr>
          <w:b/>
        </w:rPr>
        <w:t xml:space="preserve"> chodnikiem małżeństwo Małgorzaty i Piotra K. Podszedł do nich, wyjął posiadany przez siebie nóż, który przystawił do klatki piersiowej kobiety i zażądał od nich wydania pieniędzy i telefonów komórkowych. Pokrzywdzeni obawiając się, że Bartłomiej M. użyje tego noża i zrani Małgorzatę K. wydali przedmioty, których żądał. Małgorzata K. oddała mu swój portfel o wartości 100 złotych z pieniędzmi w wysokości 50 zł, zaś Piotr K. wydał telefon komórkowy Nokia wartość 100 zł i pieniądze w kwocie 70 złotych. Po zabraniu tych rzeczy Bartłomiej M. uciekł w kierunku dworca autobusowego. Pokrzywdzeni poprosili przypadkowo napotkaną osobę o telefon na policję. Zawiadomieni funkcjonariusze po uzyskaniu informacji o zdarzeniu oraz rysopisu sprawcy niezwłocznie udali się w kierunku miejsca gdzie według pokrzywdzonych miał uciekać sprawca. Na skutek podjętych czynności o godzinie 23:20, w dniu 2 stycznia 2015r., został zatrzymany mężczyzna </w:t>
      </w:r>
      <w:r w:rsidR="00C850A4">
        <w:rPr>
          <w:b/>
        </w:rPr>
        <w:lastRenderedPageBreak/>
        <w:t xml:space="preserve">odpowiadający rysopisowi podanemu przez Małgorzatę i Piotra K. Znaleziono przy nim również </w:t>
      </w:r>
      <w:r w:rsidR="00FD0A9C">
        <w:rPr>
          <w:b/>
        </w:rPr>
        <w:t>pieniądze  w kwocie 120 złotych, zaś w pobliżu miejsca gdzie został zatrzymany leżał pusty portfeli telefon komórkowy Nokia.</w:t>
      </w:r>
    </w:p>
    <w:p w:rsidR="00FD0A9C" w:rsidRDefault="00FD0A9C" w:rsidP="00B553FE">
      <w:pPr>
        <w:spacing w:line="360" w:lineRule="auto"/>
        <w:jc w:val="both"/>
        <w:rPr>
          <w:b/>
        </w:rPr>
      </w:pPr>
      <w:r>
        <w:rPr>
          <w:b/>
        </w:rPr>
        <w:t>W wyniku przeprowadzonych okazani pokrzywdzeni rozpoznali Bartłomieja m. jako mężczyznę, który grożąc użyciem noża zabrał stanowiące ich własność rzeczy</w:t>
      </w:r>
      <w:r w:rsidR="00F56C14">
        <w:rPr>
          <w:b/>
        </w:rPr>
        <w:t xml:space="preserve"> i pieniądze. Rozpoznali również jako swoją własność znalezione przez policjantów portfel i telefon.</w:t>
      </w:r>
    </w:p>
    <w:p w:rsidR="00F56C14" w:rsidRDefault="00F56C14" w:rsidP="00B553FE">
      <w:pPr>
        <w:spacing w:line="360" w:lineRule="auto"/>
        <w:jc w:val="both"/>
        <w:rPr>
          <w:b/>
        </w:rPr>
      </w:pPr>
      <w:r>
        <w:rPr>
          <w:b/>
        </w:rPr>
        <w:t>Po przeprowadzeniu tych czynności Bartłomiej M został doprowadzony w dniu 4 stycznia 2015r. o godzinie 10:00 do prokuratora celem podjęcia dalszej decyzji w sprawie.</w:t>
      </w:r>
    </w:p>
    <w:p w:rsidR="00F56C14" w:rsidRDefault="00F56C14" w:rsidP="00B553FE">
      <w:pPr>
        <w:spacing w:line="360" w:lineRule="auto"/>
        <w:jc w:val="both"/>
        <w:rPr>
          <w:b/>
        </w:rPr>
      </w:pPr>
      <w:r>
        <w:rPr>
          <w:b/>
        </w:rPr>
        <w:t>Proszę o opracowanie postanowienia o przedstawieniu zarzutów Bartłomiejowi M.</w:t>
      </w:r>
    </w:p>
    <w:p w:rsidR="00C66968" w:rsidRDefault="00C66968" w:rsidP="00B553FE">
      <w:pPr>
        <w:spacing w:line="360" w:lineRule="auto"/>
        <w:jc w:val="both"/>
        <w:rPr>
          <w:b/>
        </w:rPr>
      </w:pPr>
    </w:p>
    <w:p w:rsidR="00C66968" w:rsidRDefault="00C66968" w:rsidP="00B553FE">
      <w:pPr>
        <w:spacing w:line="360" w:lineRule="auto"/>
        <w:jc w:val="both"/>
        <w:rPr>
          <w:b/>
        </w:rPr>
      </w:pPr>
    </w:p>
    <w:p w:rsidR="00C66968" w:rsidRDefault="00C66968" w:rsidP="00B553FE">
      <w:pPr>
        <w:spacing w:line="360" w:lineRule="auto"/>
        <w:jc w:val="both"/>
        <w:rPr>
          <w:b/>
        </w:rPr>
      </w:pPr>
    </w:p>
    <w:p w:rsidR="00BB5460" w:rsidRDefault="00741570" w:rsidP="00B553FE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="00BA0A4F">
        <w:rPr>
          <w:b/>
        </w:rPr>
        <w:t>W dniu 1.01.2015r. Monika M. zawiadomiła Policję o darciu się do jej mieszkania przez byłego konkubenta Roberta K. oraz o przebywaniu wymienionego w tym mieszkaniu pomimo żądania opuszczenia go przez uprawnioną. Przybyli na miejsce funkcjonariusze Policji ustalili, że w mieszkaniu przebywa nieletni Sebastian K., który jest synem Roberta K., a także że ojcu przysługuje władza rodzicielska oraz uprawnienie do kontaktowania się z synem w dowolnie ustalonych z byłą konkubiną 2 dni w tygodniu, po 2 godziny.</w:t>
      </w:r>
    </w:p>
    <w:p w:rsidR="00BA0A4F" w:rsidRDefault="00BA0A4F" w:rsidP="00B553FE">
      <w:pPr>
        <w:spacing w:line="360" w:lineRule="auto"/>
        <w:jc w:val="both"/>
        <w:rPr>
          <w:b/>
        </w:rPr>
      </w:pPr>
      <w:r>
        <w:rPr>
          <w:b/>
        </w:rPr>
        <w:t>Na miejscu funkcjonariusze wysłuchali skargi zawiadamiającego oraz pouczyli ja o możliwości złożenia zawiadomienia o podejrzeniu zaistnienia czynu określonego w art. 193 kk.</w:t>
      </w:r>
    </w:p>
    <w:p w:rsidR="00BA0A4F" w:rsidRDefault="00BA0A4F" w:rsidP="00B553FE">
      <w:pPr>
        <w:spacing w:line="360" w:lineRule="auto"/>
        <w:jc w:val="both"/>
        <w:rPr>
          <w:b/>
        </w:rPr>
      </w:pPr>
      <w:r>
        <w:rPr>
          <w:b/>
        </w:rPr>
        <w:t xml:space="preserve">Wymieniona złożyła przedmiotowe zawiadomienie. W toku wszczętego dochodzenia przesłuchano funkcjonariuszy Policji na okoliczność przebiegu interwencji w dniu 1.01.2025r. oraz oświadczeń stron konfliktu. Przesłuchany w charakterze świadka Robert K. zeznał, że w </w:t>
      </w:r>
      <w:r w:rsidR="00962B70">
        <w:rPr>
          <w:b/>
        </w:rPr>
        <w:t>dniu 1.01.2015r. ustalił przybycie do mieszkania konkubiny, aby zabrać syna na spacer. Po przybyciu do mieszkania został wpuszczony przez była konkubinę, lecz w trakcie wizyty Monika M. oświadczyła, że syn nie pójdzie z nim na spacer i zażądała aby Robert K. opuścił mieszkanie. W przebiegu sprzeczki Monika M. podjęła próbę użycia siły wobec Roberta k. aby wyprowadzić go z mieszkania. Gdy napotkała na opór zadzwoniła do Policji, informując o zakłóceniu miru domowego przez Roberta K.</w:t>
      </w:r>
    </w:p>
    <w:p w:rsidR="006B6788" w:rsidRDefault="006B6788" w:rsidP="00B553FE">
      <w:pPr>
        <w:spacing w:line="360" w:lineRule="auto"/>
        <w:jc w:val="both"/>
        <w:rPr>
          <w:b/>
        </w:rPr>
      </w:pPr>
      <w:r>
        <w:rPr>
          <w:b/>
        </w:rPr>
        <w:t>Proszę wskazać jaką decyzję procesową powinien podjąć prokurator na podstawie powyższych ustaleń i przygotować jej uzasadnienie.</w:t>
      </w:r>
    </w:p>
    <w:p w:rsidR="006B6788" w:rsidRDefault="006B6788" w:rsidP="00B553FE">
      <w:pPr>
        <w:spacing w:line="360" w:lineRule="auto"/>
        <w:jc w:val="both"/>
        <w:rPr>
          <w:b/>
        </w:rPr>
      </w:pPr>
    </w:p>
    <w:p w:rsidR="00BB5460" w:rsidRPr="00AF72C0" w:rsidRDefault="00BB5460" w:rsidP="00B553FE">
      <w:pPr>
        <w:spacing w:line="360" w:lineRule="auto"/>
        <w:jc w:val="both"/>
        <w:rPr>
          <w:b/>
        </w:rPr>
      </w:pPr>
    </w:p>
    <w:p w:rsidR="00F653BC" w:rsidRPr="00F653BC" w:rsidRDefault="00F653BC" w:rsidP="00C039F6">
      <w:pPr>
        <w:spacing w:line="360" w:lineRule="auto"/>
        <w:jc w:val="both"/>
        <w:rPr>
          <w:sz w:val="26"/>
          <w:szCs w:val="26"/>
        </w:rPr>
      </w:pPr>
    </w:p>
    <w:p w:rsidR="00105F78" w:rsidRPr="00E22A4B" w:rsidRDefault="00105F78" w:rsidP="00F653BC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</w:p>
    <w:sectPr w:rsidR="00105F78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63F" w:rsidRDefault="00B5763F" w:rsidP="00E22A4B">
      <w:pPr>
        <w:spacing w:after="0" w:line="240" w:lineRule="auto"/>
      </w:pPr>
      <w:r>
        <w:separator/>
      </w:r>
    </w:p>
  </w:endnote>
  <w:endnote w:type="continuationSeparator" w:id="0">
    <w:p w:rsidR="00B5763F" w:rsidRDefault="00B5763F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63F" w:rsidRDefault="00B5763F" w:rsidP="00E22A4B">
      <w:pPr>
        <w:spacing w:after="0" w:line="240" w:lineRule="auto"/>
      </w:pPr>
      <w:r>
        <w:separator/>
      </w:r>
    </w:p>
  </w:footnote>
  <w:footnote w:type="continuationSeparator" w:id="0">
    <w:p w:rsidR="00B5763F" w:rsidRDefault="00B5763F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F50"/>
    <w:multiLevelType w:val="hybridMultilevel"/>
    <w:tmpl w:val="1FC67A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6376B0"/>
    <w:multiLevelType w:val="hybridMultilevel"/>
    <w:tmpl w:val="1A5A55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C12BF"/>
    <w:multiLevelType w:val="hybridMultilevel"/>
    <w:tmpl w:val="95B243C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A673CA"/>
    <w:multiLevelType w:val="hybridMultilevel"/>
    <w:tmpl w:val="CDE8BE16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6CCF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36898"/>
    <w:multiLevelType w:val="hybridMultilevel"/>
    <w:tmpl w:val="BF80301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57C34"/>
    <w:multiLevelType w:val="hybridMultilevel"/>
    <w:tmpl w:val="64941F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7A0D22"/>
    <w:multiLevelType w:val="hybridMultilevel"/>
    <w:tmpl w:val="E278D7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104E9B"/>
    <w:multiLevelType w:val="hybridMultilevel"/>
    <w:tmpl w:val="CA56F4C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08832EB"/>
    <w:multiLevelType w:val="hybridMultilevel"/>
    <w:tmpl w:val="6186CD9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C141CB"/>
    <w:multiLevelType w:val="hybridMultilevel"/>
    <w:tmpl w:val="ABF2022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F371A1"/>
    <w:multiLevelType w:val="hybridMultilevel"/>
    <w:tmpl w:val="0344874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87580C"/>
    <w:multiLevelType w:val="hybridMultilevel"/>
    <w:tmpl w:val="0E54082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1B0961"/>
    <w:multiLevelType w:val="hybridMultilevel"/>
    <w:tmpl w:val="140C509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B84F2D"/>
    <w:multiLevelType w:val="hybridMultilevel"/>
    <w:tmpl w:val="913C4CD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0B45D1"/>
    <w:multiLevelType w:val="hybridMultilevel"/>
    <w:tmpl w:val="503C8E1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EA1F6F"/>
    <w:multiLevelType w:val="hybridMultilevel"/>
    <w:tmpl w:val="5E10FA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975499"/>
    <w:multiLevelType w:val="hybridMultilevel"/>
    <w:tmpl w:val="731C92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0E4E28"/>
    <w:multiLevelType w:val="hybridMultilevel"/>
    <w:tmpl w:val="36A6E7B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927FA8"/>
    <w:multiLevelType w:val="hybridMultilevel"/>
    <w:tmpl w:val="69A421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32B91"/>
    <w:multiLevelType w:val="hybridMultilevel"/>
    <w:tmpl w:val="5680CE5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AE344A"/>
    <w:multiLevelType w:val="hybridMultilevel"/>
    <w:tmpl w:val="4F2C9D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9261B2"/>
    <w:multiLevelType w:val="hybridMultilevel"/>
    <w:tmpl w:val="44B0871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021CCC"/>
    <w:multiLevelType w:val="hybridMultilevel"/>
    <w:tmpl w:val="E236B5F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EE6491"/>
    <w:multiLevelType w:val="hybridMultilevel"/>
    <w:tmpl w:val="D7AEDF2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6B5A05"/>
    <w:multiLevelType w:val="hybridMultilevel"/>
    <w:tmpl w:val="88546C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02A16"/>
    <w:multiLevelType w:val="hybridMultilevel"/>
    <w:tmpl w:val="78D851F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7C0C3C"/>
    <w:multiLevelType w:val="hybridMultilevel"/>
    <w:tmpl w:val="036A39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C05E03"/>
    <w:multiLevelType w:val="hybridMultilevel"/>
    <w:tmpl w:val="AAF8811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613FC3"/>
    <w:multiLevelType w:val="hybridMultilevel"/>
    <w:tmpl w:val="D1345DD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4C3DA7"/>
    <w:multiLevelType w:val="hybridMultilevel"/>
    <w:tmpl w:val="BDC0EB4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A473C4"/>
    <w:multiLevelType w:val="hybridMultilevel"/>
    <w:tmpl w:val="FC98165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FC169B"/>
    <w:multiLevelType w:val="hybridMultilevel"/>
    <w:tmpl w:val="F4F621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7423F7"/>
    <w:multiLevelType w:val="hybridMultilevel"/>
    <w:tmpl w:val="09E8583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D0579A"/>
    <w:multiLevelType w:val="hybridMultilevel"/>
    <w:tmpl w:val="DD7EBA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C11630"/>
    <w:multiLevelType w:val="hybridMultilevel"/>
    <w:tmpl w:val="B1A0C7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C040BBC"/>
    <w:multiLevelType w:val="hybridMultilevel"/>
    <w:tmpl w:val="A8F40AD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2D053B"/>
    <w:multiLevelType w:val="hybridMultilevel"/>
    <w:tmpl w:val="BDDAE6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31"/>
  </w:num>
  <w:num w:numId="4">
    <w:abstractNumId w:val="12"/>
  </w:num>
  <w:num w:numId="5">
    <w:abstractNumId w:val="4"/>
  </w:num>
  <w:num w:numId="6">
    <w:abstractNumId w:val="11"/>
  </w:num>
  <w:num w:numId="7">
    <w:abstractNumId w:val="13"/>
  </w:num>
  <w:num w:numId="8">
    <w:abstractNumId w:val="6"/>
  </w:num>
  <w:num w:numId="9">
    <w:abstractNumId w:val="28"/>
  </w:num>
  <w:num w:numId="10">
    <w:abstractNumId w:val="21"/>
  </w:num>
  <w:num w:numId="11">
    <w:abstractNumId w:val="17"/>
  </w:num>
  <w:num w:numId="12">
    <w:abstractNumId w:val="32"/>
  </w:num>
  <w:num w:numId="13">
    <w:abstractNumId w:val="29"/>
  </w:num>
  <w:num w:numId="14">
    <w:abstractNumId w:val="30"/>
  </w:num>
  <w:num w:numId="15">
    <w:abstractNumId w:val="15"/>
  </w:num>
  <w:num w:numId="16">
    <w:abstractNumId w:val="24"/>
  </w:num>
  <w:num w:numId="17">
    <w:abstractNumId w:val="23"/>
  </w:num>
  <w:num w:numId="18">
    <w:abstractNumId w:val="22"/>
  </w:num>
  <w:num w:numId="19">
    <w:abstractNumId w:val="27"/>
  </w:num>
  <w:num w:numId="20">
    <w:abstractNumId w:val="2"/>
  </w:num>
  <w:num w:numId="21">
    <w:abstractNumId w:val="20"/>
  </w:num>
  <w:num w:numId="22">
    <w:abstractNumId w:val="35"/>
  </w:num>
  <w:num w:numId="23">
    <w:abstractNumId w:val="14"/>
  </w:num>
  <w:num w:numId="24">
    <w:abstractNumId w:val="25"/>
  </w:num>
  <w:num w:numId="25">
    <w:abstractNumId w:val="9"/>
  </w:num>
  <w:num w:numId="26">
    <w:abstractNumId w:val="16"/>
  </w:num>
  <w:num w:numId="27">
    <w:abstractNumId w:val="0"/>
  </w:num>
  <w:num w:numId="28">
    <w:abstractNumId w:val="18"/>
  </w:num>
  <w:num w:numId="29">
    <w:abstractNumId w:val="33"/>
  </w:num>
  <w:num w:numId="30">
    <w:abstractNumId w:val="37"/>
  </w:num>
  <w:num w:numId="31">
    <w:abstractNumId w:val="5"/>
  </w:num>
  <w:num w:numId="32">
    <w:abstractNumId w:val="1"/>
  </w:num>
  <w:num w:numId="33">
    <w:abstractNumId w:val="34"/>
  </w:num>
  <w:num w:numId="34">
    <w:abstractNumId w:val="36"/>
  </w:num>
  <w:num w:numId="35">
    <w:abstractNumId w:val="26"/>
  </w:num>
  <w:num w:numId="36">
    <w:abstractNumId w:val="10"/>
  </w:num>
  <w:num w:numId="37">
    <w:abstractNumId w:val="19"/>
  </w:num>
  <w:num w:numId="38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03080"/>
    <w:rsid w:val="00010BBC"/>
    <w:rsid w:val="0002552F"/>
    <w:rsid w:val="00026E07"/>
    <w:rsid w:val="000310B4"/>
    <w:rsid w:val="00031502"/>
    <w:rsid w:val="000331C7"/>
    <w:rsid w:val="000434BA"/>
    <w:rsid w:val="000441D8"/>
    <w:rsid w:val="00050B76"/>
    <w:rsid w:val="0005770F"/>
    <w:rsid w:val="00073D75"/>
    <w:rsid w:val="00080C04"/>
    <w:rsid w:val="000A111D"/>
    <w:rsid w:val="000A6ABC"/>
    <w:rsid w:val="000B0D1F"/>
    <w:rsid w:val="000B1FB0"/>
    <w:rsid w:val="000B2F87"/>
    <w:rsid w:val="000C2C12"/>
    <w:rsid w:val="000D5B22"/>
    <w:rsid w:val="000F3D89"/>
    <w:rsid w:val="000F73B7"/>
    <w:rsid w:val="00100424"/>
    <w:rsid w:val="00105F78"/>
    <w:rsid w:val="0013087B"/>
    <w:rsid w:val="001332F9"/>
    <w:rsid w:val="001608E2"/>
    <w:rsid w:val="00177CF5"/>
    <w:rsid w:val="001837D5"/>
    <w:rsid w:val="0019701F"/>
    <w:rsid w:val="00197FFA"/>
    <w:rsid w:val="001A12E0"/>
    <w:rsid w:val="001A16A8"/>
    <w:rsid w:val="001A4C98"/>
    <w:rsid w:val="001B1AF4"/>
    <w:rsid w:val="001C3A43"/>
    <w:rsid w:val="001C665B"/>
    <w:rsid w:val="001D47CB"/>
    <w:rsid w:val="001D5770"/>
    <w:rsid w:val="001D7CFE"/>
    <w:rsid w:val="001E6879"/>
    <w:rsid w:val="0021652B"/>
    <w:rsid w:val="00226C5A"/>
    <w:rsid w:val="00237F73"/>
    <w:rsid w:val="0024182A"/>
    <w:rsid w:val="002429FB"/>
    <w:rsid w:val="00243D17"/>
    <w:rsid w:val="00251A1A"/>
    <w:rsid w:val="00267FB4"/>
    <w:rsid w:val="00276085"/>
    <w:rsid w:val="002778AD"/>
    <w:rsid w:val="002A3028"/>
    <w:rsid w:val="002C4F89"/>
    <w:rsid w:val="002E1F4A"/>
    <w:rsid w:val="002F1D44"/>
    <w:rsid w:val="00312935"/>
    <w:rsid w:val="00313257"/>
    <w:rsid w:val="003169CF"/>
    <w:rsid w:val="00317CB5"/>
    <w:rsid w:val="0032071E"/>
    <w:rsid w:val="00320D41"/>
    <w:rsid w:val="00323071"/>
    <w:rsid w:val="00324A48"/>
    <w:rsid w:val="003337E2"/>
    <w:rsid w:val="0033547E"/>
    <w:rsid w:val="00336097"/>
    <w:rsid w:val="003366D1"/>
    <w:rsid w:val="00336C03"/>
    <w:rsid w:val="00341378"/>
    <w:rsid w:val="00350D78"/>
    <w:rsid w:val="003624F0"/>
    <w:rsid w:val="00374704"/>
    <w:rsid w:val="00385502"/>
    <w:rsid w:val="003A1E91"/>
    <w:rsid w:val="003B1BFF"/>
    <w:rsid w:val="003B5231"/>
    <w:rsid w:val="003D4839"/>
    <w:rsid w:val="003E1A0A"/>
    <w:rsid w:val="003E1C68"/>
    <w:rsid w:val="003E3A81"/>
    <w:rsid w:val="003F1339"/>
    <w:rsid w:val="003F25A5"/>
    <w:rsid w:val="003F4F8E"/>
    <w:rsid w:val="00400F8C"/>
    <w:rsid w:val="00403F59"/>
    <w:rsid w:val="00411E8F"/>
    <w:rsid w:val="00417F6A"/>
    <w:rsid w:val="00425FB9"/>
    <w:rsid w:val="00426479"/>
    <w:rsid w:val="00433A52"/>
    <w:rsid w:val="00436A02"/>
    <w:rsid w:val="00437934"/>
    <w:rsid w:val="00457249"/>
    <w:rsid w:val="00460629"/>
    <w:rsid w:val="00464594"/>
    <w:rsid w:val="004860FA"/>
    <w:rsid w:val="00493941"/>
    <w:rsid w:val="004A07BD"/>
    <w:rsid w:val="004A1C37"/>
    <w:rsid w:val="004A78F1"/>
    <w:rsid w:val="004B465A"/>
    <w:rsid w:val="004D612D"/>
    <w:rsid w:val="004E330B"/>
    <w:rsid w:val="00515E0E"/>
    <w:rsid w:val="005206C9"/>
    <w:rsid w:val="00531194"/>
    <w:rsid w:val="00531A59"/>
    <w:rsid w:val="0055446D"/>
    <w:rsid w:val="005554B2"/>
    <w:rsid w:val="00555E0C"/>
    <w:rsid w:val="005643B4"/>
    <w:rsid w:val="00566EC8"/>
    <w:rsid w:val="005729F6"/>
    <w:rsid w:val="005824A2"/>
    <w:rsid w:val="005851D0"/>
    <w:rsid w:val="005A357F"/>
    <w:rsid w:val="005B72E9"/>
    <w:rsid w:val="005C3759"/>
    <w:rsid w:val="005C753C"/>
    <w:rsid w:val="005D1862"/>
    <w:rsid w:val="005D4E35"/>
    <w:rsid w:val="005E0A34"/>
    <w:rsid w:val="005E1FDE"/>
    <w:rsid w:val="005E22ED"/>
    <w:rsid w:val="005F1A6F"/>
    <w:rsid w:val="005F6314"/>
    <w:rsid w:val="00600DEA"/>
    <w:rsid w:val="0060408C"/>
    <w:rsid w:val="00610606"/>
    <w:rsid w:val="006113C9"/>
    <w:rsid w:val="00626650"/>
    <w:rsid w:val="00640F88"/>
    <w:rsid w:val="006509AA"/>
    <w:rsid w:val="0066057D"/>
    <w:rsid w:val="006665E5"/>
    <w:rsid w:val="00690F4B"/>
    <w:rsid w:val="006B02F8"/>
    <w:rsid w:val="006B1FCC"/>
    <w:rsid w:val="006B305E"/>
    <w:rsid w:val="006B4468"/>
    <w:rsid w:val="006B6788"/>
    <w:rsid w:val="006B7B6C"/>
    <w:rsid w:val="006C0CA0"/>
    <w:rsid w:val="006C4C73"/>
    <w:rsid w:val="006D21BA"/>
    <w:rsid w:val="006D4C21"/>
    <w:rsid w:val="006D533E"/>
    <w:rsid w:val="006E0CCF"/>
    <w:rsid w:val="006E2952"/>
    <w:rsid w:val="006F264A"/>
    <w:rsid w:val="007010CA"/>
    <w:rsid w:val="00702F96"/>
    <w:rsid w:val="00703107"/>
    <w:rsid w:val="00707362"/>
    <w:rsid w:val="00712189"/>
    <w:rsid w:val="00716F7A"/>
    <w:rsid w:val="007379F2"/>
    <w:rsid w:val="00741570"/>
    <w:rsid w:val="00741E29"/>
    <w:rsid w:val="00742496"/>
    <w:rsid w:val="0074271A"/>
    <w:rsid w:val="007578E5"/>
    <w:rsid w:val="00764E7E"/>
    <w:rsid w:val="00765470"/>
    <w:rsid w:val="00766BFC"/>
    <w:rsid w:val="007677AD"/>
    <w:rsid w:val="00782AF8"/>
    <w:rsid w:val="007848B5"/>
    <w:rsid w:val="0078797C"/>
    <w:rsid w:val="00790FD4"/>
    <w:rsid w:val="00793F24"/>
    <w:rsid w:val="007A0E0D"/>
    <w:rsid w:val="007A23A1"/>
    <w:rsid w:val="007A379D"/>
    <w:rsid w:val="007A4BEA"/>
    <w:rsid w:val="007B332A"/>
    <w:rsid w:val="007C69FB"/>
    <w:rsid w:val="007D5C31"/>
    <w:rsid w:val="007E012D"/>
    <w:rsid w:val="007E7B33"/>
    <w:rsid w:val="007F2280"/>
    <w:rsid w:val="007F7B43"/>
    <w:rsid w:val="00800FC1"/>
    <w:rsid w:val="008019F8"/>
    <w:rsid w:val="00803A85"/>
    <w:rsid w:val="00804B52"/>
    <w:rsid w:val="008114B7"/>
    <w:rsid w:val="008414E1"/>
    <w:rsid w:val="0084262E"/>
    <w:rsid w:val="00857582"/>
    <w:rsid w:val="00884C4F"/>
    <w:rsid w:val="00893B01"/>
    <w:rsid w:val="008A3F9E"/>
    <w:rsid w:val="008B2876"/>
    <w:rsid w:val="008B6B5D"/>
    <w:rsid w:val="008C7A2D"/>
    <w:rsid w:val="008D3C30"/>
    <w:rsid w:val="009042B4"/>
    <w:rsid w:val="00905DEE"/>
    <w:rsid w:val="00913FC3"/>
    <w:rsid w:val="00914DA1"/>
    <w:rsid w:val="0093658D"/>
    <w:rsid w:val="00936D39"/>
    <w:rsid w:val="00936F28"/>
    <w:rsid w:val="0094362C"/>
    <w:rsid w:val="00946579"/>
    <w:rsid w:val="00946655"/>
    <w:rsid w:val="009476FA"/>
    <w:rsid w:val="00951AC8"/>
    <w:rsid w:val="009531B8"/>
    <w:rsid w:val="00954616"/>
    <w:rsid w:val="00962B70"/>
    <w:rsid w:val="00963E4A"/>
    <w:rsid w:val="009669C2"/>
    <w:rsid w:val="009715C4"/>
    <w:rsid w:val="00974B9C"/>
    <w:rsid w:val="00980F83"/>
    <w:rsid w:val="00984F0F"/>
    <w:rsid w:val="00994C45"/>
    <w:rsid w:val="009953AE"/>
    <w:rsid w:val="0099765A"/>
    <w:rsid w:val="009A18FC"/>
    <w:rsid w:val="009A7537"/>
    <w:rsid w:val="009B0311"/>
    <w:rsid w:val="009B191D"/>
    <w:rsid w:val="009D29AC"/>
    <w:rsid w:val="009D31CC"/>
    <w:rsid w:val="009E319E"/>
    <w:rsid w:val="009F3BF7"/>
    <w:rsid w:val="00A11FE8"/>
    <w:rsid w:val="00A11FF0"/>
    <w:rsid w:val="00A171AC"/>
    <w:rsid w:val="00A3029C"/>
    <w:rsid w:val="00A33AA4"/>
    <w:rsid w:val="00A345B3"/>
    <w:rsid w:val="00A36081"/>
    <w:rsid w:val="00A41803"/>
    <w:rsid w:val="00A51DE1"/>
    <w:rsid w:val="00A53284"/>
    <w:rsid w:val="00A56DFF"/>
    <w:rsid w:val="00A60924"/>
    <w:rsid w:val="00A62FCD"/>
    <w:rsid w:val="00A6412E"/>
    <w:rsid w:val="00A67C26"/>
    <w:rsid w:val="00A70AE3"/>
    <w:rsid w:val="00A854C7"/>
    <w:rsid w:val="00A9069F"/>
    <w:rsid w:val="00A92321"/>
    <w:rsid w:val="00A92529"/>
    <w:rsid w:val="00A9298B"/>
    <w:rsid w:val="00A97E7A"/>
    <w:rsid w:val="00AB25FC"/>
    <w:rsid w:val="00AC14CC"/>
    <w:rsid w:val="00AC794E"/>
    <w:rsid w:val="00AD2793"/>
    <w:rsid w:val="00AD2A0C"/>
    <w:rsid w:val="00AD4357"/>
    <w:rsid w:val="00AD6A8C"/>
    <w:rsid w:val="00AF72C0"/>
    <w:rsid w:val="00B07DC8"/>
    <w:rsid w:val="00B15E6F"/>
    <w:rsid w:val="00B25B0A"/>
    <w:rsid w:val="00B3147A"/>
    <w:rsid w:val="00B3462B"/>
    <w:rsid w:val="00B34A28"/>
    <w:rsid w:val="00B36A25"/>
    <w:rsid w:val="00B422DF"/>
    <w:rsid w:val="00B455BF"/>
    <w:rsid w:val="00B46811"/>
    <w:rsid w:val="00B46D32"/>
    <w:rsid w:val="00B4785C"/>
    <w:rsid w:val="00B553FE"/>
    <w:rsid w:val="00B5763F"/>
    <w:rsid w:val="00B61D08"/>
    <w:rsid w:val="00B62D55"/>
    <w:rsid w:val="00B669F1"/>
    <w:rsid w:val="00B67513"/>
    <w:rsid w:val="00B70852"/>
    <w:rsid w:val="00B7100F"/>
    <w:rsid w:val="00B768A9"/>
    <w:rsid w:val="00B966F5"/>
    <w:rsid w:val="00B97379"/>
    <w:rsid w:val="00BA0A4F"/>
    <w:rsid w:val="00BA507B"/>
    <w:rsid w:val="00BA5BA7"/>
    <w:rsid w:val="00BB5460"/>
    <w:rsid w:val="00BB6ADD"/>
    <w:rsid w:val="00BC6163"/>
    <w:rsid w:val="00BC7D7E"/>
    <w:rsid w:val="00BD3E7B"/>
    <w:rsid w:val="00BD5409"/>
    <w:rsid w:val="00BD5A71"/>
    <w:rsid w:val="00BD745D"/>
    <w:rsid w:val="00BF2767"/>
    <w:rsid w:val="00BF2FB8"/>
    <w:rsid w:val="00C039F6"/>
    <w:rsid w:val="00C237B9"/>
    <w:rsid w:val="00C23A42"/>
    <w:rsid w:val="00C43543"/>
    <w:rsid w:val="00C46880"/>
    <w:rsid w:val="00C56A0D"/>
    <w:rsid w:val="00C62BF4"/>
    <w:rsid w:val="00C66968"/>
    <w:rsid w:val="00C749E2"/>
    <w:rsid w:val="00C850A4"/>
    <w:rsid w:val="00C97E6C"/>
    <w:rsid w:val="00CA11C2"/>
    <w:rsid w:val="00CC5C9F"/>
    <w:rsid w:val="00CC7A32"/>
    <w:rsid w:val="00CD1E36"/>
    <w:rsid w:val="00CE0ADE"/>
    <w:rsid w:val="00CF2BAB"/>
    <w:rsid w:val="00CF47E2"/>
    <w:rsid w:val="00D0420A"/>
    <w:rsid w:val="00D053E1"/>
    <w:rsid w:val="00D168BC"/>
    <w:rsid w:val="00D232D9"/>
    <w:rsid w:val="00D25E1B"/>
    <w:rsid w:val="00D43553"/>
    <w:rsid w:val="00D43783"/>
    <w:rsid w:val="00D47475"/>
    <w:rsid w:val="00D47BE0"/>
    <w:rsid w:val="00D53494"/>
    <w:rsid w:val="00D5707C"/>
    <w:rsid w:val="00D61543"/>
    <w:rsid w:val="00D62539"/>
    <w:rsid w:val="00D7450A"/>
    <w:rsid w:val="00D770C0"/>
    <w:rsid w:val="00D81181"/>
    <w:rsid w:val="00D847C0"/>
    <w:rsid w:val="00D95F87"/>
    <w:rsid w:val="00D9707B"/>
    <w:rsid w:val="00DA0F37"/>
    <w:rsid w:val="00DA4597"/>
    <w:rsid w:val="00DA4C37"/>
    <w:rsid w:val="00DB4424"/>
    <w:rsid w:val="00DD3120"/>
    <w:rsid w:val="00DD7223"/>
    <w:rsid w:val="00DE0842"/>
    <w:rsid w:val="00DE0B76"/>
    <w:rsid w:val="00DE4605"/>
    <w:rsid w:val="00DE4F66"/>
    <w:rsid w:val="00DF5342"/>
    <w:rsid w:val="00DF55A3"/>
    <w:rsid w:val="00E07419"/>
    <w:rsid w:val="00E11EF0"/>
    <w:rsid w:val="00E22A4B"/>
    <w:rsid w:val="00E2510C"/>
    <w:rsid w:val="00E44CA0"/>
    <w:rsid w:val="00E46853"/>
    <w:rsid w:val="00E51F27"/>
    <w:rsid w:val="00E5557D"/>
    <w:rsid w:val="00E55C99"/>
    <w:rsid w:val="00E564F7"/>
    <w:rsid w:val="00E6118B"/>
    <w:rsid w:val="00E62D1E"/>
    <w:rsid w:val="00E65B85"/>
    <w:rsid w:val="00E65C00"/>
    <w:rsid w:val="00E73208"/>
    <w:rsid w:val="00E76C35"/>
    <w:rsid w:val="00E819BC"/>
    <w:rsid w:val="00EB4065"/>
    <w:rsid w:val="00EC0621"/>
    <w:rsid w:val="00EC3A3F"/>
    <w:rsid w:val="00ED2878"/>
    <w:rsid w:val="00EE034A"/>
    <w:rsid w:val="00EE457D"/>
    <w:rsid w:val="00EF48F1"/>
    <w:rsid w:val="00F239A1"/>
    <w:rsid w:val="00F25676"/>
    <w:rsid w:val="00F32966"/>
    <w:rsid w:val="00F44826"/>
    <w:rsid w:val="00F53652"/>
    <w:rsid w:val="00F56C14"/>
    <w:rsid w:val="00F64A9C"/>
    <w:rsid w:val="00F653BC"/>
    <w:rsid w:val="00F86198"/>
    <w:rsid w:val="00F9064A"/>
    <w:rsid w:val="00F923A6"/>
    <w:rsid w:val="00F949EE"/>
    <w:rsid w:val="00FA3660"/>
    <w:rsid w:val="00FC7269"/>
    <w:rsid w:val="00FD0A9C"/>
    <w:rsid w:val="00FD799A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5741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A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2159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13</cp:revision>
  <cp:lastPrinted>2025-05-05T09:13:00Z</cp:lastPrinted>
  <dcterms:created xsi:type="dcterms:W3CDTF">2025-06-06T08:08:00Z</dcterms:created>
  <dcterms:modified xsi:type="dcterms:W3CDTF">2025-06-06T11:15:00Z</dcterms:modified>
</cp:coreProperties>
</file>