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C7672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HŚ.9020.2.41.2026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FC7672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15 kwietnia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326C5A" w:rsidRPr="00326C5A" w:rsidP="00326C5A">
      <w:pPr>
        <w:spacing w:before="0" w:after="0"/>
        <w:rPr>
          <w:rFonts w:eastAsiaTheme="majorEastAsia" w:cstheme="majorBidi"/>
          <w:b/>
          <w:bCs/>
        </w:rPr>
      </w:pPr>
      <w:r w:rsidRPr="00326C5A">
        <w:rPr>
          <w:rFonts w:eastAsiaTheme="majorEastAsia" w:cstheme="majorBidi"/>
          <w:b/>
          <w:bCs/>
        </w:rPr>
        <w:t>Miasto i Gmina Bolimów</w:t>
      </w:r>
    </w:p>
    <w:p w:rsidR="00326C5A" w:rsidRPr="00326C5A" w:rsidP="00326C5A">
      <w:pPr>
        <w:spacing w:before="0" w:after="0"/>
        <w:rPr>
          <w:rFonts w:eastAsiaTheme="majorEastAsia" w:cstheme="majorBidi"/>
          <w:b/>
        </w:rPr>
      </w:pPr>
      <w:r w:rsidRPr="00326C5A">
        <w:rPr>
          <w:rFonts w:eastAsiaTheme="majorEastAsia" w:cstheme="majorBidi"/>
          <w:b/>
        </w:rPr>
        <w:t>ul. Łowicka 9</w:t>
      </w:r>
    </w:p>
    <w:p w:rsidR="00326C5A" w:rsidRPr="00326C5A" w:rsidP="00326C5A">
      <w:pPr>
        <w:spacing w:before="0" w:after="0"/>
        <w:rPr>
          <w:rFonts w:eastAsiaTheme="majorEastAsia" w:cstheme="majorBidi"/>
        </w:rPr>
      </w:pPr>
      <w:r w:rsidRPr="00326C5A">
        <w:rPr>
          <w:rFonts w:eastAsiaTheme="majorEastAsia" w:cstheme="majorBidi"/>
          <w:b/>
        </w:rPr>
        <w:t>99-417 Bolimów</w:t>
      </w:r>
    </w:p>
    <w:p w:rsidR="00326C5A" w:rsidRPr="00326C5A" w:rsidP="00326C5A">
      <w:pPr>
        <w:spacing w:before="0" w:after="0"/>
        <w:rPr>
          <w:rFonts w:eastAsiaTheme="majorEastAsia" w:cstheme="majorBidi"/>
        </w:rPr>
      </w:pPr>
    </w:p>
    <w:p w:rsidR="00326C5A" w:rsidRPr="00326C5A" w:rsidP="00326C5A">
      <w:pPr>
        <w:spacing w:before="0" w:after="0"/>
        <w:rPr>
          <w:rFonts w:eastAsiaTheme="majorEastAsia" w:cstheme="majorBidi"/>
        </w:rPr>
      </w:pPr>
      <w:r w:rsidRPr="00326C5A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326C5A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326C5A" w:rsidP="00326C5A">
      <w:pPr>
        <w:spacing w:before="0" w:after="0"/>
        <w:rPr>
          <w:rFonts w:eastAsiaTheme="majorEastAsia" w:cstheme="majorBidi"/>
          <w:b/>
          <w:bCs/>
        </w:rPr>
      </w:pPr>
    </w:p>
    <w:p w:rsidR="00326C5A" w:rsidRPr="00326C5A" w:rsidP="00326C5A">
      <w:pPr>
        <w:spacing w:before="0" w:after="0"/>
        <w:rPr>
          <w:rFonts w:eastAsiaTheme="majorEastAsia" w:cstheme="majorBidi"/>
          <w:b/>
          <w:bCs/>
        </w:rPr>
      </w:pPr>
      <w:r w:rsidRPr="00326C5A">
        <w:rPr>
          <w:rFonts w:eastAsiaTheme="majorEastAsia" w:cstheme="majorBidi"/>
          <w:b/>
          <w:bCs/>
        </w:rPr>
        <w:t>stwierdza</w:t>
      </w:r>
    </w:p>
    <w:p w:rsidR="00326C5A" w:rsidRPr="00326C5A" w:rsidP="00326C5A">
      <w:pPr>
        <w:spacing w:before="0" w:after="0"/>
        <w:rPr>
          <w:rFonts w:eastAsiaTheme="majorEastAsia" w:cstheme="majorBidi"/>
          <w:b/>
          <w:bCs/>
        </w:rPr>
      </w:pPr>
      <w:r w:rsidRPr="00326C5A">
        <w:rPr>
          <w:rFonts w:eastAsiaTheme="majorEastAsia" w:cstheme="majorBidi"/>
          <w:b/>
          <w:bCs/>
        </w:rPr>
        <w:t xml:space="preserve">przydatność wody wodociągu Kolonia Wola Szydłowiecka do spożycia </w:t>
      </w:r>
    </w:p>
    <w:p w:rsidR="00326C5A" w:rsidP="00326C5A">
      <w:pPr>
        <w:spacing w:before="0" w:after="0"/>
        <w:rPr>
          <w:rFonts w:eastAsiaTheme="majorEastAsia" w:cstheme="majorBidi"/>
          <w:b/>
        </w:rPr>
      </w:pPr>
    </w:p>
    <w:p w:rsidR="00326C5A" w:rsidRPr="00326C5A" w:rsidP="00326C5A">
      <w:pPr>
        <w:spacing w:before="0" w:after="0"/>
        <w:rPr>
          <w:rFonts w:eastAsiaTheme="majorEastAsia" w:cstheme="majorBidi"/>
          <w:b/>
        </w:rPr>
      </w:pPr>
      <w:r w:rsidRPr="00326C5A">
        <w:rPr>
          <w:rFonts w:eastAsiaTheme="majorEastAsia" w:cstheme="majorBidi"/>
          <w:b/>
        </w:rPr>
        <w:t>UZASADNIENIE</w:t>
      </w:r>
    </w:p>
    <w:p w:rsidR="00326C5A" w:rsidRPr="00326C5A" w:rsidP="00326C5A">
      <w:pPr>
        <w:spacing w:before="0" w:after="0"/>
        <w:rPr>
          <w:rFonts w:eastAsiaTheme="majorEastAsia" w:cstheme="majorBidi"/>
        </w:rPr>
      </w:pPr>
      <w:r w:rsidRPr="00326C5A">
        <w:rPr>
          <w:rFonts w:eastAsiaTheme="majorEastAsia" w:cstheme="majorBidi"/>
        </w:rPr>
        <w:t>W dniu 13.04.2026 r. jednostka odpowiedzialna za jakość wody wodociągu Kolonia Wola Szydłowiecka czyli Miasto i Gmina Bolimów przedstawiła Państwowemu Powiatowemu Inspektorowi Sanitarnemu w Skierniewicach wyniki badania próbek wody uzdatnionej, pobranych w dniu 09.04.2026 r. z wyjścia na sieć w budynku stacji uzdatniania wody oraz z</w:t>
      </w:r>
      <w:r>
        <w:rPr>
          <w:rFonts w:eastAsiaTheme="majorEastAsia" w:cstheme="majorBidi"/>
        </w:rPr>
        <w:t> </w:t>
      </w:r>
      <w:r w:rsidRPr="00326C5A">
        <w:rPr>
          <w:rFonts w:eastAsiaTheme="majorEastAsia" w:cstheme="majorBidi"/>
        </w:rPr>
        <w:t>punktu na sieci w budynku prywatnym w Kolonii Woli Szydłowieckiej nr 44. Sprawozdania z badań z dnia 13.04.2026 r. nr 227/2026 i nr 229/2026.</w:t>
      </w:r>
    </w:p>
    <w:p w:rsidR="00326C5A" w:rsidRPr="00326C5A" w:rsidP="00326C5A">
      <w:pPr>
        <w:spacing w:before="0" w:after="0"/>
        <w:rPr>
          <w:rFonts w:eastAsiaTheme="majorEastAsia" w:cstheme="majorBidi"/>
        </w:rPr>
      </w:pPr>
      <w:r w:rsidRPr="00326C5A">
        <w:rPr>
          <w:rFonts w:eastAsiaTheme="majorEastAsia" w:cstheme="majorBidi"/>
        </w:rPr>
        <w:t>Badania zostały wykonane w zakresie parametrów mikrobiologicznych w ramach kontroli wewnętrznej po przeprowadzonych działaniach naprawczych w związku z</w:t>
      </w:r>
      <w:r>
        <w:rPr>
          <w:rFonts w:eastAsiaTheme="majorEastAsia" w:cstheme="majorBidi"/>
        </w:rPr>
        <w:t> </w:t>
      </w:r>
      <w:r w:rsidRPr="00326C5A">
        <w:rPr>
          <w:rFonts w:eastAsiaTheme="majorEastAsia" w:cstheme="majorBidi"/>
        </w:rPr>
        <w:t xml:space="preserve">przekroczeniami. </w:t>
      </w:r>
    </w:p>
    <w:p w:rsidR="00326C5A" w:rsidRPr="00326C5A" w:rsidP="00326C5A">
      <w:pPr>
        <w:spacing w:before="0" w:after="0"/>
        <w:rPr>
          <w:rFonts w:eastAsiaTheme="majorEastAsia" w:cstheme="majorBidi"/>
        </w:rPr>
      </w:pPr>
      <w:r w:rsidRPr="00326C5A">
        <w:rPr>
          <w:rFonts w:eastAsiaTheme="majorEastAsia" w:cstheme="majorBidi"/>
        </w:rPr>
        <w:t>W badanym wodociągu odnotowano również podwyższoną wartość parametru barwa  przy wartości dopuszczalnej wynoszącej 15 mg/l Pt.. Parametr ten ma charakter wskaźnikowy i estetyczny i nie stanowi bezpośredniego zagrożenia dla zdrowia konsumentów.</w:t>
      </w:r>
    </w:p>
    <w:p w:rsidR="00326C5A" w:rsidRPr="00326C5A" w:rsidP="00326C5A">
      <w:pPr>
        <w:spacing w:before="0" w:after="0"/>
        <w:rPr>
          <w:rFonts w:eastAsiaTheme="majorEastAsia" w:cstheme="majorBidi"/>
        </w:rPr>
      </w:pPr>
      <w:r w:rsidRPr="00326C5A">
        <w:rPr>
          <w:rFonts w:eastAsiaTheme="majorEastAsia" w:cstheme="majorBidi"/>
        </w:rPr>
        <w:t>Biorąc pod uwagę uzyskane wyniki analiz parametrów z powyższych sprawozdań, a także wyniki innych wcześniejszych badań wykonywanych w ramach kontroli wewnętrznej, jak i</w:t>
      </w:r>
      <w:r w:rsidR="00CC0F11">
        <w:rPr>
          <w:rFonts w:eastAsiaTheme="majorEastAsia" w:cstheme="majorBidi"/>
        </w:rPr>
        <w:t> </w:t>
      </w:r>
      <w:r w:rsidRPr="00326C5A">
        <w:rPr>
          <w:rFonts w:eastAsiaTheme="majorEastAsia" w:cstheme="majorBidi"/>
        </w:rPr>
        <w:t xml:space="preserve">bieżącego nadzoru prowadzonego przez inspekcję sanitarną stwierdza się, że jakość wody wodociągu Kolonia Wola Szydłowiecka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FC7672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C7672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C7672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FC7672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FC7672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FC7672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E245D3C-2F84-4CDE-8EC8-63192F1FB76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8A9B7377-4E0F-4AA2-98E1-885B0D1486D0}"/>
    <w:embedBold r:id="rId3" w:fontKey="{C813963B-2D79-4728-8187-05DE56B538D2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9B1971A-AAEF-4CA7-98F8-2CC6C6B961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672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672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7672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FC7672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FC7672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FC7672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FC7672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672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C7672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45</TotalTime>
  <Pages>1</Pages>
  <Words>294</Words>
  <Characters>1803</Characters>
  <Application>Microsoft Office Word</Application>
  <DocSecurity>0</DocSecurity>
  <Lines>41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27</cp:revision>
  <dcterms:created xsi:type="dcterms:W3CDTF">2025-09-11T12:27:00Z</dcterms:created>
  <dcterms:modified xsi:type="dcterms:W3CDTF">2026-04-15T05:17:00Z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