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9E4A81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C720F0">
        <w:rPr>
          <w:sz w:val="24"/>
          <w:szCs w:val="24"/>
        </w:rPr>
        <w:t>26</w:t>
      </w:r>
      <w:r w:rsidR="00DD510F">
        <w:rPr>
          <w:sz w:val="24"/>
          <w:szCs w:val="24"/>
        </w:rPr>
        <w:t xml:space="preserve"> </w:t>
      </w:r>
      <w:r w:rsidR="00C720F0">
        <w:rPr>
          <w:sz w:val="24"/>
          <w:szCs w:val="24"/>
        </w:rPr>
        <w:t>lipca</w:t>
      </w:r>
      <w:r w:rsidR="00D277F2" w:rsidRPr="00972135">
        <w:rPr>
          <w:sz w:val="24"/>
          <w:szCs w:val="24"/>
        </w:rPr>
        <w:t xml:space="preserve"> 202</w:t>
      </w:r>
      <w:r w:rsidR="00971A80"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Default="00524210" w:rsidP="00524210">
      <w:pPr>
        <w:spacing w:after="0" w:line="25" w:lineRule="atLeast"/>
        <w:rPr>
          <w:bCs/>
          <w:sz w:val="24"/>
          <w:szCs w:val="24"/>
        </w:rPr>
      </w:pP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D277F2" w:rsidRDefault="00907257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</w:t>
      </w:r>
      <w:r w:rsidR="00C720F0">
        <w:rPr>
          <w:sz w:val="24"/>
          <w:szCs w:val="24"/>
        </w:rPr>
        <w:t>32</w:t>
      </w:r>
      <w:r w:rsidR="00482A27">
        <w:rPr>
          <w:sz w:val="24"/>
          <w:szCs w:val="24"/>
        </w:rPr>
        <w:t>.2022</w:t>
      </w:r>
    </w:p>
    <w:p w:rsidR="00E822BD" w:rsidRDefault="00E822BD" w:rsidP="00972135">
      <w:pPr>
        <w:spacing w:after="240" w:line="25" w:lineRule="atLeast"/>
        <w:rPr>
          <w:sz w:val="24"/>
          <w:szCs w:val="24"/>
        </w:rPr>
      </w:pP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525540" w:rsidRPr="007F58B5" w:rsidRDefault="00525540" w:rsidP="003A35D1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</w:t>
      </w:r>
      <w:r w:rsidR="00DD510F">
        <w:rPr>
          <w:rFonts w:asciiTheme="minorHAnsi" w:hAnsiTheme="minorHAnsi" w:cstheme="minorHAnsi"/>
          <w:sz w:val="24"/>
          <w:szCs w:val="24"/>
        </w:rPr>
        <w:t>2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 </w:t>
      </w:r>
      <w:r w:rsidR="00DD510F">
        <w:rPr>
          <w:rFonts w:asciiTheme="minorHAnsi" w:hAnsiTheme="minorHAnsi" w:cstheme="minorHAnsi"/>
          <w:sz w:val="24"/>
          <w:szCs w:val="24"/>
        </w:rPr>
        <w:t>503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9C56AB" w:rsidRDefault="00E5344A" w:rsidP="009C56AB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E5344A">
        <w:rPr>
          <w:rFonts w:asciiTheme="minorHAnsi" w:hAnsiTheme="minorHAnsi" w:cstheme="minorHAnsi"/>
          <w:sz w:val="24"/>
          <w:szCs w:val="24"/>
        </w:rPr>
        <w:t xml:space="preserve">zawiadamia, że na wniosek  </w:t>
      </w:r>
      <w:r w:rsidR="001F628E" w:rsidRPr="001F628E">
        <w:rPr>
          <w:rFonts w:asciiTheme="minorHAnsi" w:hAnsiTheme="minorHAnsi" w:cstheme="minorHAnsi"/>
          <w:sz w:val="24"/>
          <w:szCs w:val="24"/>
        </w:rPr>
        <w:t>Dyrektora Zarządu Spółki Zakł</w:t>
      </w:r>
      <w:r w:rsidR="001F628E">
        <w:rPr>
          <w:rFonts w:asciiTheme="minorHAnsi" w:hAnsiTheme="minorHAnsi" w:cstheme="minorHAnsi"/>
          <w:sz w:val="24"/>
          <w:szCs w:val="24"/>
        </w:rPr>
        <w:t xml:space="preserve">ad Wodociągów i Kanalizacji Sp.                  </w:t>
      </w:r>
      <w:r w:rsidR="001F628E" w:rsidRPr="001F628E">
        <w:rPr>
          <w:rFonts w:asciiTheme="minorHAnsi" w:hAnsiTheme="minorHAnsi" w:cstheme="minorHAnsi"/>
          <w:sz w:val="24"/>
          <w:szCs w:val="24"/>
        </w:rPr>
        <w:t>z o.o., os. Mazurskie 1A 11-700 Mrągowo</w:t>
      </w:r>
      <w:r w:rsidRPr="00E5344A">
        <w:rPr>
          <w:rFonts w:asciiTheme="minorHAnsi" w:hAnsiTheme="minorHAnsi" w:cstheme="minorHAnsi"/>
          <w:sz w:val="24"/>
          <w:szCs w:val="24"/>
        </w:rPr>
        <w:t>., został</w:t>
      </w:r>
      <w:r w:rsidR="00A53E76">
        <w:rPr>
          <w:rFonts w:asciiTheme="minorHAnsi" w:hAnsiTheme="minorHAnsi" w:cstheme="minorHAnsi"/>
          <w:sz w:val="24"/>
          <w:szCs w:val="24"/>
        </w:rPr>
        <w:t xml:space="preserve">a wydana decyzja nr </w:t>
      </w:r>
      <w:r w:rsidR="001F628E">
        <w:rPr>
          <w:rFonts w:asciiTheme="minorHAnsi" w:hAnsiTheme="minorHAnsi" w:cstheme="minorHAnsi"/>
          <w:sz w:val="24"/>
          <w:szCs w:val="24"/>
        </w:rPr>
        <w:t>Mrą/41</w:t>
      </w:r>
      <w:r w:rsidR="00223111">
        <w:rPr>
          <w:rFonts w:asciiTheme="minorHAnsi" w:hAnsiTheme="minorHAnsi" w:cstheme="minorHAnsi"/>
          <w:sz w:val="24"/>
          <w:szCs w:val="24"/>
        </w:rPr>
        <w:t>/2022</w:t>
      </w:r>
      <w:r w:rsidR="001F628E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223111">
        <w:rPr>
          <w:rFonts w:asciiTheme="minorHAnsi" w:hAnsiTheme="minorHAnsi" w:cstheme="minorHAnsi"/>
          <w:sz w:val="24"/>
          <w:szCs w:val="24"/>
        </w:rPr>
        <w:t xml:space="preserve"> </w:t>
      </w:r>
      <w:r w:rsidRPr="00E5344A">
        <w:rPr>
          <w:rFonts w:asciiTheme="minorHAnsi" w:hAnsiTheme="minorHAnsi" w:cstheme="minorHAnsi"/>
          <w:sz w:val="24"/>
          <w:szCs w:val="24"/>
        </w:rPr>
        <w:t>o ustaleniu lokalizacji inwestycji celu publicznego, polegającej na budowie</w:t>
      </w:r>
      <w:r w:rsidR="007121C0" w:rsidRPr="007121C0">
        <w:t xml:space="preserve"> </w:t>
      </w:r>
      <w:r w:rsidR="007121C0" w:rsidRPr="007121C0">
        <w:rPr>
          <w:rFonts w:asciiTheme="minorHAnsi" w:hAnsiTheme="minorHAnsi" w:cstheme="minorHAnsi"/>
          <w:sz w:val="24"/>
          <w:szCs w:val="24"/>
        </w:rPr>
        <w:t>sieci kanalizacji sanitarnej</w:t>
      </w:r>
      <w:bookmarkStart w:id="0" w:name="_GoBack"/>
      <w:bookmarkEnd w:id="0"/>
      <w:r w:rsidR="009C56AB" w:rsidRPr="009C56AB">
        <w:t xml:space="preserve"> </w:t>
      </w:r>
      <w:r w:rsidR="009C56AB" w:rsidRPr="009C56AB">
        <w:rPr>
          <w:rFonts w:asciiTheme="minorHAnsi" w:hAnsiTheme="minorHAnsi" w:cstheme="minorHAnsi"/>
          <w:sz w:val="24"/>
          <w:szCs w:val="24"/>
        </w:rPr>
        <w:t>na działce nr 229/40, obręb 0006, miasto Mrągowo, powiat mrągowski, stanowiącej teren zamknięty</w:t>
      </w:r>
      <w:r w:rsidR="009C56AB">
        <w:rPr>
          <w:rFonts w:asciiTheme="minorHAnsi" w:hAnsiTheme="minorHAnsi" w:cstheme="minorHAnsi"/>
          <w:sz w:val="24"/>
          <w:szCs w:val="24"/>
        </w:rPr>
        <w:t>.</w:t>
      </w:r>
    </w:p>
    <w:p w:rsidR="008E577E" w:rsidRPr="008E577E" w:rsidRDefault="008E577E" w:rsidP="00AD136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8E577E">
        <w:rPr>
          <w:rFonts w:asciiTheme="minorHAnsi" w:hAnsiTheme="minorHAnsi" w:cstheme="minorHAnsi"/>
          <w:sz w:val="24"/>
          <w:szCs w:val="24"/>
        </w:rPr>
        <w:t>Stronom służy prawo wniesienia odwołania do Ministra Rozwoju i Technologii za</w:t>
      </w:r>
      <w:r w:rsidR="00AD1360">
        <w:rPr>
          <w:rFonts w:asciiTheme="minorHAnsi" w:hAnsiTheme="minorHAnsi" w:cstheme="minorHAnsi"/>
          <w:sz w:val="24"/>
          <w:szCs w:val="24"/>
        </w:rPr>
        <w:t xml:space="preserve"> </w:t>
      </w:r>
      <w:r w:rsidRPr="008E577E">
        <w:rPr>
          <w:rFonts w:asciiTheme="minorHAnsi" w:hAnsiTheme="minorHAnsi" w:cstheme="minorHAnsi"/>
          <w:sz w:val="24"/>
          <w:szCs w:val="24"/>
        </w:rPr>
        <w:t>pośrednictwem Wojewody Warmińsko - Mazurskiego w Olsztynie, w terminie 14 dni od</w:t>
      </w:r>
      <w:r w:rsidR="00AD1360">
        <w:rPr>
          <w:rFonts w:asciiTheme="minorHAnsi" w:hAnsiTheme="minorHAnsi" w:cstheme="minorHAnsi"/>
          <w:sz w:val="24"/>
          <w:szCs w:val="24"/>
        </w:rPr>
        <w:t xml:space="preserve"> </w:t>
      </w:r>
      <w:r w:rsidRPr="008E577E">
        <w:rPr>
          <w:rFonts w:asciiTheme="minorHAnsi" w:hAnsiTheme="minorHAnsi" w:cstheme="minorHAnsi"/>
          <w:sz w:val="24"/>
          <w:szCs w:val="24"/>
        </w:rPr>
        <w:t>dnia podania niniejszego obwieszczenia do publicznej wiadomości.</w:t>
      </w:r>
    </w:p>
    <w:p w:rsidR="00976DEF" w:rsidRDefault="008E577E" w:rsidP="00297B17">
      <w:pPr>
        <w:spacing w:after="0" w:line="25" w:lineRule="atLeast"/>
        <w:rPr>
          <w:rFonts w:asciiTheme="minorHAnsi" w:hAnsiTheme="minorHAnsi" w:cstheme="minorHAnsi"/>
          <w:sz w:val="24"/>
          <w:szCs w:val="24"/>
        </w:rPr>
      </w:pPr>
      <w:r w:rsidRPr="008E577E">
        <w:rPr>
          <w:rFonts w:asciiTheme="minorHAnsi" w:hAnsiTheme="minorHAnsi" w:cstheme="minorHAnsi"/>
          <w:sz w:val="24"/>
          <w:szCs w:val="24"/>
        </w:rPr>
        <w:t>Decyzja oraz akta sprawy znajdują się w Wydziale Infrastruk</w:t>
      </w:r>
      <w:r w:rsidR="00254C9F">
        <w:rPr>
          <w:rFonts w:asciiTheme="minorHAnsi" w:hAnsiTheme="minorHAnsi" w:cstheme="minorHAnsi"/>
          <w:sz w:val="24"/>
          <w:szCs w:val="24"/>
        </w:rPr>
        <w:t xml:space="preserve">tury i Nieruchomości Warmińsko- </w:t>
      </w:r>
      <w:r w:rsidRPr="008E577E">
        <w:rPr>
          <w:rFonts w:asciiTheme="minorHAnsi" w:hAnsiTheme="minorHAnsi" w:cstheme="minorHAnsi"/>
          <w:sz w:val="24"/>
          <w:szCs w:val="24"/>
        </w:rPr>
        <w:t>Mazurskiego Urzędu Wojewódzkiego w Olsztynie, Al. Ma</w:t>
      </w:r>
      <w:r w:rsidR="00254C9F">
        <w:rPr>
          <w:rFonts w:asciiTheme="minorHAnsi" w:hAnsiTheme="minorHAnsi" w:cstheme="minorHAnsi"/>
          <w:sz w:val="24"/>
          <w:szCs w:val="24"/>
        </w:rPr>
        <w:t xml:space="preserve">rszałka Józefa Piłsudskiego 7/9 </w:t>
      </w:r>
      <w:r w:rsidRPr="008E577E">
        <w:rPr>
          <w:rFonts w:asciiTheme="minorHAnsi" w:hAnsiTheme="minorHAnsi" w:cstheme="minorHAnsi"/>
          <w:sz w:val="24"/>
          <w:szCs w:val="24"/>
        </w:rPr>
        <w:t>(pok. 32</w:t>
      </w:r>
      <w:r w:rsidR="00254C9F">
        <w:rPr>
          <w:rFonts w:asciiTheme="minorHAnsi" w:hAnsiTheme="minorHAnsi" w:cstheme="minorHAnsi"/>
          <w:sz w:val="24"/>
          <w:szCs w:val="24"/>
        </w:rPr>
        <w:t>2</w:t>
      </w:r>
      <w:r w:rsidRPr="008E577E">
        <w:rPr>
          <w:rFonts w:asciiTheme="minorHAnsi" w:hAnsiTheme="minorHAnsi" w:cstheme="minorHAnsi"/>
          <w:sz w:val="24"/>
          <w:szCs w:val="24"/>
        </w:rPr>
        <w:t>). Z decyzją można zapoznać się w siedzib</w:t>
      </w:r>
      <w:r w:rsidR="00254C9F">
        <w:rPr>
          <w:rFonts w:asciiTheme="minorHAnsi" w:hAnsiTheme="minorHAnsi" w:cstheme="minorHAnsi"/>
          <w:sz w:val="24"/>
          <w:szCs w:val="24"/>
        </w:rPr>
        <w:t xml:space="preserve">ie Warmińsko-Mazurskiego Urzędu  </w:t>
      </w:r>
      <w:r w:rsidRPr="008E577E">
        <w:rPr>
          <w:rFonts w:asciiTheme="minorHAnsi" w:hAnsiTheme="minorHAnsi" w:cstheme="minorHAnsi"/>
          <w:sz w:val="24"/>
          <w:szCs w:val="24"/>
        </w:rPr>
        <w:t>Wojewódzkiego w Olsztynie, Al. Marsz. J. Piłsudskiego 7</w:t>
      </w:r>
      <w:r w:rsidR="00254C9F">
        <w:rPr>
          <w:rFonts w:asciiTheme="minorHAnsi" w:hAnsiTheme="minorHAnsi" w:cstheme="minorHAnsi"/>
          <w:sz w:val="24"/>
          <w:szCs w:val="24"/>
        </w:rPr>
        <w:t xml:space="preserve">/9, 10-575 Olsztyn, w godzinach  </w:t>
      </w:r>
      <w:r w:rsidRPr="008E577E">
        <w:rPr>
          <w:rFonts w:asciiTheme="minorHAnsi" w:hAnsiTheme="minorHAnsi" w:cstheme="minorHAnsi"/>
          <w:sz w:val="24"/>
          <w:szCs w:val="24"/>
        </w:rPr>
        <w:t>8:</w:t>
      </w:r>
      <w:r w:rsidR="00254C9F">
        <w:rPr>
          <w:rFonts w:asciiTheme="minorHAnsi" w:hAnsiTheme="minorHAnsi" w:cstheme="minorHAnsi"/>
          <w:sz w:val="24"/>
          <w:szCs w:val="24"/>
        </w:rPr>
        <w:t>3</w:t>
      </w:r>
      <w:r w:rsidRPr="008E577E">
        <w:rPr>
          <w:rFonts w:asciiTheme="minorHAnsi" w:hAnsiTheme="minorHAnsi" w:cstheme="minorHAnsi"/>
          <w:sz w:val="24"/>
          <w:szCs w:val="24"/>
        </w:rPr>
        <w:t>0 – 15:</w:t>
      </w:r>
      <w:r w:rsidR="00297B17">
        <w:rPr>
          <w:rFonts w:asciiTheme="minorHAnsi" w:hAnsiTheme="minorHAnsi" w:cstheme="minorHAnsi"/>
          <w:sz w:val="24"/>
          <w:szCs w:val="24"/>
        </w:rPr>
        <w:t>3</w:t>
      </w:r>
      <w:r w:rsidRPr="008E577E">
        <w:rPr>
          <w:rFonts w:asciiTheme="minorHAnsi" w:hAnsiTheme="minorHAnsi" w:cstheme="minorHAnsi"/>
          <w:sz w:val="24"/>
          <w:szCs w:val="24"/>
        </w:rPr>
        <w:t xml:space="preserve">0 po uprzednim uzgodnieniu terminu </w:t>
      </w:r>
      <w:r w:rsidR="00297B17">
        <w:rPr>
          <w:rFonts w:asciiTheme="minorHAnsi" w:hAnsiTheme="minorHAnsi" w:cstheme="minorHAnsi"/>
          <w:sz w:val="24"/>
          <w:szCs w:val="24"/>
        </w:rPr>
        <w:t>wizyty poprzez kontakt mailowy:</w:t>
      </w:r>
      <w:r w:rsidRPr="008E577E">
        <w:rPr>
          <w:rFonts w:asciiTheme="minorHAnsi" w:hAnsiTheme="minorHAnsi" w:cstheme="minorHAnsi"/>
          <w:sz w:val="24"/>
          <w:szCs w:val="24"/>
        </w:rPr>
        <w:t>sekrwin@uw.olsztyn.pl bądź telefoniczny: 89 5232</w:t>
      </w:r>
      <w:r w:rsidR="00297B17">
        <w:rPr>
          <w:rFonts w:asciiTheme="minorHAnsi" w:hAnsiTheme="minorHAnsi" w:cstheme="minorHAnsi"/>
          <w:sz w:val="24"/>
          <w:szCs w:val="24"/>
        </w:rPr>
        <w:t>620</w:t>
      </w:r>
      <w:r w:rsidRPr="008E577E">
        <w:rPr>
          <w:rFonts w:asciiTheme="minorHAnsi" w:hAnsiTheme="minorHAnsi" w:cstheme="minorHAnsi"/>
          <w:sz w:val="24"/>
          <w:szCs w:val="24"/>
        </w:rPr>
        <w:t>.</w:t>
      </w:r>
    </w:p>
    <w:p w:rsidR="00482A27" w:rsidRPr="00976DEF" w:rsidRDefault="00482A27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p w:rsidR="00D21F3B" w:rsidRDefault="00D21F3B" w:rsidP="00972135">
      <w:pPr>
        <w:spacing w:after="240" w:line="25" w:lineRule="atLeast"/>
        <w:rPr>
          <w:sz w:val="24"/>
          <w:szCs w:val="24"/>
        </w:rPr>
      </w:pPr>
    </w:p>
    <w:p w:rsidR="00E4223B" w:rsidRPr="00D21F3B" w:rsidRDefault="00E4223B" w:rsidP="00976DEF">
      <w:pPr>
        <w:spacing w:after="100" w:afterAutospacing="1" w:line="25" w:lineRule="atLeast"/>
        <w:rPr>
          <w:rFonts w:asciiTheme="minorHAnsi" w:hAnsiTheme="minorHAnsi" w:cstheme="minorHAnsi"/>
          <w:sz w:val="24"/>
          <w:szCs w:val="24"/>
        </w:rPr>
      </w:pPr>
    </w:p>
    <w:sectPr w:rsidR="00E4223B" w:rsidRPr="00D21F3B" w:rsidSect="00E4223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64" w:rsidRDefault="00492664" w:rsidP="0050388A">
      <w:pPr>
        <w:spacing w:after="0" w:line="240" w:lineRule="auto"/>
      </w:pPr>
      <w:r>
        <w:separator/>
      </w:r>
    </w:p>
  </w:endnote>
  <w:endnote w:type="continuationSeparator" w:id="0">
    <w:p w:rsidR="00492664" w:rsidRDefault="0049266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64" w:rsidRDefault="00492664" w:rsidP="0050388A">
      <w:pPr>
        <w:spacing w:after="0" w:line="240" w:lineRule="auto"/>
      </w:pPr>
      <w:r>
        <w:separator/>
      </w:r>
    </w:p>
  </w:footnote>
  <w:footnote w:type="continuationSeparator" w:id="0">
    <w:p w:rsidR="00492664" w:rsidRDefault="0049266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A2822"/>
    <w:rsid w:val="000C1AC0"/>
    <w:rsid w:val="000C7F9F"/>
    <w:rsid w:val="000D6941"/>
    <w:rsid w:val="000D7AD6"/>
    <w:rsid w:val="0012755F"/>
    <w:rsid w:val="00156751"/>
    <w:rsid w:val="0016787E"/>
    <w:rsid w:val="001703E5"/>
    <w:rsid w:val="001A0B72"/>
    <w:rsid w:val="001D4FD0"/>
    <w:rsid w:val="001D74E8"/>
    <w:rsid w:val="001F628E"/>
    <w:rsid w:val="00223111"/>
    <w:rsid w:val="00254C9F"/>
    <w:rsid w:val="00297B17"/>
    <w:rsid w:val="002B18E5"/>
    <w:rsid w:val="002B653B"/>
    <w:rsid w:val="002E3B87"/>
    <w:rsid w:val="00344868"/>
    <w:rsid w:val="003A35D1"/>
    <w:rsid w:val="003F58EB"/>
    <w:rsid w:val="00432437"/>
    <w:rsid w:val="00445784"/>
    <w:rsid w:val="00482A27"/>
    <w:rsid w:val="00492664"/>
    <w:rsid w:val="004A0D40"/>
    <w:rsid w:val="004E2FF4"/>
    <w:rsid w:val="004F01CA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5F44D6"/>
    <w:rsid w:val="0061084E"/>
    <w:rsid w:val="006563A8"/>
    <w:rsid w:val="006E7E8D"/>
    <w:rsid w:val="006F3EFC"/>
    <w:rsid w:val="007121C0"/>
    <w:rsid w:val="0072505B"/>
    <w:rsid w:val="00754FF4"/>
    <w:rsid w:val="007B1A4F"/>
    <w:rsid w:val="007C20B0"/>
    <w:rsid w:val="007C4BDF"/>
    <w:rsid w:val="007F58B5"/>
    <w:rsid w:val="0082104F"/>
    <w:rsid w:val="00837B5C"/>
    <w:rsid w:val="008C3B28"/>
    <w:rsid w:val="008E577E"/>
    <w:rsid w:val="00907257"/>
    <w:rsid w:val="009223EE"/>
    <w:rsid w:val="00971A80"/>
    <w:rsid w:val="00972135"/>
    <w:rsid w:val="00976B63"/>
    <w:rsid w:val="00976DEF"/>
    <w:rsid w:val="009C56AB"/>
    <w:rsid w:val="009E4A81"/>
    <w:rsid w:val="009E5D75"/>
    <w:rsid w:val="009F0771"/>
    <w:rsid w:val="00A5137F"/>
    <w:rsid w:val="00A53E76"/>
    <w:rsid w:val="00AD1360"/>
    <w:rsid w:val="00B012AC"/>
    <w:rsid w:val="00B7325E"/>
    <w:rsid w:val="00BC6647"/>
    <w:rsid w:val="00BE6D8F"/>
    <w:rsid w:val="00C00E5B"/>
    <w:rsid w:val="00C12ACE"/>
    <w:rsid w:val="00C15A60"/>
    <w:rsid w:val="00C3469F"/>
    <w:rsid w:val="00C352B0"/>
    <w:rsid w:val="00C4349B"/>
    <w:rsid w:val="00C720F0"/>
    <w:rsid w:val="00CA6AE5"/>
    <w:rsid w:val="00D21F3B"/>
    <w:rsid w:val="00D277F2"/>
    <w:rsid w:val="00D32AD4"/>
    <w:rsid w:val="00D6486B"/>
    <w:rsid w:val="00DD510F"/>
    <w:rsid w:val="00DE7702"/>
    <w:rsid w:val="00DF0E1A"/>
    <w:rsid w:val="00E1109E"/>
    <w:rsid w:val="00E4223B"/>
    <w:rsid w:val="00E5344A"/>
    <w:rsid w:val="00E822BD"/>
    <w:rsid w:val="00E92FF1"/>
    <w:rsid w:val="00EA26BD"/>
    <w:rsid w:val="00EB462F"/>
    <w:rsid w:val="00ED5E04"/>
    <w:rsid w:val="00EF6F2A"/>
    <w:rsid w:val="00F15610"/>
    <w:rsid w:val="00F66A77"/>
    <w:rsid w:val="00F67BC7"/>
    <w:rsid w:val="00FE65E8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Krzysztof Klimek</cp:lastModifiedBy>
  <cp:revision>5</cp:revision>
  <cp:lastPrinted>2021-11-26T09:16:00Z</cp:lastPrinted>
  <dcterms:created xsi:type="dcterms:W3CDTF">2022-07-25T15:52:00Z</dcterms:created>
  <dcterms:modified xsi:type="dcterms:W3CDTF">2022-07-26T09:32:00Z</dcterms:modified>
</cp:coreProperties>
</file>