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CCAD1" w14:textId="486C9ADD" w:rsidR="002A6AC2" w:rsidRDefault="002A6AC2" w:rsidP="00057F81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431B69">
        <w:rPr>
          <w:noProof/>
        </w:rPr>
        <w:drawing>
          <wp:inline distT="0" distB="0" distL="0" distR="0" wp14:anchorId="2C1D7D5B" wp14:editId="7F6014E8">
            <wp:extent cx="5760720" cy="2430145"/>
            <wp:effectExtent l="0" t="0" r="0" b="8255"/>
            <wp:docPr id="1" name="Obraz 1" descr="Kampania EFSA „Wybieraj bezpieczną żywność”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Kampania EFSA „Wybieraj bezpieczną żywność”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5F1D1" w14:textId="357DEA93" w:rsidR="00057F81" w:rsidRPr="00057F81" w:rsidRDefault="00057F81" w:rsidP="00057F81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B1B1B"/>
        </w:rPr>
      </w:pPr>
      <w:r w:rsidRPr="00057F81">
        <w:rPr>
          <w:color w:val="000000"/>
        </w:rPr>
        <w:t xml:space="preserve">Państwowy Powiatowy Inspektor Sanitarny w </w:t>
      </w:r>
      <w:r>
        <w:rPr>
          <w:color w:val="000000"/>
        </w:rPr>
        <w:t>Polkowicach</w:t>
      </w:r>
      <w:r w:rsidRPr="00057F81">
        <w:rPr>
          <w:color w:val="000000"/>
        </w:rPr>
        <w:t xml:space="preserve"> informuje o rozpoczętej przez  Europejski Urząd ds. Bezpieczeństwa Żywności (EFSA) kampanii informacyjnej </w:t>
      </w:r>
      <w:r w:rsidRPr="00057F81">
        <w:rPr>
          <w:rStyle w:val="Pogrubienie"/>
          <w:color w:val="000000"/>
        </w:rPr>
        <w:t>„Wybieraj Bezpieczną Żywność” #EUChooseSafeFood.</w:t>
      </w:r>
      <w:r w:rsidRPr="00057F81">
        <w:rPr>
          <w:color w:val="000000"/>
        </w:rPr>
        <w:t> Większość działań będzie realizowana w okresie letnim i wczesną jesienią.</w:t>
      </w:r>
    </w:p>
    <w:p w14:paraId="614ADA1B" w14:textId="77777777" w:rsidR="00057F81" w:rsidRPr="00057F81" w:rsidRDefault="00057F81" w:rsidP="00057F81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B1B1B"/>
        </w:rPr>
      </w:pPr>
      <w:r w:rsidRPr="00057F81">
        <w:rPr>
          <w:color w:val="1B1B1B"/>
        </w:rPr>
        <w:t>Celem kampanii jest uświadomienie konsumentom jak istotną rolę w zapewnieniu bezpieczeństwa żywności odgrywa nauka.</w:t>
      </w:r>
    </w:p>
    <w:p w14:paraId="0F9E2F54" w14:textId="340AC038" w:rsidR="00057F81" w:rsidRPr="00057F81" w:rsidRDefault="00057F81" w:rsidP="00057F81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B1B1B"/>
        </w:rPr>
      </w:pPr>
      <w:r w:rsidRPr="00057F81">
        <w:rPr>
          <w:color w:val="1B1B1B"/>
        </w:rPr>
        <w:t xml:space="preserve">Konsumenci w Unii Europejskiej należą do najlepiej chronionych i poinformowanych </w:t>
      </w:r>
      <w:r>
        <w:rPr>
          <w:color w:val="1B1B1B"/>
        </w:rPr>
        <w:br/>
      </w:r>
      <w:r w:rsidRPr="00057F81">
        <w:rPr>
          <w:color w:val="1B1B1B"/>
        </w:rPr>
        <w:t>o zagrożeniach w łańcuchu żywnościowym obywateli na świecie. Unijny system bezpieczeństwa żywności wytycza odpowiednie zasady i wymagania dla przedsiębiorców, organów kontrolnych, jak również daje konsumentom prawo do dostępu do wiedzy dotyczącej bezpieczeństwa produkcji, przetwarzania, pakowania, etykietowania i sprzedaży żywności.</w:t>
      </w:r>
    </w:p>
    <w:p w14:paraId="428A641C" w14:textId="3E7545FD" w:rsidR="00057F81" w:rsidRPr="00057F81" w:rsidRDefault="00057F81" w:rsidP="00057F81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B1B1B"/>
        </w:rPr>
      </w:pPr>
      <w:r w:rsidRPr="00057F81">
        <w:rPr>
          <w:color w:val="1B1B1B"/>
        </w:rPr>
        <w:t>W ramach tego systemu niezależni eksperci EFSA przeprowadzają ocenę ryzyka na podstawie przeglądu</w:t>
      </w:r>
      <w:r>
        <w:rPr>
          <w:color w:val="1B1B1B"/>
        </w:rPr>
        <w:t xml:space="preserve"> </w:t>
      </w:r>
      <w:r w:rsidRPr="00057F81">
        <w:rPr>
          <w:color w:val="1B1B1B"/>
        </w:rPr>
        <w:t>danych</w:t>
      </w:r>
      <w:r>
        <w:rPr>
          <w:color w:val="1B1B1B"/>
        </w:rPr>
        <w:t xml:space="preserve"> </w:t>
      </w:r>
      <w:r w:rsidRPr="00057F81">
        <w:rPr>
          <w:color w:val="1B1B1B"/>
        </w:rPr>
        <w:t>naukowych</w:t>
      </w:r>
      <w:r>
        <w:rPr>
          <w:color w:val="1B1B1B"/>
        </w:rPr>
        <w:t xml:space="preserve"> </w:t>
      </w:r>
      <w:r w:rsidRPr="00057F81">
        <w:rPr>
          <w:color w:val="1B1B1B"/>
        </w:rPr>
        <w:t>i</w:t>
      </w:r>
      <w:r>
        <w:rPr>
          <w:color w:val="1B1B1B"/>
        </w:rPr>
        <w:t xml:space="preserve"> </w:t>
      </w:r>
      <w:r w:rsidRPr="00057F81">
        <w:rPr>
          <w:color w:val="1B1B1B"/>
        </w:rPr>
        <w:t>badań.</w:t>
      </w:r>
      <w:r>
        <w:rPr>
          <w:color w:val="1B1B1B"/>
        </w:rPr>
        <w:t xml:space="preserve"> </w:t>
      </w:r>
      <w:r w:rsidRPr="00057F81">
        <w:rPr>
          <w:color w:val="1B1B1B"/>
        </w:rPr>
        <w:t>EFSA</w:t>
      </w:r>
      <w:r>
        <w:rPr>
          <w:color w:val="1B1B1B"/>
        </w:rPr>
        <w:t xml:space="preserve"> </w:t>
      </w:r>
      <w:r w:rsidRPr="00057F81">
        <w:rPr>
          <w:color w:val="1B1B1B"/>
        </w:rPr>
        <w:t>współpracuje</w:t>
      </w:r>
      <w:r>
        <w:rPr>
          <w:color w:val="1B1B1B"/>
        </w:rPr>
        <w:t xml:space="preserve"> </w:t>
      </w:r>
      <w:r w:rsidRPr="00057F81">
        <w:rPr>
          <w:color w:val="1B1B1B"/>
        </w:rPr>
        <w:t>z krajowymi organami bezpieczeństwa żywności w całej Europie, z krajowymi partnerami, a także międzynarodowymi organizacjami, aby wymagania dot. bezpieczeństwa żywności opierały się na rzetelnych dowodach naukowych. Kluczowym przesłaniem kampanii jest zachęcenie obywateli</w:t>
      </w:r>
      <w:r>
        <w:rPr>
          <w:color w:val="1B1B1B"/>
        </w:rPr>
        <w:t xml:space="preserve"> </w:t>
      </w:r>
      <w:r w:rsidRPr="00057F81">
        <w:rPr>
          <w:color w:val="1B1B1B"/>
        </w:rPr>
        <w:t>do dokonywania świadomych i pewnych wyborów żywieniowych.</w:t>
      </w:r>
    </w:p>
    <w:p w14:paraId="522F61A9" w14:textId="1B7CFEDC" w:rsidR="00057F81" w:rsidRPr="00057F81" w:rsidRDefault="00057F81" w:rsidP="00057F81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B1B1B"/>
        </w:rPr>
      </w:pPr>
      <w:r w:rsidRPr="00057F81">
        <w:rPr>
          <w:color w:val="1B1B1B"/>
        </w:rPr>
        <w:t xml:space="preserve">EFSA zachęca kraje UE do wsparcia kampanii w ramach lokalnych inicjatyw. Dlatego też </w:t>
      </w:r>
      <w:r>
        <w:rPr>
          <w:color w:val="1B1B1B"/>
        </w:rPr>
        <w:br/>
      </w:r>
      <w:r w:rsidRPr="00057F81">
        <w:rPr>
          <w:color w:val="1B1B1B"/>
        </w:rPr>
        <w:t xml:space="preserve">w </w:t>
      </w:r>
      <w:r>
        <w:rPr>
          <w:color w:val="1B1B1B"/>
        </w:rPr>
        <w:t>październiku</w:t>
      </w:r>
      <w:r w:rsidRPr="00057F81">
        <w:rPr>
          <w:color w:val="1B1B1B"/>
        </w:rPr>
        <w:t xml:space="preserve"> Państwowa Inspekcja Sanitarna zainicjuje akcję edukacyjną wpisującą się tematyką w kampanię informacyjną „Wybieraj Bezpieczną Żywność”. Akcja edukacyjna  będzie realizowana jesienią. Działania te będą skierowane głównie, ale nie jedynie, do rodziców  dzieci szkolnych i przedszkolnych.</w:t>
      </w:r>
    </w:p>
    <w:p w14:paraId="7EC261EA" w14:textId="77777777" w:rsidR="00057F81" w:rsidRPr="00057F81" w:rsidRDefault="00057F81" w:rsidP="00057F81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B1B1B"/>
        </w:rPr>
      </w:pPr>
      <w:r w:rsidRPr="00057F81">
        <w:rPr>
          <w:color w:val="1B1B1B"/>
        </w:rPr>
        <w:lastRenderedPageBreak/>
        <w:t>Przy realizacji działań kampanii EFSA Główny Inspektorat Sanitarny współpracuje z innymi organami urzędowej kontroli oraz jednostkami naukowymi w tym przede wszystkim Narodowym Instytutem Zdrowia Publicznego –PZH - Państwowym Instytutem Badawczym.</w:t>
      </w:r>
    </w:p>
    <w:p w14:paraId="5EB8A5ED" w14:textId="77777777" w:rsidR="003B064F" w:rsidRDefault="003B064F" w:rsidP="00057F81">
      <w:pPr>
        <w:spacing w:after="0" w:line="360" w:lineRule="auto"/>
      </w:pPr>
    </w:p>
    <w:sectPr w:rsidR="003B06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6FF"/>
    <w:rsid w:val="00057F81"/>
    <w:rsid w:val="002A6AC2"/>
    <w:rsid w:val="003B064F"/>
    <w:rsid w:val="009E5CAB"/>
    <w:rsid w:val="00C1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50F95"/>
  <w15:chartTrackingRefBased/>
  <w15:docId w15:val="{37FCBC14-BCB5-4812-8332-D000A288F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57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57F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Woźniakiewicz</dc:creator>
  <cp:keywords/>
  <dc:description/>
  <cp:lastModifiedBy>Jan Anacki (254887)</cp:lastModifiedBy>
  <cp:revision>2</cp:revision>
  <dcterms:created xsi:type="dcterms:W3CDTF">2021-10-15T12:18:00Z</dcterms:created>
  <dcterms:modified xsi:type="dcterms:W3CDTF">2021-10-15T12:18:00Z</dcterms:modified>
</cp:coreProperties>
</file>