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AC2E4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46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B592A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7B592A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AC2E4A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AC2E4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AC2E4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9A4619" w:rsidRPr="001C2A5B" w:rsidRDefault="009A4619" w:rsidP="00AC2E4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CD5392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CD5392" w:rsidRPr="00222E3C">
        <w:rPr>
          <w:rFonts w:ascii="Arial" w:hAnsi="Arial" w:cs="Arial"/>
          <w:i/>
          <w:sz w:val="21"/>
          <w:szCs w:val="21"/>
        </w:rPr>
        <w:t>Dz. U. z 202</w:t>
      </w:r>
      <w:r w:rsidR="00CD5392">
        <w:rPr>
          <w:rFonts w:ascii="Arial" w:hAnsi="Arial" w:cs="Arial"/>
          <w:i/>
          <w:sz w:val="21"/>
          <w:szCs w:val="21"/>
        </w:rPr>
        <w:t>3</w:t>
      </w:r>
      <w:r w:rsidR="00CD5392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CD5392">
        <w:rPr>
          <w:rFonts w:ascii="Arial" w:hAnsi="Arial" w:cs="Arial"/>
          <w:i/>
          <w:sz w:val="21"/>
          <w:szCs w:val="21"/>
        </w:rPr>
        <w:t>775 ze zm.</w:t>
      </w:r>
      <w:r w:rsidR="00CD5392" w:rsidRPr="00905D58">
        <w:rPr>
          <w:rFonts w:ascii="Arial" w:hAnsi="Arial" w:cs="Arial"/>
          <w:i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</w:t>
      </w:r>
      <w:r w:rsidRPr="003A4ECF">
        <w:rPr>
          <w:rFonts w:ascii="Arial" w:hAnsi="Arial" w:cs="Arial"/>
          <w:sz w:val="21"/>
          <w:szCs w:val="21"/>
        </w:rPr>
        <w:t xml:space="preserve">ustawy </w:t>
      </w:r>
      <w:r w:rsidRPr="003A4ECF">
        <w:rPr>
          <w:rFonts w:ascii="Arial" w:hAnsi="Arial" w:cs="Arial"/>
          <w:color w:val="000000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DA111F" w:rsidRPr="00222257">
        <w:rPr>
          <w:rFonts w:ascii="Arial" w:hAnsi="Arial" w:cs="Arial"/>
          <w:sz w:val="21"/>
          <w:szCs w:val="21"/>
        </w:rPr>
        <w:t>(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A111F">
        <w:rPr>
          <w:rFonts w:ascii="Arial" w:hAnsi="Arial" w:cs="Arial"/>
          <w:i/>
          <w:color w:val="000000"/>
          <w:sz w:val="21"/>
          <w:szCs w:val="21"/>
        </w:rPr>
        <w:t>3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A111F">
        <w:rPr>
          <w:rFonts w:ascii="Arial" w:hAnsi="Arial" w:cs="Arial"/>
          <w:i/>
          <w:color w:val="000000"/>
          <w:sz w:val="21"/>
          <w:szCs w:val="21"/>
        </w:rPr>
        <w:t>1094 ze zm</w:t>
      </w:r>
      <w:r w:rsidR="00261677">
        <w:rPr>
          <w:rFonts w:ascii="Arial" w:hAnsi="Arial" w:cs="Arial"/>
          <w:i/>
          <w:color w:val="000000"/>
          <w:sz w:val="21"/>
          <w:szCs w:val="21"/>
        </w:rPr>
        <w:t>.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 w:rsidR="00AC2E4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>
        <w:rPr>
          <w:rFonts w:ascii="Arial" w:hAnsi="Arial" w:cs="Arial"/>
          <w:b/>
          <w:sz w:val="21"/>
          <w:szCs w:val="21"/>
        </w:rPr>
        <w:t>ody</w:t>
      </w:r>
      <w:r w:rsidRPr="001C2A5B">
        <w:rPr>
          <w:rFonts w:ascii="Arial" w:hAnsi="Arial" w:cs="Arial"/>
          <w:b/>
          <w:sz w:val="21"/>
          <w:szCs w:val="21"/>
        </w:rPr>
        <w:t> P</w:t>
      </w:r>
      <w:r>
        <w:rPr>
          <w:rFonts w:ascii="Arial" w:hAnsi="Arial" w:cs="Arial"/>
          <w:b/>
          <w:sz w:val="21"/>
          <w:szCs w:val="21"/>
        </w:rPr>
        <w:t>olskie</w:t>
      </w:r>
      <w:r w:rsidRPr="001C2A5B">
        <w:rPr>
          <w:rFonts w:ascii="Arial" w:hAnsi="Arial" w:cs="Arial"/>
          <w:b/>
          <w:sz w:val="21"/>
          <w:szCs w:val="21"/>
        </w:rPr>
        <w:t xml:space="preserve"> – Zarządu Zlewni w </w:t>
      </w:r>
      <w:r>
        <w:rPr>
          <w:rFonts w:ascii="Arial" w:hAnsi="Arial" w:cs="Arial"/>
          <w:b/>
          <w:sz w:val="21"/>
          <w:szCs w:val="21"/>
        </w:rPr>
        <w:t>Gdańsku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Pr="00F97F8B">
        <w:rPr>
          <w:rFonts w:ascii="Arial" w:eastAsia="Times New Roman" w:hAnsi="Arial" w:cs="Arial"/>
          <w:sz w:val="21"/>
          <w:szCs w:val="21"/>
        </w:rPr>
        <w:t>polegającego na</w:t>
      </w:r>
      <w:r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4C5638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4C5638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4C5638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4C5638">
        <w:rPr>
          <w:rFonts w:ascii="Arial" w:eastAsia="Times New Roman" w:hAnsi="Arial" w:cs="Arial"/>
          <w:b/>
          <w:i/>
          <w:sz w:val="21"/>
          <w:szCs w:val="21"/>
        </w:rPr>
        <w:t>ce nr 3/1 obręb Piaszno</w:t>
      </w:r>
      <w:r w:rsidR="004C5638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4C5638">
        <w:rPr>
          <w:rFonts w:ascii="Arial" w:eastAsia="Times New Roman" w:hAnsi="Arial" w:cs="Arial"/>
          <w:b/>
          <w:i/>
          <w:sz w:val="21"/>
          <w:szCs w:val="21"/>
        </w:rPr>
        <w:t>Tuchomie, powiat bytowski</w:t>
      </w:r>
      <w:r w:rsidR="004C5638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9A4619" w:rsidRDefault="009A4619" w:rsidP="00AC2E4A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AC2E4A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</w:p>
    <w:p w:rsidR="009A4619" w:rsidRDefault="009A4619" w:rsidP="00AC2E4A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4C5638" w:rsidRPr="00DE7940" w:rsidRDefault="004C5638" w:rsidP="00AC2E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4C5638" w:rsidRDefault="004C5638" w:rsidP="00AC2E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AC2E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AC2E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4C5638" w:rsidRPr="00DE7940" w:rsidRDefault="004C5638" w:rsidP="00AC2E4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AC2E4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AC2E4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AC2E4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AC2E4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AC2E4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C5638" w:rsidRPr="00DE7940" w:rsidRDefault="004C5638" w:rsidP="00AC2E4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C5638" w:rsidRPr="00DE7940" w:rsidRDefault="004C5638" w:rsidP="00AC2E4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1A15D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bookmarkStart w:id="0" w:name="_GoBack"/>
      <w:bookmarkEnd w:id="0"/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6119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42458C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42458C">
        <w:rPr>
          <w:rFonts w:ascii="Arial" w:eastAsia="Times New Roman" w:hAnsi="Arial" w:cs="Arial"/>
          <w:sz w:val="20"/>
          <w:szCs w:val="24"/>
          <w:lang w:eastAsia="pl-PL"/>
        </w:rPr>
        <w:t>Tuchomie</w:t>
      </w:r>
    </w:p>
    <w:p w:rsidR="006119DC" w:rsidRPr="006119DC" w:rsidRDefault="006119DC" w:rsidP="002F4759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6119DC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sectPr w:rsidR="006119DC" w:rsidRPr="006119D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57C" w:rsidRDefault="005A757C">
      <w:pPr>
        <w:spacing w:after="0" w:line="240" w:lineRule="auto"/>
      </w:pPr>
      <w:r>
        <w:separator/>
      </w:r>
    </w:p>
  </w:endnote>
  <w:endnote w:type="continuationSeparator" w:id="0">
    <w:p w:rsidR="005A757C" w:rsidRDefault="005A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2458C">
      <w:rPr>
        <w:rFonts w:ascii="Arial" w:hAnsi="Arial" w:cs="Arial"/>
        <w:sz w:val="18"/>
        <w:szCs w:val="18"/>
      </w:rPr>
      <w:t>46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42458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57C" w:rsidRDefault="005A757C">
      <w:pPr>
        <w:spacing w:after="0" w:line="240" w:lineRule="auto"/>
      </w:pPr>
      <w:r>
        <w:separator/>
      </w:r>
    </w:p>
  </w:footnote>
  <w:footnote w:type="continuationSeparator" w:id="0">
    <w:p w:rsidR="005A757C" w:rsidRDefault="005A7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AC2E4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A15D6"/>
    <w:rsid w:val="001B25D2"/>
    <w:rsid w:val="001C31D2"/>
    <w:rsid w:val="001C53CE"/>
    <w:rsid w:val="001C5CF1"/>
    <w:rsid w:val="001C63CA"/>
    <w:rsid w:val="002021E4"/>
    <w:rsid w:val="0020737F"/>
    <w:rsid w:val="00236A2F"/>
    <w:rsid w:val="00261677"/>
    <w:rsid w:val="002C1687"/>
    <w:rsid w:val="002C4BF4"/>
    <w:rsid w:val="002F4DAB"/>
    <w:rsid w:val="00315D8E"/>
    <w:rsid w:val="00366E31"/>
    <w:rsid w:val="00391D24"/>
    <w:rsid w:val="003954C3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C5638"/>
    <w:rsid w:val="004D2997"/>
    <w:rsid w:val="00562C76"/>
    <w:rsid w:val="00562F47"/>
    <w:rsid w:val="005A757C"/>
    <w:rsid w:val="005B1520"/>
    <w:rsid w:val="00607896"/>
    <w:rsid w:val="006119DC"/>
    <w:rsid w:val="006365C9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A4ACD"/>
    <w:rsid w:val="008C1EE3"/>
    <w:rsid w:val="008D397A"/>
    <w:rsid w:val="008E3B8F"/>
    <w:rsid w:val="00903891"/>
    <w:rsid w:val="00933B51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2625E"/>
    <w:rsid w:val="00A7256F"/>
    <w:rsid w:val="00AC2E4A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D5392"/>
    <w:rsid w:val="00CE38B4"/>
    <w:rsid w:val="00CF0554"/>
    <w:rsid w:val="00D00094"/>
    <w:rsid w:val="00D13F1C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i.babis</cp:lastModifiedBy>
  <cp:revision>37</cp:revision>
  <cp:lastPrinted>2023-07-24T11:50:00Z</cp:lastPrinted>
  <dcterms:created xsi:type="dcterms:W3CDTF">2023-07-24T11:41:00Z</dcterms:created>
  <dcterms:modified xsi:type="dcterms:W3CDTF">2023-07-25T13:37:00Z</dcterms:modified>
</cp:coreProperties>
</file>