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740" w:rsidRDefault="00035740" w:rsidP="00D81EE0">
      <w:pPr>
        <w:tabs>
          <w:tab w:val="left" w:pos="0"/>
        </w:tabs>
        <w:spacing w:line="276" w:lineRule="auto"/>
        <w:jc w:val="center"/>
        <w:rPr>
          <w:rFonts w:ascii="Calibri" w:hAnsi="Calibri"/>
          <w:b/>
          <w:sz w:val="22"/>
          <w:szCs w:val="22"/>
        </w:rPr>
      </w:pPr>
    </w:p>
    <w:p w:rsidR="00D81EE0" w:rsidRDefault="00D81EE0" w:rsidP="00D81EE0">
      <w:pPr>
        <w:tabs>
          <w:tab w:val="left" w:pos="0"/>
        </w:tabs>
        <w:spacing w:line="276" w:lineRule="auto"/>
        <w:jc w:val="center"/>
        <w:rPr>
          <w:rFonts w:ascii="Calibri" w:hAnsi="Calibri"/>
          <w:b/>
          <w:sz w:val="22"/>
          <w:szCs w:val="22"/>
        </w:rPr>
      </w:pPr>
      <w:r w:rsidRPr="00F80662">
        <w:rPr>
          <w:rFonts w:ascii="Calibri" w:hAnsi="Calibri"/>
          <w:b/>
          <w:sz w:val="22"/>
          <w:szCs w:val="22"/>
        </w:rPr>
        <w:t xml:space="preserve">WYKAZ METOD BADAWCZYCH </w:t>
      </w:r>
      <w:r>
        <w:rPr>
          <w:rFonts w:ascii="Calibri" w:hAnsi="Calibri"/>
          <w:b/>
          <w:sz w:val="22"/>
          <w:szCs w:val="22"/>
        </w:rPr>
        <w:t>stosowanych w obszarze badań radiacyjnych</w:t>
      </w:r>
    </w:p>
    <w:p w:rsidR="008C5AE6" w:rsidRPr="00FC34C5" w:rsidRDefault="00D81EE0" w:rsidP="00D81EE0">
      <w:pPr>
        <w:tabs>
          <w:tab w:val="left" w:pos="0"/>
        </w:tabs>
        <w:spacing w:line="276" w:lineRule="auto"/>
        <w:jc w:val="center"/>
        <w:rPr>
          <w:rFonts w:ascii="Calibri" w:hAnsi="Calibri"/>
          <w:b/>
          <w:color w:val="FF0000"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Obowiązujący od </w:t>
      </w:r>
      <w:r w:rsidR="00AA6BD1" w:rsidRPr="00FC34C5">
        <w:rPr>
          <w:rFonts w:ascii="Calibri" w:hAnsi="Calibri"/>
          <w:b/>
          <w:color w:val="FF0000"/>
          <w:sz w:val="22"/>
          <w:szCs w:val="22"/>
        </w:rPr>
        <w:t>26.04.2021 r.</w:t>
      </w:r>
    </w:p>
    <w:p w:rsidR="00AA6BD1" w:rsidRPr="00433AB6" w:rsidRDefault="00AA6BD1" w:rsidP="00D81EE0">
      <w:pPr>
        <w:tabs>
          <w:tab w:val="left" w:pos="0"/>
        </w:tabs>
        <w:spacing w:line="276" w:lineRule="auto"/>
        <w:jc w:val="center"/>
        <w:rPr>
          <w:b/>
          <w:sz w:val="22"/>
          <w:szCs w:val="22"/>
        </w:rPr>
      </w:pPr>
    </w:p>
    <w:tbl>
      <w:tblPr>
        <w:tblW w:w="98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90"/>
        <w:gridCol w:w="4618"/>
        <w:gridCol w:w="761"/>
      </w:tblGrid>
      <w:tr w:rsidR="00D81EE0" w:rsidRPr="00B92378" w:rsidTr="00F6780E">
        <w:trPr>
          <w:trHeight w:val="283"/>
          <w:tblHeader/>
          <w:jc w:val="center"/>
        </w:trPr>
        <w:tc>
          <w:tcPr>
            <w:tcW w:w="4490" w:type="dxa"/>
            <w:vAlign w:val="center"/>
          </w:tcPr>
          <w:p w:rsidR="00D81EE0" w:rsidRPr="0008668A" w:rsidRDefault="00D81EE0" w:rsidP="00350E5C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8668A">
              <w:rPr>
                <w:b/>
                <w:color w:val="000000"/>
                <w:sz w:val="18"/>
                <w:szCs w:val="18"/>
              </w:rPr>
              <w:t>Badany obiekt</w:t>
            </w:r>
          </w:p>
        </w:tc>
        <w:tc>
          <w:tcPr>
            <w:tcW w:w="4618" w:type="dxa"/>
            <w:vAlign w:val="center"/>
          </w:tcPr>
          <w:p w:rsidR="00D81EE0" w:rsidRPr="00506D15" w:rsidRDefault="00D81EE0" w:rsidP="00350E5C"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Dokumenty odniesienia</w:t>
            </w:r>
          </w:p>
        </w:tc>
        <w:tc>
          <w:tcPr>
            <w:tcW w:w="761" w:type="dxa"/>
            <w:vAlign w:val="center"/>
          </w:tcPr>
          <w:p w:rsidR="00D81EE0" w:rsidRPr="008E63B2" w:rsidRDefault="00D81EE0" w:rsidP="009E4C52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</w:tr>
      <w:tr w:rsidR="000559ED" w:rsidRPr="00B92378" w:rsidTr="00F6780E">
        <w:trPr>
          <w:trHeight w:val="3902"/>
          <w:jc w:val="center"/>
        </w:trPr>
        <w:tc>
          <w:tcPr>
            <w:tcW w:w="4490" w:type="dxa"/>
            <w:vAlign w:val="center"/>
          </w:tcPr>
          <w:p w:rsidR="000559ED" w:rsidRPr="0008668A" w:rsidRDefault="000559ED" w:rsidP="00EE76DB">
            <w:pPr>
              <w:rPr>
                <w:color w:val="000000"/>
                <w:sz w:val="18"/>
                <w:szCs w:val="18"/>
              </w:rPr>
            </w:pPr>
            <w:r w:rsidRPr="0008668A">
              <w:rPr>
                <w:color w:val="000000"/>
                <w:sz w:val="18"/>
                <w:szCs w:val="18"/>
              </w:rPr>
              <w:t>Urządzenia stosowane w radiografii ogólnej analogowej</w:t>
            </w:r>
          </w:p>
        </w:tc>
        <w:tc>
          <w:tcPr>
            <w:tcW w:w="4618" w:type="dxa"/>
            <w:vAlign w:val="center"/>
          </w:tcPr>
          <w:p w:rsidR="00A276B1" w:rsidRDefault="00A276B1" w:rsidP="003C3E09">
            <w:pPr>
              <w:autoSpaceDE w:val="0"/>
              <w:autoSpaceDN w:val="0"/>
              <w:adjustRightInd w:val="0"/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</w:pPr>
            <w:r w:rsidRPr="003C3E09">
              <w:rPr>
                <w:rFonts w:eastAsia="ArialMT"/>
                <w:sz w:val="18"/>
                <w:szCs w:val="18"/>
                <w:lang w:eastAsia="en-US"/>
              </w:rPr>
              <w:t>Załącznik do rozporządzenia</w:t>
            </w:r>
            <w:r w:rsidR="003C3E09"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Ministra Zdrowia z dnia 12 listopada</w:t>
            </w:r>
            <w:r w:rsidR="003C3E09"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2015 r. zmieniające rozporządzenie</w:t>
            </w:r>
            <w:r w:rsidR="003C3E09"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w sprawie warunków bezpiecznego</w:t>
            </w:r>
            <w:r w:rsidR="003C3E09"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stosowania promieniowania</w:t>
            </w:r>
            <w:r w:rsidR="003C3E09"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jonizującego dla wszystkich</w:t>
            </w:r>
            <w:r w:rsidR="003C3E09"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rodzajów ekspozycji medycznej</w:t>
            </w:r>
            <w:r w:rsidR="003C3E09"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(Dz. U. 2015 poz. 2040)</w:t>
            </w:r>
            <w:r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  <w:br/>
            </w:r>
          </w:p>
          <w:p w:rsidR="000559ED" w:rsidRPr="005D7EAF" w:rsidRDefault="000559ED" w:rsidP="00A276B1">
            <w:pPr>
              <w:shd w:val="clear" w:color="auto" w:fill="FFFFFF"/>
              <w:rPr>
                <w:color w:val="000000"/>
                <w:spacing w:val="-1"/>
                <w:sz w:val="18"/>
                <w:szCs w:val="18"/>
              </w:rPr>
            </w:pPr>
            <w:r w:rsidRPr="005D7EAF">
              <w:rPr>
                <w:color w:val="000000"/>
                <w:spacing w:val="-1"/>
                <w:sz w:val="18"/>
                <w:szCs w:val="18"/>
              </w:rPr>
              <w:t>PB-OB</w:t>
            </w:r>
            <w:r>
              <w:rPr>
                <w:color w:val="000000"/>
                <w:spacing w:val="-1"/>
                <w:sz w:val="18"/>
                <w:szCs w:val="18"/>
              </w:rPr>
              <w:t>ŚPB</w:t>
            </w:r>
            <w:r w:rsidRPr="005D7EAF">
              <w:rPr>
                <w:color w:val="000000"/>
                <w:spacing w:val="-1"/>
                <w:sz w:val="18"/>
                <w:szCs w:val="18"/>
              </w:rPr>
              <w:t xml:space="preserve">R-03 </w:t>
            </w:r>
            <w:r>
              <w:rPr>
                <w:color w:val="000000"/>
                <w:spacing w:val="-1"/>
                <w:sz w:val="18"/>
                <w:szCs w:val="18"/>
              </w:rPr>
              <w:t>wydanie 2 z dnia 15.02.2019r.</w:t>
            </w:r>
          </w:p>
          <w:p w:rsidR="000559ED" w:rsidRPr="005D7EAF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D7EAF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D7EAF">
              <w:rPr>
                <w:spacing w:val="-1"/>
                <w:sz w:val="18"/>
                <w:szCs w:val="18"/>
              </w:rPr>
              <w:t xml:space="preserve">-16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5D7EAF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D7EAF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D7EAF">
              <w:rPr>
                <w:spacing w:val="-1"/>
                <w:sz w:val="18"/>
                <w:szCs w:val="18"/>
              </w:rPr>
              <w:t xml:space="preserve">-17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5D7EAF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D7EAF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D7EAF">
              <w:rPr>
                <w:spacing w:val="-1"/>
                <w:sz w:val="18"/>
                <w:szCs w:val="18"/>
              </w:rPr>
              <w:t xml:space="preserve">-18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5D7EAF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D7EAF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D7EAF">
              <w:rPr>
                <w:spacing w:val="-1"/>
                <w:sz w:val="18"/>
                <w:szCs w:val="18"/>
              </w:rPr>
              <w:t xml:space="preserve">-19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5D7EAF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D7EAF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D7EAF">
              <w:rPr>
                <w:spacing w:val="-1"/>
                <w:sz w:val="18"/>
                <w:szCs w:val="18"/>
              </w:rPr>
              <w:t xml:space="preserve">-22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5D7EAF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D7EAF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D7EAF">
              <w:rPr>
                <w:spacing w:val="-1"/>
                <w:sz w:val="18"/>
                <w:szCs w:val="18"/>
              </w:rPr>
              <w:t xml:space="preserve">-20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5D7EAF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D7EAF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D7EAF">
              <w:rPr>
                <w:spacing w:val="-1"/>
                <w:sz w:val="18"/>
                <w:szCs w:val="18"/>
              </w:rPr>
              <w:t xml:space="preserve">-29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5D7EAF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D7EAF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D7EAF">
              <w:rPr>
                <w:spacing w:val="-1"/>
                <w:sz w:val="18"/>
                <w:szCs w:val="18"/>
              </w:rPr>
              <w:t xml:space="preserve">-24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5D7EAF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D7EAF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D7EAF">
              <w:rPr>
                <w:spacing w:val="-1"/>
                <w:sz w:val="18"/>
                <w:szCs w:val="18"/>
              </w:rPr>
              <w:t>-25</w:t>
            </w:r>
            <w:r>
              <w:rPr>
                <w:spacing w:val="-1"/>
                <w:sz w:val="18"/>
                <w:szCs w:val="18"/>
              </w:rPr>
              <w:t xml:space="preserve"> wydanie 2 z dnia 15.02.2019r.</w:t>
            </w:r>
          </w:p>
          <w:p w:rsidR="000559ED" w:rsidRPr="005D7EAF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D7EAF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D7EAF">
              <w:rPr>
                <w:spacing w:val="-1"/>
                <w:sz w:val="18"/>
                <w:szCs w:val="18"/>
              </w:rPr>
              <w:t>-27</w:t>
            </w:r>
            <w:r>
              <w:rPr>
                <w:spacing w:val="-1"/>
                <w:sz w:val="18"/>
                <w:szCs w:val="18"/>
              </w:rPr>
              <w:t xml:space="preserve"> wydanie 2 z dnia 15.02.2019r.</w:t>
            </w:r>
          </w:p>
          <w:p w:rsidR="000559ED" w:rsidRPr="00506D15" w:rsidRDefault="000559ED" w:rsidP="00EE76DB">
            <w:pPr>
              <w:shd w:val="clear" w:color="auto" w:fill="FFFFFF"/>
              <w:rPr>
                <w:strike/>
                <w:spacing w:val="-1"/>
                <w:sz w:val="18"/>
                <w:szCs w:val="18"/>
              </w:rPr>
            </w:pPr>
            <w:r w:rsidRPr="005D7EAF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D7EAF">
              <w:rPr>
                <w:spacing w:val="-1"/>
                <w:sz w:val="18"/>
                <w:szCs w:val="18"/>
              </w:rPr>
              <w:t xml:space="preserve">-41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</w:tc>
        <w:tc>
          <w:tcPr>
            <w:tcW w:w="761" w:type="dxa"/>
            <w:vAlign w:val="center"/>
          </w:tcPr>
          <w:p w:rsidR="000559ED" w:rsidRPr="008E63B2" w:rsidRDefault="00581740" w:rsidP="009E4C52">
            <w:pPr>
              <w:shd w:val="clear" w:color="auto" w:fill="FFFFFF"/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 w:rsidRPr="008E63B2">
              <w:rPr>
                <w:b/>
                <w:color w:val="000000"/>
                <w:spacing w:val="-1"/>
                <w:sz w:val="18"/>
                <w:szCs w:val="18"/>
              </w:rPr>
              <w:t>A</w:t>
            </w:r>
          </w:p>
        </w:tc>
      </w:tr>
      <w:tr w:rsidR="000559ED" w:rsidRPr="00B92378" w:rsidTr="00F6780E">
        <w:trPr>
          <w:trHeight w:val="3531"/>
          <w:jc w:val="center"/>
        </w:trPr>
        <w:tc>
          <w:tcPr>
            <w:tcW w:w="4490" w:type="dxa"/>
            <w:vAlign w:val="center"/>
          </w:tcPr>
          <w:p w:rsidR="000559ED" w:rsidRPr="0008668A" w:rsidRDefault="000559ED" w:rsidP="00EE76DB">
            <w:pPr>
              <w:rPr>
                <w:color w:val="000000"/>
                <w:sz w:val="18"/>
                <w:szCs w:val="18"/>
              </w:rPr>
            </w:pPr>
            <w:r w:rsidRPr="0008668A">
              <w:rPr>
                <w:color w:val="000000"/>
                <w:sz w:val="18"/>
                <w:szCs w:val="18"/>
              </w:rPr>
              <w:t>Urządzenia stosowane w radiografii ogólnej cyfrowej</w:t>
            </w:r>
          </w:p>
        </w:tc>
        <w:tc>
          <w:tcPr>
            <w:tcW w:w="4618" w:type="dxa"/>
            <w:vAlign w:val="center"/>
          </w:tcPr>
          <w:p w:rsidR="003C3E09" w:rsidRDefault="003C3E09" w:rsidP="003C3E09">
            <w:pPr>
              <w:autoSpaceDE w:val="0"/>
              <w:autoSpaceDN w:val="0"/>
              <w:adjustRightInd w:val="0"/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</w:pPr>
            <w:r w:rsidRPr="003C3E09">
              <w:rPr>
                <w:rFonts w:eastAsia="ArialMT"/>
                <w:sz w:val="18"/>
                <w:szCs w:val="18"/>
                <w:lang w:eastAsia="en-US"/>
              </w:rPr>
              <w:t>Załącznik do rozporządzenia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Ministra Zdrowia z dnia 12 listopada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2015 r. zmieniające rozporządzenie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w sprawie warunków bezpiecznego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stosowania promieniowania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jonizującego dla wszystkich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rodzajów ekspozycji medycznej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(Dz. U. 2015 poz. 2040)</w:t>
            </w:r>
            <w:r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  <w:br/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PB-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-03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-16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-17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-18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-19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-22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OBŚPBR-20 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-29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-24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>-25</w:t>
            </w:r>
            <w:r>
              <w:rPr>
                <w:spacing w:val="-1"/>
                <w:sz w:val="18"/>
                <w:szCs w:val="18"/>
              </w:rPr>
              <w:t xml:space="preserve"> wydanie 2 z dnia 15.02.2019r.</w:t>
            </w:r>
          </w:p>
        </w:tc>
        <w:tc>
          <w:tcPr>
            <w:tcW w:w="761" w:type="dxa"/>
            <w:vAlign w:val="center"/>
          </w:tcPr>
          <w:p w:rsidR="000559ED" w:rsidRPr="008E63B2" w:rsidRDefault="00581740" w:rsidP="009E4C52">
            <w:pPr>
              <w:shd w:val="clear" w:color="auto" w:fill="FFFFFF"/>
              <w:jc w:val="center"/>
              <w:rPr>
                <w:b/>
                <w:spacing w:val="-1"/>
                <w:sz w:val="18"/>
                <w:szCs w:val="18"/>
              </w:rPr>
            </w:pPr>
            <w:r w:rsidRPr="008E63B2">
              <w:rPr>
                <w:b/>
                <w:spacing w:val="-1"/>
                <w:sz w:val="18"/>
                <w:szCs w:val="18"/>
              </w:rPr>
              <w:t>A</w:t>
            </w:r>
          </w:p>
        </w:tc>
      </w:tr>
      <w:tr w:rsidR="000559ED" w:rsidRPr="00B92378" w:rsidTr="00F6780E">
        <w:trPr>
          <w:trHeight w:val="2870"/>
          <w:jc w:val="center"/>
        </w:trPr>
        <w:tc>
          <w:tcPr>
            <w:tcW w:w="4490" w:type="dxa"/>
            <w:vAlign w:val="center"/>
          </w:tcPr>
          <w:p w:rsidR="000559ED" w:rsidRPr="0008668A" w:rsidRDefault="000559ED" w:rsidP="00EE76DB">
            <w:pPr>
              <w:rPr>
                <w:color w:val="000000"/>
                <w:sz w:val="18"/>
                <w:szCs w:val="18"/>
              </w:rPr>
            </w:pPr>
            <w:r w:rsidRPr="0008668A">
              <w:rPr>
                <w:color w:val="000000"/>
                <w:sz w:val="18"/>
                <w:szCs w:val="18"/>
              </w:rPr>
              <w:t xml:space="preserve">Urządzenie stosowane w stomatologii – aparaty do zdjęć </w:t>
            </w:r>
            <w:proofErr w:type="spellStart"/>
            <w:r w:rsidRPr="0008668A">
              <w:rPr>
                <w:color w:val="000000"/>
                <w:sz w:val="18"/>
                <w:szCs w:val="18"/>
              </w:rPr>
              <w:t>pantomograficznych</w:t>
            </w:r>
            <w:proofErr w:type="spellEnd"/>
            <w:r w:rsidRPr="0008668A">
              <w:rPr>
                <w:color w:val="000000"/>
                <w:sz w:val="18"/>
                <w:szCs w:val="18"/>
              </w:rPr>
              <w:t xml:space="preserve"> oraz </w:t>
            </w:r>
            <w:proofErr w:type="spellStart"/>
            <w:r w:rsidRPr="0008668A">
              <w:rPr>
                <w:color w:val="000000"/>
                <w:sz w:val="18"/>
                <w:szCs w:val="18"/>
              </w:rPr>
              <w:t>cefalometrii</w:t>
            </w:r>
            <w:proofErr w:type="spellEnd"/>
            <w:r w:rsidRPr="0008668A">
              <w:rPr>
                <w:color w:val="000000"/>
                <w:sz w:val="18"/>
                <w:szCs w:val="18"/>
              </w:rPr>
              <w:t xml:space="preserve"> analogowej</w:t>
            </w:r>
          </w:p>
        </w:tc>
        <w:tc>
          <w:tcPr>
            <w:tcW w:w="4618" w:type="dxa"/>
            <w:vAlign w:val="center"/>
          </w:tcPr>
          <w:p w:rsidR="003C3E09" w:rsidRDefault="003C3E09" w:rsidP="003C3E09">
            <w:pPr>
              <w:autoSpaceDE w:val="0"/>
              <w:autoSpaceDN w:val="0"/>
              <w:adjustRightInd w:val="0"/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</w:pPr>
            <w:r w:rsidRPr="003C3E09">
              <w:rPr>
                <w:rFonts w:eastAsia="ArialMT"/>
                <w:sz w:val="18"/>
                <w:szCs w:val="18"/>
                <w:lang w:eastAsia="en-US"/>
              </w:rPr>
              <w:t>Załącznik do rozporządzenia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Ministra Zdrowia z dnia 12 listopada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2015 r. zmieniające rozporządzenie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w sprawie warunków bezpiecznego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stosowania promieniowania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jonizującego dla wszystkich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rodzajów ekspozycji medycznej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(Dz. U. 2015 poz. 2040)</w:t>
            </w:r>
            <w:r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  <w:br/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PB-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-03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-16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-17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-18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OBŚPBR-19 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OBŚPBR-27 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-41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</w:tc>
        <w:tc>
          <w:tcPr>
            <w:tcW w:w="761" w:type="dxa"/>
            <w:vAlign w:val="center"/>
          </w:tcPr>
          <w:p w:rsidR="000559ED" w:rsidRPr="008E63B2" w:rsidRDefault="00581740" w:rsidP="009E4C52">
            <w:pPr>
              <w:shd w:val="clear" w:color="auto" w:fill="FFFFFF"/>
              <w:jc w:val="center"/>
              <w:rPr>
                <w:b/>
                <w:spacing w:val="-1"/>
                <w:sz w:val="18"/>
                <w:szCs w:val="18"/>
              </w:rPr>
            </w:pPr>
            <w:r w:rsidRPr="008E63B2">
              <w:rPr>
                <w:b/>
                <w:spacing w:val="-1"/>
                <w:sz w:val="18"/>
                <w:szCs w:val="18"/>
              </w:rPr>
              <w:t>A</w:t>
            </w:r>
          </w:p>
        </w:tc>
      </w:tr>
      <w:tr w:rsidR="000559ED" w:rsidRPr="00B92378" w:rsidTr="00F6780E">
        <w:trPr>
          <w:trHeight w:val="842"/>
          <w:jc w:val="center"/>
        </w:trPr>
        <w:tc>
          <w:tcPr>
            <w:tcW w:w="4490" w:type="dxa"/>
            <w:vAlign w:val="center"/>
          </w:tcPr>
          <w:p w:rsidR="000559ED" w:rsidRPr="0008668A" w:rsidRDefault="000559ED" w:rsidP="00EE76DB">
            <w:pPr>
              <w:rPr>
                <w:color w:val="000000"/>
                <w:sz w:val="18"/>
                <w:szCs w:val="18"/>
              </w:rPr>
            </w:pPr>
            <w:r w:rsidRPr="0008668A">
              <w:rPr>
                <w:color w:val="000000"/>
                <w:sz w:val="18"/>
                <w:szCs w:val="18"/>
              </w:rPr>
              <w:t xml:space="preserve">Urządzenie stosowane w stomatologii – aparaty do zdjęć </w:t>
            </w:r>
            <w:proofErr w:type="spellStart"/>
            <w:r w:rsidRPr="0008668A">
              <w:rPr>
                <w:color w:val="000000"/>
                <w:sz w:val="18"/>
                <w:szCs w:val="18"/>
              </w:rPr>
              <w:t>pantomograficznych</w:t>
            </w:r>
            <w:proofErr w:type="spellEnd"/>
            <w:r w:rsidRPr="0008668A">
              <w:rPr>
                <w:color w:val="000000"/>
                <w:sz w:val="18"/>
                <w:szCs w:val="18"/>
              </w:rPr>
              <w:t xml:space="preserve"> oraz </w:t>
            </w:r>
            <w:proofErr w:type="spellStart"/>
            <w:r w:rsidRPr="0008668A">
              <w:rPr>
                <w:color w:val="000000"/>
                <w:sz w:val="18"/>
                <w:szCs w:val="18"/>
              </w:rPr>
              <w:t>cefalometrii</w:t>
            </w:r>
            <w:proofErr w:type="spellEnd"/>
            <w:r w:rsidRPr="0008668A">
              <w:rPr>
                <w:color w:val="000000"/>
                <w:sz w:val="18"/>
                <w:szCs w:val="18"/>
              </w:rPr>
              <w:t xml:space="preserve"> cyfrowej</w:t>
            </w:r>
          </w:p>
        </w:tc>
        <w:tc>
          <w:tcPr>
            <w:tcW w:w="4618" w:type="dxa"/>
            <w:vAlign w:val="center"/>
          </w:tcPr>
          <w:p w:rsidR="003C3E09" w:rsidRDefault="003C3E09" w:rsidP="003C3E09">
            <w:pPr>
              <w:autoSpaceDE w:val="0"/>
              <w:autoSpaceDN w:val="0"/>
              <w:adjustRightInd w:val="0"/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</w:pPr>
            <w:r w:rsidRPr="003C3E09">
              <w:rPr>
                <w:rFonts w:eastAsia="ArialMT"/>
                <w:sz w:val="18"/>
                <w:szCs w:val="18"/>
                <w:lang w:eastAsia="en-US"/>
              </w:rPr>
              <w:t>Załącznik do rozporządzenia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Ministra Zdrowia z dnia 12 listopada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2015 r. zmieniające rozporządzenie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w sprawie warunków bezpiecznego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stosowania promieniowania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jonizującego dla wszystkich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rodzajów ekspozycji medycznej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(Dz. U. 2015 poz. 2040)</w:t>
            </w:r>
            <w:r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  <w:br/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lastRenderedPageBreak/>
              <w:t>PB-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-03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-16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-17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-18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-19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</w:tc>
        <w:tc>
          <w:tcPr>
            <w:tcW w:w="761" w:type="dxa"/>
            <w:vAlign w:val="center"/>
          </w:tcPr>
          <w:p w:rsidR="000559ED" w:rsidRPr="008E63B2" w:rsidRDefault="00581740" w:rsidP="009E4C52">
            <w:pPr>
              <w:shd w:val="clear" w:color="auto" w:fill="FFFFFF"/>
              <w:jc w:val="center"/>
              <w:rPr>
                <w:b/>
                <w:spacing w:val="-1"/>
                <w:sz w:val="18"/>
                <w:szCs w:val="18"/>
              </w:rPr>
            </w:pPr>
            <w:r w:rsidRPr="008E63B2">
              <w:rPr>
                <w:b/>
                <w:spacing w:val="-1"/>
                <w:sz w:val="18"/>
                <w:szCs w:val="18"/>
              </w:rPr>
              <w:lastRenderedPageBreak/>
              <w:t>A</w:t>
            </w:r>
          </w:p>
        </w:tc>
      </w:tr>
      <w:tr w:rsidR="000559ED" w:rsidRPr="00B92378" w:rsidTr="00F6780E">
        <w:trPr>
          <w:trHeight w:val="2396"/>
          <w:jc w:val="center"/>
        </w:trPr>
        <w:tc>
          <w:tcPr>
            <w:tcW w:w="4490" w:type="dxa"/>
            <w:vAlign w:val="center"/>
          </w:tcPr>
          <w:p w:rsidR="000559ED" w:rsidRPr="0008668A" w:rsidRDefault="000559ED" w:rsidP="00EE76DB">
            <w:pPr>
              <w:rPr>
                <w:color w:val="000000"/>
                <w:sz w:val="18"/>
                <w:szCs w:val="18"/>
              </w:rPr>
            </w:pPr>
            <w:r w:rsidRPr="0008668A">
              <w:rPr>
                <w:color w:val="000000"/>
                <w:sz w:val="18"/>
                <w:szCs w:val="18"/>
              </w:rPr>
              <w:t xml:space="preserve">Urządzenie stosowane w stomatologii – aparaty do zdjęć </w:t>
            </w:r>
            <w:proofErr w:type="spellStart"/>
            <w:r w:rsidRPr="0008668A">
              <w:rPr>
                <w:color w:val="000000"/>
                <w:sz w:val="18"/>
                <w:szCs w:val="18"/>
              </w:rPr>
              <w:t>wewnątrzustnych</w:t>
            </w:r>
            <w:proofErr w:type="spellEnd"/>
          </w:p>
        </w:tc>
        <w:tc>
          <w:tcPr>
            <w:tcW w:w="4618" w:type="dxa"/>
            <w:vAlign w:val="center"/>
          </w:tcPr>
          <w:p w:rsidR="00053E8E" w:rsidRDefault="00053E8E" w:rsidP="00053E8E">
            <w:pPr>
              <w:autoSpaceDE w:val="0"/>
              <w:autoSpaceDN w:val="0"/>
              <w:adjustRightInd w:val="0"/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</w:pPr>
            <w:r w:rsidRPr="003C3E09">
              <w:rPr>
                <w:rFonts w:eastAsia="ArialMT"/>
                <w:sz w:val="18"/>
                <w:szCs w:val="18"/>
                <w:lang w:eastAsia="en-US"/>
              </w:rPr>
              <w:t>Załącznik do rozporządzenia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Ministra Zdrowia z dnia 12 listopada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2015 r. zmieniające rozporządzenie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w sprawie warunków bezpiecznego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stosowania promieniowania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jonizującego dla wszystkich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rodzajów ekspozycji medycznej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(Dz. U. 2015 poz. 2040)</w:t>
            </w:r>
            <w:r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  <w:br/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PB-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-05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-16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>-</w:t>
            </w:r>
            <w:r>
              <w:rPr>
                <w:spacing w:val="-1"/>
                <w:sz w:val="18"/>
                <w:szCs w:val="18"/>
              </w:rPr>
              <w:t>17 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-18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-19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</w:tc>
        <w:tc>
          <w:tcPr>
            <w:tcW w:w="761" w:type="dxa"/>
            <w:vAlign w:val="center"/>
          </w:tcPr>
          <w:p w:rsidR="000559ED" w:rsidRPr="008E63B2" w:rsidRDefault="00581740" w:rsidP="009E4C52">
            <w:pPr>
              <w:shd w:val="clear" w:color="auto" w:fill="FFFFFF"/>
              <w:jc w:val="center"/>
              <w:rPr>
                <w:b/>
                <w:spacing w:val="-1"/>
                <w:sz w:val="18"/>
                <w:szCs w:val="18"/>
              </w:rPr>
            </w:pPr>
            <w:r w:rsidRPr="008E63B2">
              <w:rPr>
                <w:b/>
                <w:spacing w:val="-1"/>
                <w:sz w:val="18"/>
                <w:szCs w:val="18"/>
              </w:rPr>
              <w:t>A</w:t>
            </w:r>
          </w:p>
        </w:tc>
      </w:tr>
      <w:tr w:rsidR="000559ED" w:rsidRPr="00B92378" w:rsidTr="00F6780E">
        <w:trPr>
          <w:trHeight w:val="2626"/>
          <w:jc w:val="center"/>
        </w:trPr>
        <w:tc>
          <w:tcPr>
            <w:tcW w:w="4490" w:type="dxa"/>
            <w:vAlign w:val="center"/>
          </w:tcPr>
          <w:p w:rsidR="000559ED" w:rsidRPr="0008668A" w:rsidRDefault="000559ED" w:rsidP="00EE76DB">
            <w:pPr>
              <w:rPr>
                <w:color w:val="000000"/>
                <w:sz w:val="18"/>
                <w:szCs w:val="18"/>
              </w:rPr>
            </w:pPr>
            <w:r w:rsidRPr="0008668A">
              <w:rPr>
                <w:color w:val="000000"/>
                <w:sz w:val="18"/>
                <w:szCs w:val="18"/>
              </w:rPr>
              <w:t>Urządzenia stosowan</w:t>
            </w:r>
            <w:bookmarkStart w:id="0" w:name="_GoBack"/>
            <w:bookmarkEnd w:id="0"/>
            <w:r w:rsidRPr="0008668A">
              <w:rPr>
                <w:color w:val="000000"/>
                <w:sz w:val="18"/>
                <w:szCs w:val="18"/>
              </w:rPr>
              <w:t>e we fluoroskopii i angiografii</w:t>
            </w:r>
          </w:p>
        </w:tc>
        <w:tc>
          <w:tcPr>
            <w:tcW w:w="4618" w:type="dxa"/>
            <w:vAlign w:val="center"/>
          </w:tcPr>
          <w:p w:rsidR="00053E8E" w:rsidRDefault="00053E8E" w:rsidP="00053E8E">
            <w:pPr>
              <w:autoSpaceDE w:val="0"/>
              <w:autoSpaceDN w:val="0"/>
              <w:adjustRightInd w:val="0"/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</w:pPr>
            <w:r w:rsidRPr="003C3E09">
              <w:rPr>
                <w:rFonts w:eastAsia="ArialMT"/>
                <w:sz w:val="18"/>
                <w:szCs w:val="18"/>
                <w:lang w:eastAsia="en-US"/>
              </w:rPr>
              <w:t>Załącznik do rozporządzenia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Ministra Zdrowia z dnia 12 listopada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2015 r. zmieniające rozporządzenie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w sprawie warunków bezpiecznego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stosowania promieniowania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jonizującego dla wszystkich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rodzajów ekspozycji medycznej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(Dz. U. 2015 poz. 2040)</w:t>
            </w:r>
            <w:r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  <w:br/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color w:val="000000"/>
                <w:spacing w:val="-1"/>
                <w:sz w:val="18"/>
                <w:szCs w:val="18"/>
              </w:rPr>
              <w:t>PB-</w:t>
            </w:r>
            <w:r>
              <w:rPr>
                <w:color w:val="000000"/>
                <w:spacing w:val="-1"/>
                <w:sz w:val="18"/>
                <w:szCs w:val="18"/>
              </w:rPr>
              <w:t>OBŚPBR</w:t>
            </w:r>
            <w:r w:rsidRPr="001F21A6">
              <w:rPr>
                <w:color w:val="000000"/>
                <w:spacing w:val="-1"/>
                <w:sz w:val="18"/>
                <w:szCs w:val="18"/>
              </w:rPr>
              <w:t xml:space="preserve">-04 </w:t>
            </w:r>
            <w:r>
              <w:rPr>
                <w:color w:val="000000"/>
                <w:spacing w:val="-1"/>
                <w:sz w:val="18"/>
                <w:szCs w:val="18"/>
              </w:rPr>
              <w:t>wydanie 2 z dnia 15.02.2019r.</w:t>
            </w:r>
            <w:r w:rsidRPr="001F21A6">
              <w:rPr>
                <w:color w:val="000000"/>
                <w:spacing w:val="-1"/>
                <w:sz w:val="18"/>
                <w:szCs w:val="18"/>
              </w:rPr>
              <w:t xml:space="preserve"> 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-16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OBŚPBR-18 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OBŚPBR-19 wydanie 2 z dnia 15.02.2019r.</w:t>
            </w:r>
          </w:p>
          <w:p w:rsidR="000559ED" w:rsidRPr="001F21A6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 xml:space="preserve">-28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1F21A6" w:rsidRDefault="000559ED" w:rsidP="00053E8E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>-33</w:t>
            </w:r>
            <w:r>
              <w:rPr>
                <w:spacing w:val="-1"/>
                <w:sz w:val="18"/>
                <w:szCs w:val="18"/>
              </w:rPr>
              <w:t xml:space="preserve"> wydanie 2 z dnia 15.02.2019r.</w:t>
            </w:r>
          </w:p>
        </w:tc>
        <w:tc>
          <w:tcPr>
            <w:tcW w:w="761" w:type="dxa"/>
            <w:vAlign w:val="center"/>
          </w:tcPr>
          <w:p w:rsidR="000559ED" w:rsidRPr="008E63B2" w:rsidRDefault="00581740" w:rsidP="009E4C52">
            <w:pPr>
              <w:shd w:val="clear" w:color="auto" w:fill="FFFFFF"/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 w:rsidRPr="008E63B2">
              <w:rPr>
                <w:b/>
                <w:color w:val="000000"/>
                <w:spacing w:val="-1"/>
                <w:sz w:val="18"/>
                <w:szCs w:val="18"/>
              </w:rPr>
              <w:t>A</w:t>
            </w:r>
          </w:p>
        </w:tc>
      </w:tr>
      <w:tr w:rsidR="00A96720" w:rsidRPr="00B92378" w:rsidTr="00F6780E">
        <w:trPr>
          <w:trHeight w:val="1528"/>
          <w:jc w:val="center"/>
        </w:trPr>
        <w:tc>
          <w:tcPr>
            <w:tcW w:w="4490" w:type="dxa"/>
            <w:vAlign w:val="center"/>
          </w:tcPr>
          <w:p w:rsidR="00A96720" w:rsidRDefault="00A96720" w:rsidP="00EE76DB">
            <w:pPr>
              <w:rPr>
                <w:color w:val="000000"/>
                <w:sz w:val="18"/>
                <w:szCs w:val="18"/>
              </w:rPr>
            </w:pPr>
            <w:r w:rsidRPr="00581740">
              <w:rPr>
                <w:color w:val="000000"/>
                <w:sz w:val="18"/>
                <w:szCs w:val="18"/>
              </w:rPr>
              <w:t>Urządzenia stosowane we fluoroskopii i angiografii</w:t>
            </w:r>
          </w:p>
          <w:p w:rsidR="009E4C52" w:rsidRPr="00581740" w:rsidRDefault="009E4C52" w:rsidP="00EE76DB">
            <w:pPr>
              <w:rPr>
                <w:color w:val="000000"/>
                <w:sz w:val="18"/>
                <w:szCs w:val="18"/>
              </w:rPr>
            </w:pPr>
          </w:p>
          <w:p w:rsidR="003C7EDC" w:rsidRPr="00581740" w:rsidRDefault="009E4C52" w:rsidP="009E4C52">
            <w:pPr>
              <w:tabs>
                <w:tab w:val="left" w:pos="142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</w:t>
            </w:r>
            <w:r w:rsidR="003C7EDC" w:rsidRPr="00581740">
              <w:rPr>
                <w:sz w:val="18"/>
                <w:szCs w:val="18"/>
              </w:rPr>
              <w:t>Rozdzielczość wysokokontrastowa toru wizyjnego</w:t>
            </w:r>
            <w:r>
              <w:rPr>
                <w:sz w:val="18"/>
                <w:szCs w:val="18"/>
              </w:rPr>
              <w:t xml:space="preserve"> </w:t>
            </w:r>
            <w:r w:rsidR="003C7EDC" w:rsidRPr="00581740">
              <w:rPr>
                <w:sz w:val="18"/>
                <w:szCs w:val="18"/>
              </w:rPr>
              <w:t>*</w:t>
            </w:r>
          </w:p>
          <w:p w:rsidR="003C7EDC" w:rsidRPr="00581740" w:rsidRDefault="009E4C52" w:rsidP="009E4C52">
            <w:pPr>
              <w:tabs>
                <w:tab w:val="left" w:pos="142"/>
              </w:tabs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- </w:t>
            </w:r>
            <w:r w:rsidR="003C7EDC" w:rsidRPr="00581740">
              <w:rPr>
                <w:sz w:val="18"/>
                <w:szCs w:val="18"/>
              </w:rPr>
              <w:t>Progowy kontrast obrazu</w:t>
            </w:r>
            <w:r>
              <w:rPr>
                <w:sz w:val="18"/>
                <w:szCs w:val="18"/>
              </w:rPr>
              <w:t xml:space="preserve"> </w:t>
            </w:r>
            <w:r w:rsidR="003C7EDC" w:rsidRPr="00581740">
              <w:rPr>
                <w:sz w:val="18"/>
                <w:szCs w:val="18"/>
              </w:rPr>
              <w:t>*</w:t>
            </w:r>
          </w:p>
          <w:p w:rsidR="00A96720" w:rsidRPr="0008668A" w:rsidRDefault="00A96720" w:rsidP="00EE76DB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4618" w:type="dxa"/>
            <w:vAlign w:val="center"/>
          </w:tcPr>
          <w:p w:rsidR="00053E8E" w:rsidRDefault="00053E8E" w:rsidP="00053E8E">
            <w:pPr>
              <w:autoSpaceDE w:val="0"/>
              <w:autoSpaceDN w:val="0"/>
              <w:adjustRightInd w:val="0"/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</w:pPr>
            <w:r w:rsidRPr="003C3E09">
              <w:rPr>
                <w:rFonts w:eastAsia="ArialMT"/>
                <w:sz w:val="18"/>
                <w:szCs w:val="18"/>
                <w:lang w:eastAsia="en-US"/>
              </w:rPr>
              <w:t>Załącznik do rozporządzenia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Ministra Zdrowia z dnia 12 listopada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2015 r. zmieniające rozporządzenie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w sprawie warunków bezpiecznego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stosowania promieniowania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jonizującego dla wszystkich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rodzajów ekspozycji medycznej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(Dz. U. 2015 poz. 2040)</w:t>
            </w:r>
            <w:r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  <w:br/>
            </w:r>
          </w:p>
          <w:p w:rsidR="00A96720" w:rsidRPr="001F21A6" w:rsidRDefault="00A96720" w:rsidP="00A96720">
            <w:pPr>
              <w:shd w:val="clear" w:color="auto" w:fill="FFFFFF"/>
              <w:rPr>
                <w:color w:val="000000"/>
                <w:spacing w:val="-1"/>
                <w:sz w:val="18"/>
                <w:szCs w:val="18"/>
              </w:rPr>
            </w:pPr>
            <w:r w:rsidRPr="001F21A6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1F21A6">
              <w:rPr>
                <w:spacing w:val="-1"/>
                <w:sz w:val="18"/>
                <w:szCs w:val="18"/>
              </w:rPr>
              <w:t>-3</w:t>
            </w:r>
            <w:r>
              <w:rPr>
                <w:spacing w:val="-1"/>
                <w:sz w:val="18"/>
                <w:szCs w:val="18"/>
              </w:rPr>
              <w:t xml:space="preserve">2 wydanie 2 z dnia 15.02.2019r. </w:t>
            </w:r>
          </w:p>
        </w:tc>
        <w:tc>
          <w:tcPr>
            <w:tcW w:w="761" w:type="dxa"/>
            <w:vAlign w:val="center"/>
          </w:tcPr>
          <w:p w:rsidR="00A96720" w:rsidRPr="008E63B2" w:rsidRDefault="00A96720" w:rsidP="009E4C52">
            <w:pPr>
              <w:shd w:val="clear" w:color="auto" w:fill="FFFFFF"/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proofErr w:type="spellStart"/>
            <w:r w:rsidRPr="008E63B2">
              <w:rPr>
                <w:b/>
                <w:color w:val="000000"/>
                <w:spacing w:val="-1"/>
                <w:sz w:val="18"/>
                <w:szCs w:val="18"/>
              </w:rPr>
              <w:t>Nsz</w:t>
            </w:r>
            <w:proofErr w:type="spellEnd"/>
          </w:p>
        </w:tc>
      </w:tr>
      <w:tr w:rsidR="000559ED" w:rsidRPr="00B92378" w:rsidTr="00F6780E">
        <w:trPr>
          <w:trHeight w:val="3874"/>
          <w:jc w:val="center"/>
        </w:trPr>
        <w:tc>
          <w:tcPr>
            <w:tcW w:w="4490" w:type="dxa"/>
            <w:vAlign w:val="center"/>
          </w:tcPr>
          <w:p w:rsidR="000559ED" w:rsidRPr="0008668A" w:rsidRDefault="000559ED" w:rsidP="00EE76DB">
            <w:pPr>
              <w:rPr>
                <w:color w:val="000000"/>
                <w:sz w:val="18"/>
                <w:szCs w:val="18"/>
              </w:rPr>
            </w:pPr>
            <w:r w:rsidRPr="0008668A">
              <w:rPr>
                <w:color w:val="000000"/>
                <w:sz w:val="18"/>
                <w:szCs w:val="18"/>
              </w:rPr>
              <w:t>Urządzenia stosowane w mammografii analogowej</w:t>
            </w:r>
          </w:p>
        </w:tc>
        <w:tc>
          <w:tcPr>
            <w:tcW w:w="4618" w:type="dxa"/>
            <w:vAlign w:val="center"/>
          </w:tcPr>
          <w:p w:rsidR="00053E8E" w:rsidRDefault="00053E8E" w:rsidP="00053E8E">
            <w:pPr>
              <w:autoSpaceDE w:val="0"/>
              <w:autoSpaceDN w:val="0"/>
              <w:adjustRightInd w:val="0"/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</w:pPr>
            <w:r w:rsidRPr="003C3E09">
              <w:rPr>
                <w:rFonts w:eastAsia="ArialMT"/>
                <w:sz w:val="18"/>
                <w:szCs w:val="18"/>
                <w:lang w:eastAsia="en-US"/>
              </w:rPr>
              <w:t>Załącznik do rozporządzenia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Ministra Zdrowia z dnia 12 listopada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2015 r. zmieniające rozporządzenie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w sprawie warunków bezpiecznego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stosowania promieniowania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jonizującego dla wszystkich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rodzajów ekspozycji medycznej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(Dz. U. 2015 poz. 2040)</w:t>
            </w:r>
            <w:r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  <w:br/>
            </w:r>
          </w:p>
          <w:p w:rsidR="000559ED" w:rsidRPr="00506D15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06D15">
              <w:rPr>
                <w:color w:val="000000"/>
                <w:spacing w:val="-1"/>
                <w:sz w:val="18"/>
                <w:szCs w:val="18"/>
              </w:rPr>
              <w:t>PB-</w:t>
            </w:r>
            <w:r>
              <w:rPr>
                <w:color w:val="000000"/>
                <w:spacing w:val="-1"/>
                <w:sz w:val="18"/>
                <w:szCs w:val="18"/>
              </w:rPr>
              <w:t>OBŚPBR</w:t>
            </w:r>
            <w:r w:rsidRPr="00506D15">
              <w:rPr>
                <w:color w:val="000000"/>
                <w:spacing w:val="-1"/>
                <w:sz w:val="18"/>
                <w:szCs w:val="18"/>
              </w:rPr>
              <w:t xml:space="preserve">-06 </w:t>
            </w:r>
            <w:r>
              <w:rPr>
                <w:color w:val="000000"/>
                <w:spacing w:val="-1"/>
                <w:sz w:val="18"/>
                <w:szCs w:val="18"/>
              </w:rPr>
              <w:t>wydanie 2 z dnia 15.02.2019r.</w:t>
            </w:r>
            <w:r w:rsidRPr="00506D15">
              <w:rPr>
                <w:spacing w:val="-1"/>
                <w:sz w:val="18"/>
                <w:szCs w:val="18"/>
              </w:rPr>
              <w:t xml:space="preserve"> </w:t>
            </w:r>
          </w:p>
          <w:p w:rsidR="000559ED" w:rsidRPr="00506D15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06D15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06D15">
              <w:rPr>
                <w:spacing w:val="-1"/>
                <w:sz w:val="18"/>
                <w:szCs w:val="18"/>
              </w:rPr>
              <w:t xml:space="preserve">-47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506D15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06D15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06D15">
              <w:rPr>
                <w:spacing w:val="-1"/>
                <w:sz w:val="18"/>
                <w:szCs w:val="18"/>
              </w:rPr>
              <w:t>-50</w:t>
            </w:r>
            <w:r>
              <w:rPr>
                <w:spacing w:val="-1"/>
                <w:sz w:val="18"/>
                <w:szCs w:val="18"/>
              </w:rPr>
              <w:t xml:space="preserve"> wydanie 2 z dnia 15.02.2019r.</w:t>
            </w:r>
          </w:p>
          <w:p w:rsidR="000559ED" w:rsidRPr="00506D15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06D15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06D15">
              <w:rPr>
                <w:spacing w:val="-1"/>
                <w:sz w:val="18"/>
                <w:szCs w:val="18"/>
              </w:rPr>
              <w:t xml:space="preserve">-44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506D15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06D15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06D15">
              <w:rPr>
                <w:spacing w:val="-1"/>
                <w:sz w:val="18"/>
                <w:szCs w:val="18"/>
              </w:rPr>
              <w:t xml:space="preserve">-51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506D15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06D15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06D15">
              <w:rPr>
                <w:spacing w:val="-1"/>
                <w:sz w:val="18"/>
                <w:szCs w:val="18"/>
              </w:rPr>
              <w:t xml:space="preserve">-38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506D15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06D15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06D15">
              <w:rPr>
                <w:spacing w:val="-1"/>
                <w:sz w:val="18"/>
                <w:szCs w:val="18"/>
              </w:rPr>
              <w:t xml:space="preserve">-46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506D15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06D15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06D15">
              <w:rPr>
                <w:spacing w:val="-1"/>
                <w:sz w:val="18"/>
                <w:szCs w:val="18"/>
              </w:rPr>
              <w:t xml:space="preserve">-42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506D15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06D15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06D15">
              <w:rPr>
                <w:spacing w:val="-1"/>
                <w:sz w:val="18"/>
                <w:szCs w:val="18"/>
              </w:rPr>
              <w:t xml:space="preserve">-27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506D15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06D15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06D15">
              <w:rPr>
                <w:spacing w:val="-1"/>
                <w:sz w:val="18"/>
                <w:szCs w:val="18"/>
              </w:rPr>
              <w:t xml:space="preserve">-45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506D15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506D15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06D15">
              <w:rPr>
                <w:spacing w:val="-1"/>
                <w:sz w:val="18"/>
                <w:szCs w:val="18"/>
              </w:rPr>
              <w:t xml:space="preserve">-41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7F79CE" w:rsidRDefault="000559ED" w:rsidP="00EE76DB">
            <w:pPr>
              <w:autoSpaceDE w:val="0"/>
              <w:autoSpaceDN w:val="0"/>
              <w:adjustRightInd w:val="0"/>
              <w:rPr>
                <w:spacing w:val="-1"/>
                <w:sz w:val="18"/>
                <w:szCs w:val="18"/>
              </w:rPr>
            </w:pPr>
            <w:r w:rsidRPr="00506D15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506D15">
              <w:rPr>
                <w:spacing w:val="-1"/>
                <w:sz w:val="18"/>
                <w:szCs w:val="18"/>
              </w:rPr>
              <w:t xml:space="preserve">-02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</w:tc>
        <w:tc>
          <w:tcPr>
            <w:tcW w:w="761" w:type="dxa"/>
            <w:vAlign w:val="center"/>
          </w:tcPr>
          <w:p w:rsidR="000559ED" w:rsidRPr="008E63B2" w:rsidRDefault="009E4C52" w:rsidP="009E4C52">
            <w:pPr>
              <w:shd w:val="clear" w:color="auto" w:fill="FFFFFF"/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 w:rsidRPr="008E63B2">
              <w:rPr>
                <w:b/>
                <w:color w:val="000000"/>
                <w:spacing w:val="-1"/>
                <w:sz w:val="18"/>
                <w:szCs w:val="18"/>
              </w:rPr>
              <w:t>A</w:t>
            </w:r>
          </w:p>
        </w:tc>
      </w:tr>
      <w:tr w:rsidR="000559ED" w:rsidRPr="00B92378" w:rsidTr="00F6780E">
        <w:trPr>
          <w:trHeight w:val="3819"/>
          <w:jc w:val="center"/>
        </w:trPr>
        <w:tc>
          <w:tcPr>
            <w:tcW w:w="4490" w:type="dxa"/>
            <w:vAlign w:val="center"/>
          </w:tcPr>
          <w:p w:rsidR="000559ED" w:rsidRPr="0008668A" w:rsidRDefault="000559ED" w:rsidP="00EE76DB">
            <w:pPr>
              <w:rPr>
                <w:color w:val="000000"/>
                <w:sz w:val="18"/>
                <w:szCs w:val="18"/>
              </w:rPr>
            </w:pPr>
            <w:r w:rsidRPr="0008668A">
              <w:rPr>
                <w:color w:val="000000"/>
                <w:sz w:val="18"/>
                <w:szCs w:val="18"/>
              </w:rPr>
              <w:lastRenderedPageBreak/>
              <w:t>Urządzenia stosowane w mammografii cyfrowej</w:t>
            </w:r>
          </w:p>
        </w:tc>
        <w:tc>
          <w:tcPr>
            <w:tcW w:w="4618" w:type="dxa"/>
            <w:vAlign w:val="center"/>
          </w:tcPr>
          <w:p w:rsidR="00053E8E" w:rsidRDefault="00053E8E" w:rsidP="00053E8E">
            <w:pPr>
              <w:autoSpaceDE w:val="0"/>
              <w:autoSpaceDN w:val="0"/>
              <w:adjustRightInd w:val="0"/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</w:pPr>
            <w:r w:rsidRPr="003C3E09">
              <w:rPr>
                <w:rFonts w:eastAsia="ArialMT"/>
                <w:sz w:val="18"/>
                <w:szCs w:val="18"/>
                <w:lang w:eastAsia="en-US"/>
              </w:rPr>
              <w:t>Załącznik do rozporządzenia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Ministra Zdrowia z dnia 12 listopada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2015 r. zmieniające rozporządzenie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w sprawie warunków bezpiecznego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stosowania promieniowania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jonizującego dla wszystkich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rodzajów ekspozycji medycznej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(Dz. U. 2015 poz. 2040)</w:t>
            </w:r>
            <w:r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  <w:br/>
            </w:r>
          </w:p>
          <w:p w:rsidR="000559ED" w:rsidRPr="007F79CE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7F79CE">
              <w:rPr>
                <w:color w:val="000000"/>
                <w:spacing w:val="-1"/>
                <w:sz w:val="18"/>
                <w:szCs w:val="18"/>
              </w:rPr>
              <w:t>PB-</w:t>
            </w:r>
            <w:r>
              <w:rPr>
                <w:color w:val="000000"/>
                <w:spacing w:val="-1"/>
                <w:sz w:val="18"/>
                <w:szCs w:val="18"/>
              </w:rPr>
              <w:t>OBŚPBR</w:t>
            </w:r>
            <w:r w:rsidRPr="007F79CE">
              <w:rPr>
                <w:color w:val="000000"/>
                <w:spacing w:val="-1"/>
                <w:sz w:val="18"/>
                <w:szCs w:val="18"/>
              </w:rPr>
              <w:t xml:space="preserve">-06 </w:t>
            </w:r>
            <w:r>
              <w:rPr>
                <w:color w:val="000000"/>
                <w:spacing w:val="-1"/>
                <w:sz w:val="18"/>
                <w:szCs w:val="18"/>
              </w:rPr>
              <w:t>wydanie 2 z dnia 15.02.2019r.</w:t>
            </w:r>
            <w:r w:rsidRPr="007F79CE">
              <w:rPr>
                <w:color w:val="000000"/>
                <w:spacing w:val="-1"/>
                <w:sz w:val="18"/>
                <w:szCs w:val="18"/>
              </w:rPr>
              <w:t xml:space="preserve"> </w:t>
            </w:r>
          </w:p>
          <w:p w:rsidR="000559ED" w:rsidRPr="007F79CE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7F79CE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7F79CE">
              <w:rPr>
                <w:spacing w:val="-1"/>
                <w:sz w:val="18"/>
                <w:szCs w:val="18"/>
              </w:rPr>
              <w:t xml:space="preserve">-47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7F79CE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7F79CE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7F79CE">
              <w:rPr>
                <w:spacing w:val="-1"/>
                <w:sz w:val="18"/>
                <w:szCs w:val="18"/>
              </w:rPr>
              <w:t>-50</w:t>
            </w:r>
            <w:r>
              <w:rPr>
                <w:spacing w:val="-1"/>
                <w:sz w:val="18"/>
                <w:szCs w:val="18"/>
              </w:rPr>
              <w:t xml:space="preserve"> wydanie 2 z dnia 15.02.2019r.</w:t>
            </w:r>
          </w:p>
          <w:p w:rsidR="000559ED" w:rsidRPr="007F79CE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7F79CE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7F79CE">
              <w:rPr>
                <w:spacing w:val="-1"/>
                <w:sz w:val="18"/>
                <w:szCs w:val="18"/>
              </w:rPr>
              <w:t xml:space="preserve">-44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7F79CE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7F79CE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7F79CE">
              <w:rPr>
                <w:spacing w:val="-1"/>
                <w:sz w:val="18"/>
                <w:szCs w:val="18"/>
              </w:rPr>
              <w:t xml:space="preserve">-51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7F79CE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7F79CE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7F79CE">
              <w:rPr>
                <w:spacing w:val="-1"/>
                <w:sz w:val="18"/>
                <w:szCs w:val="18"/>
              </w:rPr>
              <w:t xml:space="preserve">-38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7F79CE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7F79CE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7F79CE">
              <w:rPr>
                <w:spacing w:val="-1"/>
                <w:sz w:val="18"/>
                <w:szCs w:val="18"/>
              </w:rPr>
              <w:t xml:space="preserve">-46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7F79CE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7F79CE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7F79CE">
              <w:rPr>
                <w:spacing w:val="-1"/>
                <w:sz w:val="18"/>
                <w:szCs w:val="18"/>
              </w:rPr>
              <w:t xml:space="preserve">-03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7F79CE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7F79CE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7F79CE">
              <w:rPr>
                <w:spacing w:val="-1"/>
                <w:sz w:val="18"/>
                <w:szCs w:val="18"/>
              </w:rPr>
              <w:t xml:space="preserve">-42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7F79CE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7F79CE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7F79CE">
              <w:rPr>
                <w:spacing w:val="-1"/>
                <w:sz w:val="18"/>
                <w:szCs w:val="18"/>
              </w:rPr>
              <w:t xml:space="preserve">-02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7F79CE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7F79CE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7F79CE">
              <w:rPr>
                <w:spacing w:val="-1"/>
                <w:sz w:val="18"/>
                <w:szCs w:val="18"/>
              </w:rPr>
              <w:t xml:space="preserve">-45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  <w:p w:rsidR="000559ED" w:rsidRPr="007F79CE" w:rsidRDefault="000559ED" w:rsidP="00EE76DB">
            <w:pPr>
              <w:shd w:val="clear" w:color="auto" w:fill="FFFFFF"/>
              <w:rPr>
                <w:spacing w:val="-1"/>
                <w:sz w:val="18"/>
                <w:szCs w:val="18"/>
              </w:rPr>
            </w:pPr>
            <w:r w:rsidRPr="007F79CE">
              <w:rPr>
                <w:spacing w:val="-1"/>
                <w:sz w:val="18"/>
                <w:szCs w:val="18"/>
              </w:rPr>
              <w:t>IR-</w:t>
            </w:r>
            <w:r>
              <w:rPr>
                <w:spacing w:val="-1"/>
                <w:sz w:val="18"/>
                <w:szCs w:val="18"/>
              </w:rPr>
              <w:t>OBŚPBR</w:t>
            </w:r>
            <w:r w:rsidRPr="007F79CE">
              <w:rPr>
                <w:spacing w:val="-1"/>
                <w:sz w:val="18"/>
                <w:szCs w:val="18"/>
              </w:rPr>
              <w:t xml:space="preserve">-04 </w:t>
            </w:r>
            <w:r>
              <w:rPr>
                <w:spacing w:val="-1"/>
                <w:sz w:val="18"/>
                <w:szCs w:val="18"/>
              </w:rPr>
              <w:t>wydanie 2 z dnia 15.02.2019r.</w:t>
            </w:r>
          </w:p>
        </w:tc>
        <w:tc>
          <w:tcPr>
            <w:tcW w:w="761" w:type="dxa"/>
            <w:vAlign w:val="center"/>
          </w:tcPr>
          <w:p w:rsidR="000559ED" w:rsidRPr="008E63B2" w:rsidRDefault="009E4C52" w:rsidP="009E4C52">
            <w:pPr>
              <w:shd w:val="clear" w:color="auto" w:fill="FFFFFF"/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 w:rsidRPr="008E63B2">
              <w:rPr>
                <w:b/>
                <w:color w:val="000000"/>
                <w:spacing w:val="-1"/>
                <w:sz w:val="18"/>
                <w:szCs w:val="18"/>
              </w:rPr>
              <w:t>A</w:t>
            </w:r>
          </w:p>
        </w:tc>
      </w:tr>
      <w:tr w:rsidR="000559ED" w:rsidRPr="00B92378" w:rsidTr="00F6780E">
        <w:trPr>
          <w:trHeight w:val="2171"/>
          <w:jc w:val="center"/>
        </w:trPr>
        <w:tc>
          <w:tcPr>
            <w:tcW w:w="4490" w:type="dxa"/>
            <w:vAlign w:val="center"/>
          </w:tcPr>
          <w:p w:rsidR="000559ED" w:rsidRPr="0008668A" w:rsidRDefault="000559ED" w:rsidP="00EE76DB">
            <w:pPr>
              <w:rPr>
                <w:color w:val="000000"/>
                <w:sz w:val="18"/>
                <w:szCs w:val="18"/>
              </w:rPr>
            </w:pPr>
            <w:r w:rsidRPr="0008668A">
              <w:rPr>
                <w:color w:val="000000"/>
                <w:sz w:val="18"/>
                <w:szCs w:val="18"/>
              </w:rPr>
              <w:t xml:space="preserve">Monitory stosowane do prezentacji </w:t>
            </w:r>
            <w:r>
              <w:rPr>
                <w:color w:val="000000"/>
                <w:sz w:val="18"/>
                <w:szCs w:val="18"/>
              </w:rPr>
              <w:t>obr</w:t>
            </w:r>
            <w:r w:rsidRPr="0008668A">
              <w:rPr>
                <w:color w:val="000000"/>
                <w:sz w:val="18"/>
                <w:szCs w:val="18"/>
              </w:rPr>
              <w:t>azów medycznych</w:t>
            </w:r>
          </w:p>
        </w:tc>
        <w:tc>
          <w:tcPr>
            <w:tcW w:w="4618" w:type="dxa"/>
            <w:vAlign w:val="center"/>
          </w:tcPr>
          <w:p w:rsidR="00053E8E" w:rsidRDefault="00053E8E" w:rsidP="00053E8E">
            <w:pPr>
              <w:autoSpaceDE w:val="0"/>
              <w:autoSpaceDN w:val="0"/>
              <w:adjustRightInd w:val="0"/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</w:pPr>
            <w:r w:rsidRPr="003C3E09">
              <w:rPr>
                <w:rFonts w:eastAsia="ArialMT"/>
                <w:sz w:val="18"/>
                <w:szCs w:val="18"/>
                <w:lang w:eastAsia="en-US"/>
              </w:rPr>
              <w:t>Załącznik do rozporządzenia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Ministra Zdrowia z dnia 12 listopada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2015 r. zmieniające rozporządzenie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w sprawie warunków bezpiecznego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stosowania promieniowania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jonizującego dla wszystkich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rodzajów ekspozycji medycznej</w:t>
            </w:r>
            <w:r>
              <w:rPr>
                <w:rFonts w:eastAsia="ArialMT"/>
                <w:sz w:val="18"/>
                <w:szCs w:val="18"/>
                <w:lang w:eastAsia="en-US"/>
              </w:rPr>
              <w:t xml:space="preserve"> </w:t>
            </w:r>
            <w:r w:rsidRPr="003C3E09">
              <w:rPr>
                <w:rFonts w:eastAsia="ArialMT"/>
                <w:sz w:val="18"/>
                <w:szCs w:val="18"/>
                <w:lang w:eastAsia="en-US"/>
              </w:rPr>
              <w:t>(Dz. U. 2015 poz. 2040)</w:t>
            </w:r>
            <w:r>
              <w:rPr>
                <w:rFonts w:ascii="ArialMT" w:eastAsia="ArialMT" w:hAnsiTheme="minorHAnsi" w:cs="ArialMT"/>
                <w:sz w:val="18"/>
                <w:szCs w:val="18"/>
                <w:lang w:eastAsia="en-US"/>
              </w:rPr>
              <w:br/>
            </w:r>
          </w:p>
          <w:p w:rsidR="000559ED" w:rsidRPr="00506D15" w:rsidRDefault="000559ED" w:rsidP="00EE76DB">
            <w:pPr>
              <w:shd w:val="clear" w:color="auto" w:fill="FFFFFF"/>
              <w:rPr>
                <w:color w:val="000000"/>
                <w:spacing w:val="-1"/>
                <w:sz w:val="18"/>
                <w:szCs w:val="18"/>
              </w:rPr>
            </w:pPr>
            <w:r w:rsidRPr="00506D15">
              <w:rPr>
                <w:color w:val="000000"/>
                <w:spacing w:val="-1"/>
                <w:sz w:val="18"/>
                <w:szCs w:val="18"/>
              </w:rPr>
              <w:t>PB-</w:t>
            </w:r>
            <w:r>
              <w:rPr>
                <w:color w:val="000000"/>
                <w:spacing w:val="-1"/>
                <w:sz w:val="18"/>
                <w:szCs w:val="18"/>
              </w:rPr>
              <w:t>OBŚPBR</w:t>
            </w:r>
            <w:r w:rsidRPr="00506D15">
              <w:rPr>
                <w:color w:val="000000"/>
                <w:spacing w:val="-1"/>
                <w:sz w:val="18"/>
                <w:szCs w:val="18"/>
              </w:rPr>
              <w:t xml:space="preserve">-03 </w:t>
            </w:r>
            <w:r>
              <w:rPr>
                <w:color w:val="000000"/>
                <w:spacing w:val="-1"/>
                <w:sz w:val="18"/>
                <w:szCs w:val="18"/>
              </w:rPr>
              <w:t>wydanie 2 z dnia 15.02.2019r.</w:t>
            </w:r>
          </w:p>
          <w:p w:rsidR="000559ED" w:rsidRPr="00506D15" w:rsidRDefault="000559ED" w:rsidP="00EE76DB">
            <w:pPr>
              <w:shd w:val="clear" w:color="auto" w:fill="FFFFFF"/>
              <w:rPr>
                <w:color w:val="000000"/>
                <w:spacing w:val="-1"/>
                <w:sz w:val="18"/>
                <w:szCs w:val="18"/>
              </w:rPr>
            </w:pPr>
            <w:r w:rsidRPr="00506D15">
              <w:rPr>
                <w:color w:val="000000"/>
                <w:spacing w:val="-1"/>
                <w:sz w:val="18"/>
                <w:szCs w:val="18"/>
              </w:rPr>
              <w:t>PB-</w:t>
            </w:r>
            <w:r>
              <w:rPr>
                <w:color w:val="000000"/>
                <w:spacing w:val="-1"/>
                <w:sz w:val="18"/>
                <w:szCs w:val="18"/>
              </w:rPr>
              <w:t>OBŚPBR</w:t>
            </w:r>
            <w:r w:rsidRPr="00506D15">
              <w:rPr>
                <w:color w:val="000000"/>
                <w:spacing w:val="-1"/>
                <w:sz w:val="18"/>
                <w:szCs w:val="18"/>
              </w:rPr>
              <w:t xml:space="preserve">-04 </w:t>
            </w:r>
            <w:r>
              <w:rPr>
                <w:color w:val="000000"/>
                <w:spacing w:val="-1"/>
                <w:sz w:val="18"/>
                <w:szCs w:val="18"/>
              </w:rPr>
              <w:t>wydanie 2 z dnia 15.02.2019r.</w:t>
            </w:r>
          </w:p>
          <w:p w:rsidR="000559ED" w:rsidRPr="00506D15" w:rsidRDefault="000559ED" w:rsidP="00EE76DB">
            <w:pPr>
              <w:shd w:val="clear" w:color="auto" w:fill="FFFFFF"/>
              <w:rPr>
                <w:color w:val="000000"/>
                <w:spacing w:val="-1"/>
                <w:sz w:val="18"/>
                <w:szCs w:val="18"/>
              </w:rPr>
            </w:pPr>
            <w:r w:rsidRPr="00506D15">
              <w:rPr>
                <w:color w:val="000000"/>
                <w:spacing w:val="-1"/>
                <w:sz w:val="18"/>
                <w:szCs w:val="18"/>
              </w:rPr>
              <w:t>PB-</w:t>
            </w:r>
            <w:r>
              <w:rPr>
                <w:color w:val="000000"/>
                <w:spacing w:val="-1"/>
                <w:sz w:val="18"/>
                <w:szCs w:val="18"/>
              </w:rPr>
              <w:t>OBŚPBR</w:t>
            </w:r>
            <w:r w:rsidRPr="00506D15">
              <w:rPr>
                <w:color w:val="000000"/>
                <w:spacing w:val="-1"/>
                <w:sz w:val="18"/>
                <w:szCs w:val="18"/>
              </w:rPr>
              <w:t xml:space="preserve">-06 </w:t>
            </w:r>
            <w:r>
              <w:rPr>
                <w:color w:val="000000"/>
                <w:spacing w:val="-1"/>
                <w:sz w:val="18"/>
                <w:szCs w:val="18"/>
              </w:rPr>
              <w:t>wydanie 2 z dnia 15.02.2019r.</w:t>
            </w:r>
          </w:p>
          <w:p w:rsidR="000559ED" w:rsidRPr="007F79CE" w:rsidRDefault="000559ED" w:rsidP="00EE76DB">
            <w:pPr>
              <w:shd w:val="clear" w:color="auto" w:fill="FFFFFF"/>
              <w:rPr>
                <w:b/>
                <w:spacing w:val="-1"/>
                <w:sz w:val="18"/>
                <w:szCs w:val="18"/>
              </w:rPr>
            </w:pPr>
            <w:r w:rsidRPr="00506D15">
              <w:rPr>
                <w:color w:val="000000"/>
                <w:spacing w:val="-1"/>
                <w:sz w:val="18"/>
                <w:szCs w:val="18"/>
              </w:rPr>
              <w:t>IR-</w:t>
            </w:r>
            <w:r>
              <w:rPr>
                <w:color w:val="000000"/>
                <w:spacing w:val="-1"/>
                <w:sz w:val="18"/>
                <w:szCs w:val="18"/>
              </w:rPr>
              <w:t>OBŚPBR</w:t>
            </w:r>
            <w:r w:rsidRPr="00506D15">
              <w:rPr>
                <w:color w:val="000000"/>
                <w:spacing w:val="-1"/>
                <w:sz w:val="18"/>
                <w:szCs w:val="18"/>
              </w:rPr>
              <w:t xml:space="preserve">-01 </w:t>
            </w:r>
            <w:r>
              <w:rPr>
                <w:color w:val="000000"/>
                <w:spacing w:val="-1"/>
                <w:sz w:val="18"/>
                <w:szCs w:val="18"/>
              </w:rPr>
              <w:t>wydanie 2 z dnia 15.02.2019r.</w:t>
            </w:r>
            <w:r w:rsidRPr="00506D15">
              <w:rPr>
                <w:b/>
                <w:spacing w:val="-1"/>
                <w:sz w:val="18"/>
                <w:szCs w:val="18"/>
              </w:rPr>
              <w:t xml:space="preserve"> </w:t>
            </w:r>
          </w:p>
        </w:tc>
        <w:tc>
          <w:tcPr>
            <w:tcW w:w="761" w:type="dxa"/>
            <w:vAlign w:val="center"/>
          </w:tcPr>
          <w:p w:rsidR="000559ED" w:rsidRPr="008E63B2" w:rsidRDefault="009E4C52" w:rsidP="009E4C52">
            <w:pPr>
              <w:shd w:val="clear" w:color="auto" w:fill="FFFFFF"/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 w:rsidRPr="008E63B2">
              <w:rPr>
                <w:b/>
                <w:color w:val="000000"/>
                <w:spacing w:val="-1"/>
                <w:sz w:val="18"/>
                <w:szCs w:val="18"/>
              </w:rPr>
              <w:t>A</w:t>
            </w:r>
          </w:p>
        </w:tc>
      </w:tr>
      <w:tr w:rsidR="00BE42CF" w:rsidRPr="00B92378" w:rsidTr="00F6780E">
        <w:trPr>
          <w:trHeight w:val="979"/>
          <w:jc w:val="center"/>
        </w:trPr>
        <w:tc>
          <w:tcPr>
            <w:tcW w:w="4490" w:type="dxa"/>
            <w:vAlign w:val="center"/>
          </w:tcPr>
          <w:p w:rsidR="00BE42CF" w:rsidRDefault="00BE42CF" w:rsidP="00350E5C">
            <w:pPr>
              <w:pStyle w:val="Default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C5AE6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Środowisko pracy </w:t>
            </w: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br/>
            </w:r>
            <w:r w:rsidRPr="008C5AE6">
              <w:rPr>
                <w:rFonts w:ascii="Times New Roman" w:hAnsi="Times New Roman" w:cs="Times New Roman"/>
                <w:bCs/>
                <w:sz w:val="18"/>
                <w:szCs w:val="18"/>
              </w:rPr>
              <w:t>- pole elektromagnetyczne w przestrzeni pracy pochodzące</w:t>
            </w: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r w:rsidRPr="008C5AE6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od urządzeń </w:t>
            </w:r>
            <w:r w:rsidR="00C86573">
              <w:rPr>
                <w:rFonts w:ascii="Times New Roman" w:hAnsi="Times New Roman" w:cs="Times New Roman"/>
                <w:bCs/>
                <w:sz w:val="18"/>
                <w:szCs w:val="18"/>
              </w:rPr>
              <w:br/>
            </w:r>
            <w:r w:rsidRPr="008C5AE6">
              <w:rPr>
                <w:rFonts w:ascii="Times New Roman" w:hAnsi="Times New Roman" w:cs="Times New Roman"/>
                <w:bCs/>
                <w:sz w:val="18"/>
                <w:szCs w:val="18"/>
              </w:rPr>
              <w:t>do magnetoterapii</w:t>
            </w:r>
            <w:r w:rsidRPr="008C5AE6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</w:p>
          <w:p w:rsidR="00BE42CF" w:rsidRPr="008C5AE6" w:rsidRDefault="00B0757B" w:rsidP="00350E5C">
            <w:pPr>
              <w:pStyle w:val="Default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C5AE6">
              <w:rPr>
                <w:rFonts w:ascii="Times New Roman" w:hAnsi="Times New Roman" w:cs="Times New Roman"/>
                <w:sz w:val="18"/>
                <w:szCs w:val="18"/>
              </w:rPr>
              <w:t xml:space="preserve">Metoda pomiarowa </w:t>
            </w:r>
            <w:r w:rsidR="00A276B1">
              <w:rPr>
                <w:rFonts w:ascii="Times New Roman" w:hAnsi="Times New Roman" w:cs="Times New Roman"/>
                <w:sz w:val="18"/>
                <w:szCs w:val="18"/>
              </w:rPr>
              <w:t>bezpośrednia (</w:t>
            </w:r>
            <w:r w:rsidRPr="008C5AE6">
              <w:rPr>
                <w:rFonts w:ascii="Times New Roman" w:hAnsi="Times New Roman" w:cs="Times New Roman"/>
                <w:sz w:val="18"/>
                <w:szCs w:val="18"/>
              </w:rPr>
              <w:t>uproszczona</w:t>
            </w:r>
            <w:r w:rsidR="00A276B1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4618" w:type="dxa"/>
            <w:vAlign w:val="center"/>
          </w:tcPr>
          <w:p w:rsidR="00BE42CF" w:rsidRPr="008C5AE6" w:rsidRDefault="00BE42CF" w:rsidP="00053E8E">
            <w:pPr>
              <w:pStyle w:val="Default"/>
              <w:rPr>
                <w:rFonts w:ascii="Times New Roman" w:hAnsi="Times New Roman" w:cs="Times New Roman"/>
                <w:sz w:val="18"/>
                <w:szCs w:val="18"/>
              </w:rPr>
            </w:pPr>
            <w:r w:rsidRPr="008C5AE6">
              <w:rPr>
                <w:rFonts w:ascii="Times New Roman" w:hAnsi="Times New Roman" w:cs="Times New Roman"/>
                <w:sz w:val="18"/>
                <w:szCs w:val="18"/>
              </w:rPr>
              <w:t xml:space="preserve">Podstawy i Metody Oceny Środowiska Pracy 2016, </w:t>
            </w:r>
            <w:r w:rsidR="00B0757B">
              <w:rPr>
                <w:rFonts w:ascii="Times New Roman" w:hAnsi="Times New Roman" w:cs="Times New Roman"/>
                <w:sz w:val="18"/>
                <w:szCs w:val="18"/>
              </w:rPr>
              <w:br/>
            </w:r>
            <w:r w:rsidRPr="008C5AE6">
              <w:rPr>
                <w:rFonts w:ascii="Times New Roman" w:hAnsi="Times New Roman" w:cs="Times New Roman"/>
                <w:sz w:val="18"/>
                <w:szCs w:val="18"/>
              </w:rPr>
              <w:t xml:space="preserve">nr 4 (90),s. 151-180  </w:t>
            </w:r>
          </w:p>
        </w:tc>
        <w:tc>
          <w:tcPr>
            <w:tcW w:w="761" w:type="dxa"/>
            <w:vAlign w:val="center"/>
          </w:tcPr>
          <w:p w:rsidR="00BE42CF" w:rsidRPr="008E63B2" w:rsidRDefault="00BE42CF" w:rsidP="009E4C52">
            <w:pPr>
              <w:shd w:val="clear" w:color="auto" w:fill="FFFFFF"/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 w:rsidRPr="008E63B2">
              <w:rPr>
                <w:b/>
                <w:color w:val="000000"/>
                <w:spacing w:val="-1"/>
                <w:sz w:val="18"/>
                <w:szCs w:val="18"/>
              </w:rPr>
              <w:t>A</w:t>
            </w:r>
          </w:p>
        </w:tc>
      </w:tr>
      <w:tr w:rsidR="00BE42CF" w:rsidRPr="00B92378" w:rsidTr="00F6780E">
        <w:trPr>
          <w:trHeight w:val="979"/>
          <w:jc w:val="center"/>
        </w:trPr>
        <w:tc>
          <w:tcPr>
            <w:tcW w:w="4490" w:type="dxa"/>
            <w:vAlign w:val="center"/>
          </w:tcPr>
          <w:p w:rsidR="00BE42CF" w:rsidRPr="008C5AE6" w:rsidRDefault="00BE42CF" w:rsidP="00350E5C">
            <w:pPr>
              <w:pStyle w:val="Default"/>
              <w:rPr>
                <w:rFonts w:ascii="Times New Roman" w:hAnsi="Times New Roman" w:cs="Times New Roman"/>
                <w:sz w:val="18"/>
                <w:szCs w:val="18"/>
              </w:rPr>
            </w:pPr>
            <w:r w:rsidRPr="008C5AE6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Środowisko pracy </w:t>
            </w:r>
          </w:p>
          <w:p w:rsidR="00BE42CF" w:rsidRDefault="00BE42CF" w:rsidP="00350E5C">
            <w:pPr>
              <w:spacing w:line="276" w:lineRule="auto"/>
              <w:rPr>
                <w:b/>
                <w:bCs/>
                <w:sz w:val="18"/>
                <w:szCs w:val="18"/>
              </w:rPr>
            </w:pPr>
            <w:r w:rsidRPr="008C5AE6">
              <w:rPr>
                <w:bCs/>
                <w:sz w:val="18"/>
                <w:szCs w:val="18"/>
              </w:rPr>
              <w:t>- pole elektromagnetyczne</w:t>
            </w:r>
            <w:r w:rsidRPr="008C5AE6">
              <w:rPr>
                <w:b/>
                <w:bCs/>
                <w:sz w:val="18"/>
                <w:szCs w:val="18"/>
              </w:rPr>
              <w:t xml:space="preserve"> </w:t>
            </w:r>
          </w:p>
          <w:p w:rsidR="00B0757B" w:rsidRPr="00B0757B" w:rsidRDefault="00B0757B" w:rsidP="00350E5C">
            <w:pPr>
              <w:spacing w:line="276" w:lineRule="auto"/>
              <w:rPr>
                <w:color w:val="000000"/>
                <w:sz w:val="18"/>
                <w:szCs w:val="18"/>
              </w:rPr>
            </w:pPr>
            <w:r w:rsidRPr="00B0757B">
              <w:rPr>
                <w:bCs/>
                <w:sz w:val="18"/>
                <w:szCs w:val="18"/>
              </w:rPr>
              <w:t>Metoda pomiarowa bezpośrednia</w:t>
            </w:r>
          </w:p>
        </w:tc>
        <w:tc>
          <w:tcPr>
            <w:tcW w:w="4618" w:type="dxa"/>
            <w:vAlign w:val="center"/>
          </w:tcPr>
          <w:p w:rsidR="00BE42CF" w:rsidRPr="008C5AE6" w:rsidRDefault="00BE42CF" w:rsidP="00350E5C">
            <w:pPr>
              <w:jc w:val="both"/>
              <w:rPr>
                <w:color w:val="000000"/>
                <w:sz w:val="18"/>
                <w:szCs w:val="18"/>
              </w:rPr>
            </w:pPr>
            <w:r w:rsidRPr="008C5AE6">
              <w:rPr>
                <w:sz w:val="18"/>
                <w:szCs w:val="18"/>
              </w:rPr>
              <w:t xml:space="preserve">PN-T-06580-3:2002 </w:t>
            </w:r>
            <w:r w:rsidRPr="008C5AE6">
              <w:rPr>
                <w:sz w:val="18"/>
                <w:szCs w:val="18"/>
              </w:rPr>
              <w:br/>
              <w:t>Metod</w:t>
            </w:r>
            <w:r>
              <w:rPr>
                <w:sz w:val="18"/>
                <w:szCs w:val="18"/>
              </w:rPr>
              <w:t>a</w:t>
            </w:r>
            <w:r w:rsidRPr="008C5AE6">
              <w:rPr>
                <w:sz w:val="18"/>
                <w:szCs w:val="18"/>
              </w:rPr>
              <w:t xml:space="preserve"> dostosowan</w:t>
            </w:r>
            <w:r>
              <w:rPr>
                <w:sz w:val="18"/>
                <w:szCs w:val="18"/>
              </w:rPr>
              <w:t>a</w:t>
            </w:r>
            <w:r w:rsidRPr="008C5AE6">
              <w:rPr>
                <w:sz w:val="18"/>
                <w:szCs w:val="18"/>
              </w:rPr>
              <w:t xml:space="preserve"> do obszaru regulowanego</w:t>
            </w:r>
          </w:p>
        </w:tc>
        <w:tc>
          <w:tcPr>
            <w:tcW w:w="761" w:type="dxa"/>
            <w:vAlign w:val="center"/>
          </w:tcPr>
          <w:p w:rsidR="00BE42CF" w:rsidRPr="008E63B2" w:rsidRDefault="00BE42CF" w:rsidP="009E4C52">
            <w:pPr>
              <w:shd w:val="clear" w:color="auto" w:fill="FFFFFF"/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r w:rsidRPr="008E63B2">
              <w:rPr>
                <w:b/>
                <w:color w:val="000000"/>
                <w:spacing w:val="-1"/>
                <w:sz w:val="18"/>
                <w:szCs w:val="18"/>
              </w:rPr>
              <w:t>A</w:t>
            </w:r>
          </w:p>
        </w:tc>
      </w:tr>
      <w:tr w:rsidR="00BE42CF" w:rsidRPr="00B92378" w:rsidTr="00F6780E">
        <w:trPr>
          <w:trHeight w:val="979"/>
          <w:jc w:val="center"/>
        </w:trPr>
        <w:tc>
          <w:tcPr>
            <w:tcW w:w="4490" w:type="dxa"/>
            <w:vAlign w:val="center"/>
          </w:tcPr>
          <w:p w:rsidR="00BE42CF" w:rsidRPr="008C5AE6" w:rsidRDefault="00BE42CF" w:rsidP="00350E5C">
            <w:pPr>
              <w:autoSpaceDE w:val="0"/>
              <w:autoSpaceDN w:val="0"/>
              <w:adjustRightInd w:val="0"/>
              <w:rPr>
                <w:bCs/>
                <w:sz w:val="18"/>
                <w:szCs w:val="18"/>
              </w:rPr>
            </w:pPr>
            <w:r w:rsidRPr="008C5AE6">
              <w:rPr>
                <w:bCs/>
                <w:sz w:val="18"/>
                <w:szCs w:val="18"/>
              </w:rPr>
              <w:t>Środowisko</w:t>
            </w:r>
          </w:p>
          <w:p w:rsidR="00BE42CF" w:rsidRDefault="00BE42CF" w:rsidP="00350E5C">
            <w:pPr>
              <w:spacing w:line="276" w:lineRule="auto"/>
              <w:rPr>
                <w:bCs/>
                <w:sz w:val="18"/>
                <w:szCs w:val="18"/>
              </w:rPr>
            </w:pPr>
            <w:r w:rsidRPr="008C5AE6">
              <w:rPr>
                <w:bCs/>
                <w:sz w:val="18"/>
                <w:szCs w:val="18"/>
              </w:rPr>
              <w:t xml:space="preserve">– pole elektromagnetyczne </w:t>
            </w:r>
            <w:r>
              <w:rPr>
                <w:bCs/>
                <w:sz w:val="18"/>
                <w:szCs w:val="18"/>
              </w:rPr>
              <w:t>*</w:t>
            </w:r>
          </w:p>
          <w:p w:rsidR="002A6AFA" w:rsidRPr="008C5AE6" w:rsidRDefault="002A6AFA" w:rsidP="00350E5C">
            <w:pPr>
              <w:spacing w:line="276" w:lineRule="auto"/>
              <w:rPr>
                <w:color w:val="000000"/>
                <w:sz w:val="18"/>
                <w:szCs w:val="18"/>
              </w:rPr>
            </w:pPr>
            <w:r w:rsidRPr="00B0757B">
              <w:rPr>
                <w:bCs/>
                <w:sz w:val="18"/>
                <w:szCs w:val="18"/>
              </w:rPr>
              <w:t>Metoda pomiarowa bezpośrednia</w:t>
            </w:r>
          </w:p>
        </w:tc>
        <w:tc>
          <w:tcPr>
            <w:tcW w:w="4618" w:type="dxa"/>
            <w:vAlign w:val="center"/>
          </w:tcPr>
          <w:p w:rsidR="00FD1157" w:rsidRPr="00FD1157" w:rsidRDefault="00B20B04" w:rsidP="00B20B04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Rozporządzenie </w:t>
            </w:r>
            <w:r w:rsidRPr="00B20B04">
              <w:rPr>
                <w:iCs/>
                <w:sz w:val="18"/>
                <w:szCs w:val="18"/>
              </w:rPr>
              <w:t xml:space="preserve">Ministra Klimatu z dnia 17 lutego 2020 </w:t>
            </w:r>
            <w:r>
              <w:rPr>
                <w:iCs/>
                <w:sz w:val="18"/>
                <w:szCs w:val="18"/>
              </w:rPr>
              <w:br/>
            </w:r>
            <w:r w:rsidR="00127358">
              <w:rPr>
                <w:iCs/>
                <w:sz w:val="18"/>
                <w:szCs w:val="18"/>
              </w:rPr>
              <w:t>(</w:t>
            </w:r>
            <w:r w:rsidRPr="00B20B04">
              <w:rPr>
                <w:iCs/>
                <w:sz w:val="18"/>
                <w:szCs w:val="18"/>
              </w:rPr>
              <w:t>Dz.U. z 2020 roku, poz. 258)</w:t>
            </w:r>
          </w:p>
        </w:tc>
        <w:tc>
          <w:tcPr>
            <w:tcW w:w="761" w:type="dxa"/>
            <w:vAlign w:val="center"/>
          </w:tcPr>
          <w:p w:rsidR="00BE42CF" w:rsidRPr="008E63B2" w:rsidRDefault="00BE42CF" w:rsidP="009E4C52">
            <w:pPr>
              <w:shd w:val="clear" w:color="auto" w:fill="FFFFFF"/>
              <w:jc w:val="center"/>
              <w:rPr>
                <w:b/>
                <w:color w:val="000000"/>
                <w:spacing w:val="-1"/>
                <w:sz w:val="18"/>
                <w:szCs w:val="18"/>
              </w:rPr>
            </w:pPr>
            <w:proofErr w:type="spellStart"/>
            <w:r w:rsidRPr="008E63B2">
              <w:rPr>
                <w:b/>
                <w:bCs/>
                <w:sz w:val="18"/>
                <w:szCs w:val="18"/>
              </w:rPr>
              <w:t>Nsz</w:t>
            </w:r>
            <w:proofErr w:type="spellEnd"/>
          </w:p>
        </w:tc>
      </w:tr>
      <w:tr w:rsidR="00100C70" w:rsidRPr="00B92378" w:rsidTr="00F6780E">
        <w:trPr>
          <w:trHeight w:val="979"/>
          <w:jc w:val="center"/>
        </w:trPr>
        <w:tc>
          <w:tcPr>
            <w:tcW w:w="4490" w:type="dxa"/>
            <w:tcBorders>
              <w:bottom w:val="single" w:sz="6" w:space="0" w:color="auto"/>
            </w:tcBorders>
            <w:vAlign w:val="center"/>
          </w:tcPr>
          <w:p w:rsidR="00100C70" w:rsidRDefault="00100C70" w:rsidP="00100C70">
            <w:pPr>
              <w:pStyle w:val="Default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O</w:t>
            </w:r>
            <w:r w:rsidRPr="00B61371">
              <w:rPr>
                <w:rFonts w:ascii="Times New Roman" w:hAnsi="Times New Roman" w:cs="Times New Roman"/>
                <w:sz w:val="18"/>
                <w:szCs w:val="18"/>
              </w:rPr>
              <w:t>znaczanie s</w:t>
            </w:r>
            <w:r w:rsidRPr="00B61371">
              <w:rPr>
                <w:rFonts w:ascii="Times New Roman" w:eastAsia="ArialMT" w:hAnsi="Times New Roman" w:cs="Times New Roman"/>
                <w:sz w:val="18"/>
                <w:szCs w:val="18"/>
              </w:rPr>
              <w:t xml:space="preserve">tężenia radionuklidu cezu – 137 </w:t>
            </w:r>
            <w:r w:rsidR="00D4220D">
              <w:rPr>
                <w:rFonts w:ascii="Times New Roman" w:eastAsia="ArialMT" w:hAnsi="Times New Roman" w:cs="Times New Roman"/>
                <w:sz w:val="18"/>
                <w:szCs w:val="18"/>
              </w:rPr>
              <w:br/>
              <w:t>- ż</w:t>
            </w:r>
            <w:r w:rsidRPr="00B61371">
              <w:rPr>
                <w:rFonts w:ascii="Times New Roman" w:hAnsi="Times New Roman" w:cs="Times New Roman"/>
                <w:bCs/>
                <w:sz w:val="18"/>
                <w:szCs w:val="18"/>
              </w:rPr>
              <w:t>ywnoś</w:t>
            </w:r>
            <w:r w:rsidR="00D4220D">
              <w:rPr>
                <w:rFonts w:ascii="Times New Roman" w:hAnsi="Times New Roman" w:cs="Times New Roman"/>
                <w:bCs/>
                <w:sz w:val="18"/>
                <w:szCs w:val="18"/>
              </w:rPr>
              <w:t>ć</w:t>
            </w:r>
            <w:r w:rsidRPr="00B61371">
              <w:rPr>
                <w:rFonts w:ascii="Times New Roman" w:hAnsi="Times New Roman" w:cs="Times New Roman"/>
                <w:bCs/>
                <w:sz w:val="18"/>
                <w:szCs w:val="18"/>
              </w:rPr>
              <w:t>, pasz</w:t>
            </w:r>
            <w:r w:rsidR="00D4220D">
              <w:rPr>
                <w:rFonts w:ascii="Times New Roman" w:hAnsi="Times New Roman" w:cs="Times New Roman"/>
                <w:bCs/>
                <w:sz w:val="18"/>
                <w:szCs w:val="18"/>
              </w:rPr>
              <w:t>e</w:t>
            </w:r>
            <w:r w:rsidRPr="00B61371">
              <w:rPr>
                <w:rFonts w:ascii="Times New Roman" w:hAnsi="Times New Roman" w:cs="Times New Roman"/>
                <w:bCs/>
                <w:sz w:val="18"/>
                <w:szCs w:val="18"/>
              </w:rPr>
              <w:t>, wod</w:t>
            </w:r>
            <w:r w:rsidR="00D4220D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a, </w:t>
            </w:r>
            <w:r w:rsidRPr="00B61371">
              <w:rPr>
                <w:rFonts w:ascii="Times New Roman" w:hAnsi="Times New Roman" w:cs="Times New Roman"/>
                <w:bCs/>
                <w:sz w:val="18"/>
                <w:szCs w:val="18"/>
              </w:rPr>
              <w:t>opad całkowit</w:t>
            </w:r>
            <w:r w:rsidR="00D4220D">
              <w:rPr>
                <w:rFonts w:ascii="Times New Roman" w:hAnsi="Times New Roman" w:cs="Times New Roman"/>
                <w:bCs/>
                <w:sz w:val="18"/>
                <w:szCs w:val="18"/>
              </w:rPr>
              <w:t>y</w:t>
            </w:r>
          </w:p>
          <w:p w:rsidR="00B0757B" w:rsidRPr="00B61371" w:rsidRDefault="00B0757B" w:rsidP="00100C70">
            <w:pPr>
              <w:pStyle w:val="Defaul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Metoda spektrometrii gamma</w:t>
            </w:r>
          </w:p>
        </w:tc>
        <w:tc>
          <w:tcPr>
            <w:tcW w:w="4618" w:type="dxa"/>
            <w:tcBorders>
              <w:bottom w:val="single" w:sz="6" w:space="0" w:color="auto"/>
            </w:tcBorders>
            <w:vAlign w:val="center"/>
          </w:tcPr>
          <w:p w:rsidR="00100C70" w:rsidRPr="00A26E88" w:rsidRDefault="00100C70" w:rsidP="00031ACF">
            <w:pPr>
              <w:pStyle w:val="Default"/>
              <w:rPr>
                <w:rFonts w:ascii="Times New Roman" w:hAnsi="Times New Roman" w:cs="Times New Roman"/>
                <w:sz w:val="18"/>
                <w:szCs w:val="18"/>
              </w:rPr>
            </w:pPr>
            <w:r w:rsidRPr="00A26E88">
              <w:rPr>
                <w:rFonts w:ascii="Times New Roman" w:hAnsi="Times New Roman" w:cs="Times New Roman"/>
                <w:sz w:val="18"/>
                <w:szCs w:val="18"/>
              </w:rPr>
              <w:t>PB-OBŚPBR-02</w:t>
            </w:r>
            <w:r w:rsidRPr="00A26E88">
              <w:rPr>
                <w:rFonts w:ascii="Times New Roman" w:hAnsi="Times New Roman" w:cs="Times New Roman"/>
                <w:spacing w:val="-1"/>
                <w:sz w:val="18"/>
                <w:szCs w:val="18"/>
              </w:rPr>
              <w:t xml:space="preserve"> wydanie </w:t>
            </w:r>
            <w:r>
              <w:rPr>
                <w:rFonts w:ascii="Times New Roman" w:hAnsi="Times New Roman" w:cs="Times New Roman"/>
                <w:spacing w:val="-1"/>
                <w:sz w:val="18"/>
                <w:szCs w:val="18"/>
              </w:rPr>
              <w:t>2 z dnia 15.02</w:t>
            </w:r>
            <w:r w:rsidRPr="00A26E88">
              <w:rPr>
                <w:rFonts w:ascii="Times New Roman" w:hAnsi="Times New Roman" w:cs="Times New Roman"/>
                <w:spacing w:val="-1"/>
                <w:sz w:val="18"/>
                <w:szCs w:val="18"/>
              </w:rPr>
              <w:t>.201</w:t>
            </w:r>
            <w:r>
              <w:rPr>
                <w:rFonts w:ascii="Times New Roman" w:hAnsi="Times New Roman" w:cs="Times New Roman"/>
                <w:spacing w:val="-1"/>
                <w:sz w:val="18"/>
                <w:szCs w:val="18"/>
              </w:rPr>
              <w:t>9</w:t>
            </w:r>
            <w:r w:rsidRPr="00A26E88">
              <w:rPr>
                <w:rFonts w:ascii="Times New Roman" w:hAnsi="Times New Roman" w:cs="Times New Roman"/>
                <w:spacing w:val="-1"/>
                <w:sz w:val="18"/>
                <w:szCs w:val="18"/>
              </w:rPr>
              <w:t>r.</w:t>
            </w:r>
          </w:p>
        </w:tc>
        <w:tc>
          <w:tcPr>
            <w:tcW w:w="761" w:type="dxa"/>
            <w:tcBorders>
              <w:bottom w:val="single" w:sz="6" w:space="0" w:color="auto"/>
            </w:tcBorders>
            <w:vAlign w:val="center"/>
          </w:tcPr>
          <w:p w:rsidR="00100C70" w:rsidRPr="008E63B2" w:rsidRDefault="00100C70" w:rsidP="009E4C52">
            <w:pPr>
              <w:shd w:val="clear" w:color="auto" w:fill="FFFFFF"/>
              <w:jc w:val="center"/>
              <w:rPr>
                <w:b/>
                <w:bCs/>
                <w:sz w:val="18"/>
                <w:szCs w:val="18"/>
              </w:rPr>
            </w:pPr>
            <w:r w:rsidRPr="008E63B2">
              <w:rPr>
                <w:b/>
                <w:bCs/>
                <w:sz w:val="18"/>
                <w:szCs w:val="18"/>
              </w:rPr>
              <w:t>A</w:t>
            </w:r>
          </w:p>
        </w:tc>
      </w:tr>
    </w:tbl>
    <w:p w:rsidR="00F6780E" w:rsidRDefault="00F6780E" w:rsidP="00F6780E">
      <w:pPr>
        <w:tabs>
          <w:tab w:val="left" w:pos="0"/>
        </w:tabs>
        <w:spacing w:line="276" w:lineRule="auto"/>
        <w:rPr>
          <w:rFonts w:eastAsia="ArialMT"/>
          <w:sz w:val="18"/>
          <w:szCs w:val="18"/>
          <w:lang w:eastAsia="en-US"/>
        </w:rPr>
      </w:pPr>
    </w:p>
    <w:p w:rsidR="00F6780E" w:rsidRDefault="00F6780E" w:rsidP="00F6780E">
      <w:pPr>
        <w:tabs>
          <w:tab w:val="left" w:pos="142"/>
        </w:tabs>
        <w:spacing w:line="276" w:lineRule="auto"/>
        <w:ind w:left="142"/>
        <w:rPr>
          <w:rFonts w:eastAsia="ArialMT"/>
          <w:sz w:val="18"/>
          <w:szCs w:val="18"/>
          <w:lang w:eastAsia="en-US"/>
        </w:rPr>
      </w:pPr>
      <w:r>
        <w:rPr>
          <w:rFonts w:eastAsia="ArialMT"/>
          <w:sz w:val="18"/>
          <w:szCs w:val="18"/>
          <w:lang w:eastAsia="en-US"/>
        </w:rPr>
        <w:t>(*) - parametry oznakowane gwiazdką nie są objęte akredytacją PCA</w:t>
      </w:r>
    </w:p>
    <w:p w:rsidR="00F6780E" w:rsidRPr="00F6780E" w:rsidRDefault="00F6780E" w:rsidP="00035740">
      <w:pPr>
        <w:tabs>
          <w:tab w:val="left" w:pos="142"/>
        </w:tabs>
        <w:spacing w:line="276" w:lineRule="auto"/>
        <w:ind w:left="142"/>
        <w:rPr>
          <w:rFonts w:eastAsia="ArialMT"/>
          <w:sz w:val="18"/>
          <w:szCs w:val="18"/>
          <w:lang w:eastAsia="en-US"/>
        </w:rPr>
      </w:pPr>
      <w:r>
        <w:rPr>
          <w:rFonts w:eastAsia="ArialMT"/>
          <w:sz w:val="18"/>
          <w:szCs w:val="18"/>
          <w:lang w:eastAsia="en-US"/>
        </w:rPr>
        <w:t>A – badanie objęte akredytacją Polskiego Centrum Akredytacji</w:t>
      </w:r>
      <w:r>
        <w:rPr>
          <w:rFonts w:eastAsia="ArialMT"/>
          <w:sz w:val="18"/>
          <w:szCs w:val="18"/>
          <w:lang w:eastAsia="en-US"/>
        </w:rPr>
        <w:br/>
      </w:r>
      <w:proofErr w:type="spellStart"/>
      <w:r>
        <w:rPr>
          <w:rFonts w:eastAsia="ArialMT"/>
          <w:sz w:val="18"/>
          <w:szCs w:val="18"/>
          <w:lang w:eastAsia="en-US"/>
        </w:rPr>
        <w:t>Nsz</w:t>
      </w:r>
      <w:proofErr w:type="spellEnd"/>
      <w:r>
        <w:rPr>
          <w:rFonts w:eastAsia="ArialMT"/>
          <w:sz w:val="18"/>
          <w:szCs w:val="18"/>
          <w:lang w:eastAsia="en-US"/>
        </w:rPr>
        <w:t xml:space="preserve"> - metoda objęta systemem zarządzania zgodnym z wymaganiami normy PN-EN ISO/IEC 17025:2018-02</w:t>
      </w:r>
    </w:p>
    <w:p w:rsidR="00CF305F" w:rsidRDefault="00CF305F" w:rsidP="00F6780E">
      <w:pPr>
        <w:tabs>
          <w:tab w:val="left" w:pos="0"/>
        </w:tabs>
        <w:spacing w:line="276" w:lineRule="auto"/>
        <w:rPr>
          <w:rFonts w:ascii="Calibri" w:hAnsi="Calibri"/>
          <w:b/>
          <w:color w:val="000000"/>
          <w:sz w:val="22"/>
          <w:szCs w:val="22"/>
        </w:rPr>
      </w:pPr>
    </w:p>
    <w:sectPr w:rsidR="00CF305F" w:rsidSect="00830517">
      <w:headerReference w:type="default" r:id="rId7"/>
      <w:pgSz w:w="12240" w:h="15840"/>
      <w:pgMar w:top="1247" w:right="1077" w:bottom="1440" w:left="1077" w:header="709" w:footer="709" w:gutter="0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0515" w:rsidRDefault="00E80515" w:rsidP="00D353B5">
      <w:r>
        <w:separator/>
      </w:r>
    </w:p>
  </w:endnote>
  <w:endnote w:type="continuationSeparator" w:id="0">
    <w:p w:rsidR="00E80515" w:rsidRDefault="00E80515" w:rsidP="00D353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0515" w:rsidRDefault="00E80515" w:rsidP="00D353B5">
      <w:r>
        <w:separator/>
      </w:r>
    </w:p>
  </w:footnote>
  <w:footnote w:type="continuationSeparator" w:id="0">
    <w:p w:rsidR="00E80515" w:rsidRDefault="00E80515" w:rsidP="00D353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53B5" w:rsidRDefault="00D353B5">
    <w:pPr>
      <w:pStyle w:val="Nagwek"/>
    </w:pPr>
    <w:r>
      <w:t>Załącznik nr 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5B002B"/>
    <w:multiLevelType w:val="hybridMultilevel"/>
    <w:tmpl w:val="CC30DF8A"/>
    <w:lvl w:ilvl="0" w:tplc="56520DE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3C2434"/>
    <w:multiLevelType w:val="hybridMultilevel"/>
    <w:tmpl w:val="430A3870"/>
    <w:lvl w:ilvl="0" w:tplc="71DA12F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dstrike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BB31F71"/>
    <w:multiLevelType w:val="hybridMultilevel"/>
    <w:tmpl w:val="D110068E"/>
    <w:lvl w:ilvl="0" w:tplc="5CF0CF90">
      <w:start w:val="1"/>
      <w:numFmt w:val="decimal"/>
      <w:lvlText w:val="%1"/>
      <w:lvlJc w:val="left"/>
      <w:pPr>
        <w:ind w:left="720" w:hanging="360"/>
      </w:pPr>
      <w:rPr>
        <w:rFonts w:hint="default"/>
        <w:b w:val="0"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D940DA"/>
    <w:multiLevelType w:val="multilevel"/>
    <w:tmpl w:val="611A7E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FBE"/>
    <w:rsid w:val="00031ACF"/>
    <w:rsid w:val="00035740"/>
    <w:rsid w:val="00053E8E"/>
    <w:rsid w:val="000559ED"/>
    <w:rsid w:val="000D32FE"/>
    <w:rsid w:val="00100C70"/>
    <w:rsid w:val="00127358"/>
    <w:rsid w:val="001A278A"/>
    <w:rsid w:val="001B5606"/>
    <w:rsid w:val="002A6AFA"/>
    <w:rsid w:val="00332526"/>
    <w:rsid w:val="00373934"/>
    <w:rsid w:val="003C3E09"/>
    <w:rsid w:val="003C7EDC"/>
    <w:rsid w:val="00433AB6"/>
    <w:rsid w:val="004C60EC"/>
    <w:rsid w:val="00581740"/>
    <w:rsid w:val="005A204F"/>
    <w:rsid w:val="005C27CE"/>
    <w:rsid w:val="00620971"/>
    <w:rsid w:val="00655F7D"/>
    <w:rsid w:val="006D6328"/>
    <w:rsid w:val="007679ED"/>
    <w:rsid w:val="007A237E"/>
    <w:rsid w:val="00830517"/>
    <w:rsid w:val="008C5AE6"/>
    <w:rsid w:val="008E084A"/>
    <w:rsid w:val="008E63B2"/>
    <w:rsid w:val="0098257B"/>
    <w:rsid w:val="009B0788"/>
    <w:rsid w:val="009E4C52"/>
    <w:rsid w:val="00A26E88"/>
    <w:rsid w:val="00A276B1"/>
    <w:rsid w:val="00A96720"/>
    <w:rsid w:val="00AA6BD1"/>
    <w:rsid w:val="00AC6E37"/>
    <w:rsid w:val="00B0757B"/>
    <w:rsid w:val="00B20B04"/>
    <w:rsid w:val="00B420FF"/>
    <w:rsid w:val="00B61371"/>
    <w:rsid w:val="00B7371B"/>
    <w:rsid w:val="00BE42CF"/>
    <w:rsid w:val="00C23146"/>
    <w:rsid w:val="00C86573"/>
    <w:rsid w:val="00CD1864"/>
    <w:rsid w:val="00CF305F"/>
    <w:rsid w:val="00D353B5"/>
    <w:rsid w:val="00D4220D"/>
    <w:rsid w:val="00D81EE0"/>
    <w:rsid w:val="00DF0D7A"/>
    <w:rsid w:val="00E5523B"/>
    <w:rsid w:val="00E663B9"/>
    <w:rsid w:val="00E80515"/>
    <w:rsid w:val="00E84FBE"/>
    <w:rsid w:val="00EA0E80"/>
    <w:rsid w:val="00F6780E"/>
    <w:rsid w:val="00FC34C5"/>
    <w:rsid w:val="00FD1157"/>
    <w:rsid w:val="00FE5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444DF85-0DFE-40FC-AF39-1B5DAFBCF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84F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5523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E5523B"/>
    <w:pPr>
      <w:spacing w:before="100" w:beforeAutospacing="1" w:after="100" w:afterAutospacing="1"/>
    </w:pPr>
    <w:rPr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E5523B"/>
    <w:rPr>
      <w:b/>
      <w:bCs/>
    </w:rPr>
  </w:style>
  <w:style w:type="paragraph" w:styleId="Akapitzlist">
    <w:name w:val="List Paragraph"/>
    <w:basedOn w:val="Normalny"/>
    <w:uiPriority w:val="34"/>
    <w:qFormat/>
    <w:rsid w:val="008C5AE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353B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353B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353B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353B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353B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53B5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218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1054</Words>
  <Characters>6324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Krzyżanowska</dc:creator>
  <cp:lastModifiedBy>Luiza Wojtowicz</cp:lastModifiedBy>
  <cp:revision>12</cp:revision>
  <cp:lastPrinted>2021-04-30T06:09:00Z</cp:lastPrinted>
  <dcterms:created xsi:type="dcterms:W3CDTF">2020-03-31T18:49:00Z</dcterms:created>
  <dcterms:modified xsi:type="dcterms:W3CDTF">2021-04-30T10:17:00Z</dcterms:modified>
</cp:coreProperties>
</file>