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284B66" w14:textId="471E0102" w:rsidR="00E179EF" w:rsidRPr="00624D34" w:rsidRDefault="00E179EF" w:rsidP="00E179EF">
      <w:pPr>
        <w:spacing w:line="276" w:lineRule="auto"/>
        <w:jc w:val="right"/>
        <w:rPr>
          <w:rFonts w:ascii="Verdana" w:hAnsi="Verdana"/>
          <w:b/>
          <w:sz w:val="20"/>
          <w:szCs w:val="20"/>
        </w:rPr>
      </w:pPr>
      <w:r w:rsidRPr="00624D34">
        <w:rPr>
          <w:rFonts w:ascii="Verdana" w:hAnsi="Verdana"/>
          <w:b/>
          <w:sz w:val="20"/>
          <w:szCs w:val="20"/>
        </w:rPr>
        <w:t>ZAŁ</w:t>
      </w:r>
      <w:r w:rsidR="009568B9">
        <w:rPr>
          <w:rFonts w:ascii="Verdana" w:hAnsi="Verdana"/>
          <w:b/>
          <w:sz w:val="20"/>
          <w:szCs w:val="20"/>
        </w:rPr>
        <w:t>.</w:t>
      </w:r>
      <w:r w:rsidRPr="00624D34">
        <w:rPr>
          <w:rFonts w:ascii="Verdana" w:hAnsi="Verdana"/>
          <w:b/>
          <w:sz w:val="20"/>
          <w:szCs w:val="20"/>
        </w:rPr>
        <w:t xml:space="preserve"> </w:t>
      </w:r>
      <w:r w:rsidR="009568B9">
        <w:rPr>
          <w:rFonts w:ascii="Verdana" w:hAnsi="Verdana"/>
          <w:b/>
          <w:sz w:val="20"/>
          <w:szCs w:val="20"/>
        </w:rPr>
        <w:t>4</w:t>
      </w:r>
      <w:r w:rsidRPr="00624D34">
        <w:rPr>
          <w:rFonts w:ascii="Verdana" w:hAnsi="Verdana"/>
          <w:b/>
          <w:sz w:val="20"/>
          <w:szCs w:val="20"/>
        </w:rPr>
        <w:t xml:space="preserve"> </w:t>
      </w:r>
    </w:p>
    <w:p w14:paraId="6DE1773F" w14:textId="4DACE76F" w:rsidR="00E179EF" w:rsidRPr="00624D34" w:rsidRDefault="00E179EF" w:rsidP="00E179EF">
      <w:pPr>
        <w:spacing w:line="276" w:lineRule="auto"/>
        <w:jc w:val="center"/>
        <w:rPr>
          <w:rFonts w:ascii="Verdana" w:hAnsi="Verdana"/>
          <w:b/>
          <w:sz w:val="20"/>
          <w:szCs w:val="20"/>
          <w:lang w:eastAsia="en-US"/>
        </w:rPr>
      </w:pPr>
    </w:p>
    <w:p w14:paraId="7DA89B00" w14:textId="77777777" w:rsidR="00E179EF" w:rsidRPr="00624D34" w:rsidRDefault="00E179EF" w:rsidP="00E179EF">
      <w:pPr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624D34">
        <w:rPr>
          <w:rFonts w:ascii="Verdana" w:hAnsi="Verdana"/>
          <w:b/>
          <w:sz w:val="20"/>
          <w:szCs w:val="20"/>
        </w:rPr>
        <w:t xml:space="preserve">UMOWA UŻYCZENIA </w:t>
      </w:r>
    </w:p>
    <w:p w14:paraId="484F5D97" w14:textId="77777777" w:rsidR="00E179EF" w:rsidRPr="00624D34" w:rsidRDefault="00E179EF" w:rsidP="00E179EF">
      <w:pPr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27C636CF" w14:textId="77777777" w:rsidR="00E179EF" w:rsidRPr="00624D34" w:rsidRDefault="00E179EF" w:rsidP="00E179EF">
      <w:pPr>
        <w:spacing w:line="276" w:lineRule="auto"/>
        <w:jc w:val="both"/>
        <w:rPr>
          <w:rFonts w:ascii="Verdana" w:hAnsi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 xml:space="preserve">Zawarta w dniu ___________________ pomiędzy </w:t>
      </w:r>
      <w:r w:rsidRPr="00624D34">
        <w:rPr>
          <w:rFonts w:ascii="Verdana" w:hAnsi="Verdana"/>
          <w:sz w:val="20"/>
          <w:szCs w:val="20"/>
        </w:rPr>
        <w:t>Skarbem Państwa – Generalnym Dyrektorem Dróg Krajowych i Autostrad reprezentowanym przez pełnomocników którymi są:</w:t>
      </w:r>
    </w:p>
    <w:p w14:paraId="35F27CF7" w14:textId="77777777" w:rsidR="000B48D0" w:rsidRPr="004C36AF" w:rsidRDefault="000B48D0" w:rsidP="000B48D0">
      <w:pPr>
        <w:spacing w:line="360" w:lineRule="auto"/>
        <w:jc w:val="both"/>
        <w:rPr>
          <w:rFonts w:ascii="Verdana" w:hAnsi="Verdana"/>
          <w:i/>
          <w:sz w:val="20"/>
          <w:szCs w:val="20"/>
        </w:rPr>
      </w:pPr>
      <w:r w:rsidRPr="004C36AF">
        <w:rPr>
          <w:rFonts w:ascii="Verdana" w:hAnsi="Verdana"/>
          <w:i/>
          <w:sz w:val="20"/>
          <w:szCs w:val="20"/>
        </w:rPr>
        <w:t xml:space="preserve">1. Mirosław </w:t>
      </w:r>
      <w:proofErr w:type="spellStart"/>
      <w:r w:rsidRPr="004C36AF">
        <w:rPr>
          <w:rFonts w:ascii="Verdana" w:hAnsi="Verdana"/>
          <w:i/>
          <w:sz w:val="20"/>
          <w:szCs w:val="20"/>
        </w:rPr>
        <w:t>Nicewicz</w:t>
      </w:r>
      <w:proofErr w:type="spellEnd"/>
      <w:r w:rsidRPr="004C36AF">
        <w:rPr>
          <w:rFonts w:ascii="Verdana" w:hAnsi="Verdana"/>
          <w:i/>
          <w:sz w:val="20"/>
          <w:szCs w:val="20"/>
        </w:rPr>
        <w:tab/>
      </w:r>
      <w:r w:rsidRPr="004C36AF">
        <w:rPr>
          <w:rFonts w:ascii="Verdana" w:hAnsi="Verdana"/>
          <w:i/>
          <w:sz w:val="20"/>
          <w:szCs w:val="20"/>
        </w:rPr>
        <w:tab/>
        <w:t>- Dyrektor Oddziału</w:t>
      </w:r>
    </w:p>
    <w:p w14:paraId="32B0DFCB" w14:textId="77777777" w:rsidR="000B48D0" w:rsidRPr="000836AB" w:rsidRDefault="000B48D0" w:rsidP="000B48D0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4C36AF">
        <w:rPr>
          <w:rFonts w:ascii="Verdana" w:hAnsi="Verdana"/>
          <w:i/>
          <w:sz w:val="20"/>
          <w:szCs w:val="20"/>
        </w:rPr>
        <w:t>2</w:t>
      </w:r>
      <w:r w:rsidRPr="000836AB">
        <w:rPr>
          <w:rFonts w:ascii="Verdana" w:hAnsi="Verdana"/>
          <w:sz w:val="20"/>
          <w:szCs w:val="20"/>
        </w:rPr>
        <w:t xml:space="preserve">. </w:t>
      </w:r>
      <w:r w:rsidRPr="000836AB">
        <w:rPr>
          <w:rFonts w:ascii="Verdana" w:hAnsi="Verdana"/>
          <w:i/>
          <w:sz w:val="20"/>
          <w:szCs w:val="20"/>
        </w:rPr>
        <w:t xml:space="preserve">Dariusz Węgłowski     </w:t>
      </w:r>
      <w:r>
        <w:rPr>
          <w:rFonts w:ascii="Verdana" w:hAnsi="Verdana"/>
          <w:i/>
          <w:sz w:val="20"/>
          <w:szCs w:val="20"/>
        </w:rPr>
        <w:tab/>
      </w:r>
      <w:r w:rsidRPr="000836AB">
        <w:rPr>
          <w:rFonts w:ascii="Verdana" w:hAnsi="Verdana"/>
          <w:i/>
          <w:sz w:val="20"/>
          <w:szCs w:val="20"/>
        </w:rPr>
        <w:t>- z-ca Kierownika Rejonu w Ełku</w:t>
      </w:r>
    </w:p>
    <w:p w14:paraId="468638A0" w14:textId="77777777" w:rsidR="000B48D0" w:rsidRPr="00197C9E" w:rsidRDefault="000B48D0" w:rsidP="000B48D0">
      <w:pPr>
        <w:spacing w:line="360" w:lineRule="auto"/>
        <w:rPr>
          <w:rFonts w:ascii="Verdana" w:hAnsi="Verdana"/>
          <w:sz w:val="20"/>
          <w:szCs w:val="20"/>
        </w:rPr>
      </w:pPr>
      <w:r w:rsidRPr="000836AB">
        <w:rPr>
          <w:rFonts w:ascii="Verdana" w:hAnsi="Verdana"/>
          <w:sz w:val="20"/>
          <w:szCs w:val="20"/>
        </w:rPr>
        <w:t>(pełnomocnictwo nr O.OL.D-1.011.96.2016.bg z dnia  05 październik 2016 r.)</w:t>
      </w:r>
      <w:r>
        <w:rPr>
          <w:rFonts w:ascii="Verdana" w:hAnsi="Verdana"/>
          <w:sz w:val="20"/>
          <w:szCs w:val="20"/>
        </w:rPr>
        <w:t>,</w:t>
      </w:r>
    </w:p>
    <w:p w14:paraId="6E5FBB46" w14:textId="77777777" w:rsidR="00E179EF" w:rsidRPr="00624D34" w:rsidRDefault="00E179EF" w:rsidP="00E179EF">
      <w:pPr>
        <w:spacing w:line="276" w:lineRule="auto"/>
        <w:jc w:val="both"/>
        <w:rPr>
          <w:rFonts w:ascii="Verdana" w:eastAsia="Verdana,Italic" w:hAnsi="Verdana" w:cs="Verdana,Italic"/>
          <w:iCs/>
          <w:sz w:val="20"/>
          <w:szCs w:val="20"/>
        </w:rPr>
      </w:pPr>
      <w:bookmarkStart w:id="0" w:name="_GoBack"/>
      <w:bookmarkEnd w:id="0"/>
      <w:r w:rsidRPr="00624D34">
        <w:rPr>
          <w:rFonts w:ascii="Verdana" w:hAnsi="Verdana" w:cs="Verdana"/>
          <w:sz w:val="20"/>
          <w:szCs w:val="20"/>
        </w:rPr>
        <w:t>zwanym dalej „Użyczającym”</w:t>
      </w:r>
    </w:p>
    <w:p w14:paraId="69A05D6B" w14:textId="77777777" w:rsidR="00E179EF" w:rsidRPr="00624D34" w:rsidRDefault="00E179EF" w:rsidP="00E179EF">
      <w:pPr>
        <w:spacing w:line="276" w:lineRule="auto"/>
        <w:jc w:val="both"/>
        <w:rPr>
          <w:rFonts w:ascii="Verdana" w:eastAsiaTheme="minorHAnsi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a _____________________________________________________________________</w:t>
      </w:r>
    </w:p>
    <w:p w14:paraId="482CCEC7" w14:textId="77777777" w:rsidR="00E179EF" w:rsidRPr="00624D34" w:rsidRDefault="00E179EF" w:rsidP="00E179EF">
      <w:pPr>
        <w:spacing w:line="276" w:lineRule="auto"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reprezentowanym przez:</w:t>
      </w:r>
    </w:p>
    <w:p w14:paraId="7A057A43" w14:textId="77777777" w:rsidR="00E179EF" w:rsidRPr="00624D34" w:rsidRDefault="00E179EF" w:rsidP="00E179EF">
      <w:pPr>
        <w:spacing w:line="276" w:lineRule="auto"/>
        <w:jc w:val="both"/>
        <w:rPr>
          <w:rFonts w:ascii="Verdana" w:eastAsia="Verdana,Italic" w:hAnsi="Verdana" w:cs="Verdana,Italic"/>
          <w:iCs/>
          <w:sz w:val="20"/>
          <w:szCs w:val="20"/>
        </w:rPr>
      </w:pPr>
      <w:r w:rsidRPr="00624D34">
        <w:rPr>
          <w:rFonts w:ascii="Verdana" w:eastAsia="Verdana,Italic" w:hAnsi="Verdana" w:cs="Verdana,Italic"/>
          <w:iCs/>
          <w:sz w:val="20"/>
          <w:szCs w:val="20"/>
        </w:rPr>
        <w:t>1. _____________________________________________________________________</w:t>
      </w:r>
    </w:p>
    <w:p w14:paraId="3F30519A" w14:textId="77777777" w:rsidR="00E179EF" w:rsidRPr="00624D34" w:rsidRDefault="00E179EF" w:rsidP="00E179EF">
      <w:pPr>
        <w:spacing w:line="276" w:lineRule="auto"/>
        <w:jc w:val="both"/>
        <w:rPr>
          <w:rFonts w:ascii="Verdana" w:eastAsia="Verdana,Italic" w:hAnsi="Verdana" w:cs="Verdana,Italic"/>
          <w:iCs/>
          <w:sz w:val="20"/>
          <w:szCs w:val="20"/>
        </w:rPr>
      </w:pPr>
      <w:r w:rsidRPr="00624D34">
        <w:rPr>
          <w:rFonts w:ascii="Verdana" w:eastAsia="Verdana,Italic" w:hAnsi="Verdana" w:cs="Verdana,Italic"/>
          <w:iCs/>
          <w:sz w:val="20"/>
          <w:szCs w:val="20"/>
        </w:rPr>
        <w:t>2. _____________________________________________________________________</w:t>
      </w:r>
    </w:p>
    <w:p w14:paraId="3BB76520" w14:textId="77777777" w:rsidR="00E179EF" w:rsidRPr="00624D34" w:rsidRDefault="00E179EF" w:rsidP="00E179EF">
      <w:pPr>
        <w:spacing w:line="276" w:lineRule="auto"/>
        <w:jc w:val="both"/>
        <w:rPr>
          <w:rFonts w:ascii="Verdana" w:eastAsia="Verdana,Italic" w:hAnsi="Verdana" w:cs="Verdana,Italic"/>
          <w:iCs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zwanym dalej „Biorącym"</w:t>
      </w:r>
    </w:p>
    <w:p w14:paraId="05AF50D9" w14:textId="77777777" w:rsidR="00E179EF" w:rsidRPr="00624D34" w:rsidRDefault="00E179EF" w:rsidP="00E179EF">
      <w:pPr>
        <w:spacing w:before="120" w:line="276" w:lineRule="auto"/>
        <w:jc w:val="center"/>
        <w:rPr>
          <w:rFonts w:ascii="Verdana" w:eastAsiaTheme="minorHAnsi" w:hAnsi="Verdana" w:cstheme="minorBidi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§ 1</w:t>
      </w:r>
    </w:p>
    <w:p w14:paraId="31BD4E9A" w14:textId="080589A1" w:rsidR="00E179EF" w:rsidRPr="00624D34" w:rsidRDefault="00E179EF" w:rsidP="00E179EF">
      <w:pPr>
        <w:numPr>
          <w:ilvl w:val="0"/>
          <w:numId w:val="1"/>
        </w:numPr>
        <w:tabs>
          <w:tab w:val="left" w:pos="284"/>
        </w:tabs>
        <w:suppressAutoHyphens w:val="0"/>
        <w:spacing w:before="120" w:line="276" w:lineRule="auto"/>
        <w:ind w:left="284" w:hanging="284"/>
        <w:contextualSpacing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 xml:space="preserve">Użyczający przekazuje Biorącemu, sprzęt do wykonywania </w:t>
      </w:r>
      <w:r w:rsidR="001D484C" w:rsidRPr="00C43D63">
        <w:rPr>
          <w:rFonts w:ascii="Verdana" w:hAnsi="Verdana"/>
          <w:b/>
          <w:sz w:val="20"/>
          <w:szCs w:val="20"/>
        </w:rPr>
        <w:t>Awaryjne zimowe utrzymanie drogi krajowej nr S61 administrowanej przez GDDKiA Oddział w Olsztynie Rejon w Ełku.</w:t>
      </w:r>
      <w:r w:rsidRPr="00624D34">
        <w:rPr>
          <w:rFonts w:ascii="Verdana" w:hAnsi="Verdana" w:cs="Verdana"/>
          <w:sz w:val="20"/>
          <w:szCs w:val="20"/>
        </w:rPr>
        <w:t xml:space="preserve"> Wykaz przekazanego sprzętu stanowi załącznik nr 1.</w:t>
      </w:r>
    </w:p>
    <w:p w14:paraId="467D4582" w14:textId="77777777" w:rsidR="00E179EF" w:rsidRPr="00624D34" w:rsidRDefault="00E179EF" w:rsidP="00E179EF">
      <w:pPr>
        <w:numPr>
          <w:ilvl w:val="0"/>
          <w:numId w:val="1"/>
        </w:numPr>
        <w:tabs>
          <w:tab w:val="left" w:pos="284"/>
        </w:tabs>
        <w:suppressAutoHyphens w:val="0"/>
        <w:spacing w:line="276" w:lineRule="auto"/>
        <w:ind w:left="284" w:hanging="284"/>
        <w:contextualSpacing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Każdą jednostkę sprzętową Użyczający przekazuje Biorącemu protokołem zdawczo – odbiorczym z załączoną dokumentacją fotograficzną.</w:t>
      </w:r>
    </w:p>
    <w:p w14:paraId="4EE064B7" w14:textId="77777777" w:rsidR="00E179EF" w:rsidRPr="00624D34" w:rsidRDefault="00E179EF" w:rsidP="00E179EF">
      <w:pPr>
        <w:numPr>
          <w:ilvl w:val="0"/>
          <w:numId w:val="1"/>
        </w:numPr>
        <w:tabs>
          <w:tab w:val="left" w:pos="284"/>
        </w:tabs>
        <w:suppressAutoHyphens w:val="0"/>
        <w:spacing w:line="276" w:lineRule="auto"/>
        <w:ind w:left="284" w:hanging="284"/>
        <w:contextualSpacing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Biorący nie może użyczać/wynajmować użyczonego sprzętu. Biorący nie może świadczyć usług użyczonym sprzętem, na rzecz innych niż Użyczający zleceniodawców.</w:t>
      </w:r>
    </w:p>
    <w:p w14:paraId="1184AE2E" w14:textId="77777777" w:rsidR="00E179EF" w:rsidRPr="00624D34" w:rsidRDefault="00E179EF" w:rsidP="00E179EF">
      <w:pPr>
        <w:numPr>
          <w:ilvl w:val="0"/>
          <w:numId w:val="1"/>
        </w:numPr>
        <w:suppressAutoHyphens w:val="0"/>
        <w:spacing w:after="160" w:line="256" w:lineRule="auto"/>
        <w:ind w:left="284" w:hanging="284"/>
        <w:contextualSpacing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Koszty związane z odbiorem sprzętu od Zamawiającego i jego zwrotem (załadunek, transport itp.) ponosi Biorący.</w:t>
      </w:r>
    </w:p>
    <w:p w14:paraId="2A1ACB31" w14:textId="77777777" w:rsidR="00E179EF" w:rsidRPr="00624D34" w:rsidRDefault="00E179EF" w:rsidP="00E179EF">
      <w:pPr>
        <w:spacing w:after="120" w:line="276" w:lineRule="auto"/>
        <w:jc w:val="center"/>
        <w:rPr>
          <w:rFonts w:ascii="Verdana" w:hAnsi="Verdana" w:cstheme="minorBidi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§ 2</w:t>
      </w:r>
    </w:p>
    <w:p w14:paraId="60F1DE48" w14:textId="77777777" w:rsidR="00E179EF" w:rsidRPr="00624D34" w:rsidRDefault="00E179EF" w:rsidP="00E179EF">
      <w:pPr>
        <w:numPr>
          <w:ilvl w:val="0"/>
          <w:numId w:val="2"/>
        </w:numPr>
        <w:suppressAutoHyphens w:val="0"/>
        <w:spacing w:line="276" w:lineRule="auto"/>
        <w:ind w:left="284" w:hanging="284"/>
        <w:contextualSpacing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 xml:space="preserve">Nośniki sprzętu będą mieć sprawną instalację elektryczną, wyregulowaną zgodnie z poborem napięcia i natężenia prądu przez urządzenia sterujące użyczonych; solarek, piaskarek i pługów odśnieżnych. </w:t>
      </w:r>
    </w:p>
    <w:p w14:paraId="39E954EF" w14:textId="77777777" w:rsidR="00E179EF" w:rsidRPr="00624D34" w:rsidRDefault="00E179EF" w:rsidP="00E179EF">
      <w:pPr>
        <w:numPr>
          <w:ilvl w:val="0"/>
          <w:numId w:val="2"/>
        </w:numPr>
        <w:suppressAutoHyphens w:val="0"/>
        <w:spacing w:line="276" w:lineRule="auto"/>
        <w:ind w:left="284" w:hanging="284"/>
        <w:contextualSpacing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Biorący we własnym zakresie dokona montażu sprzętu na nośnikach i jego kalibracji.</w:t>
      </w:r>
    </w:p>
    <w:p w14:paraId="476C3A6D" w14:textId="77777777" w:rsidR="00E179EF" w:rsidRPr="00624D34" w:rsidRDefault="00E179EF" w:rsidP="00E179EF">
      <w:pPr>
        <w:numPr>
          <w:ilvl w:val="0"/>
          <w:numId w:val="2"/>
        </w:numPr>
        <w:suppressAutoHyphens w:val="0"/>
        <w:spacing w:line="276" w:lineRule="auto"/>
        <w:ind w:left="284" w:hanging="284"/>
        <w:contextualSpacing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TTE1D963F0t00"/>
          <w:sz w:val="20"/>
          <w:szCs w:val="20"/>
        </w:rPr>
        <w:t>Biorący nie może wprowadzać żadnych modyfikacji, przeróbek, ani rozwiązań technicznych niezgodnych z rozwiązaniami przyjętymi przez producenta danego sprzętu.</w:t>
      </w:r>
    </w:p>
    <w:p w14:paraId="1E0A4D21" w14:textId="77777777" w:rsidR="00E179EF" w:rsidRPr="00624D34" w:rsidRDefault="00E179EF" w:rsidP="00E179EF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 xml:space="preserve">Biorący zobowiązany jest zapewnić prawidłową obsługę i eksploatację użyczonego sprzętu, zgodnie z otrzymanymi Dokumentacjami </w:t>
      </w:r>
      <w:proofErr w:type="spellStart"/>
      <w:r w:rsidRPr="00624D34">
        <w:rPr>
          <w:rFonts w:ascii="Verdana" w:hAnsi="Verdana" w:cs="TTE1821D70t00"/>
          <w:sz w:val="20"/>
          <w:szCs w:val="20"/>
        </w:rPr>
        <w:t>Techniczno</w:t>
      </w:r>
      <w:proofErr w:type="spellEnd"/>
      <w:r w:rsidRPr="00624D34">
        <w:rPr>
          <w:rFonts w:ascii="Verdana" w:hAnsi="Verdana" w:cs="TTE1821D70t00"/>
          <w:sz w:val="20"/>
          <w:szCs w:val="20"/>
        </w:rPr>
        <w:t xml:space="preserve"> – Ruchowymi. </w:t>
      </w:r>
    </w:p>
    <w:p w14:paraId="0C3DA330" w14:textId="77777777" w:rsidR="00E179EF" w:rsidRPr="00624D34" w:rsidRDefault="00E179EF" w:rsidP="00E179EF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>Użyczający zastrzega sobie możliwość kontroli dotyczącej prawidłowej eksploatacji przekazanego sprzętu przez cały okres obowiązywania umowy.</w:t>
      </w:r>
    </w:p>
    <w:p w14:paraId="33AA24C1" w14:textId="77777777" w:rsidR="00E179EF" w:rsidRPr="00624D34" w:rsidRDefault="00E179EF" w:rsidP="00E179EF">
      <w:pPr>
        <w:spacing w:after="120" w:line="276" w:lineRule="auto"/>
        <w:jc w:val="center"/>
        <w:rPr>
          <w:rFonts w:ascii="Verdana" w:hAnsi="Verdana" w:cstheme="minorBidi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§ 3</w:t>
      </w:r>
    </w:p>
    <w:p w14:paraId="2150E26C" w14:textId="77777777" w:rsidR="00E179EF" w:rsidRPr="00624D34" w:rsidRDefault="00E179EF" w:rsidP="00E179EF">
      <w:pPr>
        <w:numPr>
          <w:ilvl w:val="0"/>
          <w:numId w:val="3"/>
        </w:numPr>
        <w:suppressAutoHyphens w:val="0"/>
        <w:spacing w:line="276" w:lineRule="auto"/>
        <w:ind w:left="284" w:hanging="284"/>
        <w:contextualSpacing/>
        <w:jc w:val="both"/>
        <w:rPr>
          <w:rFonts w:ascii="Verdana" w:hAnsi="Verdana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W całym okresie obowiązywania umowy, Biorący zobowiązany jest dokonywać na swój koszt systematycznych konserwacji użyczonego sprzętu oraz wymiany materiałów i części, zużytych wskutek eksploatacji.</w:t>
      </w:r>
    </w:p>
    <w:p w14:paraId="370B08B3" w14:textId="77777777" w:rsidR="00E179EF" w:rsidRPr="00624D34" w:rsidRDefault="00E179EF" w:rsidP="00E179EF">
      <w:pPr>
        <w:numPr>
          <w:ilvl w:val="0"/>
          <w:numId w:val="3"/>
        </w:numPr>
        <w:suppressAutoHyphens w:val="0"/>
        <w:spacing w:line="276" w:lineRule="auto"/>
        <w:ind w:left="284" w:hanging="284"/>
        <w:contextualSpacing/>
        <w:jc w:val="both"/>
        <w:rPr>
          <w:rFonts w:ascii="Verdana" w:hAnsi="Verdana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>Konserwacje sprzętu i wymiany eksploatacyjne materiałów (oleje, smary, płyny chłodnicze itp.) winny być realizowane w  zgodnych z DTR  odstępach czasu lub po przepracowaniu limitu godzin.</w:t>
      </w:r>
    </w:p>
    <w:p w14:paraId="3D598F19" w14:textId="77777777" w:rsidR="00E179EF" w:rsidRPr="00624D34" w:rsidRDefault="00E179EF" w:rsidP="00E179EF">
      <w:pPr>
        <w:numPr>
          <w:ilvl w:val="0"/>
          <w:numId w:val="3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="Verdana" w:hAnsi="Verdana"/>
          <w:sz w:val="20"/>
          <w:szCs w:val="20"/>
        </w:rPr>
      </w:pPr>
      <w:r w:rsidRPr="00624D34">
        <w:rPr>
          <w:rFonts w:ascii="Verdana" w:hAnsi="Verdana" w:cs="TTE1D963F0t00"/>
          <w:sz w:val="20"/>
          <w:szCs w:val="20"/>
        </w:rPr>
        <w:t>Wymiany części wynikające ze zużycia eksploatacyjnego – (np. wymiany  gum w lemieszach pługów, taśm podajnika solarki/piaskarki itp.) winny być realizowane według potrzeb.</w:t>
      </w:r>
    </w:p>
    <w:p w14:paraId="2FD38448" w14:textId="77777777" w:rsidR="00E179EF" w:rsidRPr="00624D34" w:rsidRDefault="00E179EF" w:rsidP="00E179EF">
      <w:pPr>
        <w:spacing w:after="120" w:line="276" w:lineRule="auto"/>
        <w:jc w:val="center"/>
        <w:rPr>
          <w:rFonts w:ascii="Verdana" w:hAnsi="Verdana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lastRenderedPageBreak/>
        <w:t>§ 4</w:t>
      </w:r>
    </w:p>
    <w:p w14:paraId="60867B99" w14:textId="77777777" w:rsidR="00E179EF" w:rsidRPr="00624D34" w:rsidRDefault="00E179EF" w:rsidP="00E179EF">
      <w:pPr>
        <w:numPr>
          <w:ilvl w:val="0"/>
          <w:numId w:val="4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D963F0t00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W całym okresie obowiązywania umowy, Biorący zobowiązany jest dokonywać na swój koszt wszelkich napraw, użyczonego sprzętu.</w:t>
      </w:r>
    </w:p>
    <w:p w14:paraId="22407453" w14:textId="77777777" w:rsidR="00E179EF" w:rsidRPr="00624D34" w:rsidRDefault="00E179EF" w:rsidP="00E179EF">
      <w:pPr>
        <w:numPr>
          <w:ilvl w:val="0"/>
          <w:numId w:val="4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D963F0t00"/>
          <w:sz w:val="20"/>
          <w:szCs w:val="20"/>
        </w:rPr>
      </w:pPr>
      <w:r w:rsidRPr="00624D34">
        <w:rPr>
          <w:rFonts w:ascii="Verdana" w:hAnsi="Verdana" w:cs="TTE1D963F0t00"/>
          <w:sz w:val="20"/>
          <w:szCs w:val="20"/>
        </w:rPr>
        <w:t xml:space="preserve">W przypadku wystąpienia awarii sprzętu, </w:t>
      </w:r>
      <w:r w:rsidRPr="00624D34">
        <w:rPr>
          <w:rFonts w:ascii="Verdana" w:hAnsi="Verdana" w:cs="TTE1821D70t00"/>
          <w:sz w:val="20"/>
          <w:szCs w:val="20"/>
        </w:rPr>
        <w:t>Biorący zobowiązany jest poinformować o zaistniałym zdarzeniu wyznaczonego przedstawiciela Użyczającego:                                             P. ________________________________ tel. ____________________, oraz dokonać niezwłocznej naprawy.</w:t>
      </w:r>
    </w:p>
    <w:p w14:paraId="1DBB6288" w14:textId="77777777" w:rsidR="00E179EF" w:rsidRPr="00624D34" w:rsidRDefault="00E179EF" w:rsidP="00E179EF">
      <w:pPr>
        <w:numPr>
          <w:ilvl w:val="0"/>
          <w:numId w:val="4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 xml:space="preserve">Przy naprawach, Biorący zobowiązany jest stosować części zamienne i materiały eksploatacyjne spełniające normy zalecane przez producentów sprzętu. </w:t>
      </w:r>
    </w:p>
    <w:p w14:paraId="38BFAEBC" w14:textId="77777777" w:rsidR="00E179EF" w:rsidRPr="00624D34" w:rsidRDefault="00E179EF" w:rsidP="00E179EF">
      <w:pPr>
        <w:numPr>
          <w:ilvl w:val="0"/>
          <w:numId w:val="4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 xml:space="preserve">Materiały oraz części zamienne musza być fabrycznie nowe, bez śladów uszkodzeń. </w:t>
      </w:r>
    </w:p>
    <w:p w14:paraId="2C9F2609" w14:textId="77777777" w:rsidR="00E179EF" w:rsidRPr="00624D34" w:rsidRDefault="00E179EF" w:rsidP="00E179EF">
      <w:pPr>
        <w:numPr>
          <w:ilvl w:val="0"/>
          <w:numId w:val="4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>Na żądanie Użyczającego, Biorący przedstawi dokumenty zakupu zużytych podczas naprawy części.</w:t>
      </w:r>
    </w:p>
    <w:p w14:paraId="7082E289" w14:textId="77777777" w:rsidR="00E179EF" w:rsidRPr="00624D34" w:rsidRDefault="00E179EF" w:rsidP="00E179EF">
      <w:pPr>
        <w:numPr>
          <w:ilvl w:val="0"/>
          <w:numId w:val="4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 xml:space="preserve">Użyczający zastrzega sobie możliwość kontroli jakości przeprowadzonej naprawy </w:t>
      </w:r>
      <w:r w:rsidRPr="00624D34">
        <w:rPr>
          <w:rFonts w:ascii="Verdana" w:hAnsi="Verdana" w:cs="TTE1821D70t00"/>
          <w:sz w:val="20"/>
          <w:szCs w:val="20"/>
        </w:rPr>
        <w:br/>
        <w:t>sprzętu.</w:t>
      </w:r>
    </w:p>
    <w:p w14:paraId="6839959B" w14:textId="77777777" w:rsidR="00E179EF" w:rsidRPr="00624D34" w:rsidRDefault="00E179EF" w:rsidP="00E179EF">
      <w:pPr>
        <w:spacing w:after="120" w:line="276" w:lineRule="auto"/>
        <w:jc w:val="center"/>
        <w:rPr>
          <w:rFonts w:ascii="Verdana" w:hAnsi="Verdana" w:cstheme="minorBidi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§ 5</w:t>
      </w:r>
    </w:p>
    <w:p w14:paraId="042D549F" w14:textId="1A5A16F9" w:rsidR="00E179EF" w:rsidRPr="00624D34" w:rsidRDefault="00E179EF" w:rsidP="00E179EF">
      <w:pPr>
        <w:numPr>
          <w:ilvl w:val="0"/>
          <w:numId w:val="5"/>
        </w:numPr>
        <w:tabs>
          <w:tab w:val="left" w:pos="284"/>
        </w:tabs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>Po zakończeniu w ramach obowiązującej umowy sezonu (202</w:t>
      </w:r>
      <w:r w:rsidR="00131824">
        <w:rPr>
          <w:rFonts w:ascii="Verdana" w:hAnsi="Verdana" w:cs="TTE1821D70t00"/>
          <w:sz w:val="20"/>
          <w:szCs w:val="20"/>
        </w:rPr>
        <w:t>2</w:t>
      </w:r>
      <w:r w:rsidRPr="00624D34">
        <w:rPr>
          <w:rFonts w:ascii="Verdana" w:hAnsi="Verdana" w:cs="TTE1821D70t00"/>
          <w:sz w:val="20"/>
          <w:szCs w:val="20"/>
        </w:rPr>
        <w:t>/202</w:t>
      </w:r>
      <w:r w:rsidR="00131824">
        <w:rPr>
          <w:rFonts w:ascii="Verdana" w:hAnsi="Verdana" w:cs="TTE1821D70t00"/>
          <w:sz w:val="20"/>
          <w:szCs w:val="20"/>
        </w:rPr>
        <w:t>3</w:t>
      </w:r>
      <w:r w:rsidRPr="00624D34">
        <w:rPr>
          <w:rFonts w:ascii="Verdana" w:hAnsi="Verdana" w:cs="TTE1821D70t00"/>
          <w:sz w:val="20"/>
          <w:szCs w:val="20"/>
        </w:rPr>
        <w:t xml:space="preserve">), Biorący zobowiązany jest do zwrotu Użyczającemu, sprawnego technicznie i zabezpieczonego antykorozyjnie (pomalowane konstrukcje stalowe solarek, piaskarek i pługów odśnieżnych) użyczonego sprzętu. </w:t>
      </w:r>
    </w:p>
    <w:p w14:paraId="5A140E29" w14:textId="77777777" w:rsidR="00E179EF" w:rsidRPr="00624D34" w:rsidRDefault="00E179EF" w:rsidP="00E179EF">
      <w:pPr>
        <w:numPr>
          <w:ilvl w:val="0"/>
          <w:numId w:val="5"/>
        </w:numPr>
        <w:tabs>
          <w:tab w:val="left" w:pos="284"/>
        </w:tabs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>Użyczający na własny koszt dokona przeglądu technicznego, w celu określenia stanu technicznego urządzeń, a Biorący usunie wszystkie usterki wyszczególnione w protokole z przeglądu.</w:t>
      </w:r>
    </w:p>
    <w:p w14:paraId="4E700FCA" w14:textId="77777777" w:rsidR="00E179EF" w:rsidRPr="00624D34" w:rsidRDefault="00E179EF" w:rsidP="00E179EF">
      <w:pPr>
        <w:numPr>
          <w:ilvl w:val="0"/>
          <w:numId w:val="5"/>
        </w:numPr>
        <w:tabs>
          <w:tab w:val="left" w:pos="284"/>
        </w:tabs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 xml:space="preserve">Maksymalny termin zwrotu sprawnego technicznie sprzętu, musi nastąpić w terminie 45 dni od daty sporządzenia protokołu z przeglądu. </w:t>
      </w:r>
    </w:p>
    <w:p w14:paraId="3C1A8A81" w14:textId="77777777" w:rsidR="00E179EF" w:rsidRPr="00624D34" w:rsidRDefault="00E179EF" w:rsidP="00E179EF">
      <w:pPr>
        <w:numPr>
          <w:ilvl w:val="0"/>
          <w:numId w:val="5"/>
        </w:numPr>
        <w:suppressAutoHyphens w:val="0"/>
        <w:spacing w:after="160" w:line="25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 xml:space="preserve">Sprawność techniczna zwracanego sprzętu (poza sprzętem starego typu), musi być potwierdzona protokołem wystawionym przez autoryzowany serwis producenta urządzenia. </w:t>
      </w:r>
    </w:p>
    <w:p w14:paraId="614053B3" w14:textId="77777777" w:rsidR="00E179EF" w:rsidRPr="00624D34" w:rsidRDefault="00E179EF" w:rsidP="00E179EF">
      <w:pPr>
        <w:numPr>
          <w:ilvl w:val="0"/>
          <w:numId w:val="5"/>
        </w:numPr>
        <w:suppressAutoHyphens w:val="0"/>
        <w:spacing w:after="160" w:line="25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>O ustalonej dacie przeglądów i napraw wykonywanych w celu uzyskania protokołu, o którym mowa w ust. 2 i 4, Strony zobowiązane są powiadomić się nawzajem z min. 3 dniowym wyprzedzeniem.</w:t>
      </w:r>
    </w:p>
    <w:p w14:paraId="7BD7D5E3" w14:textId="77777777" w:rsidR="00E179EF" w:rsidRPr="00624D34" w:rsidRDefault="00E179EF" w:rsidP="00E179EF">
      <w:pPr>
        <w:numPr>
          <w:ilvl w:val="0"/>
          <w:numId w:val="5"/>
        </w:numPr>
        <w:suppressAutoHyphens w:val="0"/>
        <w:spacing w:after="160" w:line="25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>Sprawność techniczna zwracanego sprzętu starego typu (piaskarki i pługi stalowe) musi być potwierdzona protokolarnie przez komisję Użyczającego.</w:t>
      </w:r>
    </w:p>
    <w:p w14:paraId="223559D5" w14:textId="77777777" w:rsidR="00E179EF" w:rsidRPr="00624D34" w:rsidRDefault="00E179EF" w:rsidP="00E179E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TTE1821D70t00"/>
          <w:sz w:val="20"/>
          <w:szCs w:val="20"/>
        </w:rPr>
        <w:t xml:space="preserve">Protokoły, o których mowa w ust. 2, 4 i 6 są podstawą do odbioru sprzętu od Biorącego. </w:t>
      </w:r>
    </w:p>
    <w:p w14:paraId="73C3F74C" w14:textId="77777777" w:rsidR="00E179EF" w:rsidRPr="00624D34" w:rsidRDefault="00E179EF" w:rsidP="00E179E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contextualSpacing/>
        <w:jc w:val="both"/>
        <w:rPr>
          <w:rFonts w:ascii="Verdana" w:hAnsi="Verdana" w:cs="TTE1821D70t00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Każdą jednostkę sprzętową Biorący przekazuje Użyczającemu protokołem zdawczo – odbiorczym, z załączoną dokumentacją fotograficzną</w:t>
      </w:r>
      <w:r w:rsidRPr="00624D34">
        <w:rPr>
          <w:rFonts w:ascii="Verdana" w:hAnsi="Verdana" w:cs="TTE1821D70t00"/>
          <w:sz w:val="20"/>
          <w:szCs w:val="20"/>
        </w:rPr>
        <w:t>.</w:t>
      </w:r>
    </w:p>
    <w:p w14:paraId="3FF32448" w14:textId="77777777" w:rsidR="00E179EF" w:rsidRPr="00624D34" w:rsidRDefault="00E179EF" w:rsidP="00E179EF">
      <w:pPr>
        <w:spacing w:after="120" w:line="276" w:lineRule="auto"/>
        <w:jc w:val="center"/>
        <w:rPr>
          <w:rFonts w:ascii="Verdana" w:hAnsi="Verdana" w:cstheme="minorBidi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§ 6</w:t>
      </w:r>
    </w:p>
    <w:p w14:paraId="6DC3B9CB" w14:textId="77777777" w:rsidR="00E179EF" w:rsidRPr="00624D34" w:rsidRDefault="00E179EF" w:rsidP="00E179EF">
      <w:pPr>
        <w:spacing w:line="276" w:lineRule="auto"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W sprawach nieuregulowanych niniejszą umową obowiązują przepisy Kodeksu Cywilnego.</w:t>
      </w:r>
    </w:p>
    <w:p w14:paraId="08BB8035" w14:textId="77777777" w:rsidR="00E179EF" w:rsidRPr="00624D34" w:rsidRDefault="00E179EF" w:rsidP="00E179EF">
      <w:pPr>
        <w:spacing w:after="120" w:line="276" w:lineRule="auto"/>
        <w:jc w:val="center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§ 7</w:t>
      </w:r>
    </w:p>
    <w:p w14:paraId="1C32349E" w14:textId="77777777" w:rsidR="00E179EF" w:rsidRPr="00624D34" w:rsidRDefault="00E179EF" w:rsidP="00E179EF">
      <w:pPr>
        <w:spacing w:line="276" w:lineRule="auto"/>
        <w:jc w:val="both"/>
        <w:rPr>
          <w:rFonts w:ascii="Verdana" w:hAnsi="Verdana" w:cs="Verdana"/>
          <w:sz w:val="20"/>
          <w:szCs w:val="20"/>
        </w:rPr>
      </w:pPr>
      <w:r w:rsidRPr="00624D34">
        <w:rPr>
          <w:rFonts w:ascii="Verdana" w:hAnsi="Verdana" w:cs="Verdana"/>
          <w:sz w:val="20"/>
          <w:szCs w:val="20"/>
        </w:rPr>
        <w:t>Umowę sporządzono w dwóch jednobrzmiących egzemplarzach po jednym dla każdej ze stron.</w:t>
      </w:r>
    </w:p>
    <w:p w14:paraId="4D195030" w14:textId="77777777" w:rsidR="00E179EF" w:rsidRPr="00624D34" w:rsidRDefault="00E179EF" w:rsidP="00E179EF">
      <w:pPr>
        <w:spacing w:line="276" w:lineRule="auto"/>
        <w:jc w:val="both"/>
        <w:rPr>
          <w:rFonts w:ascii="Verdana" w:hAnsi="Verdana" w:cstheme="minorBidi"/>
          <w:sz w:val="20"/>
          <w:szCs w:val="20"/>
        </w:rPr>
      </w:pPr>
    </w:p>
    <w:p w14:paraId="5F262384" w14:textId="77777777" w:rsidR="00E179EF" w:rsidRPr="00624D34" w:rsidRDefault="00E179EF" w:rsidP="00E179EF">
      <w:pPr>
        <w:spacing w:line="276" w:lineRule="auto"/>
        <w:ind w:firstLine="708"/>
        <w:jc w:val="both"/>
        <w:rPr>
          <w:rFonts w:ascii="Verdana" w:hAnsi="Verdana"/>
          <w:sz w:val="20"/>
          <w:szCs w:val="20"/>
        </w:rPr>
      </w:pPr>
      <w:r w:rsidRPr="00624D34">
        <w:rPr>
          <w:rFonts w:ascii="Verdana" w:hAnsi="Verdana"/>
          <w:sz w:val="20"/>
          <w:szCs w:val="20"/>
        </w:rPr>
        <w:t>UŻYCZAJĄCY:</w:t>
      </w:r>
      <w:r w:rsidRPr="00624D34">
        <w:rPr>
          <w:rFonts w:ascii="Verdana" w:hAnsi="Verdana"/>
          <w:sz w:val="20"/>
          <w:szCs w:val="20"/>
        </w:rPr>
        <w:tab/>
      </w:r>
      <w:r w:rsidRPr="00624D34">
        <w:rPr>
          <w:rFonts w:ascii="Verdana" w:hAnsi="Verdana"/>
          <w:sz w:val="20"/>
          <w:szCs w:val="20"/>
        </w:rPr>
        <w:tab/>
      </w:r>
      <w:r w:rsidRPr="00624D34">
        <w:rPr>
          <w:rFonts w:ascii="Verdana" w:hAnsi="Verdana"/>
          <w:sz w:val="20"/>
          <w:szCs w:val="20"/>
        </w:rPr>
        <w:tab/>
      </w:r>
      <w:r w:rsidRPr="00624D34">
        <w:rPr>
          <w:rFonts w:ascii="Verdana" w:hAnsi="Verdana"/>
          <w:sz w:val="20"/>
          <w:szCs w:val="20"/>
        </w:rPr>
        <w:tab/>
      </w:r>
      <w:r w:rsidRPr="00624D34">
        <w:rPr>
          <w:rFonts w:ascii="Verdana" w:hAnsi="Verdana"/>
          <w:sz w:val="20"/>
          <w:szCs w:val="20"/>
        </w:rPr>
        <w:tab/>
      </w:r>
      <w:r w:rsidRPr="00624D34">
        <w:rPr>
          <w:rFonts w:ascii="Verdana" w:hAnsi="Verdana"/>
          <w:sz w:val="20"/>
          <w:szCs w:val="20"/>
        </w:rPr>
        <w:tab/>
      </w:r>
      <w:r w:rsidRPr="00624D34">
        <w:rPr>
          <w:rFonts w:ascii="Verdana" w:hAnsi="Verdana"/>
          <w:sz w:val="20"/>
          <w:szCs w:val="20"/>
        </w:rPr>
        <w:tab/>
      </w:r>
      <w:r w:rsidRPr="00624D34">
        <w:rPr>
          <w:rFonts w:ascii="Verdana" w:hAnsi="Verdana"/>
          <w:sz w:val="20"/>
          <w:szCs w:val="20"/>
        </w:rPr>
        <w:tab/>
        <w:t>BIORĄCY:</w:t>
      </w:r>
    </w:p>
    <w:p w14:paraId="552D763D" w14:textId="77777777" w:rsidR="00E179EF" w:rsidRPr="00624D34" w:rsidRDefault="00E179EF" w:rsidP="00E179EF">
      <w:pPr>
        <w:spacing w:line="276" w:lineRule="auto"/>
        <w:jc w:val="both"/>
        <w:rPr>
          <w:rFonts w:ascii="Verdana" w:hAnsi="Verdana"/>
          <w:sz w:val="20"/>
          <w:szCs w:val="20"/>
        </w:rPr>
      </w:pPr>
    </w:p>
    <w:p w14:paraId="4C1DE298" w14:textId="77777777" w:rsidR="00E179EF" w:rsidRPr="002C3FD2" w:rsidRDefault="00E179EF" w:rsidP="00E179EF">
      <w:pPr>
        <w:spacing w:line="276" w:lineRule="auto"/>
        <w:jc w:val="center"/>
        <w:rPr>
          <w:rFonts w:ascii="Verdana" w:hAnsi="Verdana"/>
          <w:sz w:val="20"/>
          <w:szCs w:val="20"/>
        </w:rPr>
      </w:pPr>
    </w:p>
    <w:p w14:paraId="318AB24B" w14:textId="77777777" w:rsidR="009B3D46" w:rsidRDefault="009B3D46"/>
    <w:sectPr w:rsidR="009B3D46" w:rsidSect="003052D9">
      <w:pgSz w:w="11906" w:h="16838"/>
      <w:pgMar w:top="1418" w:right="1418" w:bottom="1418" w:left="1418" w:header="708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,Ital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TE1D963F0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1821D70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6584B"/>
    <w:multiLevelType w:val="hybridMultilevel"/>
    <w:tmpl w:val="24F64F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307778"/>
    <w:multiLevelType w:val="hybridMultilevel"/>
    <w:tmpl w:val="18780D7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6262187B"/>
    <w:multiLevelType w:val="hybridMultilevel"/>
    <w:tmpl w:val="337ED1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24647D"/>
    <w:multiLevelType w:val="hybridMultilevel"/>
    <w:tmpl w:val="9BF806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543C39"/>
    <w:multiLevelType w:val="hybridMultilevel"/>
    <w:tmpl w:val="9D787D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EF"/>
    <w:rsid w:val="000B48D0"/>
    <w:rsid w:val="00131824"/>
    <w:rsid w:val="001D484C"/>
    <w:rsid w:val="009568B9"/>
    <w:rsid w:val="009B3D46"/>
    <w:rsid w:val="00C43D63"/>
    <w:rsid w:val="00E17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A899C41"/>
  <w15:chartTrackingRefBased/>
  <w15:docId w15:val="{8D992744-A8DD-44C6-BADE-830D03224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79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1A6FE79AAB5D94F964F81C478EDFF3A" ma:contentTypeVersion="15" ma:contentTypeDescription="Utwórz nowy dokument." ma:contentTypeScope="" ma:versionID="ac79af928a62b6a6d8a292205ba31b3f">
  <xsd:schema xmlns:xsd="http://www.w3.org/2001/XMLSchema" xmlns:xs="http://www.w3.org/2001/XMLSchema" xmlns:p="http://schemas.microsoft.com/office/2006/metadata/properties" xmlns:ns1="http://schemas.microsoft.com/sharepoint/v3" xmlns:ns3="8385f235-b203-46ac-b542-9bd80c83652d" xmlns:ns4="869999ea-495a-4505-9c74-847cc305cc5e" targetNamespace="http://schemas.microsoft.com/office/2006/metadata/properties" ma:root="true" ma:fieldsID="b3c9a6e67de2919dada317ce00ce92de" ns1:_="" ns3:_="" ns4:_="">
    <xsd:import namespace="http://schemas.microsoft.com/sharepoint/v3"/>
    <xsd:import namespace="8385f235-b203-46ac-b542-9bd80c83652d"/>
    <xsd:import namespace="869999ea-495a-4505-9c74-847cc305cc5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85f235-b203-46ac-b542-9bd80c83652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9999ea-495a-4505-9c74-847cc305cc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48CE7-CBBF-4313-812C-5994603901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85f235-b203-46ac-b542-9bd80c83652d"/>
    <ds:schemaRef ds:uri="869999ea-495a-4505-9c74-847cc305cc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C72D64-6E4B-4F80-BB25-E2730456AEE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EC5BF189-7F81-44C5-902B-48D934ED02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699</Words>
  <Characters>4200</Characters>
  <Application>Microsoft Office Word</Application>
  <DocSecurity>0</DocSecurity>
  <Lines>35</Lines>
  <Paragraphs>9</Paragraphs>
  <ScaleCrop>false</ScaleCrop>
  <Company/>
  <LinksUpToDate>false</LinksUpToDate>
  <CharactersWithSpaces>4890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Pechta Piotr</dc:creator>
  <cp:keywords/>
  <dc:description/>
  <cp:lastModifiedBy>Grzegorz Sulima</cp:lastModifiedBy>
  <cp:revision>6</cp:revision>
  <dcterms:created xsi:type="dcterms:W3CDTF">2021-11-04T11:10:00Z</dcterms:created>
  <dcterms:modified xsi:type="dcterms:W3CDTF">2022-10-18T05:57:00Z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0x010100C1A6FE79AAB5D94F964F81C478EDFF3A</vt:lpwstr>
  </property>
</Properties>
</file>