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EA21" w14:textId="66C3DBF5" w:rsidR="00DC2245" w:rsidRPr="00C02A01" w:rsidRDefault="00727A84" w:rsidP="004F3038">
      <w:pPr>
        <w:pStyle w:val="Tytu"/>
        <w:spacing w:line="276" w:lineRule="auto"/>
      </w:pPr>
      <w:r w:rsidRPr="00C02A01">
        <w:t>Program IV Podkarpackiej Konferencji</w:t>
      </w:r>
    </w:p>
    <w:p w14:paraId="1244E881" w14:textId="77777777" w:rsidR="00DC2245" w:rsidRPr="00C02A01" w:rsidRDefault="00DC2245" w:rsidP="004F3038">
      <w:pPr>
        <w:pStyle w:val="Tytu"/>
        <w:spacing w:line="276" w:lineRule="auto"/>
      </w:pPr>
      <w:r w:rsidRPr="00C02A01">
        <w:t>dot. aktywności fizycznej i zbilansowanej diety</w:t>
      </w:r>
    </w:p>
    <w:p w14:paraId="08E6ED68" w14:textId="12FE3EE8" w:rsidR="00DC2245" w:rsidRPr="00C02A01" w:rsidRDefault="00DC2245" w:rsidP="004F3038">
      <w:pPr>
        <w:pStyle w:val="Tytu"/>
        <w:spacing w:line="276" w:lineRule="auto"/>
      </w:pPr>
      <w:r w:rsidRPr="00C02A01">
        <w:t>„</w:t>
      </w:r>
      <w:r w:rsidR="00727A84" w:rsidRPr="00C02A01">
        <w:t>ZDROWE SERCE OD NAJMŁODSZYCH LAT</w:t>
      </w:r>
      <w:r w:rsidRPr="00C02A01">
        <w:t>”</w:t>
      </w:r>
      <w:r w:rsidRPr="00C02A01">
        <w:br/>
      </w:r>
      <w:r w:rsidRPr="00C02A01">
        <w:rPr>
          <w:sz w:val="24"/>
          <w:szCs w:val="24"/>
        </w:rPr>
        <w:t>9 kwietnia 2026 r.</w:t>
      </w:r>
    </w:p>
    <w:tbl>
      <w:tblPr>
        <w:tblStyle w:val="Tabela-Siatka"/>
        <w:tblW w:w="5077" w:type="pct"/>
        <w:tblLook w:val="04A0" w:firstRow="1" w:lastRow="0" w:firstColumn="1" w:lastColumn="0" w:noHBand="0" w:noVBand="1"/>
      </w:tblPr>
      <w:tblGrid>
        <w:gridCol w:w="1696"/>
        <w:gridCol w:w="8921"/>
      </w:tblGrid>
      <w:tr w:rsidR="00DC2245" w:rsidRPr="00DC2245" w14:paraId="24C9A6DB" w14:textId="77777777" w:rsidTr="00351496">
        <w:trPr>
          <w:trHeight w:hRule="exact" w:val="407"/>
        </w:trPr>
        <w:tc>
          <w:tcPr>
            <w:tcW w:w="1696" w:type="dxa"/>
            <w:shd w:val="clear" w:color="auto" w:fill="E8E8E8" w:themeFill="background2"/>
            <w:vAlign w:val="center"/>
          </w:tcPr>
          <w:p w14:paraId="1E2E6901" w14:textId="08DF31CC" w:rsidR="00DC2245" w:rsidRPr="00DC2245" w:rsidRDefault="00DC2245" w:rsidP="004F3038">
            <w:pPr>
              <w:spacing w:before="0" w:after="0"/>
            </w:pPr>
            <w:r w:rsidRPr="00DC2245">
              <w:t>9</w:t>
            </w:r>
            <w:r w:rsidR="00B6520C">
              <w:t>:</w:t>
            </w:r>
            <w:r w:rsidRPr="00DC2245">
              <w:t xml:space="preserve">00 </w:t>
            </w:r>
            <w:r w:rsidR="00B6520C">
              <w:t xml:space="preserve">- </w:t>
            </w:r>
            <w:r w:rsidRPr="00DC2245">
              <w:t>9</w:t>
            </w:r>
            <w:r w:rsidR="00B6520C">
              <w:t>:</w:t>
            </w:r>
            <w:r w:rsidRPr="00DC2245">
              <w:t>20</w:t>
            </w:r>
          </w:p>
        </w:tc>
        <w:tc>
          <w:tcPr>
            <w:tcW w:w="8921" w:type="dxa"/>
            <w:shd w:val="clear" w:color="auto" w:fill="E8E8E8" w:themeFill="background2"/>
            <w:vAlign w:val="center"/>
          </w:tcPr>
          <w:p w14:paraId="757F0402" w14:textId="08F6D5E7" w:rsidR="00DC2245" w:rsidRPr="00DC2245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Otwarcie konferencji</w:t>
            </w:r>
          </w:p>
        </w:tc>
      </w:tr>
      <w:tr w:rsidR="00DC2245" w:rsidRPr="00DC2245" w14:paraId="3B121ECC" w14:textId="77777777" w:rsidTr="00351496">
        <w:trPr>
          <w:trHeight w:hRule="exact" w:val="1252"/>
        </w:trPr>
        <w:tc>
          <w:tcPr>
            <w:tcW w:w="1696" w:type="dxa"/>
            <w:vAlign w:val="center"/>
          </w:tcPr>
          <w:p w14:paraId="6712E936" w14:textId="699A2151" w:rsidR="00DC2245" w:rsidRPr="00DC2245" w:rsidRDefault="00DC2245" w:rsidP="004F3038">
            <w:r w:rsidRPr="00DC2245">
              <w:t>9</w:t>
            </w:r>
            <w:r w:rsidR="00463B64">
              <w:t>:</w:t>
            </w:r>
            <w:r w:rsidRPr="00DC2245">
              <w:t xml:space="preserve">20 </w:t>
            </w:r>
            <w:r w:rsidR="00463B64">
              <w:t>-</w:t>
            </w:r>
            <w:r w:rsidR="002A1D3A">
              <w:t xml:space="preserve"> </w:t>
            </w:r>
            <w:r w:rsidRPr="00DC2245">
              <w:t>9</w:t>
            </w:r>
            <w:r w:rsidR="00463B64">
              <w:t>:</w:t>
            </w:r>
            <w:r w:rsidRPr="00DC2245">
              <w:t>40</w:t>
            </w:r>
          </w:p>
        </w:tc>
        <w:tc>
          <w:tcPr>
            <w:tcW w:w="8921" w:type="dxa"/>
            <w:vAlign w:val="center"/>
          </w:tcPr>
          <w:p w14:paraId="5E801340" w14:textId="23281156" w:rsidR="00727A84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Rola Państwowej Inspekcji Sanitarnej w</w:t>
            </w:r>
            <w:r w:rsidR="00F86EBC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promocji zdrowia – jak działamy?</w:t>
            </w:r>
          </w:p>
          <w:p w14:paraId="4B8B5393" w14:textId="376828E1" w:rsidR="00DC2245" w:rsidRPr="00DC2245" w:rsidRDefault="00F86EBC" w:rsidP="004F3038">
            <w:pPr>
              <w:spacing w:before="0" w:after="0"/>
            </w:pPr>
            <w:r>
              <w:t>dr </w:t>
            </w:r>
            <w:r w:rsidR="00DC2245" w:rsidRPr="00DC2245">
              <w:t>Adam Sidor</w:t>
            </w:r>
            <w:r w:rsidR="00DC2245" w:rsidRPr="00DC2245">
              <w:br/>
              <w:t>(Podkarpacki Państwowy Wojewódzki Inspektor Sanitarny)</w:t>
            </w:r>
          </w:p>
        </w:tc>
      </w:tr>
      <w:tr w:rsidR="00DC2245" w:rsidRPr="00DC2245" w14:paraId="437BC93E" w14:textId="77777777" w:rsidTr="00351496">
        <w:trPr>
          <w:trHeight w:hRule="exact" w:val="1701"/>
        </w:trPr>
        <w:tc>
          <w:tcPr>
            <w:tcW w:w="1696" w:type="dxa"/>
            <w:vAlign w:val="center"/>
          </w:tcPr>
          <w:p w14:paraId="41343D45" w14:textId="554F987F" w:rsidR="00DC2245" w:rsidRPr="00DC2245" w:rsidRDefault="00DC2245" w:rsidP="004F3038">
            <w:r w:rsidRPr="00DC2245">
              <w:t>9</w:t>
            </w:r>
            <w:r w:rsidR="00463B64">
              <w:t>:</w:t>
            </w:r>
            <w:r w:rsidRPr="00DC2245">
              <w:t xml:space="preserve">40 </w:t>
            </w:r>
            <w:r w:rsidR="002A1D3A">
              <w:t>-</w:t>
            </w:r>
            <w:r w:rsidR="00463B64">
              <w:t xml:space="preserve"> </w:t>
            </w:r>
            <w:r w:rsidRPr="00DC2245">
              <w:t>10</w:t>
            </w:r>
            <w:r w:rsidR="00463B64">
              <w:t>:</w:t>
            </w:r>
            <w:r w:rsidRPr="00DC2245">
              <w:t>00</w:t>
            </w:r>
          </w:p>
        </w:tc>
        <w:tc>
          <w:tcPr>
            <w:tcW w:w="8921" w:type="dxa"/>
            <w:vAlign w:val="center"/>
          </w:tcPr>
          <w:p w14:paraId="0C1F4CA6" w14:textId="5C3B98C6" w:rsidR="00DC2245" w:rsidRPr="00DC2245" w:rsidRDefault="00DC2245" w:rsidP="004F3038">
            <w:pPr>
              <w:spacing w:before="0" w:after="0"/>
            </w:pPr>
            <w:r w:rsidRPr="00DC2245">
              <w:rPr>
                <w:b/>
                <w:bCs/>
              </w:rPr>
              <w:t>Najczęstsze czynniki ryzyka chorób serca u</w:t>
            </w:r>
            <w:r w:rsidR="00F86EBC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dzieci i</w:t>
            </w:r>
            <w:r w:rsidR="00F86EBC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młodzieży</w:t>
            </w:r>
            <w:r w:rsidR="00727A84">
              <w:rPr>
                <w:b/>
                <w:bCs/>
              </w:rPr>
              <w:t xml:space="preserve"> </w:t>
            </w:r>
            <w:r w:rsidRPr="00DC2245">
              <w:t xml:space="preserve">– </w:t>
            </w:r>
            <w:r w:rsidRPr="00DC2245">
              <w:rPr>
                <w:b/>
                <w:bCs/>
              </w:rPr>
              <w:t>otyłość, nadciśnienie, brak ruchu, stres</w:t>
            </w:r>
            <w:r w:rsidR="00727A84">
              <w:rPr>
                <w:b/>
                <w:bCs/>
              </w:rPr>
              <w:t>.</w:t>
            </w:r>
          </w:p>
          <w:p w14:paraId="5D3B3562" w14:textId="55926C7D" w:rsidR="00DC2245" w:rsidRPr="00DC2245" w:rsidRDefault="00F86EBC" w:rsidP="004F3038">
            <w:pPr>
              <w:spacing w:before="0" w:after="0"/>
            </w:pPr>
            <w:r>
              <w:t>dr </w:t>
            </w:r>
            <w:r w:rsidR="00DC2245" w:rsidRPr="00DC2245">
              <w:t>Michalina Czarnota</w:t>
            </w:r>
            <w:r w:rsidR="00727A84" w:rsidRPr="00463B64">
              <w:br/>
            </w:r>
            <w:r w:rsidR="00463B64" w:rsidRPr="00463B64">
              <w:t>(Wydział Nauk o</w:t>
            </w:r>
            <w:r w:rsidR="00463B64">
              <w:t> </w:t>
            </w:r>
            <w:r w:rsidR="00463B64" w:rsidRPr="00463B64">
              <w:t>Zdrowiu i</w:t>
            </w:r>
            <w:r w:rsidR="00463B64">
              <w:t> </w:t>
            </w:r>
            <w:r w:rsidR="00463B64" w:rsidRPr="00463B64">
              <w:t>Psychologii Uniwersytetu Rzeszowskiego)</w:t>
            </w:r>
          </w:p>
        </w:tc>
      </w:tr>
      <w:tr w:rsidR="00DC2245" w:rsidRPr="00DC2245" w14:paraId="71519701" w14:textId="77777777" w:rsidTr="00351496">
        <w:trPr>
          <w:trHeight w:hRule="exact" w:val="1268"/>
        </w:trPr>
        <w:tc>
          <w:tcPr>
            <w:tcW w:w="1696" w:type="dxa"/>
            <w:vAlign w:val="center"/>
          </w:tcPr>
          <w:p w14:paraId="7EE424CA" w14:textId="1167E001" w:rsidR="00DC2245" w:rsidRPr="00DC2245" w:rsidRDefault="00DC2245" w:rsidP="004F3038">
            <w:r w:rsidRPr="00DC2245">
              <w:t>10</w:t>
            </w:r>
            <w:r w:rsidR="00463B64">
              <w:t>:</w:t>
            </w:r>
            <w:r w:rsidRPr="00DC2245">
              <w:t xml:space="preserve">00 </w:t>
            </w:r>
            <w:r w:rsidR="002A1D3A">
              <w:t>-</w:t>
            </w:r>
            <w:r w:rsidRPr="00DC2245">
              <w:t xml:space="preserve"> 10</w:t>
            </w:r>
            <w:r w:rsidR="00463B64">
              <w:t>:</w:t>
            </w:r>
            <w:r w:rsidRPr="00DC2245">
              <w:t>20</w:t>
            </w:r>
          </w:p>
        </w:tc>
        <w:tc>
          <w:tcPr>
            <w:tcW w:w="8921" w:type="dxa"/>
            <w:vAlign w:val="center"/>
          </w:tcPr>
          <w:p w14:paraId="11644E59" w14:textId="1D683FB5" w:rsidR="00DC2245" w:rsidRPr="00DC2245" w:rsidRDefault="00DC2245" w:rsidP="004F3038">
            <w:pPr>
              <w:spacing w:before="0" w:after="0"/>
            </w:pPr>
            <w:r w:rsidRPr="00DC2245">
              <w:rPr>
                <w:b/>
                <w:bCs/>
              </w:rPr>
              <w:t>Aktywność fizyczna a</w:t>
            </w:r>
            <w:r w:rsidR="00F86EBC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rozwój układu sercowo-naczyniowego u</w:t>
            </w:r>
            <w:r w:rsidR="007B3823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dzieci</w:t>
            </w:r>
          </w:p>
          <w:p w14:paraId="3B6D75EB" w14:textId="03C0DF99" w:rsidR="00DC2245" w:rsidRPr="00DC2245" w:rsidRDefault="007B3823" w:rsidP="004F3038">
            <w:pPr>
              <w:spacing w:before="0"/>
            </w:pPr>
            <w:r>
              <w:t>dr </w:t>
            </w:r>
            <w:r w:rsidR="00DC2245" w:rsidRPr="00DC2245">
              <w:t>Grzegorz Gałuszka</w:t>
            </w:r>
            <w:r w:rsidR="00463B64" w:rsidRPr="00463B64">
              <w:br/>
              <w:t>(Wydział Nauk o</w:t>
            </w:r>
            <w:r w:rsidR="00463B64">
              <w:t> </w:t>
            </w:r>
            <w:r w:rsidR="00463B64" w:rsidRPr="00463B64">
              <w:t>Zdrowiu i</w:t>
            </w:r>
            <w:r w:rsidR="00463B64">
              <w:t> </w:t>
            </w:r>
            <w:r w:rsidR="00463B64" w:rsidRPr="00463B64">
              <w:t>Psychologii Uniwersytetu Rzeszowskiego)</w:t>
            </w:r>
          </w:p>
        </w:tc>
      </w:tr>
      <w:tr w:rsidR="00DC2245" w:rsidRPr="00DC2245" w14:paraId="6C43122E" w14:textId="77777777" w:rsidTr="00351496">
        <w:trPr>
          <w:trHeight w:hRule="exact" w:val="1297"/>
        </w:trPr>
        <w:tc>
          <w:tcPr>
            <w:tcW w:w="1696" w:type="dxa"/>
            <w:vAlign w:val="center"/>
          </w:tcPr>
          <w:p w14:paraId="621AEB03" w14:textId="5DE58BFE" w:rsidR="00DC2245" w:rsidRPr="00DC2245" w:rsidRDefault="00DC2245" w:rsidP="004F3038">
            <w:r w:rsidRPr="00DC2245">
              <w:t>10</w:t>
            </w:r>
            <w:r w:rsidR="00463B64">
              <w:t>:</w:t>
            </w:r>
            <w:r w:rsidRPr="00DC2245">
              <w:t>20</w:t>
            </w:r>
            <w:r w:rsidR="00463B64">
              <w:t xml:space="preserve"> </w:t>
            </w:r>
            <w:r w:rsidRPr="00DC2245">
              <w:t>-</w:t>
            </w:r>
            <w:r w:rsidR="00463B64">
              <w:t xml:space="preserve"> </w:t>
            </w:r>
            <w:r w:rsidRPr="00DC2245">
              <w:t>10</w:t>
            </w:r>
            <w:r w:rsidR="00463B64">
              <w:t>:</w:t>
            </w:r>
            <w:r w:rsidRPr="00DC2245">
              <w:t>40</w:t>
            </w:r>
          </w:p>
        </w:tc>
        <w:tc>
          <w:tcPr>
            <w:tcW w:w="8921" w:type="dxa"/>
            <w:vAlign w:val="center"/>
          </w:tcPr>
          <w:p w14:paraId="3DB6B06D" w14:textId="77777777" w:rsidR="00DC2245" w:rsidRPr="00DC2245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Otyłe dziecko, to otyły dorosły? Jest sposób żeby to zmienić</w:t>
            </w:r>
          </w:p>
          <w:p w14:paraId="249B1360" w14:textId="77777777" w:rsidR="00DC2245" w:rsidRPr="00DC2245" w:rsidRDefault="00DC2245" w:rsidP="004F3038">
            <w:pPr>
              <w:spacing w:before="0"/>
              <w:rPr>
                <w:i/>
                <w:iCs/>
              </w:rPr>
            </w:pPr>
            <w:r w:rsidRPr="00DC2245">
              <w:t>Rafał Śliż, MBA</w:t>
            </w:r>
            <w:r w:rsidRPr="00DC2245">
              <w:br/>
              <w:t>(Podkarpacki Oddział Wojewódzki Narodowego Funduszu Zdrowia)</w:t>
            </w:r>
          </w:p>
        </w:tc>
      </w:tr>
      <w:tr w:rsidR="00DC2245" w:rsidRPr="00DC2245" w14:paraId="677796BA" w14:textId="77777777" w:rsidTr="00351496">
        <w:trPr>
          <w:trHeight w:hRule="exact" w:val="40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41D536A" w14:textId="22931125" w:rsidR="00DC2245" w:rsidRPr="00DC2245" w:rsidRDefault="00DC2245" w:rsidP="004F3038">
            <w:pPr>
              <w:spacing w:before="0" w:after="0"/>
            </w:pPr>
            <w:r w:rsidRPr="00DC2245">
              <w:t>10</w:t>
            </w:r>
            <w:r w:rsidR="00463B64">
              <w:t>:</w:t>
            </w:r>
            <w:r w:rsidRPr="00DC2245">
              <w:t>40</w:t>
            </w:r>
            <w:r w:rsidR="00463B64">
              <w:t xml:space="preserve"> - </w:t>
            </w:r>
            <w:r w:rsidRPr="00DC2245">
              <w:t>11</w:t>
            </w:r>
            <w:r w:rsidR="00463B64">
              <w:t>:</w:t>
            </w:r>
            <w:r w:rsidRPr="00DC2245">
              <w:t>00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14:paraId="5415E824" w14:textId="77777777" w:rsidR="00DC2245" w:rsidRPr="00DC2245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 xml:space="preserve">Przerwa </w:t>
            </w:r>
          </w:p>
        </w:tc>
      </w:tr>
      <w:tr w:rsidR="00DC2245" w:rsidRPr="00DC2245" w14:paraId="3318A647" w14:textId="77777777" w:rsidTr="00351496">
        <w:trPr>
          <w:trHeight w:hRule="exact" w:val="1208"/>
        </w:trPr>
        <w:tc>
          <w:tcPr>
            <w:tcW w:w="1696" w:type="dxa"/>
            <w:vAlign w:val="center"/>
          </w:tcPr>
          <w:p w14:paraId="71DE3BC1" w14:textId="41E6016C" w:rsidR="00DC2245" w:rsidRPr="00DC2245" w:rsidRDefault="00DC2245" w:rsidP="004F3038">
            <w:r w:rsidRPr="00DC2245">
              <w:t>11</w:t>
            </w:r>
            <w:r w:rsidR="002A1D3A">
              <w:t>:</w:t>
            </w:r>
            <w:r w:rsidRPr="00DC2245">
              <w:t>00</w:t>
            </w:r>
            <w:r w:rsidR="002A1D3A">
              <w:t xml:space="preserve"> - </w:t>
            </w:r>
            <w:r w:rsidRPr="00DC2245">
              <w:t>11</w:t>
            </w:r>
            <w:r w:rsidR="002A1D3A">
              <w:t>:</w:t>
            </w:r>
            <w:r w:rsidRPr="00DC2245">
              <w:t>20</w:t>
            </w:r>
          </w:p>
        </w:tc>
        <w:tc>
          <w:tcPr>
            <w:tcW w:w="8921" w:type="dxa"/>
            <w:vAlign w:val="center"/>
          </w:tcPr>
          <w:p w14:paraId="45FD80EB" w14:textId="2DA885B5" w:rsidR="00300C9B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Jak komponować codzienną dietę dziecka zgodnie z</w:t>
            </w:r>
            <w:r w:rsidR="007B3823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zasadami zdrowego</w:t>
            </w:r>
            <w:r w:rsidR="00300C9B">
              <w:rPr>
                <w:b/>
                <w:bCs/>
              </w:rPr>
              <w:t xml:space="preserve"> </w:t>
            </w:r>
            <w:r w:rsidRPr="00DC2245">
              <w:rPr>
                <w:b/>
                <w:bCs/>
              </w:rPr>
              <w:t>serca?</w:t>
            </w:r>
          </w:p>
          <w:p w14:paraId="2095EFAE" w14:textId="2B02CF8A" w:rsidR="00DC2245" w:rsidRPr="00DC2245" w:rsidRDefault="00F86EBC" w:rsidP="004F3038">
            <w:pPr>
              <w:spacing w:before="0" w:after="0"/>
            </w:pPr>
            <w:r>
              <w:t>dr </w:t>
            </w:r>
            <w:r w:rsidR="00DC2245" w:rsidRPr="00DC2245">
              <w:t>hab.</w:t>
            </w:r>
            <w:r>
              <w:t> </w:t>
            </w:r>
            <w:r w:rsidR="00DC2245" w:rsidRPr="00DC2245">
              <w:t>Edyta Łuszczki prof.</w:t>
            </w:r>
            <w:r>
              <w:t> </w:t>
            </w:r>
            <w:r w:rsidR="00DC2245" w:rsidRPr="00DC2245">
              <w:t>UR</w:t>
            </w:r>
            <w:r w:rsidR="007B3823" w:rsidRPr="007B3823">
              <w:br/>
            </w:r>
            <w:r w:rsidR="00DC2245" w:rsidRPr="00DC2245">
              <w:t>(Wydział Nauk o</w:t>
            </w:r>
            <w:r w:rsidR="007B3823">
              <w:t> </w:t>
            </w:r>
            <w:r w:rsidR="00DC2245" w:rsidRPr="00DC2245">
              <w:t>Zdrowiu i</w:t>
            </w:r>
            <w:r w:rsidR="007B3823">
              <w:t> </w:t>
            </w:r>
            <w:r w:rsidR="00DC2245" w:rsidRPr="00DC2245">
              <w:t>Psychologii Uniwersytetu Rzeszowskiego)</w:t>
            </w:r>
          </w:p>
        </w:tc>
      </w:tr>
      <w:tr w:rsidR="00DC2245" w:rsidRPr="00DC2245" w14:paraId="24CCED61" w14:textId="77777777" w:rsidTr="00351496">
        <w:trPr>
          <w:trHeight w:hRule="exact" w:val="1688"/>
        </w:trPr>
        <w:tc>
          <w:tcPr>
            <w:tcW w:w="1696" w:type="dxa"/>
            <w:vAlign w:val="center"/>
          </w:tcPr>
          <w:p w14:paraId="53AFB0E2" w14:textId="3E60C004" w:rsidR="00DC2245" w:rsidRPr="00DC2245" w:rsidRDefault="00DC2245" w:rsidP="004F3038">
            <w:r w:rsidRPr="00DC2245">
              <w:t>11</w:t>
            </w:r>
            <w:r w:rsidR="00F86EBC">
              <w:t>:</w:t>
            </w:r>
            <w:r w:rsidRPr="00DC2245">
              <w:t>20</w:t>
            </w:r>
            <w:r w:rsidR="00F86EBC">
              <w:t xml:space="preserve"> - </w:t>
            </w:r>
            <w:r w:rsidRPr="00DC2245">
              <w:t>11</w:t>
            </w:r>
            <w:r w:rsidR="00F86EBC">
              <w:t>:</w:t>
            </w:r>
            <w:r w:rsidRPr="00DC2245">
              <w:t>50</w:t>
            </w:r>
          </w:p>
        </w:tc>
        <w:tc>
          <w:tcPr>
            <w:tcW w:w="8921" w:type="dxa"/>
            <w:vAlign w:val="center"/>
          </w:tcPr>
          <w:p w14:paraId="1621A5B2" w14:textId="5025CD8F" w:rsidR="00DC2245" w:rsidRPr="00DC2245" w:rsidRDefault="00DC2245" w:rsidP="004F3038">
            <w:pPr>
              <w:spacing w:before="0" w:after="0"/>
            </w:pPr>
            <w:r w:rsidRPr="00DC2245">
              <w:rPr>
                <w:b/>
                <w:bCs/>
              </w:rPr>
              <w:t>Przedszkole Promujące Zdrowie/Szkoła Promująca Zdrowie</w:t>
            </w:r>
            <w:r w:rsidRPr="00DC2245">
              <w:t xml:space="preserve"> - </w:t>
            </w:r>
            <w:r w:rsidRPr="00DC2245">
              <w:rPr>
                <w:b/>
                <w:bCs/>
              </w:rPr>
              <w:t>jak promujemy zdrowie na Podkarpaciu?</w:t>
            </w:r>
          </w:p>
          <w:p w14:paraId="23DE5E1B" w14:textId="4B81FFD4" w:rsidR="00DC2245" w:rsidRPr="00DC2245" w:rsidRDefault="00F86EBC" w:rsidP="004F3038">
            <w:pPr>
              <w:spacing w:before="0"/>
            </w:pPr>
            <w:r>
              <w:t>dr </w:t>
            </w:r>
            <w:r w:rsidR="00DC2245" w:rsidRPr="00DC2245">
              <w:t>Barbara Woln</w:t>
            </w:r>
            <w:r w:rsidR="00494C1A" w:rsidRPr="00F86EBC">
              <w:t>y</w:t>
            </w:r>
            <w:r w:rsidR="00494C1A" w:rsidRPr="00F86EBC">
              <w:br/>
            </w:r>
            <w:r w:rsidRPr="00F86EBC">
              <w:t>(</w:t>
            </w:r>
            <w:r w:rsidR="00DC2245" w:rsidRPr="00DC2245">
              <w:t>Wojewódzki Koordynator PPZ/</w:t>
            </w:r>
            <w:proofErr w:type="spellStart"/>
            <w:r w:rsidR="00DC2245" w:rsidRPr="00DC2245">
              <w:t>SzPZ</w:t>
            </w:r>
            <w:proofErr w:type="spellEnd"/>
            <w:r w:rsidR="00DC2245" w:rsidRPr="00DC2245">
              <w:t xml:space="preserve"> (PCEN w</w:t>
            </w:r>
            <w:r>
              <w:t> </w:t>
            </w:r>
            <w:r w:rsidR="00DC2245" w:rsidRPr="00DC2245">
              <w:t>Rzeszowie</w:t>
            </w:r>
            <w:r w:rsidRPr="00F86EBC">
              <w:t>)</w:t>
            </w:r>
            <w:r w:rsidR="00DC2245" w:rsidRPr="00DC2245">
              <w:t>)</w:t>
            </w:r>
          </w:p>
        </w:tc>
      </w:tr>
      <w:tr w:rsidR="00DC2245" w:rsidRPr="00DC2245" w14:paraId="0D56BA27" w14:textId="77777777" w:rsidTr="00351496">
        <w:trPr>
          <w:trHeight w:hRule="exact" w:val="1292"/>
        </w:trPr>
        <w:tc>
          <w:tcPr>
            <w:tcW w:w="1696" w:type="dxa"/>
            <w:vAlign w:val="center"/>
          </w:tcPr>
          <w:p w14:paraId="64BB6539" w14:textId="1FE0ABD1" w:rsidR="00DC2245" w:rsidRPr="00DC2245" w:rsidRDefault="00DC2245" w:rsidP="004F3038">
            <w:r w:rsidRPr="00DC2245">
              <w:t>11</w:t>
            </w:r>
            <w:r w:rsidR="00F86EBC">
              <w:t>:</w:t>
            </w:r>
            <w:r w:rsidRPr="00DC2245">
              <w:t xml:space="preserve">50 </w:t>
            </w:r>
            <w:r w:rsidR="00F86EBC">
              <w:t>-</w:t>
            </w:r>
            <w:r w:rsidRPr="00DC2245">
              <w:t xml:space="preserve"> 12</w:t>
            </w:r>
            <w:r w:rsidR="00F86EBC">
              <w:t>:</w:t>
            </w:r>
            <w:r w:rsidRPr="00DC2245">
              <w:t>20</w:t>
            </w:r>
          </w:p>
        </w:tc>
        <w:tc>
          <w:tcPr>
            <w:tcW w:w="8921" w:type="dxa"/>
            <w:vAlign w:val="center"/>
          </w:tcPr>
          <w:p w14:paraId="04272463" w14:textId="1BF1D2CD" w:rsidR="00DC2245" w:rsidRPr="00DC2245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Fonoholizm – jak ustrzec dziecko przed ryzykiem uzależnienia od ekranów</w:t>
            </w:r>
          </w:p>
          <w:p w14:paraId="6CAB93EC" w14:textId="2D3F3450" w:rsidR="00DC2245" w:rsidRPr="00DC2245" w:rsidRDefault="00B6520C" w:rsidP="004F3038">
            <w:pPr>
              <w:spacing w:before="0"/>
              <w:rPr>
                <w:b/>
                <w:bCs/>
              </w:rPr>
            </w:pPr>
            <w:r w:rsidRPr="00B6520C">
              <w:t>dr </w:t>
            </w:r>
            <w:r w:rsidR="00DC2245" w:rsidRPr="00DC2245">
              <w:t>Piotr Matłosz</w:t>
            </w:r>
            <w:r w:rsidR="00F86EBC" w:rsidRPr="00B6520C">
              <w:br/>
            </w:r>
            <w:r w:rsidR="00DC2245" w:rsidRPr="00DC2245">
              <w:t>(Wydział Nauk o</w:t>
            </w:r>
            <w:r w:rsidR="00F86EBC" w:rsidRPr="00B6520C">
              <w:t> </w:t>
            </w:r>
            <w:r w:rsidR="00DC2245" w:rsidRPr="00DC2245">
              <w:t>Kulturze Fizycznej Uniwersytetu Rzeszowskiego)</w:t>
            </w:r>
          </w:p>
        </w:tc>
      </w:tr>
      <w:tr w:rsidR="00DC2245" w:rsidRPr="00DC2245" w14:paraId="078E9BE8" w14:textId="77777777" w:rsidTr="00351496">
        <w:trPr>
          <w:trHeight w:hRule="exact" w:val="1283"/>
        </w:trPr>
        <w:tc>
          <w:tcPr>
            <w:tcW w:w="1696" w:type="dxa"/>
            <w:vAlign w:val="center"/>
          </w:tcPr>
          <w:p w14:paraId="53300F8E" w14:textId="2590F0D3" w:rsidR="00DC2245" w:rsidRPr="00DC2245" w:rsidRDefault="00DC2245" w:rsidP="004F3038">
            <w:r w:rsidRPr="00DC2245">
              <w:t>12</w:t>
            </w:r>
            <w:r w:rsidR="00F86EBC">
              <w:t>:</w:t>
            </w:r>
            <w:r w:rsidRPr="00DC2245">
              <w:t xml:space="preserve">20 </w:t>
            </w:r>
            <w:r w:rsidR="00F86EBC">
              <w:t>-</w:t>
            </w:r>
            <w:r w:rsidRPr="00DC2245">
              <w:t xml:space="preserve"> 12</w:t>
            </w:r>
            <w:r w:rsidR="00F86EBC">
              <w:t>:</w:t>
            </w:r>
            <w:r w:rsidRPr="00DC2245">
              <w:t>40</w:t>
            </w:r>
          </w:p>
        </w:tc>
        <w:tc>
          <w:tcPr>
            <w:tcW w:w="8921" w:type="dxa"/>
            <w:vAlign w:val="center"/>
          </w:tcPr>
          <w:p w14:paraId="75D1ACEC" w14:textId="0B282318" w:rsidR="00DC2245" w:rsidRPr="00DC2245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E-papierosy i</w:t>
            </w:r>
            <w:r w:rsidR="00B6520C">
              <w:rPr>
                <w:b/>
                <w:bCs/>
              </w:rPr>
              <w:t> </w:t>
            </w:r>
            <w:r w:rsidRPr="00DC2245">
              <w:rPr>
                <w:b/>
                <w:bCs/>
              </w:rPr>
              <w:t>saszetki nikotynowe – ukryte zagrożenia</w:t>
            </w:r>
          </w:p>
          <w:p w14:paraId="4C3AD1C7" w14:textId="51D9C813" w:rsidR="00DC2245" w:rsidRPr="00DC2245" w:rsidRDefault="00DC2245" w:rsidP="004F3038">
            <w:pPr>
              <w:spacing w:before="0"/>
            </w:pPr>
            <w:r w:rsidRPr="00DC2245">
              <w:t>mgr Tomasz Kamiński</w:t>
            </w:r>
            <w:r w:rsidR="00B6520C" w:rsidRPr="00B6520C">
              <w:br/>
            </w:r>
            <w:r w:rsidRPr="00DC2245">
              <w:t>(</w:t>
            </w:r>
            <w:r w:rsidR="00B6520C" w:rsidRPr="00B6520C">
              <w:t>Wojewódzka Stacja Sanitarno-Epidemiologiczna w Rzeszowie</w:t>
            </w:r>
            <w:r w:rsidRPr="00DC2245">
              <w:t>)</w:t>
            </w:r>
          </w:p>
        </w:tc>
      </w:tr>
      <w:tr w:rsidR="00DC2245" w:rsidRPr="00DC2245" w14:paraId="2CA660C5" w14:textId="77777777" w:rsidTr="00351496">
        <w:trPr>
          <w:trHeight w:hRule="exact" w:val="423"/>
        </w:trPr>
        <w:tc>
          <w:tcPr>
            <w:tcW w:w="1696" w:type="dxa"/>
            <w:shd w:val="clear" w:color="auto" w:fill="E8E8E8" w:themeFill="background2"/>
            <w:vAlign w:val="center"/>
          </w:tcPr>
          <w:p w14:paraId="04FFDA3E" w14:textId="77777777" w:rsidR="00DC2245" w:rsidRPr="00DC2245" w:rsidRDefault="00DC2245" w:rsidP="004F3038">
            <w:pPr>
              <w:spacing w:before="0" w:after="0"/>
            </w:pPr>
            <w:r w:rsidRPr="00DC2245">
              <w:t>12.40 – 13.00</w:t>
            </w:r>
          </w:p>
        </w:tc>
        <w:tc>
          <w:tcPr>
            <w:tcW w:w="8921" w:type="dxa"/>
            <w:shd w:val="clear" w:color="auto" w:fill="E8E8E8" w:themeFill="background2"/>
            <w:vAlign w:val="center"/>
          </w:tcPr>
          <w:p w14:paraId="66643086" w14:textId="22DBC182" w:rsidR="00DC2245" w:rsidRPr="00DC2245" w:rsidRDefault="00DC2245" w:rsidP="004F3038">
            <w:pPr>
              <w:spacing w:before="0" w:after="0"/>
              <w:rPr>
                <w:b/>
                <w:bCs/>
              </w:rPr>
            </w:pPr>
            <w:r w:rsidRPr="00DC2245">
              <w:rPr>
                <w:b/>
                <w:bCs/>
              </w:rPr>
              <w:t>Podsumowanie konferencji, rozdanie zaświadczeń, losowanie nagród</w:t>
            </w:r>
          </w:p>
        </w:tc>
      </w:tr>
    </w:tbl>
    <w:p w14:paraId="70C22EF7" w14:textId="77777777" w:rsidR="00EC51B6" w:rsidRDefault="00EC51B6" w:rsidP="004F3038"/>
    <w:sectPr w:rsidR="00EC51B6" w:rsidSect="003514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D698" w14:textId="77777777" w:rsidR="003A307A" w:rsidRDefault="003A307A" w:rsidP="00C02A01">
      <w:pPr>
        <w:spacing w:before="0" w:after="0" w:line="240" w:lineRule="auto"/>
      </w:pPr>
      <w:r>
        <w:separator/>
      </w:r>
    </w:p>
  </w:endnote>
  <w:endnote w:type="continuationSeparator" w:id="0">
    <w:p w14:paraId="4B6230A1" w14:textId="77777777" w:rsidR="003A307A" w:rsidRDefault="003A307A" w:rsidP="00C02A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A4BE" w14:textId="77777777" w:rsidR="003A307A" w:rsidRDefault="003A307A" w:rsidP="00C02A01">
      <w:pPr>
        <w:spacing w:before="0" w:after="0" w:line="240" w:lineRule="auto"/>
      </w:pPr>
      <w:r>
        <w:separator/>
      </w:r>
    </w:p>
  </w:footnote>
  <w:footnote w:type="continuationSeparator" w:id="0">
    <w:p w14:paraId="6B0F2828" w14:textId="77777777" w:rsidR="003A307A" w:rsidRDefault="003A307A" w:rsidP="00C02A0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45"/>
    <w:rsid w:val="00004931"/>
    <w:rsid w:val="00052AE2"/>
    <w:rsid w:val="000C0217"/>
    <w:rsid w:val="00106BD9"/>
    <w:rsid w:val="001D2EBB"/>
    <w:rsid w:val="00211037"/>
    <w:rsid w:val="00295346"/>
    <w:rsid w:val="002A1D3A"/>
    <w:rsid w:val="002C24F0"/>
    <w:rsid w:val="00300C9B"/>
    <w:rsid w:val="00351496"/>
    <w:rsid w:val="003A307A"/>
    <w:rsid w:val="003B7364"/>
    <w:rsid w:val="0040508A"/>
    <w:rsid w:val="00463B64"/>
    <w:rsid w:val="00494C1A"/>
    <w:rsid w:val="004F3038"/>
    <w:rsid w:val="005234EA"/>
    <w:rsid w:val="005C71CE"/>
    <w:rsid w:val="00641053"/>
    <w:rsid w:val="00727A84"/>
    <w:rsid w:val="007719F7"/>
    <w:rsid w:val="007B3823"/>
    <w:rsid w:val="007B79AE"/>
    <w:rsid w:val="007E7364"/>
    <w:rsid w:val="00865A4E"/>
    <w:rsid w:val="008A2F8E"/>
    <w:rsid w:val="00A34B0E"/>
    <w:rsid w:val="00AC7CB7"/>
    <w:rsid w:val="00B017ED"/>
    <w:rsid w:val="00B0378F"/>
    <w:rsid w:val="00B6520C"/>
    <w:rsid w:val="00BE03C7"/>
    <w:rsid w:val="00BE5F32"/>
    <w:rsid w:val="00C02A01"/>
    <w:rsid w:val="00C77BF2"/>
    <w:rsid w:val="00CC4292"/>
    <w:rsid w:val="00CF704E"/>
    <w:rsid w:val="00DC2245"/>
    <w:rsid w:val="00E277D2"/>
    <w:rsid w:val="00E43D7C"/>
    <w:rsid w:val="00EC51B6"/>
    <w:rsid w:val="00F8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23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3C7"/>
    <w:pPr>
      <w:spacing w:before="480" w:after="480" w:line="360" w:lineRule="auto"/>
    </w:pPr>
    <w:rPr>
      <w:rFonts w:ascii="Lato" w:hAnsi="Lato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D2EBB"/>
    <w:pPr>
      <w:keepNext/>
      <w:keepLines/>
      <w:shd w:val="clear" w:color="auto" w:fill="F2CEED" w:themeFill="accent5" w:themeFillTint="33"/>
      <w:spacing w:before="100" w:beforeAutospacing="1" w:after="100" w:afterAutospacing="1" w:line="240" w:lineRule="auto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2EBB"/>
    <w:pPr>
      <w:keepNext/>
      <w:keepLines/>
      <w:pBdr>
        <w:top w:val="single" w:sz="4" w:space="1" w:color="A02B93" w:themeColor="accent5"/>
        <w:bottom w:val="single" w:sz="4" w:space="1" w:color="A02B93" w:themeColor="accent5"/>
      </w:pBdr>
      <w:spacing w:before="100" w:beforeAutospacing="1" w:after="100" w:afterAutospacing="1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1D2EBB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2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2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2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2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24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24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EBB"/>
    <w:rPr>
      <w:rFonts w:ascii="Arial" w:eastAsiaTheme="majorEastAsia" w:hAnsi="Arial" w:cstheme="majorBidi"/>
      <w:b/>
      <w:color w:val="000000" w:themeColor="text1"/>
      <w:sz w:val="36"/>
      <w:szCs w:val="40"/>
      <w:shd w:val="clear" w:color="auto" w:fill="F2CEED" w:themeFill="accent5" w:themeFillTint="33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D2EBB"/>
    <w:rPr>
      <w:rFonts w:ascii="Arial" w:eastAsiaTheme="majorEastAsia" w:hAnsi="Arial" w:cstheme="majorBidi"/>
      <w:b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EBB"/>
    <w:rPr>
      <w:rFonts w:ascii="Arial" w:eastAsiaTheme="majorEastAsia" w:hAnsi="Arial" w:cstheme="majorBidi"/>
      <w:b/>
      <w:sz w:val="28"/>
      <w:szCs w:val="28"/>
      <w14:ligatures w14:val="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51496"/>
    <w:pPr>
      <w:spacing w:before="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51496"/>
    <w:rPr>
      <w:rFonts w:ascii="Lato" w:eastAsiaTheme="majorEastAsia" w:hAnsi="Lato" w:cstheme="majorBidi"/>
      <w:b/>
      <w:spacing w:val="-10"/>
      <w:kern w:val="28"/>
      <w:sz w:val="32"/>
      <w:szCs w:val="32"/>
      <w14:ligatures w14:val="none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5234EA"/>
    <w:pPr>
      <w:spacing w:before="0" w:after="100" w:afterAutospacing="1" w:line="240" w:lineRule="auto"/>
    </w:pPr>
    <w:rPr>
      <w:iCs/>
      <w:sz w:val="20"/>
      <w:szCs w:val="18"/>
    </w:rPr>
  </w:style>
  <w:style w:type="character" w:styleId="Odwoaniedelikatne">
    <w:name w:val="Subtle Reference"/>
    <w:basedOn w:val="Domylnaczcionkaakapitu"/>
    <w:uiPriority w:val="31"/>
    <w:qFormat/>
    <w:rsid w:val="001D2EBB"/>
    <w:rPr>
      <w:rFonts w:ascii="Arial" w:hAnsi="Arial"/>
      <w:b w:val="0"/>
      <w:i w:val="0"/>
      <w:caps w:val="0"/>
      <w:smallCaps w:val="0"/>
      <w:color w:val="auto"/>
      <w:spacing w:val="0"/>
      <w:w w:val="100"/>
      <w:position w:val="0"/>
      <w:sz w:val="2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245"/>
    <w:rPr>
      <w:rFonts w:eastAsiaTheme="majorEastAsia" w:cstheme="majorBidi"/>
      <w:i/>
      <w:iCs/>
      <w:color w:val="0F4761" w:themeColor="accent1" w:themeShade="BF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245"/>
    <w:rPr>
      <w:rFonts w:eastAsiaTheme="majorEastAsia" w:cstheme="majorBidi"/>
      <w:color w:val="0F4761" w:themeColor="accent1" w:themeShade="BF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245"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245"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245"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245"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2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245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C2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245"/>
    <w:rPr>
      <w:rFonts w:ascii="Lato" w:hAnsi="Lato"/>
      <w:i/>
      <w:iCs/>
      <w:color w:val="404040" w:themeColor="text1" w:themeTint="BF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C22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245"/>
    <w:rPr>
      <w:rFonts w:ascii="Lato" w:hAnsi="Lato"/>
      <w:i/>
      <w:iCs/>
      <w:color w:val="0F4761" w:themeColor="accent1" w:themeShade="BF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C22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2A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A01"/>
    <w:rPr>
      <w:rFonts w:ascii="Lato" w:hAnsi="Lato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2A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A01"/>
    <w:rPr>
      <w:rFonts w:ascii="Lato" w:hAnsi="Lato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1423</Characters>
  <Application>Microsoft Office Word</Application>
  <DocSecurity>0</DocSecurity>
  <Lines>45</Lines>
  <Paragraphs>38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IV Podkarpackiej Konferencji</dc:title>
  <dc:subject/>
  <dc:creator/>
  <cp:keywords/>
  <dc:description/>
  <cp:lastModifiedBy/>
  <cp:revision>1</cp:revision>
  <dcterms:created xsi:type="dcterms:W3CDTF">2026-03-02T07:39:00Z</dcterms:created>
  <dcterms:modified xsi:type="dcterms:W3CDTF">2026-03-11T11:00:00Z</dcterms:modified>
</cp:coreProperties>
</file>