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93103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5707EC">
              <w:rPr>
                <w:b/>
                <w:bCs/>
                <w:szCs w:val="24"/>
              </w:rPr>
              <w:t>56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931037">
              <w:rPr>
                <w:b/>
                <w:bCs/>
                <w:szCs w:val="24"/>
              </w:rPr>
              <w:t>3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5707EC" w:rsidRPr="005707EC" w:rsidRDefault="00F431B6" w:rsidP="000C0CDE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0C0CDE">
        <w:rPr>
          <w:sz w:val="24"/>
          <w:szCs w:val="24"/>
        </w:rPr>
        <w:t xml:space="preserve">na </w:t>
      </w:r>
      <w:r w:rsidR="005707EC" w:rsidRPr="005707EC">
        <w:rPr>
          <w:i/>
          <w:sz w:val="24"/>
          <w:szCs w:val="24"/>
        </w:rPr>
        <w:t>wykonani</w:t>
      </w:r>
      <w:r w:rsidR="00913E66">
        <w:rPr>
          <w:i/>
          <w:sz w:val="24"/>
          <w:szCs w:val="24"/>
        </w:rPr>
        <w:t>e</w:t>
      </w:r>
      <w:r w:rsidR="005707EC" w:rsidRPr="005707EC">
        <w:rPr>
          <w:i/>
          <w:sz w:val="24"/>
          <w:szCs w:val="24"/>
        </w:rPr>
        <w:t xml:space="preserve"> zabudowy stoiska Ministerstwa Rolnictwa i Rozwoju Wsi na Targach „Smaki Regionów”, odbywających się w dniach 28 września – 30 września 2019 r. w Poznaniu</w:t>
      </w:r>
      <w:r w:rsidR="00931037">
        <w:rPr>
          <w:i/>
          <w:sz w:val="24"/>
          <w:szCs w:val="24"/>
        </w:rPr>
        <w:t>,</w:t>
      </w:r>
    </w:p>
    <w:p w:rsidR="00F431B6" w:rsidRDefault="00F431B6" w:rsidP="000C0CDE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931037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9F291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9F291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9F291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9F291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9F291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9F291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9F291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9F291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9F291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9F291C">
      <w:pPr>
        <w:tabs>
          <w:tab w:val="left" w:pos="4962"/>
        </w:tabs>
        <w:spacing w:line="240" w:lineRule="exact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707EC">
              <w:rPr>
                <w:b/>
                <w:color w:val="000000"/>
                <w:sz w:val="24"/>
                <w:szCs w:val="24"/>
              </w:rPr>
              <w:t>56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1037">
              <w:rPr>
                <w:b/>
                <w:color w:val="000000"/>
                <w:sz w:val="24"/>
                <w:szCs w:val="24"/>
              </w:rPr>
              <w:t>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07EC" w:rsidRPr="005707EC" w:rsidRDefault="00555E78" w:rsidP="005707E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707EC">
        <w:rPr>
          <w:color w:val="000000"/>
          <w:sz w:val="24"/>
          <w:szCs w:val="24"/>
        </w:rPr>
        <w:t xml:space="preserve">na </w:t>
      </w:r>
      <w:r w:rsidR="005707EC" w:rsidRPr="005707EC">
        <w:rPr>
          <w:i/>
          <w:sz w:val="24"/>
          <w:szCs w:val="24"/>
        </w:rPr>
        <w:t>wykonani</w:t>
      </w:r>
      <w:r w:rsidR="00BF0C71">
        <w:rPr>
          <w:i/>
          <w:sz w:val="24"/>
          <w:szCs w:val="24"/>
        </w:rPr>
        <w:t>e</w:t>
      </w:r>
      <w:r w:rsidR="005707EC" w:rsidRPr="005707EC">
        <w:rPr>
          <w:i/>
          <w:sz w:val="24"/>
          <w:szCs w:val="24"/>
        </w:rPr>
        <w:t xml:space="preserve"> zabudowy stoiska Ministerstwa Rolnictwa i Rozwoju Wsi na Targach „Smaki Regionów”, odbywających się w dniach 28 września – 30 września 2019 r. w Poznaniu</w:t>
      </w:r>
      <w:r w:rsidR="00D24228">
        <w:rPr>
          <w:i/>
          <w:sz w:val="24"/>
          <w:szCs w:val="24"/>
        </w:rPr>
        <w:t>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93103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707EC">
              <w:rPr>
                <w:b/>
                <w:sz w:val="24"/>
                <w:szCs w:val="24"/>
              </w:rPr>
              <w:t>56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931037">
              <w:rPr>
                <w:b/>
                <w:sz w:val="24"/>
                <w:szCs w:val="24"/>
              </w:rPr>
              <w:t>5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707EC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707EC">
              <w:rPr>
                <w:b/>
                <w:bCs/>
              </w:rPr>
              <w:t>75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5707EC">
        <w:rPr>
          <w:b/>
          <w:bCs/>
          <w:sz w:val="22"/>
          <w:szCs w:val="22"/>
        </w:rPr>
        <w:t>56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707EC">
              <w:rPr>
                <w:b/>
                <w:color w:val="000000"/>
                <w:sz w:val="24"/>
                <w:szCs w:val="24"/>
              </w:rPr>
              <w:t>56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1037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07EC" w:rsidRPr="005707EC" w:rsidRDefault="00555E78" w:rsidP="005707E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707EC">
        <w:rPr>
          <w:color w:val="000000"/>
          <w:sz w:val="24"/>
          <w:szCs w:val="24"/>
        </w:rPr>
        <w:t xml:space="preserve">na </w:t>
      </w:r>
      <w:r w:rsidR="005707EC" w:rsidRPr="005707EC">
        <w:rPr>
          <w:i/>
          <w:sz w:val="24"/>
          <w:szCs w:val="24"/>
        </w:rPr>
        <w:t>wykonani</w:t>
      </w:r>
      <w:r w:rsidR="000450EF">
        <w:rPr>
          <w:i/>
          <w:sz w:val="24"/>
          <w:szCs w:val="24"/>
        </w:rPr>
        <w:t>e</w:t>
      </w:r>
      <w:bookmarkStart w:id="1" w:name="_GoBack"/>
      <w:bookmarkEnd w:id="1"/>
      <w:r w:rsidR="005707EC" w:rsidRPr="005707EC">
        <w:rPr>
          <w:i/>
          <w:sz w:val="24"/>
          <w:szCs w:val="24"/>
        </w:rPr>
        <w:t xml:space="preserve"> zabudowy stoiska Ministerstwa Rolnictwa i Rozwoju Wsi na Targach „Smaki Regionów”, odbywających się w dniach 28 września –</w:t>
      </w:r>
      <w:r w:rsidR="00D24228">
        <w:rPr>
          <w:i/>
          <w:sz w:val="24"/>
          <w:szCs w:val="24"/>
        </w:rPr>
        <w:t xml:space="preserve"> 30 września 2019 r. w Poznaniu,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9310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707EC">
              <w:rPr>
                <w:b/>
                <w:szCs w:val="24"/>
              </w:rPr>
              <w:t>56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1037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707EC" w:rsidRPr="005707EC" w:rsidRDefault="005F500C" w:rsidP="00D60A3A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707EC">
        <w:rPr>
          <w:sz w:val="24"/>
          <w:szCs w:val="24"/>
        </w:rPr>
        <w:t xml:space="preserve">na </w:t>
      </w:r>
      <w:r w:rsidR="005707EC" w:rsidRPr="005707EC">
        <w:rPr>
          <w:i/>
          <w:sz w:val="24"/>
          <w:szCs w:val="24"/>
        </w:rPr>
        <w:t>wykonani</w:t>
      </w:r>
      <w:r w:rsidR="00BF0C71">
        <w:rPr>
          <w:i/>
          <w:sz w:val="24"/>
          <w:szCs w:val="24"/>
        </w:rPr>
        <w:t>e</w:t>
      </w:r>
      <w:r w:rsidR="005707EC" w:rsidRPr="005707EC">
        <w:rPr>
          <w:i/>
          <w:sz w:val="24"/>
          <w:szCs w:val="24"/>
        </w:rPr>
        <w:t xml:space="preserve"> zabudowy stoiska Ministerstwa Rolnictwa i Rozwoju Wsi na Targach „Smaki Regionów”, odbywających się w dniach 28 września – 30 września 2019 r. w Poznaniu</w:t>
      </w:r>
      <w:r w:rsidR="00D24228">
        <w:rPr>
          <w:i/>
          <w:sz w:val="24"/>
          <w:szCs w:val="24"/>
        </w:rPr>
        <w:t>,</w:t>
      </w:r>
    </w:p>
    <w:p w:rsidR="008F5E1B" w:rsidRPr="00AF69DB" w:rsidRDefault="008F5E1B" w:rsidP="00993D3E">
      <w:pPr>
        <w:jc w:val="both"/>
        <w:rPr>
          <w:b/>
          <w:sz w:val="22"/>
          <w:szCs w:val="22"/>
        </w:rPr>
      </w:pPr>
      <w:r w:rsidRPr="00AF69DB">
        <w:rPr>
          <w:b/>
          <w:sz w:val="22"/>
          <w:szCs w:val="22"/>
        </w:rPr>
        <w:t>oświadczam, że*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nie 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1D32EA">
        <w:rPr>
          <w:sz w:val="22"/>
          <w:szCs w:val="22"/>
        </w:rPr>
        <w:t>)</w:t>
      </w:r>
      <w:r w:rsidR="00AF69DB" w:rsidRPr="00AF69DB">
        <w:rPr>
          <w:sz w:val="22"/>
          <w:szCs w:val="22"/>
        </w:rPr>
        <w:t xml:space="preserve"> </w:t>
      </w:r>
      <w:r w:rsidRPr="00AF69DB">
        <w:rPr>
          <w:sz w:val="22"/>
          <w:szCs w:val="22"/>
        </w:rPr>
        <w:t>z Wykonawcami, którzy złożyli oferty w przedmiotowym postępowaniu o udzielenie zamówienia;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AF69DB">
        <w:rPr>
          <w:sz w:val="22"/>
          <w:szCs w:val="22"/>
        </w:rPr>
        <w:t xml:space="preserve">), </w:t>
      </w:r>
      <w:r w:rsidRPr="00AF69DB">
        <w:rPr>
          <w:sz w:val="22"/>
          <w:szCs w:val="22"/>
        </w:rPr>
        <w:t>z niżej wymienionymi Wykonawcami, którzy złożyli odrębne oferty w przedmiotowym postępowaniu o udzielenie zamówienia**</w:t>
      </w:r>
      <w:r w:rsidRPr="00AF69DB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93103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707EC">
              <w:rPr>
                <w:b/>
                <w:szCs w:val="24"/>
              </w:rPr>
              <w:t>56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93103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707EC" w:rsidRPr="005707EC" w:rsidRDefault="00D358A6" w:rsidP="000727BF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F1CC0" w:rsidRPr="002F26D4">
        <w:rPr>
          <w:i/>
          <w:sz w:val="24"/>
          <w:szCs w:val="24"/>
        </w:rPr>
        <w:t xml:space="preserve">na </w:t>
      </w:r>
      <w:r w:rsidR="005707EC" w:rsidRPr="005707EC">
        <w:rPr>
          <w:i/>
          <w:sz w:val="24"/>
          <w:szCs w:val="24"/>
        </w:rPr>
        <w:t>wykonani</w:t>
      </w:r>
      <w:r w:rsidR="00BF0C71">
        <w:rPr>
          <w:i/>
          <w:sz w:val="24"/>
          <w:szCs w:val="24"/>
        </w:rPr>
        <w:t>e</w:t>
      </w:r>
      <w:r w:rsidR="005707EC" w:rsidRPr="005707EC">
        <w:rPr>
          <w:i/>
          <w:sz w:val="24"/>
          <w:szCs w:val="24"/>
        </w:rPr>
        <w:t xml:space="preserve"> zabudowy stoiska Ministerstwa Rolnictwa i Rozwoju Wsi na Targach „Smaki Regionów”, odbywających się w dniach 28 września –</w:t>
      </w:r>
      <w:r w:rsidR="00D24228">
        <w:rPr>
          <w:i/>
          <w:sz w:val="24"/>
          <w:szCs w:val="24"/>
        </w:rPr>
        <w:t xml:space="preserve"> 30 września 2019 r. w Poznaniu,</w:t>
      </w:r>
    </w:p>
    <w:p w:rsidR="00D358A6" w:rsidRPr="000727BF" w:rsidRDefault="00D358A6" w:rsidP="005707EC">
      <w:pPr>
        <w:jc w:val="both"/>
        <w:rPr>
          <w:sz w:val="24"/>
          <w:szCs w:val="24"/>
        </w:rPr>
      </w:pPr>
      <w:r w:rsidRPr="000727BF">
        <w:rPr>
          <w:b/>
          <w:sz w:val="24"/>
          <w:szCs w:val="24"/>
        </w:rPr>
        <w:t>oświadczam, że</w:t>
      </w:r>
      <w:r w:rsidRPr="000727BF">
        <w:rPr>
          <w:sz w:val="24"/>
          <w:szCs w:val="24"/>
        </w:rPr>
        <w:t xml:space="preserve"> nie przynależę do żadnej grupy kapitałowej, w rozumieniu ustawy z dnia </w:t>
      </w:r>
      <w:r w:rsidR="00E81090" w:rsidRPr="000727BF">
        <w:rPr>
          <w:sz w:val="24"/>
          <w:szCs w:val="24"/>
        </w:rPr>
        <w:br/>
      </w:r>
      <w:r w:rsidRPr="000727BF">
        <w:rPr>
          <w:sz w:val="24"/>
          <w:szCs w:val="24"/>
        </w:rPr>
        <w:t>16 lutego 2007 roku o ochronie konkurencji i konsumentów (</w:t>
      </w:r>
      <w:r w:rsidR="00AF69DB" w:rsidRPr="000727BF">
        <w:rPr>
          <w:sz w:val="24"/>
          <w:szCs w:val="24"/>
        </w:rPr>
        <w:t>Dz. U. z 2019 r. poz. 369).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67" w:rsidRDefault="00993167" w:rsidP="00555E78">
      <w:r>
        <w:separator/>
      </w:r>
    </w:p>
  </w:endnote>
  <w:endnote w:type="continuationSeparator" w:id="0">
    <w:p w:rsidR="00993167" w:rsidRDefault="0099316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0450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67" w:rsidRDefault="00993167" w:rsidP="00555E78">
      <w:r>
        <w:separator/>
      </w:r>
    </w:p>
  </w:footnote>
  <w:footnote w:type="continuationSeparator" w:id="0">
    <w:p w:rsidR="00993167" w:rsidRDefault="00993167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50EF"/>
    <w:rsid w:val="00047F11"/>
    <w:rsid w:val="000562CB"/>
    <w:rsid w:val="00056C8D"/>
    <w:rsid w:val="00062309"/>
    <w:rsid w:val="0006423F"/>
    <w:rsid w:val="0006532C"/>
    <w:rsid w:val="00070578"/>
    <w:rsid w:val="00070B72"/>
    <w:rsid w:val="000727BF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0CDE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816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32EA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82C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7F6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07EC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0337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382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3E66"/>
    <w:rsid w:val="009162AC"/>
    <w:rsid w:val="00917DC9"/>
    <w:rsid w:val="00921CEF"/>
    <w:rsid w:val="00922B77"/>
    <w:rsid w:val="009262B2"/>
    <w:rsid w:val="009270CE"/>
    <w:rsid w:val="00931037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167"/>
    <w:rsid w:val="00993D3E"/>
    <w:rsid w:val="00993EAC"/>
    <w:rsid w:val="00994D09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291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426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AF69DB"/>
    <w:rsid w:val="00AF6FD9"/>
    <w:rsid w:val="00B13594"/>
    <w:rsid w:val="00B1498C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0C71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367E"/>
    <w:rsid w:val="00C74315"/>
    <w:rsid w:val="00C75909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CF146F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4228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0A3A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8A1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B3438"/>
    <w:rsid w:val="00FC4D71"/>
    <w:rsid w:val="00FD1E7B"/>
    <w:rsid w:val="00FE79A1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DF41-96DC-4841-8178-4DC906A4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5</cp:revision>
  <cp:lastPrinted>2019-07-02T11:48:00Z</cp:lastPrinted>
  <dcterms:created xsi:type="dcterms:W3CDTF">2019-07-02T07:43:00Z</dcterms:created>
  <dcterms:modified xsi:type="dcterms:W3CDTF">2019-07-02T12:16:00Z</dcterms:modified>
</cp:coreProperties>
</file>