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62060" w14:textId="58F0F74A" w:rsidR="00D55979" w:rsidRPr="00F40894" w:rsidRDefault="00EE10D5" w:rsidP="00EE10D5">
      <w:pPr>
        <w:pStyle w:val="Zwykytekst"/>
        <w:tabs>
          <w:tab w:val="left" w:pos="1276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do zezwolenia </w:t>
      </w:r>
      <w:proofErr w:type="spellStart"/>
      <w:r>
        <w:rPr>
          <w:rFonts w:ascii="Times New Roman" w:hAnsi="Times New Roman"/>
          <w:sz w:val="22"/>
          <w:szCs w:val="22"/>
        </w:rPr>
        <w:t>MRiRW</w:t>
      </w:r>
      <w:proofErr w:type="spellEnd"/>
      <w:r>
        <w:rPr>
          <w:rFonts w:ascii="Times New Roman" w:hAnsi="Times New Roman"/>
          <w:sz w:val="22"/>
          <w:szCs w:val="22"/>
        </w:rPr>
        <w:t xml:space="preserve"> nr R/j-5/2026 z dnia  </w:t>
      </w:r>
      <w:r w:rsidR="00E22CC0">
        <w:rPr>
          <w:rFonts w:ascii="Times New Roman" w:hAnsi="Times New Roman"/>
          <w:sz w:val="22"/>
          <w:szCs w:val="22"/>
        </w:rPr>
        <w:t>28.</w:t>
      </w:r>
      <w:r>
        <w:rPr>
          <w:rFonts w:ascii="Times New Roman" w:hAnsi="Times New Roman"/>
          <w:sz w:val="22"/>
          <w:szCs w:val="22"/>
        </w:rPr>
        <w:t>08.2026 r.</w:t>
      </w:r>
    </w:p>
    <w:p w14:paraId="0EB610B3" w14:textId="77777777" w:rsidR="00EE10D5" w:rsidRDefault="00EE10D5" w:rsidP="001E28F3">
      <w:pPr>
        <w:pStyle w:val="Zwykytekst"/>
        <w:tabs>
          <w:tab w:val="left" w:pos="1276"/>
        </w:tabs>
        <w:rPr>
          <w:rFonts w:ascii="Times New Roman" w:hAnsi="Times New Roman"/>
          <w:sz w:val="22"/>
          <w:szCs w:val="22"/>
        </w:rPr>
      </w:pPr>
    </w:p>
    <w:p w14:paraId="1493278F" w14:textId="77777777" w:rsidR="00EE10D5" w:rsidRDefault="00EE10D5" w:rsidP="001E28F3">
      <w:pPr>
        <w:pStyle w:val="Zwykytekst"/>
        <w:tabs>
          <w:tab w:val="left" w:pos="1276"/>
        </w:tabs>
        <w:rPr>
          <w:rFonts w:ascii="Times New Roman" w:hAnsi="Times New Roman"/>
          <w:sz w:val="22"/>
          <w:szCs w:val="22"/>
        </w:rPr>
      </w:pPr>
    </w:p>
    <w:p w14:paraId="4CF4DDC3" w14:textId="4C4F2D8C" w:rsidR="001E28F3" w:rsidRPr="0006689F" w:rsidRDefault="001E28F3" w:rsidP="001E28F3">
      <w:pPr>
        <w:pStyle w:val="Zwykytekst"/>
        <w:tabs>
          <w:tab w:val="left" w:pos="1276"/>
        </w:tabs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Posiadacz zezwolenia:</w:t>
      </w:r>
    </w:p>
    <w:p w14:paraId="3B941479" w14:textId="505857F6" w:rsidR="00187B21" w:rsidRPr="00187B21" w:rsidRDefault="00187B21" w:rsidP="00187B21">
      <w:pPr>
        <w:pStyle w:val="Zwykytekst"/>
        <w:tabs>
          <w:tab w:val="left" w:pos="1276"/>
        </w:tabs>
        <w:rPr>
          <w:rFonts w:ascii="Times New Roman" w:hAnsi="Times New Roman"/>
          <w:sz w:val="22"/>
          <w:szCs w:val="22"/>
        </w:rPr>
      </w:pPr>
      <w:r w:rsidRPr="00187B21">
        <w:rPr>
          <w:rFonts w:ascii="Times New Roman" w:hAnsi="Times New Roman"/>
          <w:sz w:val="22"/>
          <w:szCs w:val="22"/>
        </w:rPr>
        <w:t>Krajowe Zrzeszenie Producentów Rzepaku</w:t>
      </w:r>
      <w:r>
        <w:rPr>
          <w:rFonts w:ascii="Times New Roman" w:hAnsi="Times New Roman"/>
          <w:sz w:val="22"/>
          <w:szCs w:val="22"/>
        </w:rPr>
        <w:t xml:space="preserve"> </w:t>
      </w:r>
      <w:r w:rsidRPr="00187B21">
        <w:rPr>
          <w:rFonts w:ascii="Times New Roman" w:hAnsi="Times New Roman"/>
          <w:sz w:val="22"/>
          <w:szCs w:val="22"/>
        </w:rPr>
        <w:t>i Roślin Białkowych</w:t>
      </w:r>
      <w:r>
        <w:rPr>
          <w:rFonts w:ascii="Times New Roman" w:hAnsi="Times New Roman"/>
          <w:sz w:val="22"/>
          <w:szCs w:val="22"/>
        </w:rPr>
        <w:t xml:space="preserve">, </w:t>
      </w:r>
      <w:r w:rsidRPr="00187B21">
        <w:rPr>
          <w:rFonts w:ascii="Times New Roman" w:hAnsi="Times New Roman"/>
          <w:sz w:val="22"/>
          <w:szCs w:val="22"/>
        </w:rPr>
        <w:t>ul. Świętokrzyska 20 lok. 3, 00-002 Warszawa</w:t>
      </w:r>
    </w:p>
    <w:p w14:paraId="506BBE07" w14:textId="77777777" w:rsidR="001E28F3" w:rsidRPr="0006689F" w:rsidRDefault="001E28F3" w:rsidP="001E28F3">
      <w:pPr>
        <w:pStyle w:val="Zwykytekst"/>
        <w:tabs>
          <w:tab w:val="left" w:pos="1276"/>
        </w:tabs>
        <w:rPr>
          <w:rFonts w:ascii="Times New Roman" w:hAnsi="Times New Roman"/>
          <w:sz w:val="22"/>
          <w:szCs w:val="22"/>
        </w:rPr>
      </w:pPr>
    </w:p>
    <w:p w14:paraId="5D46C847" w14:textId="77777777" w:rsidR="00B20D30" w:rsidRPr="0006689F" w:rsidRDefault="00B20D30" w:rsidP="001E28F3">
      <w:pPr>
        <w:pStyle w:val="Zwykytekst"/>
        <w:rPr>
          <w:rFonts w:ascii="Times New Roman" w:hAnsi="Times New Roman"/>
          <w:sz w:val="22"/>
          <w:szCs w:val="22"/>
        </w:rPr>
      </w:pPr>
    </w:p>
    <w:p w14:paraId="7F7E3656" w14:textId="52F78D0B" w:rsidR="001E28F3" w:rsidRPr="0006689F" w:rsidRDefault="00187B21" w:rsidP="001E28F3">
      <w:pPr>
        <w:pStyle w:val="Zwykytekst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22"/>
        </w:rPr>
        <w:t>IRAZU</w:t>
      </w:r>
      <w:r w:rsidR="00B20D30" w:rsidRPr="0006689F">
        <w:rPr>
          <w:rFonts w:ascii="Times New Roman" w:hAnsi="Times New Roman"/>
          <w:b/>
          <w:sz w:val="32"/>
          <w:szCs w:val="22"/>
        </w:rPr>
        <w:t xml:space="preserve"> 100 SE</w:t>
      </w:r>
    </w:p>
    <w:p w14:paraId="27F78CAF" w14:textId="77777777" w:rsidR="001E28F3" w:rsidRPr="0006689F" w:rsidRDefault="001E28F3" w:rsidP="001E28F3">
      <w:pPr>
        <w:pStyle w:val="Zwykytekst"/>
        <w:rPr>
          <w:rFonts w:ascii="Times New Roman" w:hAnsi="Times New Roman"/>
          <w:sz w:val="22"/>
          <w:szCs w:val="22"/>
          <w:u w:val="single"/>
        </w:rPr>
      </w:pPr>
    </w:p>
    <w:p w14:paraId="5EDCF0C3" w14:textId="77777777" w:rsidR="00164E12" w:rsidRPr="0006689F" w:rsidRDefault="00164E12" w:rsidP="001E28F3">
      <w:pPr>
        <w:pStyle w:val="Zwykytekst"/>
        <w:rPr>
          <w:rFonts w:ascii="Times New Roman" w:hAnsi="Times New Roman"/>
          <w:sz w:val="22"/>
          <w:szCs w:val="22"/>
          <w:u w:val="single"/>
        </w:rPr>
      </w:pPr>
    </w:p>
    <w:p w14:paraId="61173B21" w14:textId="77777777" w:rsidR="001E28F3" w:rsidRPr="0006689F" w:rsidRDefault="001E28F3" w:rsidP="001E28F3">
      <w:pPr>
        <w:pStyle w:val="Zwykytekst"/>
        <w:jc w:val="center"/>
        <w:rPr>
          <w:rFonts w:ascii="Times New Roman" w:hAnsi="Times New Roman"/>
          <w:sz w:val="22"/>
          <w:szCs w:val="22"/>
          <w:u w:val="single"/>
        </w:rPr>
      </w:pPr>
      <w:r w:rsidRPr="0006689F">
        <w:rPr>
          <w:rFonts w:ascii="Times New Roman" w:hAnsi="Times New Roman"/>
          <w:sz w:val="22"/>
          <w:szCs w:val="22"/>
          <w:u w:val="single"/>
        </w:rPr>
        <w:t>Środek przeznaczony do stosowania przez</w:t>
      </w:r>
      <w:r w:rsidR="00B20D30" w:rsidRPr="0006689F">
        <w:rPr>
          <w:rFonts w:ascii="Times New Roman" w:hAnsi="Times New Roman"/>
          <w:sz w:val="22"/>
          <w:szCs w:val="22"/>
          <w:u w:val="single"/>
        </w:rPr>
        <w:t xml:space="preserve"> użytkowników profesjonalnych</w:t>
      </w:r>
    </w:p>
    <w:p w14:paraId="53445C52" w14:textId="77777777" w:rsidR="001E28F3" w:rsidRPr="0006689F" w:rsidRDefault="001E28F3" w:rsidP="001E28F3">
      <w:pPr>
        <w:pStyle w:val="Zwykytekst"/>
        <w:rPr>
          <w:rFonts w:ascii="Times New Roman" w:hAnsi="Times New Roman"/>
          <w:sz w:val="22"/>
          <w:szCs w:val="22"/>
        </w:rPr>
      </w:pPr>
    </w:p>
    <w:p w14:paraId="00968EE2" w14:textId="77777777" w:rsidR="003F25E7" w:rsidRPr="0006689F" w:rsidRDefault="003F25E7" w:rsidP="003F25E7">
      <w:pPr>
        <w:pStyle w:val="Zwykytekst"/>
        <w:rPr>
          <w:rFonts w:ascii="Times New Roman" w:hAnsi="Times New Roman"/>
          <w:bCs/>
          <w:sz w:val="22"/>
          <w:szCs w:val="22"/>
        </w:rPr>
      </w:pPr>
    </w:p>
    <w:p w14:paraId="73740C60" w14:textId="77777777" w:rsidR="001E28F3" w:rsidRPr="0006689F" w:rsidRDefault="001E28F3" w:rsidP="001E28F3">
      <w:pPr>
        <w:pStyle w:val="Zwykytekst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Zawartość substancji czynnej:</w:t>
      </w:r>
    </w:p>
    <w:p w14:paraId="460BBB38" w14:textId="72FA6051" w:rsidR="001E28F3" w:rsidRPr="0006689F" w:rsidRDefault="00B20D30" w:rsidP="001E28F3">
      <w:pPr>
        <w:pStyle w:val="Zwykytekst"/>
        <w:rPr>
          <w:rFonts w:ascii="Times New Roman" w:hAnsi="Times New Roman"/>
          <w:sz w:val="22"/>
          <w:szCs w:val="22"/>
        </w:rPr>
      </w:pPr>
      <w:proofErr w:type="spellStart"/>
      <w:r w:rsidRPr="0006689F">
        <w:rPr>
          <w:rFonts w:ascii="Times New Roman" w:hAnsi="Times New Roman"/>
          <w:sz w:val="22"/>
          <w:szCs w:val="22"/>
        </w:rPr>
        <w:t>cyjanotraniliprol</w:t>
      </w:r>
      <w:proofErr w:type="spellEnd"/>
      <w:r w:rsidRPr="0006689F">
        <w:rPr>
          <w:rFonts w:ascii="Times New Roman" w:hAnsi="Times New Roman"/>
          <w:sz w:val="22"/>
          <w:szCs w:val="22"/>
        </w:rPr>
        <w:t xml:space="preserve"> (</w:t>
      </w:r>
      <w:r w:rsidR="001E28F3" w:rsidRPr="0006689F">
        <w:rPr>
          <w:rFonts w:ascii="Times New Roman" w:hAnsi="Times New Roman"/>
          <w:sz w:val="22"/>
          <w:szCs w:val="22"/>
        </w:rPr>
        <w:t xml:space="preserve">substancja z grupy </w:t>
      </w:r>
      <w:proofErr w:type="spellStart"/>
      <w:r w:rsidRPr="0006689F">
        <w:rPr>
          <w:rFonts w:ascii="Times New Roman" w:hAnsi="Times New Roman"/>
          <w:sz w:val="22"/>
          <w:szCs w:val="22"/>
        </w:rPr>
        <w:t>antranilowych</w:t>
      </w:r>
      <w:proofErr w:type="spellEnd"/>
      <w:r w:rsidR="0047644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6689F">
        <w:rPr>
          <w:rFonts w:ascii="Times New Roman" w:hAnsi="Times New Roman"/>
          <w:sz w:val="22"/>
          <w:szCs w:val="22"/>
        </w:rPr>
        <w:t>diamidów</w:t>
      </w:r>
      <w:proofErr w:type="spellEnd"/>
      <w:r w:rsidRPr="0006689F">
        <w:rPr>
          <w:rFonts w:ascii="Times New Roman" w:hAnsi="Times New Roman"/>
          <w:sz w:val="22"/>
          <w:szCs w:val="22"/>
        </w:rPr>
        <w:t>) - 100</w:t>
      </w:r>
      <w:r w:rsidR="001E28F3" w:rsidRPr="0006689F">
        <w:rPr>
          <w:rFonts w:ascii="Times New Roman" w:hAnsi="Times New Roman"/>
          <w:sz w:val="22"/>
          <w:szCs w:val="22"/>
        </w:rPr>
        <w:t xml:space="preserve"> g/l (</w:t>
      </w:r>
      <w:r w:rsidR="00D60742" w:rsidRPr="0006689F">
        <w:rPr>
          <w:rFonts w:ascii="Times New Roman" w:hAnsi="Times New Roman"/>
          <w:sz w:val="22"/>
          <w:szCs w:val="22"/>
        </w:rPr>
        <w:t>10,2</w:t>
      </w:r>
      <w:r w:rsidR="001E28F3" w:rsidRPr="0006689F">
        <w:rPr>
          <w:rFonts w:ascii="Times New Roman" w:hAnsi="Times New Roman"/>
          <w:sz w:val="22"/>
          <w:szCs w:val="22"/>
        </w:rPr>
        <w:t>%)</w:t>
      </w:r>
    </w:p>
    <w:p w14:paraId="4B1A2AA3" w14:textId="77777777" w:rsidR="001E28F3" w:rsidRPr="0006689F" w:rsidRDefault="001E28F3" w:rsidP="001E28F3">
      <w:pPr>
        <w:rPr>
          <w:sz w:val="22"/>
          <w:szCs w:val="22"/>
        </w:rPr>
      </w:pPr>
    </w:p>
    <w:p w14:paraId="42972EA0" w14:textId="7F6BE401" w:rsidR="007D4864" w:rsidRPr="00295297" w:rsidRDefault="004D198B" w:rsidP="00295297">
      <w:pPr>
        <w:pStyle w:val="Tekstpodstawowy"/>
        <w:jc w:val="both"/>
        <w:rPr>
          <w:noProof/>
          <w:sz w:val="22"/>
          <w:szCs w:val="22"/>
        </w:rPr>
      </w:pPr>
      <w:r w:rsidRPr="0006689F">
        <w:rPr>
          <w:caps/>
          <w:noProof/>
          <w:sz w:val="22"/>
          <w:szCs w:val="22"/>
        </w:rPr>
        <w:t>W</w:t>
      </w:r>
      <w:r w:rsidRPr="0006689F">
        <w:rPr>
          <w:noProof/>
          <w:sz w:val="22"/>
          <w:szCs w:val="22"/>
        </w:rPr>
        <w:t xml:space="preserve"> celu ochrony wód gruntowych</w:t>
      </w:r>
      <w:r w:rsidR="007D4864" w:rsidRPr="0006689F">
        <w:rPr>
          <w:noProof/>
          <w:sz w:val="22"/>
          <w:szCs w:val="22"/>
        </w:rPr>
        <w:t xml:space="preserve"> nie stosować</w:t>
      </w:r>
      <w:r w:rsidR="00295297">
        <w:rPr>
          <w:noProof/>
          <w:sz w:val="22"/>
          <w:szCs w:val="22"/>
        </w:rPr>
        <w:t xml:space="preserve"> </w:t>
      </w:r>
      <w:r w:rsidR="007D4864" w:rsidRPr="0006689F">
        <w:rPr>
          <w:noProof/>
          <w:sz w:val="22"/>
          <w:szCs w:val="22"/>
        </w:rPr>
        <w:t>na glebach o pH&lt;5</w:t>
      </w:r>
    </w:p>
    <w:p w14:paraId="3CE48086" w14:textId="77777777" w:rsidR="004D198B" w:rsidRPr="0006689F" w:rsidRDefault="004D198B" w:rsidP="001E28F3">
      <w:pPr>
        <w:rPr>
          <w:sz w:val="22"/>
          <w:szCs w:val="22"/>
        </w:rPr>
      </w:pPr>
    </w:p>
    <w:p w14:paraId="25236AB3" w14:textId="77777777" w:rsidR="001310F6" w:rsidRPr="0006689F" w:rsidRDefault="001310F6" w:rsidP="001E28F3">
      <w:pPr>
        <w:rPr>
          <w:sz w:val="22"/>
          <w:szCs w:val="22"/>
        </w:rPr>
      </w:pPr>
    </w:p>
    <w:p w14:paraId="655BDAFB" w14:textId="255018FB" w:rsidR="0067091F" w:rsidRDefault="0055108F" w:rsidP="0067091F">
      <w:pPr>
        <w:pStyle w:val="Zwykytekst"/>
        <w:jc w:val="center"/>
        <w:rPr>
          <w:rFonts w:ascii="Times New Roman" w:hAnsi="Times New Roman"/>
          <w:b/>
          <w:sz w:val="22"/>
          <w:szCs w:val="22"/>
        </w:rPr>
      </w:pPr>
      <w:r w:rsidRPr="0055108F">
        <w:rPr>
          <w:rFonts w:ascii="Times New Roman" w:hAnsi="Times New Roman"/>
          <w:b/>
          <w:sz w:val="22"/>
          <w:szCs w:val="22"/>
        </w:rPr>
        <w:t xml:space="preserve">Zezwolenie </w:t>
      </w:r>
      <w:proofErr w:type="spellStart"/>
      <w:r w:rsidRPr="0055108F">
        <w:rPr>
          <w:rFonts w:ascii="Times New Roman" w:hAnsi="Times New Roman"/>
          <w:b/>
          <w:sz w:val="22"/>
          <w:szCs w:val="22"/>
        </w:rPr>
        <w:t>MRiRW</w:t>
      </w:r>
      <w:proofErr w:type="spellEnd"/>
      <w:r w:rsidRPr="0055108F">
        <w:rPr>
          <w:rFonts w:ascii="Times New Roman" w:hAnsi="Times New Roman"/>
          <w:b/>
          <w:sz w:val="22"/>
          <w:szCs w:val="22"/>
        </w:rPr>
        <w:t xml:space="preserve"> nr R</w:t>
      </w:r>
      <w:r w:rsidR="00EE10D5">
        <w:rPr>
          <w:rFonts w:ascii="Times New Roman" w:hAnsi="Times New Roman"/>
          <w:b/>
          <w:sz w:val="22"/>
          <w:szCs w:val="22"/>
        </w:rPr>
        <w:t>/j-5/2026 z</w:t>
      </w:r>
      <w:r w:rsidRPr="0055108F">
        <w:rPr>
          <w:rFonts w:ascii="Times New Roman" w:hAnsi="Times New Roman"/>
          <w:b/>
          <w:sz w:val="22"/>
          <w:szCs w:val="22"/>
        </w:rPr>
        <w:t xml:space="preserve"> dnia</w:t>
      </w:r>
      <w:r w:rsidR="00EE10D5">
        <w:rPr>
          <w:rFonts w:ascii="Times New Roman" w:hAnsi="Times New Roman"/>
          <w:b/>
          <w:sz w:val="22"/>
          <w:szCs w:val="22"/>
        </w:rPr>
        <w:t xml:space="preserve">  </w:t>
      </w:r>
      <w:r w:rsidR="00E22CC0">
        <w:rPr>
          <w:rFonts w:ascii="Times New Roman" w:hAnsi="Times New Roman"/>
          <w:b/>
          <w:sz w:val="22"/>
          <w:szCs w:val="22"/>
        </w:rPr>
        <w:t>28.</w:t>
      </w:r>
      <w:r w:rsidR="00EE10D5">
        <w:rPr>
          <w:rFonts w:ascii="Times New Roman" w:hAnsi="Times New Roman"/>
          <w:b/>
          <w:sz w:val="22"/>
          <w:szCs w:val="22"/>
        </w:rPr>
        <w:t>08.2026 r.</w:t>
      </w:r>
      <w:r w:rsidRPr="0055108F">
        <w:rPr>
          <w:rFonts w:ascii="Times New Roman" w:hAnsi="Times New Roman"/>
          <w:b/>
          <w:sz w:val="22"/>
          <w:szCs w:val="22"/>
        </w:rPr>
        <w:t xml:space="preserve"> </w:t>
      </w:r>
    </w:p>
    <w:p w14:paraId="74D82C7F" w14:textId="77777777" w:rsidR="002E54C4" w:rsidRDefault="0055108F" w:rsidP="0067091F">
      <w:pPr>
        <w:pStyle w:val="Zwykytekst"/>
        <w:jc w:val="center"/>
        <w:rPr>
          <w:rFonts w:ascii="Times New Roman" w:hAnsi="Times New Roman"/>
          <w:b/>
          <w:sz w:val="22"/>
          <w:szCs w:val="22"/>
        </w:rPr>
      </w:pPr>
      <w:r w:rsidRPr="0055108F">
        <w:rPr>
          <w:rFonts w:ascii="Times New Roman" w:hAnsi="Times New Roman"/>
          <w:b/>
          <w:sz w:val="22"/>
          <w:szCs w:val="22"/>
        </w:rPr>
        <w:t xml:space="preserve">na wprowadzanie do obrotu środka ochrony roślin </w:t>
      </w:r>
      <w:proofErr w:type="spellStart"/>
      <w:r>
        <w:rPr>
          <w:rFonts w:ascii="Times New Roman" w:hAnsi="Times New Roman"/>
          <w:b/>
          <w:sz w:val="22"/>
          <w:szCs w:val="22"/>
        </w:rPr>
        <w:t>Irazu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100 SE</w:t>
      </w:r>
      <w:r w:rsidRPr="0055108F">
        <w:rPr>
          <w:rFonts w:ascii="Times New Roman" w:hAnsi="Times New Roman"/>
          <w:b/>
          <w:sz w:val="22"/>
          <w:szCs w:val="22"/>
        </w:rPr>
        <w:t xml:space="preserve"> </w:t>
      </w:r>
    </w:p>
    <w:p w14:paraId="30C63731" w14:textId="1BA3C563" w:rsidR="0055108F" w:rsidRPr="0055108F" w:rsidRDefault="0055108F" w:rsidP="0067091F">
      <w:pPr>
        <w:pStyle w:val="Zwykytekst"/>
        <w:jc w:val="center"/>
        <w:rPr>
          <w:rFonts w:ascii="Times New Roman" w:hAnsi="Times New Roman"/>
          <w:b/>
          <w:sz w:val="22"/>
          <w:szCs w:val="22"/>
        </w:rPr>
      </w:pPr>
      <w:r w:rsidRPr="0055108F">
        <w:rPr>
          <w:rFonts w:ascii="Times New Roman" w:hAnsi="Times New Roman"/>
          <w:b/>
          <w:sz w:val="22"/>
          <w:szCs w:val="22"/>
        </w:rPr>
        <w:t xml:space="preserve">w okresie od dnia </w:t>
      </w:r>
      <w:r w:rsidR="0067091F">
        <w:rPr>
          <w:rFonts w:ascii="Times New Roman" w:hAnsi="Times New Roman"/>
          <w:b/>
          <w:sz w:val="22"/>
          <w:szCs w:val="22"/>
        </w:rPr>
        <w:t>1 września</w:t>
      </w:r>
      <w:r>
        <w:rPr>
          <w:rFonts w:ascii="Times New Roman" w:hAnsi="Times New Roman"/>
          <w:b/>
          <w:sz w:val="22"/>
          <w:szCs w:val="22"/>
        </w:rPr>
        <w:t xml:space="preserve"> 2026</w:t>
      </w:r>
      <w:r w:rsidRPr="0055108F">
        <w:rPr>
          <w:rFonts w:ascii="Times New Roman" w:hAnsi="Times New Roman"/>
          <w:b/>
          <w:sz w:val="22"/>
          <w:szCs w:val="22"/>
        </w:rPr>
        <w:t xml:space="preserve"> r. do dnia </w:t>
      </w:r>
      <w:r w:rsidR="00F84452">
        <w:rPr>
          <w:rFonts w:ascii="Times New Roman" w:hAnsi="Times New Roman"/>
          <w:b/>
          <w:sz w:val="22"/>
          <w:szCs w:val="22"/>
        </w:rPr>
        <w:t>13 grudnia</w:t>
      </w:r>
      <w:r w:rsidRPr="0055108F">
        <w:rPr>
          <w:rFonts w:ascii="Times New Roman" w:hAnsi="Times New Roman"/>
          <w:b/>
          <w:sz w:val="22"/>
          <w:szCs w:val="22"/>
        </w:rPr>
        <w:t xml:space="preserve"> 202</w:t>
      </w:r>
      <w:r w:rsidR="00F84452">
        <w:rPr>
          <w:rFonts w:ascii="Times New Roman" w:hAnsi="Times New Roman"/>
          <w:b/>
          <w:sz w:val="22"/>
          <w:szCs w:val="22"/>
        </w:rPr>
        <w:t>6</w:t>
      </w:r>
      <w:r w:rsidRPr="0055108F">
        <w:rPr>
          <w:rFonts w:ascii="Times New Roman" w:hAnsi="Times New Roman"/>
          <w:b/>
          <w:sz w:val="22"/>
          <w:szCs w:val="22"/>
        </w:rPr>
        <w:t xml:space="preserve"> r.</w:t>
      </w:r>
    </w:p>
    <w:p w14:paraId="69A151DB" w14:textId="04D85D95" w:rsidR="008B49BC" w:rsidRPr="0006689F" w:rsidRDefault="008B49BC" w:rsidP="00B03D62">
      <w:pPr>
        <w:pStyle w:val="Zwykytekst"/>
        <w:jc w:val="both"/>
        <w:rPr>
          <w:rFonts w:ascii="Times New Roman" w:hAnsi="Times New Roman"/>
          <w:bCs/>
          <w:sz w:val="22"/>
          <w:szCs w:val="22"/>
        </w:rPr>
      </w:pPr>
    </w:p>
    <w:p w14:paraId="7B8AC9A2" w14:textId="77777777" w:rsidR="00B03D62" w:rsidRPr="0006689F" w:rsidRDefault="00B03D62" w:rsidP="00B03D62">
      <w:pPr>
        <w:pStyle w:val="Zwykytekst"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7505"/>
      </w:tblGrid>
      <w:tr w:rsidR="008260E1" w:rsidRPr="0006689F" w14:paraId="3B599DE8" w14:textId="77777777" w:rsidTr="00E506F0">
        <w:trPr>
          <w:trHeight w:val="715"/>
        </w:trPr>
        <w:tc>
          <w:tcPr>
            <w:tcW w:w="8952" w:type="dxa"/>
            <w:gridSpan w:val="2"/>
            <w:tcBorders>
              <w:bottom w:val="nil"/>
            </w:tcBorders>
          </w:tcPr>
          <w:p w14:paraId="6CCE2475" w14:textId="51B08C8C" w:rsidR="008260E1" w:rsidRPr="0006689F" w:rsidRDefault="00AC4B22" w:rsidP="008260E1">
            <w:pPr>
              <w:pStyle w:val="Zwykyteks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6689F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8380E02" wp14:editId="7AEF843A">
                      <wp:extent cx="4714875" cy="457200"/>
                      <wp:effectExtent l="0" t="0" r="2540" b="3175"/>
                      <wp:docPr id="3" name="Kanw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pic:pic xmlns:pic="http://schemas.openxmlformats.org/drawingml/2006/picture">
                              <pic:nvPicPr>
                                <pic:cNvPr id="1" name="Picture 43" descr="GHS-pictogram-exclam.sv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7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Picture 45" descr="GHS-pictogram-pollu.sv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7207" y="0"/>
                                  <a:ext cx="457207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CAA79BB">
                    <v:group id="Kanwa 2" style="width:371.25pt;height:36pt;mso-position-horizontal-relative:char;mso-position-vertical-relative:line" coordsize="47148,4572" o:spid="_x0000_s1026" editas="canvas" w14:anchorId="65FC8CA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_x0000_s1027" style="position:absolute;width:47148;height:4572;visibility:visible;mso-wrap-style:square" type="#_x0000_t75">
                        <v:fill o:detectmouseclick="t"/>
                        <v:path o:connecttype="none"/>
                      </v:shape>
                      <v:shape id="Picture 43" style="position:absolute;width:4572;height:4572;visibility:visible;mso-wrap-style:square" alt="GHS-pictogram-exclam.svg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">
                        <v:imagedata o:title="GHS-pictogram-exclam" r:id="rId17"/>
                      </v:shape>
                      <v:shape id="Picture 45" style="position:absolute;left:4572;width:4572;height:4572;visibility:visible;mso-wrap-style:square" alt="GHS-pictogram-pollu.svg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">
                        <v:imagedata o:title="GHS-pictogram-pollu" r:id="rId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260E1" w:rsidRPr="0006689F" w14:paraId="7056B61B" w14:textId="77777777" w:rsidTr="00B20D30">
        <w:tc>
          <w:tcPr>
            <w:tcW w:w="8952" w:type="dxa"/>
            <w:gridSpan w:val="2"/>
            <w:tcBorders>
              <w:bottom w:val="nil"/>
            </w:tcBorders>
          </w:tcPr>
          <w:p w14:paraId="780B9B6E" w14:textId="77777777" w:rsidR="008260E1" w:rsidRPr="0006689F" w:rsidRDefault="00B20D30" w:rsidP="00E506F0">
            <w:pPr>
              <w:pStyle w:val="Zwykytekst"/>
              <w:spacing w:before="120" w:after="120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6689F">
              <w:rPr>
                <w:rFonts w:ascii="Times New Roman" w:hAnsi="Times New Roman"/>
                <w:noProof/>
                <w:sz w:val="22"/>
                <w:szCs w:val="22"/>
              </w:rPr>
              <w:t>Uwaga</w:t>
            </w:r>
          </w:p>
        </w:tc>
      </w:tr>
      <w:tr w:rsidR="000B5F60" w:rsidRPr="0006689F" w14:paraId="73C930DC" w14:textId="77777777" w:rsidTr="00D136F7">
        <w:tc>
          <w:tcPr>
            <w:tcW w:w="1447" w:type="dxa"/>
            <w:tcBorders>
              <w:bottom w:val="nil"/>
            </w:tcBorders>
          </w:tcPr>
          <w:p w14:paraId="4995206B" w14:textId="77777777" w:rsidR="00D136F7" w:rsidRPr="0006689F" w:rsidRDefault="00D136F7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H315</w:t>
            </w:r>
          </w:p>
          <w:p w14:paraId="79099763" w14:textId="77777777" w:rsidR="00F26296" w:rsidRPr="0006689F" w:rsidRDefault="00B20D30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H317</w:t>
            </w:r>
          </w:p>
        </w:tc>
        <w:tc>
          <w:tcPr>
            <w:tcW w:w="7505" w:type="dxa"/>
            <w:tcBorders>
              <w:bottom w:val="nil"/>
            </w:tcBorders>
          </w:tcPr>
          <w:p w14:paraId="0001AE19" w14:textId="77777777" w:rsidR="00D136F7" w:rsidRPr="0006689F" w:rsidRDefault="00D136F7" w:rsidP="00D136F7">
            <w:pPr>
              <w:pStyle w:val="Zwykytekst"/>
              <w:tabs>
                <w:tab w:val="left" w:pos="5970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  <w:lang w:eastAsia="el-GR"/>
              </w:rPr>
              <w:t>Działa drażniąco na skórę</w:t>
            </w:r>
            <w:r w:rsidRPr="0006689F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5B80B5BE" w14:textId="77777777" w:rsidR="00F26296" w:rsidRPr="0006689F" w:rsidRDefault="00B20D30" w:rsidP="00B25A1F">
            <w:pPr>
              <w:pStyle w:val="Zwykytekst"/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Może powodować reakcję alergiczną skóry.</w:t>
            </w:r>
          </w:p>
        </w:tc>
      </w:tr>
      <w:tr w:rsidR="000B5F60" w:rsidRPr="0006689F" w14:paraId="190BCAE7" w14:textId="77777777" w:rsidTr="00D136F7"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14:paraId="086452C6" w14:textId="77777777" w:rsidR="00F26296" w:rsidRPr="0006689F" w:rsidRDefault="00B20D30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H410</w:t>
            </w:r>
          </w:p>
        </w:tc>
        <w:tc>
          <w:tcPr>
            <w:tcW w:w="7505" w:type="dxa"/>
            <w:tcBorders>
              <w:top w:val="nil"/>
              <w:bottom w:val="single" w:sz="4" w:space="0" w:color="auto"/>
            </w:tcBorders>
          </w:tcPr>
          <w:p w14:paraId="0BC82A4F" w14:textId="77777777" w:rsidR="00F26296" w:rsidRPr="0006689F" w:rsidRDefault="00B20D30" w:rsidP="00E506F0">
            <w:pPr>
              <w:pStyle w:val="Zwykytekst"/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Działa bardzo toksycznie na organizmy wodne, powodując długotrwałe skutki.</w:t>
            </w:r>
          </w:p>
        </w:tc>
      </w:tr>
      <w:tr w:rsidR="008260E1" w:rsidRPr="0006689F" w14:paraId="76DEC603" w14:textId="77777777" w:rsidTr="00D136F7"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14:paraId="7473CE37" w14:textId="77777777" w:rsidR="00D136F7" w:rsidRPr="0006689F" w:rsidRDefault="00D136F7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EUH208</w:t>
            </w:r>
          </w:p>
          <w:p w14:paraId="19BB0D11" w14:textId="77777777" w:rsidR="00D136F7" w:rsidRPr="0006689F" w:rsidRDefault="00D136F7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7F10D08" w14:textId="77777777" w:rsidR="008260E1" w:rsidRPr="0006689F" w:rsidRDefault="008260E1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EUH401</w:t>
            </w:r>
          </w:p>
        </w:tc>
        <w:tc>
          <w:tcPr>
            <w:tcW w:w="7505" w:type="dxa"/>
            <w:tcBorders>
              <w:top w:val="nil"/>
              <w:bottom w:val="single" w:sz="4" w:space="0" w:color="auto"/>
            </w:tcBorders>
          </w:tcPr>
          <w:p w14:paraId="358DCD2A" w14:textId="77777777" w:rsidR="00D136F7" w:rsidRPr="0006689F" w:rsidRDefault="00D136F7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Zawiera 1,2-benzoizotiazolin-3-on. Może powodować wystąpienie reakcji alergicznej.</w:t>
            </w:r>
          </w:p>
          <w:p w14:paraId="1C049542" w14:textId="77777777" w:rsidR="008260E1" w:rsidRPr="0006689F" w:rsidRDefault="008260E1" w:rsidP="00E506F0">
            <w:pPr>
              <w:pStyle w:val="Zwykytekst"/>
              <w:spacing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W celu uniknięcia zagrożeń dla zdrowia ludzi i środowiska, należy postępować zgodnie z instrukcją użycia.</w:t>
            </w:r>
          </w:p>
        </w:tc>
      </w:tr>
      <w:tr w:rsidR="000B5F60" w:rsidRPr="0006689F" w14:paraId="75350A6F" w14:textId="77777777" w:rsidTr="00D136F7">
        <w:tc>
          <w:tcPr>
            <w:tcW w:w="1447" w:type="dxa"/>
            <w:tcBorders>
              <w:top w:val="single" w:sz="4" w:space="0" w:color="auto"/>
              <w:bottom w:val="nil"/>
            </w:tcBorders>
          </w:tcPr>
          <w:p w14:paraId="5B5F5467" w14:textId="77777777" w:rsidR="008260E1" w:rsidRPr="0006689F" w:rsidRDefault="008260E1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P261</w:t>
            </w:r>
          </w:p>
        </w:tc>
        <w:tc>
          <w:tcPr>
            <w:tcW w:w="7505" w:type="dxa"/>
            <w:tcBorders>
              <w:top w:val="single" w:sz="4" w:space="0" w:color="auto"/>
              <w:bottom w:val="nil"/>
            </w:tcBorders>
          </w:tcPr>
          <w:p w14:paraId="7335E23C" w14:textId="77777777" w:rsidR="008260E1" w:rsidRPr="0006689F" w:rsidRDefault="00B20D30" w:rsidP="00B20D30">
            <w:pPr>
              <w:pStyle w:val="Zwykytekst"/>
              <w:tabs>
                <w:tab w:val="left" w:pos="1276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Unikać wdychania rozpylonej cieczy.</w:t>
            </w:r>
          </w:p>
        </w:tc>
      </w:tr>
      <w:tr w:rsidR="00B20D30" w:rsidRPr="0006689F" w14:paraId="6A91B28D" w14:textId="77777777" w:rsidTr="00D136F7">
        <w:tc>
          <w:tcPr>
            <w:tcW w:w="1447" w:type="dxa"/>
            <w:tcBorders>
              <w:top w:val="nil"/>
              <w:bottom w:val="nil"/>
            </w:tcBorders>
          </w:tcPr>
          <w:p w14:paraId="0EDE413C" w14:textId="77777777" w:rsidR="00B20D30" w:rsidRPr="0006689F" w:rsidRDefault="00B20D30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P280</w:t>
            </w:r>
          </w:p>
        </w:tc>
        <w:tc>
          <w:tcPr>
            <w:tcW w:w="7505" w:type="dxa"/>
            <w:tcBorders>
              <w:top w:val="nil"/>
              <w:bottom w:val="nil"/>
            </w:tcBorders>
          </w:tcPr>
          <w:p w14:paraId="7F79467A" w14:textId="77777777" w:rsidR="00B20D30" w:rsidRPr="0006689F" w:rsidRDefault="00B20D30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Stosować rękawice ochronne.</w:t>
            </w:r>
          </w:p>
        </w:tc>
      </w:tr>
      <w:tr w:rsidR="00B20D30" w:rsidRPr="0006689F" w14:paraId="27D0B567" w14:textId="77777777" w:rsidTr="00D136F7">
        <w:tc>
          <w:tcPr>
            <w:tcW w:w="1447" w:type="dxa"/>
            <w:tcBorders>
              <w:top w:val="nil"/>
              <w:bottom w:val="nil"/>
            </w:tcBorders>
          </w:tcPr>
          <w:p w14:paraId="727BAB5A" w14:textId="77777777" w:rsidR="00B20D30" w:rsidRPr="0006689F" w:rsidRDefault="00B20D30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P363</w:t>
            </w:r>
          </w:p>
        </w:tc>
        <w:tc>
          <w:tcPr>
            <w:tcW w:w="7505" w:type="dxa"/>
            <w:tcBorders>
              <w:top w:val="nil"/>
              <w:bottom w:val="nil"/>
            </w:tcBorders>
          </w:tcPr>
          <w:p w14:paraId="0D699DA0" w14:textId="77777777" w:rsidR="00B20D30" w:rsidRPr="0006689F" w:rsidRDefault="00B20D30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Wyprać zanieczyszczoną odzież przed ponownym użyciem.</w:t>
            </w:r>
          </w:p>
        </w:tc>
      </w:tr>
      <w:tr w:rsidR="00B20D30" w:rsidRPr="0006689F" w14:paraId="3012195D" w14:textId="77777777" w:rsidTr="00D136F7">
        <w:tc>
          <w:tcPr>
            <w:tcW w:w="1447" w:type="dxa"/>
            <w:tcBorders>
              <w:top w:val="nil"/>
              <w:bottom w:val="nil"/>
            </w:tcBorders>
          </w:tcPr>
          <w:p w14:paraId="0CCC05B1" w14:textId="77777777" w:rsidR="00B20D30" w:rsidRPr="0006689F" w:rsidRDefault="00B20D30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P333 +P313</w:t>
            </w:r>
          </w:p>
        </w:tc>
        <w:tc>
          <w:tcPr>
            <w:tcW w:w="7505" w:type="dxa"/>
            <w:tcBorders>
              <w:top w:val="nil"/>
              <w:bottom w:val="nil"/>
            </w:tcBorders>
          </w:tcPr>
          <w:p w14:paraId="0A02FF8A" w14:textId="77777777" w:rsidR="00B20D30" w:rsidRPr="0006689F" w:rsidRDefault="00B20D30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W przypadku wystąpienia podrażnienia skóry lub wysypki: Zasięgnąć porady/ zgłosić się pod opiekę lekarza.</w:t>
            </w:r>
          </w:p>
        </w:tc>
      </w:tr>
      <w:tr w:rsidR="008260E1" w:rsidRPr="0006689F" w14:paraId="0847FAD1" w14:textId="77777777" w:rsidTr="00D136F7">
        <w:tc>
          <w:tcPr>
            <w:tcW w:w="1447" w:type="dxa"/>
            <w:tcBorders>
              <w:top w:val="nil"/>
              <w:bottom w:val="single" w:sz="4" w:space="0" w:color="auto"/>
            </w:tcBorders>
          </w:tcPr>
          <w:p w14:paraId="4163E285" w14:textId="77777777" w:rsidR="008260E1" w:rsidRPr="0006689F" w:rsidRDefault="008260E1" w:rsidP="000B5F6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P391</w:t>
            </w:r>
          </w:p>
        </w:tc>
        <w:tc>
          <w:tcPr>
            <w:tcW w:w="7505" w:type="dxa"/>
            <w:tcBorders>
              <w:top w:val="nil"/>
              <w:bottom w:val="single" w:sz="4" w:space="0" w:color="auto"/>
            </w:tcBorders>
          </w:tcPr>
          <w:p w14:paraId="2FF5EB13" w14:textId="77777777" w:rsidR="008260E1" w:rsidRPr="0006689F" w:rsidRDefault="008260E1" w:rsidP="00B20D30">
            <w:pPr>
              <w:pStyle w:val="Zwykytek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6689F">
              <w:rPr>
                <w:rFonts w:ascii="Times New Roman" w:hAnsi="Times New Roman"/>
                <w:sz w:val="22"/>
                <w:szCs w:val="22"/>
              </w:rPr>
              <w:t>Zebrać wyciek.</w:t>
            </w:r>
          </w:p>
        </w:tc>
      </w:tr>
    </w:tbl>
    <w:p w14:paraId="4C6DDF45" w14:textId="77777777" w:rsidR="005D61FE" w:rsidRPr="0006689F" w:rsidRDefault="005D61FE" w:rsidP="00E506F0">
      <w:pPr>
        <w:pStyle w:val="Tekstpodstawowy"/>
        <w:jc w:val="both"/>
        <w:rPr>
          <w:bCs/>
          <w:sz w:val="22"/>
          <w:szCs w:val="22"/>
        </w:rPr>
      </w:pPr>
    </w:p>
    <w:p w14:paraId="2E1B2E83" w14:textId="77777777" w:rsidR="001E28F3" w:rsidRPr="0006689F" w:rsidRDefault="001E28F3" w:rsidP="001E28F3">
      <w:pPr>
        <w:pStyle w:val="Tekstpodstawowy"/>
        <w:spacing w:after="120"/>
        <w:jc w:val="both"/>
        <w:rPr>
          <w:b/>
          <w:sz w:val="22"/>
          <w:szCs w:val="22"/>
        </w:rPr>
      </w:pPr>
      <w:r w:rsidRPr="0006689F">
        <w:rPr>
          <w:b/>
          <w:sz w:val="22"/>
          <w:szCs w:val="22"/>
        </w:rPr>
        <w:t>OPIS DZIAŁANIA</w:t>
      </w:r>
    </w:p>
    <w:p w14:paraId="63D42643" w14:textId="77777777" w:rsidR="00B20D30" w:rsidRPr="0006689F" w:rsidRDefault="00B20D30" w:rsidP="00B20D30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 xml:space="preserve">INSEKTYCYD w formie koncentratu </w:t>
      </w:r>
      <w:proofErr w:type="spellStart"/>
      <w:r w:rsidRPr="0006689F">
        <w:rPr>
          <w:rFonts w:ascii="Times New Roman" w:hAnsi="Times New Roman"/>
          <w:sz w:val="22"/>
          <w:szCs w:val="22"/>
        </w:rPr>
        <w:t>zawiesinoemulsji</w:t>
      </w:r>
      <w:proofErr w:type="spellEnd"/>
      <w:r w:rsidRPr="0006689F">
        <w:rPr>
          <w:rFonts w:ascii="Times New Roman" w:hAnsi="Times New Roman"/>
          <w:sz w:val="22"/>
          <w:szCs w:val="22"/>
        </w:rPr>
        <w:t xml:space="preserve"> do rozcieńczania wodą (SE), o działaniu  kontaktowym i żołądkowym. Na roślinie działa wgłębnie oraz </w:t>
      </w:r>
      <w:proofErr w:type="spellStart"/>
      <w:r w:rsidRPr="0006689F">
        <w:rPr>
          <w:rFonts w:ascii="Times New Roman" w:hAnsi="Times New Roman"/>
          <w:sz w:val="22"/>
          <w:szCs w:val="22"/>
        </w:rPr>
        <w:t>translaminarnie</w:t>
      </w:r>
      <w:proofErr w:type="spellEnd"/>
      <w:r w:rsidRPr="0006689F">
        <w:rPr>
          <w:rFonts w:ascii="Times New Roman" w:hAnsi="Times New Roman"/>
          <w:sz w:val="22"/>
          <w:szCs w:val="22"/>
        </w:rPr>
        <w:t xml:space="preserve">. </w:t>
      </w:r>
    </w:p>
    <w:p w14:paraId="5CCCCDE7" w14:textId="77777777" w:rsidR="00B20D30" w:rsidRPr="0006689F" w:rsidRDefault="00B20D30" w:rsidP="00B20D30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Paraliż owadów następuje w ciągu kilku godzin i objawia się zahamowaniem ruchu</w:t>
      </w:r>
      <w:r w:rsidRPr="0006689F">
        <w:rPr>
          <w:rFonts w:ascii="Times New Roman" w:hAnsi="Times New Roman"/>
          <w:sz w:val="22"/>
          <w:szCs w:val="22"/>
        </w:rPr>
        <w:br/>
        <w:t>i żerowania szkodnika. Ostateczny efekt działania widoczny jest po 3-6 dniach od zabiegu.</w:t>
      </w:r>
    </w:p>
    <w:p w14:paraId="3803F088" w14:textId="77777777" w:rsidR="00B20D30" w:rsidRPr="0006689F" w:rsidRDefault="00B20D30" w:rsidP="00B20D30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0A2F748A" w14:textId="77777777" w:rsidR="00B20D30" w:rsidRPr="0006689F" w:rsidRDefault="00B20D30" w:rsidP="00B20D30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 xml:space="preserve">Substancja czynna </w:t>
      </w:r>
      <w:proofErr w:type="spellStart"/>
      <w:r w:rsidRPr="0006689F">
        <w:rPr>
          <w:rFonts w:ascii="Times New Roman" w:hAnsi="Times New Roman"/>
          <w:sz w:val="22"/>
          <w:szCs w:val="22"/>
        </w:rPr>
        <w:t>cyjanotraniliprol</w:t>
      </w:r>
      <w:proofErr w:type="spellEnd"/>
      <w:r w:rsidRPr="0006689F">
        <w:rPr>
          <w:rFonts w:ascii="Times New Roman" w:hAnsi="Times New Roman"/>
          <w:sz w:val="22"/>
          <w:szCs w:val="22"/>
        </w:rPr>
        <w:t xml:space="preserve"> należy do grupy IRAC 28.</w:t>
      </w:r>
    </w:p>
    <w:p w14:paraId="59969185" w14:textId="77777777" w:rsidR="00B1512B" w:rsidRPr="00B25A1F" w:rsidRDefault="00B1512B" w:rsidP="00B1512B">
      <w:pPr>
        <w:pStyle w:val="Zwykytekst"/>
        <w:jc w:val="both"/>
        <w:rPr>
          <w:rFonts w:ascii="Times New Roman" w:hAnsi="Times New Roman"/>
          <w:bCs/>
          <w:sz w:val="22"/>
          <w:szCs w:val="22"/>
        </w:rPr>
      </w:pPr>
    </w:p>
    <w:p w14:paraId="00598EC9" w14:textId="77777777" w:rsidR="001E28F3" w:rsidRPr="0006689F" w:rsidRDefault="001E28F3" w:rsidP="001E28F3">
      <w:pPr>
        <w:pStyle w:val="Zwykytekst"/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06689F">
        <w:rPr>
          <w:rFonts w:ascii="Times New Roman" w:hAnsi="Times New Roman"/>
          <w:b/>
          <w:sz w:val="22"/>
          <w:szCs w:val="22"/>
        </w:rPr>
        <w:t>STOSOWANIE ŚRODKA</w:t>
      </w:r>
    </w:p>
    <w:p w14:paraId="06C764FA" w14:textId="78B42036" w:rsidR="003F25E7" w:rsidRPr="0006689F" w:rsidRDefault="003F25E7" w:rsidP="003F25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6689F">
        <w:rPr>
          <w:sz w:val="22"/>
          <w:szCs w:val="22"/>
        </w:rPr>
        <w:lastRenderedPageBreak/>
        <w:t xml:space="preserve">Środek przeznaczony do stosowania przy użyciu samobieżnego lub ciągnikowego opryskiwacza </w:t>
      </w:r>
      <w:r w:rsidR="00187B21">
        <w:rPr>
          <w:sz w:val="22"/>
          <w:szCs w:val="22"/>
        </w:rPr>
        <w:t>polowego</w:t>
      </w:r>
      <w:r w:rsidRPr="0006689F">
        <w:rPr>
          <w:sz w:val="22"/>
          <w:szCs w:val="22"/>
        </w:rPr>
        <w:t>.</w:t>
      </w:r>
    </w:p>
    <w:p w14:paraId="2A7987E4" w14:textId="77777777" w:rsidR="00CB4454" w:rsidRPr="0006689F" w:rsidRDefault="00CB4454" w:rsidP="003F25E7">
      <w:pPr>
        <w:pStyle w:val="Zwykytekst"/>
        <w:spacing w:line="288" w:lineRule="auto"/>
        <w:jc w:val="both"/>
        <w:rPr>
          <w:rFonts w:ascii="Times New Roman" w:hAnsi="Times New Roman"/>
          <w:sz w:val="22"/>
          <w:szCs w:val="22"/>
        </w:rPr>
      </w:pPr>
    </w:p>
    <w:p w14:paraId="567AA758" w14:textId="77777777" w:rsidR="00E520CA" w:rsidRDefault="00E520CA" w:rsidP="00D110E1">
      <w:pPr>
        <w:jc w:val="both"/>
        <w:rPr>
          <w:sz w:val="22"/>
          <w:szCs w:val="22"/>
        </w:rPr>
      </w:pPr>
    </w:p>
    <w:p w14:paraId="79D1AA7A" w14:textId="77777777" w:rsidR="00EB4465" w:rsidRPr="0006689F" w:rsidRDefault="00EB4465" w:rsidP="00F85F1A">
      <w:pPr>
        <w:pStyle w:val="Tekstpodstawowy"/>
        <w:jc w:val="both"/>
        <w:rPr>
          <w:sz w:val="22"/>
          <w:szCs w:val="22"/>
        </w:rPr>
      </w:pPr>
    </w:p>
    <w:p w14:paraId="1854412E" w14:textId="582F5A5C" w:rsidR="00F85F1A" w:rsidRPr="0043510A" w:rsidRDefault="00EB4465" w:rsidP="00E520CA">
      <w:pPr>
        <w:pStyle w:val="Tekstpodstawowy"/>
        <w:spacing w:after="120"/>
        <w:jc w:val="both"/>
        <w:rPr>
          <w:b/>
          <w:bCs/>
          <w:sz w:val="22"/>
          <w:szCs w:val="22"/>
        </w:rPr>
      </w:pPr>
      <w:r w:rsidRPr="0043510A">
        <w:rPr>
          <w:b/>
          <w:bCs/>
          <w:sz w:val="22"/>
          <w:szCs w:val="22"/>
        </w:rPr>
        <w:t>Rzepak ozimy</w:t>
      </w:r>
    </w:p>
    <w:p w14:paraId="0298131B" w14:textId="2322F506" w:rsidR="00EB4465" w:rsidRPr="0043510A" w:rsidRDefault="00EE7F74" w:rsidP="00EB4465">
      <w:pPr>
        <w:pStyle w:val="Tekstpodstawowy"/>
        <w:spacing w:before="120" w:after="120"/>
        <w:jc w:val="both"/>
        <w:rPr>
          <w:i/>
          <w:sz w:val="22"/>
          <w:szCs w:val="22"/>
        </w:rPr>
      </w:pPr>
      <w:r w:rsidRPr="0043510A">
        <w:rPr>
          <w:i/>
          <w:sz w:val="22"/>
          <w:szCs w:val="22"/>
        </w:rPr>
        <w:t xml:space="preserve">Pchełka rzepakowa, </w:t>
      </w:r>
    </w:p>
    <w:p w14:paraId="1F2193A1" w14:textId="77777777" w:rsidR="00EB4465" w:rsidRPr="0043510A" w:rsidRDefault="00EB4465" w:rsidP="00EB4465">
      <w:pPr>
        <w:pStyle w:val="Tekstpodstawowy"/>
        <w:jc w:val="both"/>
        <w:rPr>
          <w:sz w:val="22"/>
          <w:szCs w:val="22"/>
        </w:rPr>
      </w:pPr>
      <w:r w:rsidRPr="0043510A">
        <w:rPr>
          <w:sz w:val="22"/>
          <w:szCs w:val="22"/>
        </w:rPr>
        <w:t xml:space="preserve">Termin stosowania: </w:t>
      </w:r>
    </w:p>
    <w:p w14:paraId="59FE196B" w14:textId="5F675200" w:rsidR="00EB4465" w:rsidRPr="0043510A" w:rsidRDefault="00EB4465" w:rsidP="007B7034">
      <w:pPr>
        <w:pStyle w:val="Tekstpodstawowy"/>
        <w:spacing w:after="120"/>
        <w:jc w:val="both"/>
        <w:rPr>
          <w:sz w:val="22"/>
          <w:szCs w:val="22"/>
        </w:rPr>
      </w:pPr>
      <w:r w:rsidRPr="0043510A">
        <w:rPr>
          <w:sz w:val="22"/>
          <w:szCs w:val="22"/>
        </w:rPr>
        <w:t xml:space="preserve">Zabieg wykonać po wystąpieniu szkodnika, </w:t>
      </w:r>
      <w:r w:rsidR="00C93579" w:rsidRPr="00C93579">
        <w:rPr>
          <w:sz w:val="22"/>
          <w:szCs w:val="22"/>
        </w:rPr>
        <w:t>zgodnie z sygnalizacją lub po przekroczeniu progu szkodliwości</w:t>
      </w:r>
      <w:r w:rsidR="00EE10D5">
        <w:rPr>
          <w:sz w:val="22"/>
          <w:szCs w:val="22"/>
        </w:rPr>
        <w:t>.</w:t>
      </w:r>
      <w:r w:rsidR="001D7160">
        <w:rPr>
          <w:sz w:val="22"/>
          <w:szCs w:val="22"/>
        </w:rPr>
        <w:t xml:space="preserve"> </w:t>
      </w:r>
      <w:r w:rsidR="00EF5C46">
        <w:rPr>
          <w:sz w:val="22"/>
          <w:szCs w:val="22"/>
        </w:rPr>
        <w:t>S</w:t>
      </w:r>
      <w:r w:rsidR="00EF5C46" w:rsidRPr="00EF5C46">
        <w:rPr>
          <w:sz w:val="22"/>
          <w:szCs w:val="22"/>
        </w:rPr>
        <w:t xml:space="preserve">tosować jesienią, od fazy pierwszego liścia do </w:t>
      </w:r>
      <w:r w:rsidR="00D52623" w:rsidRPr="0043510A">
        <w:rPr>
          <w:sz w:val="22"/>
          <w:szCs w:val="22"/>
        </w:rPr>
        <w:t xml:space="preserve">początku wydłużania pędu </w:t>
      </w:r>
      <w:r w:rsidR="00EF5C46" w:rsidRPr="00EF5C46">
        <w:rPr>
          <w:sz w:val="22"/>
          <w:szCs w:val="22"/>
        </w:rPr>
        <w:t>(BBCH 11–</w:t>
      </w:r>
      <w:r w:rsidR="00F1526E">
        <w:rPr>
          <w:sz w:val="22"/>
          <w:szCs w:val="22"/>
        </w:rPr>
        <w:t>30</w:t>
      </w:r>
      <w:r w:rsidR="00EF5C46" w:rsidRPr="00EF5C46">
        <w:rPr>
          <w:sz w:val="22"/>
          <w:szCs w:val="22"/>
        </w:rPr>
        <w:t>)</w:t>
      </w:r>
    </w:p>
    <w:p w14:paraId="0421F8D7" w14:textId="77777777" w:rsidR="00EB4465" w:rsidRPr="0043510A" w:rsidRDefault="00EB4465" w:rsidP="00EB4465">
      <w:pPr>
        <w:pStyle w:val="Tekstpodstawowy"/>
        <w:spacing w:after="120"/>
        <w:jc w:val="both"/>
        <w:rPr>
          <w:sz w:val="22"/>
          <w:szCs w:val="22"/>
        </w:rPr>
      </w:pPr>
      <w:r w:rsidRPr="0043510A">
        <w:rPr>
          <w:sz w:val="22"/>
          <w:szCs w:val="22"/>
        </w:rPr>
        <w:t xml:space="preserve">Maksymalna/zalecana dawka dla jednorazowego zastosowania: 400 ml/ha </w:t>
      </w:r>
    </w:p>
    <w:p w14:paraId="2653F0DA" w14:textId="12753126" w:rsidR="00EB4465" w:rsidRPr="0043510A" w:rsidRDefault="00E24F91" w:rsidP="00EB4465">
      <w:pPr>
        <w:pStyle w:val="Tekstpodstawowy"/>
        <w:jc w:val="both"/>
        <w:rPr>
          <w:sz w:val="22"/>
          <w:szCs w:val="22"/>
        </w:rPr>
      </w:pPr>
      <w:r>
        <w:rPr>
          <w:sz w:val="22"/>
          <w:szCs w:val="22"/>
        </w:rPr>
        <w:t>Maksymalna l</w:t>
      </w:r>
      <w:r w:rsidR="00EB4465" w:rsidRPr="0043510A">
        <w:rPr>
          <w:sz w:val="22"/>
          <w:szCs w:val="22"/>
        </w:rPr>
        <w:t>iczba zabiegów: 1.</w:t>
      </w:r>
    </w:p>
    <w:p w14:paraId="7D4B9D21" w14:textId="77777777" w:rsidR="00EB4465" w:rsidRPr="0043510A" w:rsidRDefault="00EB4465" w:rsidP="00EB4465">
      <w:pPr>
        <w:pStyle w:val="Tekstpodstawowy"/>
        <w:jc w:val="both"/>
        <w:rPr>
          <w:sz w:val="22"/>
          <w:szCs w:val="22"/>
        </w:rPr>
      </w:pPr>
      <w:r w:rsidRPr="0043510A">
        <w:rPr>
          <w:sz w:val="22"/>
          <w:szCs w:val="22"/>
        </w:rPr>
        <w:t>Zalecana ilość wody: 150-400 l/ha.</w:t>
      </w:r>
    </w:p>
    <w:p w14:paraId="58D7F532" w14:textId="77777777" w:rsidR="00EB4465" w:rsidRPr="0043510A" w:rsidRDefault="00EB4465" w:rsidP="00EB4465">
      <w:pPr>
        <w:pStyle w:val="Tekstpodstawowy"/>
        <w:spacing w:after="120"/>
        <w:jc w:val="both"/>
        <w:rPr>
          <w:sz w:val="22"/>
          <w:szCs w:val="22"/>
        </w:rPr>
      </w:pPr>
      <w:r w:rsidRPr="0043510A">
        <w:rPr>
          <w:sz w:val="22"/>
          <w:szCs w:val="22"/>
        </w:rPr>
        <w:t>Zalecane opryskiwanie: drobnokropliste.</w:t>
      </w:r>
    </w:p>
    <w:p w14:paraId="6FE662E4" w14:textId="77777777" w:rsidR="00EB4465" w:rsidRPr="0043510A" w:rsidRDefault="00EB4465" w:rsidP="00EB4465">
      <w:pPr>
        <w:pStyle w:val="Tekstpodstawowy"/>
        <w:jc w:val="both"/>
        <w:rPr>
          <w:sz w:val="22"/>
          <w:szCs w:val="22"/>
        </w:rPr>
      </w:pPr>
      <w:r w:rsidRPr="0043510A">
        <w:rPr>
          <w:bCs/>
          <w:sz w:val="22"/>
          <w:szCs w:val="22"/>
        </w:rPr>
        <w:t>Uwaga: Środka nie stosować częściej niż co trzeci sezon na tym samym obszarze.</w:t>
      </w:r>
    </w:p>
    <w:p w14:paraId="613C4970" w14:textId="77777777" w:rsidR="003E61CE" w:rsidRDefault="003E61CE" w:rsidP="00317F29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29D7DDC9" w14:textId="77777777" w:rsidR="00317F29" w:rsidRPr="0006689F" w:rsidRDefault="00317F29" w:rsidP="00317F29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60DA3516" w14:textId="77777777" w:rsidR="001E28F3" w:rsidRPr="0006689F" w:rsidRDefault="001E28F3" w:rsidP="001E28F3">
      <w:pPr>
        <w:pStyle w:val="Zwykytekst"/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06689F">
        <w:rPr>
          <w:rFonts w:ascii="Times New Roman" w:hAnsi="Times New Roman"/>
          <w:b/>
          <w:sz w:val="22"/>
          <w:szCs w:val="22"/>
        </w:rPr>
        <w:t>ŚRODKI OSTROŻNOŚCI</w:t>
      </w:r>
      <w:r w:rsidR="0081550C" w:rsidRPr="0006689F">
        <w:rPr>
          <w:rFonts w:ascii="Times New Roman" w:hAnsi="Times New Roman"/>
          <w:b/>
          <w:sz w:val="22"/>
          <w:szCs w:val="22"/>
        </w:rPr>
        <w:t>, OKRESY KARENCJI</w:t>
      </w:r>
      <w:r w:rsidRPr="0006689F">
        <w:rPr>
          <w:rFonts w:ascii="Times New Roman" w:hAnsi="Times New Roman"/>
          <w:b/>
          <w:sz w:val="22"/>
          <w:szCs w:val="22"/>
        </w:rPr>
        <w:t xml:space="preserve"> I </w:t>
      </w:r>
      <w:r w:rsidR="00286FD0" w:rsidRPr="0006689F">
        <w:rPr>
          <w:rFonts w:ascii="Times New Roman" w:hAnsi="Times New Roman"/>
          <w:b/>
          <w:sz w:val="22"/>
          <w:szCs w:val="22"/>
        </w:rPr>
        <w:t>SZCZEGÓLNE WARUNKI STOSOWANIA</w:t>
      </w:r>
    </w:p>
    <w:p w14:paraId="2E33804F" w14:textId="77777777" w:rsidR="000C057A" w:rsidRPr="0006689F" w:rsidRDefault="000C057A" w:rsidP="000C057A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Okres od ostatniego zastosowania środka do dnia zbioru rośliny uprawnej (okres karencji):</w:t>
      </w:r>
    </w:p>
    <w:p w14:paraId="1DA9B22B" w14:textId="49318623" w:rsidR="00E26BA2" w:rsidRDefault="00187B21" w:rsidP="000C057A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Rzepak </w:t>
      </w:r>
      <w:r w:rsidR="00272DC7">
        <w:rPr>
          <w:rFonts w:ascii="Times New Roman" w:hAnsi="Times New Roman"/>
          <w:sz w:val="22"/>
          <w:szCs w:val="22"/>
        </w:rPr>
        <w:t xml:space="preserve">ozimy </w:t>
      </w:r>
      <w:r>
        <w:rPr>
          <w:rFonts w:ascii="Times New Roman" w:hAnsi="Times New Roman"/>
          <w:sz w:val="22"/>
          <w:szCs w:val="22"/>
        </w:rPr>
        <w:t>– nie dotyczy</w:t>
      </w:r>
    </w:p>
    <w:p w14:paraId="62B02905" w14:textId="77777777" w:rsidR="00FE4AC7" w:rsidRPr="00FE4AC7" w:rsidRDefault="00FE4AC7" w:rsidP="000C057A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1168FF0E" w14:textId="77777777" w:rsidR="00B20D30" w:rsidRPr="0006689F" w:rsidRDefault="00B20D30" w:rsidP="00B20D30">
      <w:pPr>
        <w:jc w:val="both"/>
        <w:rPr>
          <w:sz w:val="22"/>
          <w:szCs w:val="22"/>
        </w:rPr>
      </w:pPr>
      <w:r w:rsidRPr="0006689F">
        <w:rPr>
          <w:sz w:val="22"/>
          <w:szCs w:val="22"/>
        </w:rPr>
        <w:t xml:space="preserve">1.Środka </w:t>
      </w:r>
      <w:r w:rsidRPr="0006689F">
        <w:rPr>
          <w:sz w:val="22"/>
          <w:szCs w:val="22"/>
          <w:u w:val="single"/>
        </w:rPr>
        <w:t>nie stosować</w:t>
      </w:r>
    </w:p>
    <w:p w14:paraId="040D7064" w14:textId="77777777" w:rsidR="00B20D30" w:rsidRPr="0006689F" w:rsidRDefault="00B20D30" w:rsidP="00743BF0">
      <w:pPr>
        <w:numPr>
          <w:ilvl w:val="0"/>
          <w:numId w:val="5"/>
        </w:numPr>
        <w:ind w:left="426" w:hanging="284"/>
        <w:jc w:val="both"/>
        <w:rPr>
          <w:sz w:val="22"/>
          <w:szCs w:val="22"/>
        </w:rPr>
      </w:pPr>
      <w:r w:rsidRPr="0006689F">
        <w:rPr>
          <w:sz w:val="22"/>
          <w:szCs w:val="22"/>
        </w:rPr>
        <w:t>na plantacjach roślin osłabionych przez szkodniki, przymrozek, mróz, nadmiar wilgoci, suszę, niedobór składników mineralnych lub inne czynniki powodujące osłabienie wzrostu;</w:t>
      </w:r>
    </w:p>
    <w:p w14:paraId="129D5791" w14:textId="77777777" w:rsidR="00B20D30" w:rsidRPr="0006689F" w:rsidRDefault="00B20D30" w:rsidP="00743BF0">
      <w:pPr>
        <w:numPr>
          <w:ilvl w:val="0"/>
          <w:numId w:val="5"/>
        </w:numPr>
        <w:ind w:left="426" w:hanging="284"/>
        <w:jc w:val="both"/>
        <w:rPr>
          <w:sz w:val="22"/>
          <w:szCs w:val="22"/>
        </w:rPr>
      </w:pPr>
      <w:r w:rsidRPr="0006689F">
        <w:rPr>
          <w:sz w:val="22"/>
          <w:szCs w:val="22"/>
        </w:rPr>
        <w:t>później niż 2 godziny przed spodziewanym deszczem;</w:t>
      </w:r>
    </w:p>
    <w:p w14:paraId="41905BA5" w14:textId="1084A5AA" w:rsidR="00585B98" w:rsidRPr="0006689F" w:rsidRDefault="00DD07EE" w:rsidP="00743BF0">
      <w:pPr>
        <w:numPr>
          <w:ilvl w:val="0"/>
          <w:numId w:val="5"/>
        </w:numPr>
        <w:ind w:left="426" w:hanging="284"/>
        <w:jc w:val="both"/>
        <w:rPr>
          <w:sz w:val="22"/>
          <w:szCs w:val="22"/>
        </w:rPr>
      </w:pPr>
      <w:r>
        <w:rPr>
          <w:caps/>
          <w:noProof/>
          <w:sz w:val="22"/>
          <w:szCs w:val="22"/>
        </w:rPr>
        <w:t xml:space="preserve">w </w:t>
      </w:r>
      <w:r w:rsidR="00585B98" w:rsidRPr="0006689F">
        <w:rPr>
          <w:noProof/>
          <w:sz w:val="22"/>
          <w:szCs w:val="22"/>
        </w:rPr>
        <w:t>celu ochrony wód gruntowych na glebach o pH</w:t>
      </w:r>
      <w:r w:rsidR="007D4864" w:rsidRPr="0006689F">
        <w:rPr>
          <w:noProof/>
          <w:sz w:val="22"/>
          <w:szCs w:val="22"/>
        </w:rPr>
        <w:t>&lt;</w:t>
      </w:r>
      <w:r w:rsidR="00585B98" w:rsidRPr="0006689F">
        <w:rPr>
          <w:noProof/>
          <w:sz w:val="22"/>
          <w:szCs w:val="22"/>
        </w:rPr>
        <w:t>5.</w:t>
      </w:r>
    </w:p>
    <w:p w14:paraId="5A189451" w14:textId="77777777" w:rsidR="00B20D30" w:rsidRPr="0006689F" w:rsidRDefault="00B20D30" w:rsidP="00743BF0">
      <w:pPr>
        <w:ind w:left="426" w:hanging="284"/>
        <w:jc w:val="both"/>
        <w:rPr>
          <w:sz w:val="22"/>
          <w:szCs w:val="22"/>
        </w:rPr>
      </w:pPr>
    </w:p>
    <w:p w14:paraId="7BFEDD49" w14:textId="77777777" w:rsidR="00B20D30" w:rsidRPr="0006689F" w:rsidRDefault="005F4608" w:rsidP="00B20D30">
      <w:pPr>
        <w:jc w:val="both"/>
        <w:rPr>
          <w:sz w:val="22"/>
          <w:szCs w:val="22"/>
        </w:rPr>
      </w:pPr>
      <w:r w:rsidRPr="0006689F">
        <w:rPr>
          <w:sz w:val="22"/>
          <w:szCs w:val="22"/>
        </w:rPr>
        <w:t xml:space="preserve">2. </w:t>
      </w:r>
      <w:r w:rsidR="00B20D30" w:rsidRPr="0006689F">
        <w:rPr>
          <w:sz w:val="22"/>
          <w:szCs w:val="22"/>
        </w:rPr>
        <w:t xml:space="preserve">Zaleca się </w:t>
      </w:r>
      <w:r w:rsidRPr="0006689F">
        <w:rPr>
          <w:sz w:val="22"/>
          <w:szCs w:val="22"/>
        </w:rPr>
        <w:t xml:space="preserve">stosować środek </w:t>
      </w:r>
      <w:r w:rsidR="00B20D30" w:rsidRPr="0006689F">
        <w:rPr>
          <w:sz w:val="22"/>
          <w:szCs w:val="22"/>
        </w:rPr>
        <w:t>w temperaturze powyżej 10 °C .</w:t>
      </w:r>
    </w:p>
    <w:p w14:paraId="7B7C2F01" w14:textId="77777777" w:rsidR="00B20D30" w:rsidRPr="0006689F" w:rsidRDefault="00B20D30" w:rsidP="00B20D30">
      <w:pPr>
        <w:jc w:val="both"/>
        <w:rPr>
          <w:sz w:val="22"/>
          <w:szCs w:val="22"/>
        </w:rPr>
      </w:pPr>
    </w:p>
    <w:p w14:paraId="6624325F" w14:textId="77777777" w:rsidR="00B20D30" w:rsidRPr="00743BF0" w:rsidRDefault="005F4608" w:rsidP="00B20D30">
      <w:pPr>
        <w:jc w:val="both"/>
        <w:rPr>
          <w:bCs/>
          <w:sz w:val="22"/>
          <w:szCs w:val="22"/>
        </w:rPr>
      </w:pPr>
      <w:r w:rsidRPr="00743BF0">
        <w:rPr>
          <w:bCs/>
          <w:sz w:val="22"/>
          <w:szCs w:val="22"/>
        </w:rPr>
        <w:t xml:space="preserve">3. </w:t>
      </w:r>
      <w:r w:rsidR="00B20D30" w:rsidRPr="00743BF0">
        <w:rPr>
          <w:bCs/>
          <w:sz w:val="22"/>
          <w:szCs w:val="22"/>
        </w:rPr>
        <w:t>Strategia zarządzania odpornością:</w:t>
      </w:r>
    </w:p>
    <w:p w14:paraId="15AD4DD7" w14:textId="77777777" w:rsidR="00F40894" w:rsidRPr="0006689F" w:rsidRDefault="00B20D30" w:rsidP="00743BF0">
      <w:pPr>
        <w:numPr>
          <w:ilvl w:val="0"/>
          <w:numId w:val="16"/>
        </w:numPr>
        <w:ind w:left="567" w:hanging="283"/>
        <w:jc w:val="both"/>
        <w:rPr>
          <w:sz w:val="22"/>
          <w:szCs w:val="22"/>
        </w:rPr>
      </w:pPr>
      <w:r w:rsidRPr="0006689F">
        <w:rPr>
          <w:sz w:val="22"/>
          <w:szCs w:val="22"/>
        </w:rPr>
        <w:t>Stosować przemiennie z insektycydami należącymi do innych grup chemicznych i o innych mechanizmach działania.</w:t>
      </w:r>
    </w:p>
    <w:p w14:paraId="348FF717" w14:textId="7CAE174E" w:rsidR="007431D8" w:rsidRPr="0006689F" w:rsidRDefault="007431D8" w:rsidP="00743BF0">
      <w:pPr>
        <w:numPr>
          <w:ilvl w:val="0"/>
          <w:numId w:val="16"/>
        </w:numPr>
        <w:ind w:left="567" w:hanging="283"/>
        <w:jc w:val="both"/>
        <w:rPr>
          <w:sz w:val="22"/>
          <w:szCs w:val="22"/>
        </w:rPr>
      </w:pPr>
      <w:r w:rsidRPr="0006689F">
        <w:rPr>
          <w:sz w:val="22"/>
          <w:szCs w:val="22"/>
        </w:rPr>
        <w:t xml:space="preserve">Środek </w:t>
      </w:r>
      <w:proofErr w:type="spellStart"/>
      <w:r w:rsidR="00187B21">
        <w:rPr>
          <w:sz w:val="22"/>
          <w:szCs w:val="22"/>
        </w:rPr>
        <w:t>Irazu</w:t>
      </w:r>
      <w:proofErr w:type="spellEnd"/>
      <w:r w:rsidR="006802B5" w:rsidRPr="0006689F">
        <w:rPr>
          <w:sz w:val="22"/>
          <w:szCs w:val="22"/>
        </w:rPr>
        <w:t xml:space="preserve"> 100 SE</w:t>
      </w:r>
      <w:r w:rsidRPr="0006689F">
        <w:rPr>
          <w:sz w:val="22"/>
          <w:szCs w:val="22"/>
        </w:rPr>
        <w:t xml:space="preserve">, oraz inne środki z grupy </w:t>
      </w:r>
      <w:proofErr w:type="spellStart"/>
      <w:r w:rsidRPr="0006689F">
        <w:rPr>
          <w:sz w:val="22"/>
          <w:szCs w:val="22"/>
        </w:rPr>
        <w:t>diamidów</w:t>
      </w:r>
      <w:proofErr w:type="spellEnd"/>
      <w:r w:rsidRPr="0006689F">
        <w:rPr>
          <w:sz w:val="22"/>
          <w:szCs w:val="22"/>
        </w:rPr>
        <w:t>, o mechanizmie działania zaklasyfikowanym do grupy 28 IRAC, mogą być stosowane mak</w:t>
      </w:r>
      <w:r w:rsidR="007B3085" w:rsidRPr="0006689F">
        <w:rPr>
          <w:sz w:val="22"/>
          <w:szCs w:val="22"/>
        </w:rPr>
        <w:t>symalnie 2 razy w danej uprawie.</w:t>
      </w:r>
    </w:p>
    <w:p w14:paraId="59017C98" w14:textId="77777777" w:rsidR="00F40894" w:rsidRPr="0006689F" w:rsidRDefault="00B20D30" w:rsidP="00743BF0">
      <w:pPr>
        <w:numPr>
          <w:ilvl w:val="0"/>
          <w:numId w:val="16"/>
        </w:numPr>
        <w:ind w:left="567" w:hanging="283"/>
        <w:jc w:val="both"/>
        <w:rPr>
          <w:sz w:val="22"/>
          <w:szCs w:val="22"/>
        </w:rPr>
      </w:pPr>
      <w:r w:rsidRPr="0006689F">
        <w:rPr>
          <w:sz w:val="22"/>
          <w:szCs w:val="22"/>
        </w:rPr>
        <w:t>Nie należy redukować dawek środka, również w przypadku gdy jest on składnikiem mieszanin zbiornikowych.</w:t>
      </w:r>
    </w:p>
    <w:p w14:paraId="2915AB7C" w14:textId="77777777" w:rsidR="00F40894" w:rsidRPr="0006689F" w:rsidRDefault="00B20D30" w:rsidP="00743BF0">
      <w:pPr>
        <w:numPr>
          <w:ilvl w:val="0"/>
          <w:numId w:val="16"/>
        </w:numPr>
        <w:ind w:left="567" w:hanging="283"/>
        <w:jc w:val="both"/>
        <w:rPr>
          <w:sz w:val="22"/>
          <w:szCs w:val="22"/>
        </w:rPr>
      </w:pPr>
      <w:r w:rsidRPr="0006689F">
        <w:rPr>
          <w:sz w:val="22"/>
          <w:szCs w:val="22"/>
        </w:rPr>
        <w:t>Temperatury poniżej 15°C mogą spowodować obniżenie skuteczności działania środka.</w:t>
      </w:r>
    </w:p>
    <w:p w14:paraId="3F608CD6" w14:textId="77777777" w:rsidR="00F40894" w:rsidRPr="0006689F" w:rsidRDefault="00B20D30" w:rsidP="00743BF0">
      <w:pPr>
        <w:numPr>
          <w:ilvl w:val="0"/>
          <w:numId w:val="16"/>
        </w:numPr>
        <w:ind w:left="567" w:hanging="283"/>
        <w:jc w:val="both"/>
        <w:rPr>
          <w:sz w:val="22"/>
          <w:szCs w:val="22"/>
        </w:rPr>
      </w:pPr>
      <w:r w:rsidRPr="0006689F">
        <w:rPr>
          <w:sz w:val="22"/>
          <w:szCs w:val="22"/>
        </w:rPr>
        <w:t xml:space="preserve">W przypadku stwierdzenia niezadowalającej skuteczności środka skontaktować się </w:t>
      </w:r>
      <w:r w:rsidR="007B3085" w:rsidRPr="0006689F">
        <w:rPr>
          <w:sz w:val="22"/>
          <w:szCs w:val="22"/>
        </w:rPr>
        <w:br/>
      </w:r>
      <w:r w:rsidRPr="0006689F">
        <w:rPr>
          <w:sz w:val="22"/>
          <w:szCs w:val="22"/>
        </w:rPr>
        <w:t xml:space="preserve">z </w:t>
      </w:r>
      <w:r w:rsidR="007431D8" w:rsidRPr="0006689F">
        <w:rPr>
          <w:sz w:val="22"/>
          <w:szCs w:val="22"/>
        </w:rPr>
        <w:t>posiadaczem</w:t>
      </w:r>
      <w:r w:rsidR="007B3085" w:rsidRPr="0006689F">
        <w:rPr>
          <w:sz w:val="22"/>
          <w:szCs w:val="22"/>
        </w:rPr>
        <w:t xml:space="preserve"> </w:t>
      </w:r>
      <w:r w:rsidRPr="0006689F">
        <w:rPr>
          <w:sz w:val="22"/>
          <w:szCs w:val="22"/>
        </w:rPr>
        <w:t>zezwolenia lub jego przedstawicielem.</w:t>
      </w:r>
    </w:p>
    <w:p w14:paraId="7607D0F2" w14:textId="77777777" w:rsidR="00F40894" w:rsidRPr="0006689F" w:rsidRDefault="002F601E" w:rsidP="00743BF0">
      <w:pPr>
        <w:numPr>
          <w:ilvl w:val="0"/>
          <w:numId w:val="16"/>
        </w:numPr>
        <w:ind w:left="567" w:hanging="283"/>
        <w:jc w:val="both"/>
        <w:rPr>
          <w:sz w:val="22"/>
          <w:szCs w:val="22"/>
        </w:rPr>
      </w:pPr>
      <w:r w:rsidRPr="0006689F">
        <w:rPr>
          <w:sz w:val="22"/>
          <w:szCs w:val="22"/>
        </w:rPr>
        <w:t>Środek stosować przemiennie ze środkami z innych grup chemicznych, wykazujących odmienny mechanizm działania (numer grupy mechanizmów działania wg klasyfikacji IRAC: inny niż 28).</w:t>
      </w:r>
    </w:p>
    <w:p w14:paraId="24E7C0A3" w14:textId="77777777" w:rsidR="001E28F3" w:rsidRPr="0006689F" w:rsidRDefault="001E28F3" w:rsidP="00A30BEE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69D5F645" w14:textId="77777777" w:rsidR="001E28F3" w:rsidRPr="0006689F" w:rsidRDefault="001E28F3" w:rsidP="001E28F3">
      <w:pPr>
        <w:pStyle w:val="Zwykytekst"/>
        <w:spacing w:after="120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06689F">
        <w:rPr>
          <w:rFonts w:ascii="Times New Roman" w:hAnsi="Times New Roman"/>
          <w:b/>
          <w:sz w:val="22"/>
          <w:szCs w:val="22"/>
        </w:rPr>
        <w:t>SPORZĄDZANIE CIECZY UŻYTKOWEJ</w:t>
      </w:r>
    </w:p>
    <w:p w14:paraId="505592BA" w14:textId="77777777" w:rsidR="001E28F3" w:rsidRPr="0006689F" w:rsidRDefault="001E28F3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 xml:space="preserve">Ciecz użytkową przygotować bezpośrednio przed zastosowaniem. </w:t>
      </w:r>
    </w:p>
    <w:p w14:paraId="7DEAC55B" w14:textId="77777777" w:rsidR="001E28F3" w:rsidRPr="0006689F" w:rsidRDefault="001E28F3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 xml:space="preserve">Przed przystąpieniem do sporządzania cieczy użytkowej dokładnie ustalić potrzebną jej </w:t>
      </w:r>
      <w:r w:rsidR="00C93B89" w:rsidRPr="0006689F">
        <w:rPr>
          <w:rFonts w:ascii="Times New Roman" w:hAnsi="Times New Roman"/>
          <w:sz w:val="22"/>
          <w:szCs w:val="22"/>
        </w:rPr>
        <w:t>objętość wraz z ilością środka</w:t>
      </w:r>
      <w:r w:rsidRPr="0006689F">
        <w:rPr>
          <w:rFonts w:ascii="Times New Roman" w:hAnsi="Times New Roman"/>
          <w:sz w:val="22"/>
          <w:szCs w:val="22"/>
        </w:rPr>
        <w:t>.</w:t>
      </w:r>
      <w:r w:rsidR="00C93B89" w:rsidRPr="0006689F">
        <w:rPr>
          <w:rFonts w:ascii="Times New Roman" w:hAnsi="Times New Roman"/>
          <w:sz w:val="22"/>
          <w:szCs w:val="22"/>
        </w:rPr>
        <w:t xml:space="preserve"> Napełniając opryskiwacz postępować zgodnie z instrukcją producenta opryskiwacza. W przypadku braku instrukcji odmierzoną </w:t>
      </w:r>
      <w:r w:rsidR="00FF7FDE" w:rsidRPr="0006689F">
        <w:rPr>
          <w:rFonts w:ascii="Times New Roman" w:hAnsi="Times New Roman"/>
          <w:sz w:val="22"/>
          <w:szCs w:val="22"/>
        </w:rPr>
        <w:t>ilość</w:t>
      </w:r>
      <w:r w:rsidR="00C93B89" w:rsidRPr="0006689F">
        <w:rPr>
          <w:rFonts w:ascii="Times New Roman" w:hAnsi="Times New Roman"/>
          <w:sz w:val="22"/>
          <w:szCs w:val="22"/>
        </w:rPr>
        <w:t xml:space="preserve"> środka dodać do zbiornika opryskiwacza napełnionego częściowo wodą (z włączonym m</w:t>
      </w:r>
      <w:r w:rsidR="00FF7FDE" w:rsidRPr="0006689F">
        <w:rPr>
          <w:rFonts w:ascii="Times New Roman" w:hAnsi="Times New Roman"/>
          <w:sz w:val="22"/>
          <w:szCs w:val="22"/>
        </w:rPr>
        <w:t>ieszadłem).</w:t>
      </w:r>
    </w:p>
    <w:p w14:paraId="32A22174" w14:textId="77777777" w:rsidR="00C93B89" w:rsidRPr="0006689F" w:rsidRDefault="001E28F3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lastRenderedPageBreak/>
        <w:t>Opróżnione opakowania przepłukać trzykrotnie wodą, a popłuczyny wlać do zbiornika opryskiwacza z cieczą użytkową, uzupełnić wodą do potrzebnej ilości i dokładnie wymieszać. Po wlaniu środk</w:t>
      </w:r>
      <w:r w:rsidR="00213B90" w:rsidRPr="0006689F">
        <w:rPr>
          <w:rFonts w:ascii="Times New Roman" w:hAnsi="Times New Roman"/>
          <w:sz w:val="22"/>
          <w:szCs w:val="22"/>
        </w:rPr>
        <w:t>a do zbiornika opryskiwacza nie</w:t>
      </w:r>
      <w:r w:rsidRPr="0006689F">
        <w:rPr>
          <w:rFonts w:ascii="Times New Roman" w:hAnsi="Times New Roman"/>
          <w:sz w:val="22"/>
          <w:szCs w:val="22"/>
        </w:rPr>
        <w:t xml:space="preserve">wyposażonego w mieszadło hydrauliczne, ciecz mechanicznie wymieszać. </w:t>
      </w:r>
    </w:p>
    <w:p w14:paraId="10EA407A" w14:textId="77777777" w:rsidR="001E28F3" w:rsidRPr="0006689F" w:rsidRDefault="001E28F3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W przypadku przerw w opryskiwaniu, przed ponownym przystąpieniem do pracy</w:t>
      </w:r>
      <w:r w:rsidR="0052111E" w:rsidRPr="0006689F">
        <w:rPr>
          <w:rFonts w:ascii="Times New Roman" w:hAnsi="Times New Roman"/>
          <w:sz w:val="22"/>
          <w:szCs w:val="22"/>
        </w:rPr>
        <w:t>,</w:t>
      </w:r>
      <w:r w:rsidRPr="0006689F">
        <w:rPr>
          <w:rFonts w:ascii="Times New Roman" w:hAnsi="Times New Roman"/>
          <w:sz w:val="22"/>
          <w:szCs w:val="22"/>
        </w:rPr>
        <w:t xml:space="preserve"> ciecz użytkową w zbiorniku opryskiwacza dokładnie wymieszać. </w:t>
      </w:r>
    </w:p>
    <w:p w14:paraId="05B839ED" w14:textId="77777777" w:rsidR="00C93B89" w:rsidRPr="0006689F" w:rsidRDefault="00C93B89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0792F605" w14:textId="77777777" w:rsidR="001E28F3" w:rsidRPr="0006689F" w:rsidRDefault="001E28F3" w:rsidP="001E28F3">
      <w:pPr>
        <w:spacing w:after="120"/>
        <w:jc w:val="both"/>
        <w:rPr>
          <w:b/>
          <w:sz w:val="22"/>
          <w:szCs w:val="22"/>
        </w:rPr>
      </w:pPr>
      <w:r w:rsidRPr="0006689F">
        <w:rPr>
          <w:b/>
          <w:sz w:val="22"/>
          <w:szCs w:val="22"/>
        </w:rPr>
        <w:t>POSTĘPOWANIE Z RESZTKAMI CIECZY UŻYTKOWEJ I MYCIE APARATURY</w:t>
      </w:r>
    </w:p>
    <w:p w14:paraId="2BF4C4C8" w14:textId="77777777" w:rsidR="008F5293" w:rsidRPr="0006689F" w:rsidRDefault="008F5293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Resztki</w:t>
      </w:r>
      <w:r w:rsidR="001E28F3" w:rsidRPr="0006689F">
        <w:rPr>
          <w:rFonts w:ascii="Times New Roman" w:hAnsi="Times New Roman"/>
          <w:sz w:val="22"/>
          <w:szCs w:val="22"/>
        </w:rPr>
        <w:t xml:space="preserve"> cieczy </w:t>
      </w:r>
      <w:r w:rsidR="007431D8" w:rsidRPr="0006689F">
        <w:rPr>
          <w:rFonts w:ascii="Times New Roman" w:hAnsi="Times New Roman"/>
          <w:sz w:val="22"/>
          <w:szCs w:val="22"/>
        </w:rPr>
        <w:t xml:space="preserve">użytkowej oraz wodę użytą do mycia aparatury </w:t>
      </w:r>
      <w:r w:rsidRPr="0006689F">
        <w:rPr>
          <w:rFonts w:ascii="Times New Roman" w:hAnsi="Times New Roman"/>
          <w:sz w:val="22"/>
          <w:szCs w:val="22"/>
        </w:rPr>
        <w:t>należy:</w:t>
      </w:r>
    </w:p>
    <w:p w14:paraId="682DF183" w14:textId="77777777" w:rsidR="001E28F3" w:rsidRPr="0006689F" w:rsidRDefault="008F5293" w:rsidP="009D2D40">
      <w:pPr>
        <w:pStyle w:val="Zwykytekst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 xml:space="preserve">jeżeli jest to możliwe, </w:t>
      </w:r>
      <w:r w:rsidR="001E28F3" w:rsidRPr="0006689F">
        <w:rPr>
          <w:rFonts w:ascii="Times New Roman" w:hAnsi="Times New Roman"/>
          <w:sz w:val="22"/>
          <w:szCs w:val="22"/>
        </w:rPr>
        <w:t>po uprzednim rozcieńczeniu zużyć na powierzchni, na której przeprowadzono zabieg, lub</w:t>
      </w:r>
    </w:p>
    <w:p w14:paraId="45972C05" w14:textId="77777777" w:rsidR="001E28F3" w:rsidRPr="0006689F" w:rsidRDefault="001E28F3" w:rsidP="009D2D40">
      <w:pPr>
        <w:pStyle w:val="Zwykytekst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unieszkodliwić z wykorzystaniem rozwiązań technicznych zapewniających biologiczną degradację substancji czynnych środków ochrony roślin, lub</w:t>
      </w:r>
    </w:p>
    <w:p w14:paraId="53809834" w14:textId="77777777" w:rsidR="001E28F3" w:rsidRPr="0006689F" w:rsidRDefault="001E28F3" w:rsidP="009D2D40">
      <w:pPr>
        <w:pStyle w:val="Zwykytekst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unieszkodliwić w inny sposób, zgodny z przepisami o odpadach.</w:t>
      </w:r>
    </w:p>
    <w:p w14:paraId="075BDB4F" w14:textId="77777777" w:rsidR="002301F7" w:rsidRPr="0006689F" w:rsidRDefault="002301F7" w:rsidP="001E28F3">
      <w:pPr>
        <w:jc w:val="both"/>
        <w:rPr>
          <w:sz w:val="22"/>
          <w:szCs w:val="22"/>
        </w:rPr>
      </w:pPr>
    </w:p>
    <w:p w14:paraId="69F9260F" w14:textId="77777777" w:rsidR="002301F7" w:rsidRPr="0006689F" w:rsidRDefault="002F601E" w:rsidP="002301F7">
      <w:pPr>
        <w:jc w:val="both"/>
        <w:rPr>
          <w:sz w:val="22"/>
          <w:szCs w:val="22"/>
        </w:rPr>
      </w:pPr>
      <w:r w:rsidRPr="0006689F">
        <w:rPr>
          <w:sz w:val="22"/>
          <w:szCs w:val="22"/>
        </w:rPr>
        <w:t>Natychmiast po zabiegu dokładnie umyć opryskiwacz, przewody cieczowe, belkę i dysze, nie dopuszczając do tworzenia się twardych osadów, które mogą być trudne do usunięcia. Należy wyczyścić wszystkie inne powi</w:t>
      </w:r>
      <w:r w:rsidR="009A06B3" w:rsidRPr="0006689F">
        <w:rPr>
          <w:sz w:val="22"/>
          <w:szCs w:val="22"/>
        </w:rPr>
        <w:t>ązane z opryskiwaczem elementy.</w:t>
      </w:r>
    </w:p>
    <w:p w14:paraId="16360EC7" w14:textId="77777777" w:rsidR="001E28F3" w:rsidRPr="0006689F" w:rsidRDefault="001E28F3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32E1AF67" w14:textId="77777777" w:rsidR="001E28F3" w:rsidRPr="0006689F" w:rsidRDefault="00515766" w:rsidP="001E28F3">
      <w:pPr>
        <w:pStyle w:val="Zwykytekst"/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06689F">
        <w:rPr>
          <w:rFonts w:ascii="Times New Roman" w:hAnsi="Times New Roman"/>
          <w:b/>
          <w:sz w:val="22"/>
          <w:szCs w:val="22"/>
        </w:rPr>
        <w:t>ŚRODKI OSTROŻNOŚCI DLA OSÓB STOSUJĄCYCH ŚRODEK, PR</w:t>
      </w:r>
      <w:r w:rsidR="000473DC" w:rsidRPr="0006689F">
        <w:rPr>
          <w:rFonts w:ascii="Times New Roman" w:hAnsi="Times New Roman"/>
          <w:b/>
          <w:sz w:val="22"/>
          <w:szCs w:val="22"/>
        </w:rPr>
        <w:t>ACOWNIKÓW ORAZ OSÓB POSTRONNYCH</w:t>
      </w:r>
    </w:p>
    <w:p w14:paraId="1712C45C" w14:textId="77777777" w:rsidR="00515766" w:rsidRPr="0006689F" w:rsidRDefault="00515766" w:rsidP="00515766">
      <w:pPr>
        <w:pStyle w:val="Zwykytekst"/>
        <w:jc w:val="both"/>
        <w:rPr>
          <w:rFonts w:ascii="Times New Roman" w:hAnsi="Times New Roman"/>
          <w:sz w:val="22"/>
          <w:szCs w:val="22"/>
          <w:u w:val="single"/>
        </w:rPr>
      </w:pPr>
      <w:r w:rsidRPr="0006689F">
        <w:rPr>
          <w:rFonts w:ascii="Times New Roman" w:hAnsi="Times New Roman"/>
          <w:sz w:val="22"/>
          <w:szCs w:val="22"/>
          <w:u w:val="single"/>
        </w:rPr>
        <w:t>Przed zastosowaniem środka należy poinformować o tym fakcie wszystkie zainteresowane strony, które mogą być narażone na znoszenie cieczy użytkowej i które zwróciły się o taką informację.</w:t>
      </w:r>
    </w:p>
    <w:p w14:paraId="4603AAE7" w14:textId="77777777" w:rsidR="00515766" w:rsidRPr="0006689F" w:rsidRDefault="00515766" w:rsidP="001E28F3">
      <w:pPr>
        <w:pStyle w:val="Zwykytekst"/>
        <w:jc w:val="both"/>
        <w:rPr>
          <w:rFonts w:ascii="Times New Roman" w:hAnsi="Times New Roman"/>
          <w:i/>
          <w:sz w:val="22"/>
          <w:szCs w:val="22"/>
        </w:rPr>
      </w:pPr>
    </w:p>
    <w:p w14:paraId="15C04393" w14:textId="77777777" w:rsidR="009D2D40" w:rsidRPr="0006689F" w:rsidRDefault="009D2D40" w:rsidP="009D2D40">
      <w:pPr>
        <w:jc w:val="both"/>
        <w:rPr>
          <w:b/>
          <w:sz w:val="22"/>
          <w:szCs w:val="22"/>
        </w:rPr>
      </w:pPr>
      <w:r w:rsidRPr="0006689F">
        <w:rPr>
          <w:sz w:val="22"/>
          <w:szCs w:val="22"/>
        </w:rPr>
        <w:t>Nie jeść, nie pić ani nie palić podczas używania produktu.</w:t>
      </w:r>
    </w:p>
    <w:p w14:paraId="0BED2836" w14:textId="77777777" w:rsidR="009D2D40" w:rsidRPr="0006689F" w:rsidRDefault="009D2D40" w:rsidP="009D2D40">
      <w:pPr>
        <w:jc w:val="both"/>
        <w:rPr>
          <w:iCs/>
          <w:sz w:val="22"/>
          <w:szCs w:val="22"/>
        </w:rPr>
      </w:pPr>
      <w:r w:rsidRPr="0006689F">
        <w:rPr>
          <w:iCs/>
          <w:sz w:val="22"/>
          <w:szCs w:val="22"/>
        </w:rPr>
        <w:t xml:space="preserve">Stosować rękawice ochronne i odzież </w:t>
      </w:r>
      <w:r w:rsidRPr="0006689F">
        <w:rPr>
          <w:bCs/>
          <w:iCs/>
          <w:sz w:val="22"/>
          <w:szCs w:val="22"/>
        </w:rPr>
        <w:t xml:space="preserve">roboczą </w:t>
      </w:r>
      <w:r w:rsidR="00D136F7" w:rsidRPr="0006689F">
        <w:rPr>
          <w:bCs/>
          <w:iCs/>
          <w:sz w:val="22"/>
          <w:szCs w:val="22"/>
        </w:rPr>
        <w:t xml:space="preserve">(kombinezon) </w:t>
      </w:r>
      <w:r w:rsidRPr="0006689F">
        <w:rPr>
          <w:iCs/>
          <w:sz w:val="22"/>
          <w:szCs w:val="22"/>
        </w:rPr>
        <w:t>w trakcie przygotowywania cieczy użytkowej oraz w trakcie wykonywania zabiegu.</w:t>
      </w:r>
    </w:p>
    <w:p w14:paraId="242C4FDF" w14:textId="77777777" w:rsidR="009D2D40" w:rsidRPr="0006689F" w:rsidRDefault="009D2D40" w:rsidP="009D2D40">
      <w:pPr>
        <w:jc w:val="both"/>
        <w:rPr>
          <w:sz w:val="22"/>
          <w:szCs w:val="22"/>
        </w:rPr>
      </w:pPr>
      <w:r w:rsidRPr="0006689F">
        <w:rPr>
          <w:sz w:val="22"/>
          <w:szCs w:val="22"/>
        </w:rPr>
        <w:t>Natychmiast zdjąć całą zanieczyszczoną odzież.</w:t>
      </w:r>
    </w:p>
    <w:p w14:paraId="5300F6F3" w14:textId="77777777" w:rsidR="009D2D40" w:rsidRPr="0006689F" w:rsidRDefault="009D2D40" w:rsidP="009D2D40">
      <w:pPr>
        <w:jc w:val="both"/>
        <w:rPr>
          <w:sz w:val="22"/>
          <w:szCs w:val="22"/>
        </w:rPr>
      </w:pPr>
      <w:r w:rsidRPr="0006689F">
        <w:rPr>
          <w:sz w:val="22"/>
          <w:szCs w:val="22"/>
        </w:rPr>
        <w:t>Unikać zanieczyszczenia skóry i oczu.</w:t>
      </w:r>
    </w:p>
    <w:p w14:paraId="670EB96B" w14:textId="77777777" w:rsidR="00E201A2" w:rsidRPr="0006689F" w:rsidRDefault="00E201A2" w:rsidP="0098382C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3AEC225A" w14:textId="77777777" w:rsidR="0098382C" w:rsidRPr="0006689F" w:rsidRDefault="0098382C" w:rsidP="0098382C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Okres od zastosowania środka do dnia, w którym na obszar, na którym zastosowano środek mogą wejść ludzie oraz zostać wprowadzone zwierzęta (okres prewencji):</w:t>
      </w:r>
    </w:p>
    <w:p w14:paraId="0FEEA06E" w14:textId="77777777" w:rsidR="0098382C" w:rsidRPr="0006689F" w:rsidRDefault="0098382C" w:rsidP="0098382C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nie wchodzić do czasu całkowitego wyschnięcia cieczy użytkowej na powierzchni roślin.</w:t>
      </w:r>
    </w:p>
    <w:p w14:paraId="177AC768" w14:textId="77777777" w:rsidR="00957A63" w:rsidRPr="0006689F" w:rsidRDefault="00957A63" w:rsidP="00957A63">
      <w:pPr>
        <w:pStyle w:val="Zwykytekst"/>
        <w:jc w:val="both"/>
        <w:rPr>
          <w:rFonts w:ascii="Times New Roman" w:hAnsi="Times New Roman"/>
          <w:color w:val="7030A0"/>
          <w:sz w:val="22"/>
          <w:szCs w:val="22"/>
          <w:u w:val="single"/>
        </w:rPr>
      </w:pPr>
    </w:p>
    <w:p w14:paraId="56A65EF2" w14:textId="264DF348" w:rsidR="001E28F3" w:rsidRPr="0006689F" w:rsidRDefault="00515766" w:rsidP="001E28F3">
      <w:pPr>
        <w:pStyle w:val="Zwykytekst"/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06689F">
        <w:rPr>
          <w:rFonts w:ascii="Times New Roman" w:hAnsi="Times New Roman"/>
          <w:b/>
          <w:sz w:val="22"/>
          <w:szCs w:val="22"/>
        </w:rPr>
        <w:t>ŚRODKI OSTROŻNOŚCI ZWIĄZANE Z OCHRONĄ ŚRODOWISKA NATURALNE</w:t>
      </w:r>
      <w:r w:rsidR="009A771F" w:rsidRPr="0006689F">
        <w:rPr>
          <w:rFonts w:ascii="Times New Roman" w:hAnsi="Times New Roman"/>
          <w:b/>
          <w:sz w:val="22"/>
          <w:szCs w:val="22"/>
        </w:rPr>
        <w:t>GO</w:t>
      </w:r>
    </w:p>
    <w:p w14:paraId="47955AAE" w14:textId="77777777" w:rsidR="001E28F3" w:rsidRPr="0006689F" w:rsidRDefault="001E28F3" w:rsidP="001E28F3">
      <w:pPr>
        <w:pStyle w:val="Zwykytekst"/>
        <w:jc w:val="both"/>
        <w:rPr>
          <w:rFonts w:ascii="Times New Roman" w:hAnsi="Times New Roman"/>
          <w:i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 xml:space="preserve">Nie zanieczyszczać wód środkiem ochrony roślin lub jego opakowaniem. </w:t>
      </w:r>
      <w:r w:rsidRPr="0006689F">
        <w:rPr>
          <w:rFonts w:ascii="Times New Roman" w:hAnsi="Times New Roman"/>
          <w:bCs/>
          <w:sz w:val="22"/>
          <w:szCs w:val="22"/>
        </w:rPr>
        <w:t xml:space="preserve">Nie myć aparatury </w:t>
      </w:r>
      <w:r w:rsidR="007B3085" w:rsidRPr="0006689F">
        <w:rPr>
          <w:rFonts w:ascii="Times New Roman" w:hAnsi="Times New Roman"/>
          <w:bCs/>
          <w:sz w:val="22"/>
          <w:szCs w:val="22"/>
        </w:rPr>
        <w:br/>
      </w:r>
      <w:r w:rsidRPr="0006689F">
        <w:rPr>
          <w:rFonts w:ascii="Times New Roman" w:hAnsi="Times New Roman"/>
          <w:bCs/>
          <w:sz w:val="22"/>
          <w:szCs w:val="22"/>
        </w:rPr>
        <w:t xml:space="preserve">w pobliżu wód powierzchniowych. Unikać zanieczyszczania wód poprzez rowy odwadniające </w:t>
      </w:r>
      <w:r w:rsidR="007B3085" w:rsidRPr="0006689F">
        <w:rPr>
          <w:rFonts w:ascii="Times New Roman" w:hAnsi="Times New Roman"/>
          <w:bCs/>
          <w:sz w:val="22"/>
          <w:szCs w:val="22"/>
        </w:rPr>
        <w:br/>
      </w:r>
      <w:r w:rsidRPr="0006689F">
        <w:rPr>
          <w:rFonts w:ascii="Times New Roman" w:hAnsi="Times New Roman"/>
          <w:bCs/>
          <w:sz w:val="22"/>
          <w:szCs w:val="22"/>
        </w:rPr>
        <w:t>z gospodarstw i dróg.</w:t>
      </w:r>
    </w:p>
    <w:p w14:paraId="47C4AD36" w14:textId="77777777" w:rsidR="008F5293" w:rsidRPr="0006689F" w:rsidRDefault="008F5293" w:rsidP="008F529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5F35CEF3" w14:textId="77777777" w:rsidR="00CB4454" w:rsidRPr="0006689F" w:rsidRDefault="00CB4454" w:rsidP="008F529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Unikać niezgodnego z przeznaczeniem uwalniania do środowiska</w:t>
      </w:r>
      <w:r w:rsidR="00C75E17" w:rsidRPr="0006689F">
        <w:rPr>
          <w:rFonts w:ascii="Times New Roman" w:hAnsi="Times New Roman"/>
          <w:sz w:val="22"/>
          <w:szCs w:val="22"/>
        </w:rPr>
        <w:t>.</w:t>
      </w:r>
    </w:p>
    <w:p w14:paraId="2E51346B" w14:textId="77777777" w:rsidR="00CB4454" w:rsidRPr="0006689F" w:rsidRDefault="00CB4454" w:rsidP="008F529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7C54B52C" w14:textId="77777777" w:rsidR="00791BF7" w:rsidRPr="0006689F" w:rsidRDefault="00F91654" w:rsidP="008F5293">
      <w:pPr>
        <w:pStyle w:val="Zwykytekst"/>
        <w:jc w:val="both"/>
        <w:rPr>
          <w:rFonts w:ascii="Times New Roman" w:hAnsi="Times New Roman"/>
          <w:color w:val="000000"/>
        </w:rPr>
      </w:pPr>
      <w:r w:rsidRPr="0006689F">
        <w:rPr>
          <w:rFonts w:ascii="Times New Roman" w:hAnsi="Times New Roman"/>
          <w:caps/>
          <w:noProof/>
          <w:sz w:val="22"/>
          <w:szCs w:val="22"/>
        </w:rPr>
        <w:t>W</w:t>
      </w:r>
      <w:r w:rsidR="00585B98" w:rsidRPr="0006689F">
        <w:rPr>
          <w:rFonts w:ascii="Times New Roman" w:hAnsi="Times New Roman"/>
          <w:noProof/>
          <w:sz w:val="22"/>
          <w:szCs w:val="22"/>
        </w:rPr>
        <w:t xml:space="preserve">celu ochrony wód gruntowych </w:t>
      </w:r>
      <w:r w:rsidR="00164E12" w:rsidRPr="0006689F">
        <w:rPr>
          <w:rFonts w:ascii="Times New Roman" w:hAnsi="Times New Roman"/>
          <w:noProof/>
          <w:sz w:val="22"/>
          <w:szCs w:val="22"/>
        </w:rPr>
        <w:t xml:space="preserve">nie </w:t>
      </w:r>
      <w:r w:rsidR="00585B98" w:rsidRPr="0006689F">
        <w:rPr>
          <w:rFonts w:ascii="Times New Roman" w:hAnsi="Times New Roman"/>
          <w:noProof/>
          <w:sz w:val="22"/>
          <w:szCs w:val="22"/>
        </w:rPr>
        <w:t>stosować na glebach o pH</w:t>
      </w:r>
      <w:r w:rsidR="00164E12" w:rsidRPr="0006689F">
        <w:rPr>
          <w:rFonts w:ascii="Times New Roman" w:hAnsi="Times New Roman"/>
          <w:noProof/>
          <w:sz w:val="22"/>
          <w:szCs w:val="22"/>
        </w:rPr>
        <w:t>&lt;</w:t>
      </w:r>
      <w:r w:rsidRPr="0006689F">
        <w:rPr>
          <w:rFonts w:ascii="Times New Roman" w:hAnsi="Times New Roman"/>
          <w:noProof/>
          <w:sz w:val="22"/>
          <w:szCs w:val="22"/>
        </w:rPr>
        <w:t>5</w:t>
      </w:r>
      <w:r w:rsidR="00C75E17" w:rsidRPr="0006689F">
        <w:rPr>
          <w:rFonts w:ascii="Times New Roman" w:hAnsi="Times New Roman"/>
          <w:noProof/>
          <w:sz w:val="22"/>
          <w:szCs w:val="22"/>
        </w:rPr>
        <w:t>.</w:t>
      </w:r>
    </w:p>
    <w:p w14:paraId="58B7640D" w14:textId="77777777" w:rsidR="00C272A5" w:rsidRPr="0006689F" w:rsidRDefault="00C272A5" w:rsidP="008F529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6215A41A" w14:textId="24300A8F" w:rsidR="006672BD" w:rsidRDefault="006672BD" w:rsidP="008F5293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celu ochrony pszczół i innych owadów zapylających nie należy stosować środka ta</w:t>
      </w:r>
      <w:r w:rsidR="002E54C4">
        <w:rPr>
          <w:rFonts w:ascii="Times New Roman" w:hAnsi="Times New Roman"/>
          <w:sz w:val="22"/>
          <w:szCs w:val="22"/>
        </w:rPr>
        <w:t>m</w:t>
      </w:r>
      <w:r>
        <w:rPr>
          <w:rFonts w:ascii="Times New Roman" w:hAnsi="Times New Roman"/>
          <w:sz w:val="22"/>
          <w:szCs w:val="22"/>
        </w:rPr>
        <w:t>, gdzie występują kwitnące gatunki roślin mogące stanowić źródło pokarmu dla owadów zapylających. Zaleca się stosowanie środka poza okresami aktywności pszczół.</w:t>
      </w:r>
    </w:p>
    <w:p w14:paraId="4B53FDB5" w14:textId="77777777" w:rsidR="00164E12" w:rsidRPr="0006689F" w:rsidRDefault="00164E12" w:rsidP="008F529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136ED137" w14:textId="77777777" w:rsidR="006D1C5E" w:rsidRPr="006B2549" w:rsidRDefault="006D1C5E" w:rsidP="00254D67">
      <w:pPr>
        <w:pStyle w:val="Zwykytekst"/>
        <w:ind w:right="281"/>
        <w:jc w:val="both"/>
        <w:rPr>
          <w:rFonts w:ascii="Times New Roman" w:hAnsi="Times New Roman"/>
          <w:sz w:val="22"/>
          <w:szCs w:val="22"/>
          <w:highlight w:val="green"/>
        </w:rPr>
      </w:pPr>
    </w:p>
    <w:p w14:paraId="1289553E" w14:textId="5207707B" w:rsidR="006D1C5E" w:rsidRPr="00187B21" w:rsidRDefault="006D1C5E" w:rsidP="00254D67">
      <w:pPr>
        <w:pStyle w:val="Zwykytekst"/>
        <w:ind w:right="281"/>
        <w:jc w:val="both"/>
        <w:rPr>
          <w:rFonts w:ascii="Times New Roman" w:hAnsi="Times New Roman"/>
          <w:sz w:val="22"/>
          <w:szCs w:val="22"/>
          <w:u w:val="single"/>
        </w:rPr>
      </w:pPr>
      <w:r w:rsidRPr="00187B21">
        <w:rPr>
          <w:rFonts w:ascii="Times New Roman" w:hAnsi="Times New Roman"/>
          <w:sz w:val="22"/>
          <w:szCs w:val="22"/>
          <w:u w:val="single"/>
        </w:rPr>
        <w:t>Rzepak ozimy</w:t>
      </w:r>
    </w:p>
    <w:p w14:paraId="7B89D5A4" w14:textId="77777777" w:rsidR="006D1C5E" w:rsidRPr="00187B21" w:rsidRDefault="006D1C5E" w:rsidP="006D1C5E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187B21">
        <w:rPr>
          <w:rFonts w:ascii="Times New Roman" w:hAnsi="Times New Roman"/>
          <w:sz w:val="22"/>
          <w:szCs w:val="22"/>
        </w:rPr>
        <w:t>W celu ochrony roślin oraz stawonogów niebędących celem działania środka konieczne jest wyznaczenie od terenów nieużytkowanych rolniczo strefy ochronnej o szerokości:</w:t>
      </w:r>
    </w:p>
    <w:p w14:paraId="71D5EC76" w14:textId="50A71E48" w:rsidR="006D1C5E" w:rsidRPr="00187B21" w:rsidRDefault="00D345C3" w:rsidP="006D1C5E">
      <w:pPr>
        <w:pStyle w:val="Zwykytek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187B21">
        <w:rPr>
          <w:rFonts w:ascii="Times New Roman" w:hAnsi="Times New Roman"/>
          <w:sz w:val="22"/>
          <w:szCs w:val="22"/>
        </w:rPr>
        <w:t>10</w:t>
      </w:r>
      <w:r w:rsidR="006D1C5E" w:rsidRPr="00187B21">
        <w:rPr>
          <w:rFonts w:ascii="Times New Roman" w:hAnsi="Times New Roman"/>
          <w:sz w:val="22"/>
          <w:szCs w:val="22"/>
        </w:rPr>
        <w:t xml:space="preserve"> m lub</w:t>
      </w:r>
    </w:p>
    <w:p w14:paraId="36DD5CAF" w14:textId="3573CC6B" w:rsidR="006D1C5E" w:rsidRPr="00187B21" w:rsidRDefault="00213769" w:rsidP="006D1C5E">
      <w:pPr>
        <w:pStyle w:val="Zwykytek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187B21">
        <w:rPr>
          <w:rFonts w:ascii="Times New Roman" w:hAnsi="Times New Roman"/>
          <w:sz w:val="22"/>
          <w:szCs w:val="22"/>
        </w:rPr>
        <w:t>1</w:t>
      </w:r>
      <w:r w:rsidR="006D1C5E" w:rsidRPr="00187B21">
        <w:rPr>
          <w:rFonts w:ascii="Times New Roman" w:hAnsi="Times New Roman"/>
          <w:sz w:val="22"/>
          <w:szCs w:val="22"/>
        </w:rPr>
        <w:t xml:space="preserve"> m z</w:t>
      </w:r>
      <w:r w:rsidR="006D1C5E" w:rsidRPr="00187B21">
        <w:rPr>
          <w:rFonts w:ascii="Times New Roman" w:hAnsi="Times New Roman"/>
          <w:bCs/>
          <w:sz w:val="22"/>
          <w:szCs w:val="22"/>
        </w:rPr>
        <w:t xml:space="preserve"> równoczesnym zastosowaniem technik </w:t>
      </w:r>
      <w:r w:rsidR="006D1C5E" w:rsidRPr="00187B21">
        <w:rPr>
          <w:rFonts w:ascii="Times New Roman" w:hAnsi="Times New Roman"/>
          <w:sz w:val="22"/>
          <w:szCs w:val="22"/>
        </w:rPr>
        <w:t xml:space="preserve">redukujących znoszenie cieczy użytkowej podczas zabiegu o </w:t>
      </w:r>
      <w:r w:rsidRPr="00187B21">
        <w:rPr>
          <w:rFonts w:ascii="Times New Roman" w:hAnsi="Times New Roman"/>
          <w:sz w:val="22"/>
          <w:szCs w:val="22"/>
        </w:rPr>
        <w:t>75</w:t>
      </w:r>
      <w:r w:rsidR="006D1C5E" w:rsidRPr="00187B21">
        <w:rPr>
          <w:rFonts w:ascii="Times New Roman" w:hAnsi="Times New Roman"/>
          <w:sz w:val="22"/>
          <w:szCs w:val="22"/>
        </w:rPr>
        <w:t>%.</w:t>
      </w:r>
    </w:p>
    <w:p w14:paraId="65397C1D" w14:textId="77777777" w:rsidR="006D1C5E" w:rsidRPr="00187B21" w:rsidRDefault="006D1C5E" w:rsidP="006D1C5E">
      <w:pPr>
        <w:pStyle w:val="Zwykytekst"/>
        <w:ind w:right="281"/>
        <w:jc w:val="both"/>
        <w:rPr>
          <w:rFonts w:ascii="Times New Roman" w:hAnsi="Times New Roman"/>
          <w:sz w:val="22"/>
          <w:szCs w:val="22"/>
        </w:rPr>
      </w:pPr>
    </w:p>
    <w:p w14:paraId="695B5CDE" w14:textId="1EA0432B" w:rsidR="006D1C5E" w:rsidRPr="00187B21" w:rsidRDefault="006D1C5E" w:rsidP="006D1C5E">
      <w:pPr>
        <w:pStyle w:val="Zwykytekst"/>
        <w:ind w:right="281"/>
        <w:jc w:val="both"/>
        <w:rPr>
          <w:rFonts w:ascii="Times New Roman" w:hAnsi="Times New Roman"/>
          <w:sz w:val="22"/>
          <w:szCs w:val="22"/>
        </w:rPr>
      </w:pPr>
      <w:r w:rsidRPr="00187B21">
        <w:rPr>
          <w:rFonts w:ascii="Times New Roman" w:hAnsi="Times New Roman"/>
          <w:sz w:val="22"/>
          <w:szCs w:val="22"/>
        </w:rPr>
        <w:lastRenderedPageBreak/>
        <w:t>W celu ochrony organizmów wodnych konieczne jest wyznaczenie z</w:t>
      </w:r>
      <w:r w:rsidR="00D345C3" w:rsidRPr="00187B21">
        <w:rPr>
          <w:rFonts w:ascii="Times New Roman" w:hAnsi="Times New Roman"/>
          <w:sz w:val="22"/>
          <w:szCs w:val="22"/>
        </w:rPr>
        <w:t>adarnionej</w:t>
      </w:r>
      <w:r w:rsidRPr="00187B21">
        <w:rPr>
          <w:rFonts w:ascii="Times New Roman" w:hAnsi="Times New Roman"/>
          <w:sz w:val="22"/>
          <w:szCs w:val="22"/>
        </w:rPr>
        <w:t xml:space="preserve"> strefy ochronnej </w:t>
      </w:r>
      <w:r w:rsidRPr="00187B21">
        <w:rPr>
          <w:rFonts w:ascii="Times New Roman" w:hAnsi="Times New Roman"/>
          <w:sz w:val="22"/>
          <w:szCs w:val="22"/>
        </w:rPr>
        <w:br/>
        <w:t xml:space="preserve">o szerokości </w:t>
      </w:r>
      <w:r w:rsidR="00E24F91">
        <w:rPr>
          <w:rFonts w:ascii="Times New Roman" w:hAnsi="Times New Roman"/>
          <w:sz w:val="22"/>
          <w:szCs w:val="22"/>
        </w:rPr>
        <w:t>20</w:t>
      </w:r>
      <w:r w:rsidRPr="00187B21">
        <w:rPr>
          <w:rFonts w:ascii="Times New Roman" w:hAnsi="Times New Roman"/>
          <w:sz w:val="22"/>
          <w:szCs w:val="22"/>
        </w:rPr>
        <w:t xml:space="preserve"> m od zbiorników i cieków wodnych.</w:t>
      </w:r>
    </w:p>
    <w:p w14:paraId="04FED264" w14:textId="77777777" w:rsidR="006D1C5E" w:rsidRPr="006B2549" w:rsidRDefault="006D1C5E" w:rsidP="00254D67">
      <w:pPr>
        <w:pStyle w:val="Zwykytekst"/>
        <w:ind w:right="281"/>
        <w:jc w:val="both"/>
        <w:rPr>
          <w:rFonts w:ascii="Times New Roman" w:hAnsi="Times New Roman"/>
          <w:sz w:val="22"/>
          <w:szCs w:val="22"/>
          <w:highlight w:val="green"/>
        </w:rPr>
      </w:pPr>
    </w:p>
    <w:p w14:paraId="3092A659" w14:textId="77777777" w:rsidR="004E259E" w:rsidRPr="0006689F" w:rsidRDefault="004E259E" w:rsidP="00254D67">
      <w:pPr>
        <w:pStyle w:val="Zwykytekst"/>
        <w:ind w:right="281"/>
        <w:jc w:val="both"/>
        <w:rPr>
          <w:rFonts w:ascii="Times New Roman" w:hAnsi="Times New Roman"/>
          <w:sz w:val="22"/>
          <w:szCs w:val="22"/>
        </w:rPr>
      </w:pPr>
    </w:p>
    <w:p w14:paraId="4B2EFD66" w14:textId="77777777" w:rsidR="00254D67" w:rsidRPr="0006689F" w:rsidRDefault="00254D67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2E236116" w14:textId="58AEAF79" w:rsidR="001E28F3" w:rsidRPr="0006689F" w:rsidRDefault="001E28F3" w:rsidP="001E28F3">
      <w:pPr>
        <w:pStyle w:val="Zwykytekst"/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06689F">
        <w:rPr>
          <w:rFonts w:ascii="Times New Roman" w:hAnsi="Times New Roman"/>
          <w:b/>
          <w:sz w:val="22"/>
          <w:szCs w:val="22"/>
        </w:rPr>
        <w:t>WARUNKI PRZECHOWYWANIA I BEZPIECZNEGO USUWANIA ŚRODKA OCHRONY ROŚLIN I OPAKOWANIA</w:t>
      </w:r>
    </w:p>
    <w:p w14:paraId="1E50453D" w14:textId="77777777" w:rsidR="001E28F3" w:rsidRPr="0006689F" w:rsidRDefault="001E28F3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Chronić przed dziećmi.</w:t>
      </w:r>
    </w:p>
    <w:p w14:paraId="087CEA23" w14:textId="77777777" w:rsidR="001E28F3" w:rsidRPr="0006689F" w:rsidRDefault="001E28F3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Środek ochrony roślin przechowywać:</w:t>
      </w:r>
    </w:p>
    <w:p w14:paraId="3B2F044D" w14:textId="77777777" w:rsidR="00064723" w:rsidRPr="0006689F" w:rsidRDefault="00723A88" w:rsidP="009D2D40">
      <w:pPr>
        <w:pStyle w:val="Zwykytekst"/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 xml:space="preserve">w oryginalnych opakowaniach, </w:t>
      </w:r>
    </w:p>
    <w:p w14:paraId="15C4D1AC" w14:textId="0F104914" w:rsidR="001E28F3" w:rsidRPr="0006689F" w:rsidRDefault="00723A88" w:rsidP="009D2D40">
      <w:pPr>
        <w:pStyle w:val="Zwykytekst"/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w sposób uniemożliwiający kontakt z żywnością, napojami lub paszą,</w:t>
      </w:r>
      <w:r w:rsidR="00AC4B22" w:rsidRPr="0006689F">
        <w:rPr>
          <w:rFonts w:ascii="Times New Roman" w:hAnsi="Times New Roman"/>
          <w:sz w:val="22"/>
          <w:szCs w:val="22"/>
        </w:rPr>
        <w:t xml:space="preserve"> </w:t>
      </w:r>
      <w:r w:rsidRPr="0006689F">
        <w:rPr>
          <w:rFonts w:ascii="Times New Roman" w:hAnsi="Times New Roman"/>
          <w:sz w:val="22"/>
          <w:szCs w:val="22"/>
        </w:rPr>
        <w:t>skażenie środowiska oraz dostęp</w:t>
      </w:r>
      <w:r w:rsidR="001E28F3" w:rsidRPr="0006689F">
        <w:rPr>
          <w:rFonts w:ascii="Times New Roman" w:hAnsi="Times New Roman"/>
          <w:sz w:val="22"/>
          <w:szCs w:val="22"/>
        </w:rPr>
        <w:t xml:space="preserve"> osób trzecich,</w:t>
      </w:r>
    </w:p>
    <w:p w14:paraId="3AAC62D7" w14:textId="77777777" w:rsidR="001E28F3" w:rsidRPr="0006689F" w:rsidRDefault="001E28F3" w:rsidP="009D2D40">
      <w:pPr>
        <w:pStyle w:val="Zwykytekst"/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 xml:space="preserve">w temperaturze </w:t>
      </w:r>
      <w:r w:rsidR="00B67836" w:rsidRPr="0006689F">
        <w:rPr>
          <w:rFonts w:ascii="Times New Roman" w:hAnsi="Times New Roman"/>
          <w:sz w:val="22"/>
          <w:szCs w:val="22"/>
        </w:rPr>
        <w:t>0</w:t>
      </w:r>
      <w:r w:rsidRPr="0006689F">
        <w:rPr>
          <w:rFonts w:ascii="Times New Roman" w:hAnsi="Times New Roman"/>
          <w:sz w:val="22"/>
          <w:szCs w:val="22"/>
          <w:vertAlign w:val="superscript"/>
        </w:rPr>
        <w:t>o</w:t>
      </w:r>
      <w:r w:rsidRPr="0006689F">
        <w:rPr>
          <w:rFonts w:ascii="Times New Roman" w:hAnsi="Times New Roman"/>
          <w:sz w:val="22"/>
          <w:szCs w:val="22"/>
        </w:rPr>
        <w:t xml:space="preserve">C - </w:t>
      </w:r>
      <w:r w:rsidR="00B67836" w:rsidRPr="0006689F">
        <w:rPr>
          <w:rFonts w:ascii="Times New Roman" w:hAnsi="Times New Roman"/>
          <w:sz w:val="22"/>
          <w:szCs w:val="22"/>
        </w:rPr>
        <w:t>30</w:t>
      </w:r>
      <w:r w:rsidRPr="0006689F">
        <w:rPr>
          <w:rFonts w:ascii="Times New Roman" w:hAnsi="Times New Roman"/>
          <w:sz w:val="22"/>
          <w:szCs w:val="22"/>
          <w:vertAlign w:val="superscript"/>
        </w:rPr>
        <w:t>o</w:t>
      </w:r>
      <w:r w:rsidRPr="0006689F">
        <w:rPr>
          <w:rFonts w:ascii="Times New Roman" w:hAnsi="Times New Roman"/>
          <w:sz w:val="22"/>
          <w:szCs w:val="22"/>
        </w:rPr>
        <w:t>C.</w:t>
      </w:r>
    </w:p>
    <w:p w14:paraId="0258A428" w14:textId="77777777" w:rsidR="009D2D40" w:rsidRPr="0006689F" w:rsidRDefault="009D2D40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1D9E420A" w14:textId="77777777" w:rsidR="001E28F3" w:rsidRPr="0006689F" w:rsidRDefault="001E28F3" w:rsidP="001E28F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Zabrania się wykorzystywania opróżnionych opakowań po środkach ochrony roślin do innych celów.</w:t>
      </w:r>
    </w:p>
    <w:p w14:paraId="5B583341" w14:textId="77777777" w:rsidR="001E28F3" w:rsidRPr="0006689F" w:rsidRDefault="001E28F3" w:rsidP="001E28F3">
      <w:pPr>
        <w:shd w:val="clear" w:color="auto" w:fill="FFFFFF"/>
        <w:tabs>
          <w:tab w:val="left" w:pos="426"/>
        </w:tabs>
        <w:jc w:val="both"/>
        <w:rPr>
          <w:sz w:val="22"/>
          <w:szCs w:val="22"/>
        </w:rPr>
      </w:pPr>
    </w:p>
    <w:p w14:paraId="61B3293E" w14:textId="77777777" w:rsidR="001E28F3" w:rsidRPr="0006689F" w:rsidRDefault="001E28F3" w:rsidP="001E28F3">
      <w:pPr>
        <w:tabs>
          <w:tab w:val="left" w:pos="426"/>
        </w:tabs>
        <w:jc w:val="both"/>
        <w:rPr>
          <w:sz w:val="22"/>
          <w:szCs w:val="22"/>
        </w:rPr>
      </w:pPr>
      <w:r w:rsidRPr="0006689F">
        <w:rPr>
          <w:sz w:val="22"/>
          <w:szCs w:val="22"/>
        </w:rPr>
        <w:t>Niewykorzystany środek przekazać do podmiotu uprawnionego do odbierania odpadów niebezpiecznych.</w:t>
      </w:r>
    </w:p>
    <w:p w14:paraId="31420731" w14:textId="77777777" w:rsidR="001E28F3" w:rsidRPr="0006689F" w:rsidRDefault="001E28F3" w:rsidP="001E28F3">
      <w:pPr>
        <w:shd w:val="clear" w:color="auto" w:fill="FFFFFF"/>
        <w:tabs>
          <w:tab w:val="left" w:pos="426"/>
        </w:tabs>
        <w:jc w:val="both"/>
        <w:rPr>
          <w:i/>
          <w:sz w:val="22"/>
          <w:szCs w:val="22"/>
        </w:rPr>
      </w:pPr>
    </w:p>
    <w:p w14:paraId="4D1AAA35" w14:textId="77777777" w:rsidR="001E28F3" w:rsidRPr="0006689F" w:rsidRDefault="001E28F3" w:rsidP="001E28F3">
      <w:pPr>
        <w:tabs>
          <w:tab w:val="left" w:pos="426"/>
        </w:tabs>
        <w:jc w:val="both"/>
        <w:rPr>
          <w:sz w:val="22"/>
          <w:szCs w:val="22"/>
        </w:rPr>
      </w:pPr>
      <w:r w:rsidRPr="0006689F">
        <w:rPr>
          <w:sz w:val="22"/>
          <w:szCs w:val="22"/>
        </w:rPr>
        <w:t>Opróżnione opakowania po środku zwrócić do sprzedawcy środków ochrony roślin będących środkami niebezpiecznymi.</w:t>
      </w:r>
    </w:p>
    <w:p w14:paraId="13009111" w14:textId="77777777" w:rsidR="00D136F7" w:rsidRPr="00B31AA3" w:rsidRDefault="00D136F7" w:rsidP="00D136F7">
      <w:pPr>
        <w:pStyle w:val="Zwykytekst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17C9FC8A" w14:textId="77777777" w:rsidR="001E28F3" w:rsidRPr="0006689F" w:rsidRDefault="001E28F3" w:rsidP="00162A70">
      <w:pPr>
        <w:pStyle w:val="Zwykytekst"/>
        <w:spacing w:after="12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06689F">
        <w:rPr>
          <w:rFonts w:ascii="Times New Roman" w:hAnsi="Times New Roman"/>
          <w:b/>
          <w:sz w:val="22"/>
          <w:szCs w:val="22"/>
        </w:rPr>
        <w:t>PIERWSZA POMOC</w:t>
      </w:r>
    </w:p>
    <w:p w14:paraId="3AE9F8EC" w14:textId="77777777" w:rsidR="001E28F3" w:rsidRPr="0006689F" w:rsidRDefault="001E28F3" w:rsidP="00D136F7">
      <w:pPr>
        <w:pStyle w:val="Zwykytekst"/>
        <w:jc w:val="both"/>
        <w:outlineLvl w:val="0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Antidotum: brak, stosować leczenie objawowe.</w:t>
      </w:r>
    </w:p>
    <w:p w14:paraId="3CFF57D1" w14:textId="77777777" w:rsidR="001E28F3" w:rsidRPr="0006689F" w:rsidRDefault="001E28F3" w:rsidP="00D136F7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W razie konieczności zasięgnięcia porady lekarza, należy pokazać opakowanie lub etykietę.</w:t>
      </w:r>
    </w:p>
    <w:p w14:paraId="2AD8BDDA" w14:textId="77777777" w:rsidR="009D2D40" w:rsidRPr="0006689F" w:rsidRDefault="009D2D40" w:rsidP="00D136F7">
      <w:pPr>
        <w:pStyle w:val="Zwykytekst"/>
        <w:jc w:val="both"/>
        <w:outlineLvl w:val="0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W przypadku kontaktu ze skórą: Umyć dużą ilością wody/mydłem.</w:t>
      </w:r>
    </w:p>
    <w:p w14:paraId="57F80E43" w14:textId="77777777" w:rsidR="001E28F3" w:rsidRPr="0006689F" w:rsidRDefault="009D2D40" w:rsidP="00D136F7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W przypadku wystąpienia podrażnienia skóry lub wysypki: Zasięgnąć porady/ zgłosić się pod opiekę lekarza.</w:t>
      </w:r>
    </w:p>
    <w:p w14:paraId="624817C6" w14:textId="77777777" w:rsidR="001E28F3" w:rsidRDefault="001E28F3" w:rsidP="001E28F3">
      <w:pPr>
        <w:pStyle w:val="Zwykytekst"/>
        <w:rPr>
          <w:rFonts w:ascii="Times New Roman" w:hAnsi="Times New Roman"/>
          <w:sz w:val="22"/>
          <w:szCs w:val="22"/>
        </w:rPr>
      </w:pPr>
    </w:p>
    <w:p w14:paraId="5BF05F57" w14:textId="77777777" w:rsidR="00B31AA3" w:rsidRDefault="00B31AA3" w:rsidP="001E28F3">
      <w:pPr>
        <w:pStyle w:val="Zwykytekst"/>
        <w:rPr>
          <w:rFonts w:ascii="Times New Roman" w:hAnsi="Times New Roman"/>
          <w:sz w:val="22"/>
          <w:szCs w:val="22"/>
        </w:rPr>
      </w:pPr>
    </w:p>
    <w:p w14:paraId="55CC6A47" w14:textId="77777777" w:rsidR="00B31AA3" w:rsidRPr="0006689F" w:rsidRDefault="00B31AA3" w:rsidP="001E28F3">
      <w:pPr>
        <w:pStyle w:val="Zwykytekst"/>
        <w:rPr>
          <w:rFonts w:ascii="Times New Roman" w:hAnsi="Times New Roman"/>
          <w:sz w:val="22"/>
          <w:szCs w:val="22"/>
        </w:rPr>
      </w:pPr>
    </w:p>
    <w:p w14:paraId="02C4F54E" w14:textId="77777777" w:rsidR="001E28F3" w:rsidRPr="0006689F" w:rsidRDefault="009D2D40" w:rsidP="001E28F3">
      <w:pPr>
        <w:pStyle w:val="Zwykytekst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 xml:space="preserve">Okres ważności  - </w:t>
      </w:r>
      <w:r w:rsidR="003E41A7" w:rsidRPr="0006689F">
        <w:rPr>
          <w:rFonts w:ascii="Times New Roman" w:hAnsi="Times New Roman"/>
          <w:sz w:val="22"/>
          <w:szCs w:val="22"/>
        </w:rPr>
        <w:t>3</w:t>
      </w:r>
      <w:r w:rsidRPr="0006689F">
        <w:rPr>
          <w:rFonts w:ascii="Times New Roman" w:hAnsi="Times New Roman"/>
          <w:sz w:val="22"/>
          <w:szCs w:val="22"/>
        </w:rPr>
        <w:t xml:space="preserve"> lata</w:t>
      </w:r>
    </w:p>
    <w:p w14:paraId="590353CD" w14:textId="77777777" w:rsidR="001E28F3" w:rsidRPr="0006689F" w:rsidRDefault="001E28F3" w:rsidP="001E28F3">
      <w:pPr>
        <w:pStyle w:val="Zwykytekst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Data produkcji   - .........</w:t>
      </w:r>
    </w:p>
    <w:p w14:paraId="6FB2CE97" w14:textId="77777777" w:rsidR="001E28F3" w:rsidRPr="0006689F" w:rsidRDefault="001E28F3" w:rsidP="001E28F3">
      <w:pPr>
        <w:pStyle w:val="Zwykytekst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Zawartość netto - .........</w:t>
      </w:r>
    </w:p>
    <w:p w14:paraId="39AC7602" w14:textId="77777777" w:rsidR="008F3DC4" w:rsidRPr="0025722F" w:rsidRDefault="001E28F3" w:rsidP="0025722F">
      <w:pPr>
        <w:pStyle w:val="Zwykytekst"/>
        <w:rPr>
          <w:rFonts w:ascii="Times New Roman" w:hAnsi="Times New Roman"/>
          <w:sz w:val="22"/>
          <w:szCs w:val="22"/>
        </w:rPr>
      </w:pPr>
      <w:r w:rsidRPr="0006689F">
        <w:rPr>
          <w:rFonts w:ascii="Times New Roman" w:hAnsi="Times New Roman"/>
          <w:sz w:val="22"/>
          <w:szCs w:val="22"/>
        </w:rPr>
        <w:t>Nr partii             - .........</w:t>
      </w:r>
    </w:p>
    <w:sectPr w:rsidR="008F3DC4" w:rsidRPr="0025722F" w:rsidSect="00EB168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993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58537" w14:textId="77777777" w:rsidR="00E9786B" w:rsidRDefault="00E9786B">
      <w:r>
        <w:separator/>
      </w:r>
    </w:p>
  </w:endnote>
  <w:endnote w:type="continuationSeparator" w:id="0">
    <w:p w14:paraId="64B2AF8F" w14:textId="77777777" w:rsidR="00E9786B" w:rsidRDefault="00E9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56F60" w14:textId="77777777" w:rsidR="00F40894" w:rsidRDefault="000C3533" w:rsidP="0045101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4089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8EB22F" w14:textId="77777777" w:rsidR="00F40894" w:rsidRDefault="00F40894" w:rsidP="001627F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CC444" w14:textId="7D8067FF" w:rsidR="00F40894" w:rsidRDefault="000C3533" w:rsidP="0045101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4089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E10D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D321F73" w14:textId="6F807DE2" w:rsidR="00F40894" w:rsidRPr="0048479A" w:rsidRDefault="00F40894" w:rsidP="00E965FA">
    <w:pPr>
      <w:pStyle w:val="Stopka"/>
      <w:ind w:right="360"/>
      <w:jc w:val="center"/>
      <w:rPr>
        <w:i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4D4B" w14:textId="5AE427A3" w:rsidR="00F40894" w:rsidRPr="00B03D62" w:rsidRDefault="00F40894">
    <w:pPr>
      <w:pStyle w:val="Stopka"/>
      <w:ind w:right="360"/>
      <w:jc w:val="center"/>
      <w:rPr>
        <w:i/>
        <w:sz w:val="22"/>
        <w:szCs w:val="22"/>
      </w:rPr>
    </w:pPr>
  </w:p>
  <w:p w14:paraId="2AB83421" w14:textId="77777777" w:rsidR="00F40894" w:rsidRDefault="00F40894">
    <w:pPr>
      <w:pStyle w:val="Stopk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CFCBD" w14:textId="77777777" w:rsidR="00E9786B" w:rsidRDefault="00E9786B">
      <w:r>
        <w:separator/>
      </w:r>
    </w:p>
  </w:footnote>
  <w:footnote w:type="continuationSeparator" w:id="0">
    <w:p w14:paraId="7905BA2A" w14:textId="77777777" w:rsidR="00E9786B" w:rsidRDefault="00E97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B0FD8" w14:textId="77777777" w:rsidR="00F40894" w:rsidRDefault="000C3533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4089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4089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BAB9B45" w14:textId="77777777" w:rsidR="00F40894" w:rsidRDefault="00F40894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BDC4C" w14:textId="77777777" w:rsidR="00F40894" w:rsidRDefault="00F40894" w:rsidP="000E284B">
    <w:pPr>
      <w:pStyle w:val="Nagwek"/>
      <w:framePr w:wrap="around" w:vAnchor="text" w:hAnchor="page" w:x="10282" w:y="6"/>
      <w:rPr>
        <w:rStyle w:val="Numerstrony"/>
      </w:rPr>
    </w:pPr>
  </w:p>
  <w:p w14:paraId="02AF40C2" w14:textId="77777777" w:rsidR="00F40894" w:rsidRPr="00344B77" w:rsidRDefault="00F40894" w:rsidP="00EB168F">
    <w:pPr>
      <w:pStyle w:val="Zwykytekst"/>
      <w:tabs>
        <w:tab w:val="left" w:pos="0"/>
      </w:tabs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00851" w14:textId="472CF916" w:rsidR="00F40894" w:rsidRPr="00402286" w:rsidRDefault="00F40894" w:rsidP="00B20D30">
    <w:pPr>
      <w:pStyle w:val="Zwykytekst"/>
      <w:tabs>
        <w:tab w:val="left" w:pos="0"/>
      </w:tabs>
      <w:jc w:val="right"/>
      <w:rPr>
        <w:rFonts w:ascii="Times New Roman" w:hAnsi="Times New Roman"/>
        <w:sz w:val="22"/>
        <w:szCs w:val="22"/>
      </w:rPr>
    </w:pPr>
    <w:r w:rsidRPr="00402286">
      <w:rPr>
        <w:rFonts w:ascii="Times New Roman" w:hAnsi="Times New Roman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29BC"/>
    <w:multiLevelType w:val="hybridMultilevel"/>
    <w:tmpl w:val="9788B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C3B86"/>
    <w:multiLevelType w:val="hybridMultilevel"/>
    <w:tmpl w:val="A2460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A777C"/>
    <w:multiLevelType w:val="hybridMultilevel"/>
    <w:tmpl w:val="9788B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04B0A"/>
    <w:multiLevelType w:val="hybridMultilevel"/>
    <w:tmpl w:val="1774FAE6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23052473"/>
    <w:multiLevelType w:val="hybridMultilevel"/>
    <w:tmpl w:val="F78C7EEC"/>
    <w:lvl w:ilvl="0" w:tplc="C728EC0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6B10F30"/>
    <w:multiLevelType w:val="hybridMultilevel"/>
    <w:tmpl w:val="93441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1000A"/>
    <w:multiLevelType w:val="hybridMultilevel"/>
    <w:tmpl w:val="51A6DA7E"/>
    <w:lvl w:ilvl="0" w:tplc="15AE0F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41D38"/>
    <w:multiLevelType w:val="hybridMultilevel"/>
    <w:tmpl w:val="6C9ABBB2"/>
    <w:lvl w:ilvl="0" w:tplc="4D02B67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40E46"/>
    <w:multiLevelType w:val="hybridMultilevel"/>
    <w:tmpl w:val="A33A82DE"/>
    <w:lvl w:ilvl="0" w:tplc="36AA99AC">
      <w:start w:val="1"/>
      <w:numFmt w:val="bullet"/>
      <w:lvlText w:val="-"/>
      <w:lvlJc w:val="left"/>
      <w:pPr>
        <w:ind w:left="776" w:hanging="360"/>
      </w:pPr>
      <w:rPr>
        <w:rFonts w:ascii="Palatino Linotype" w:hAnsi="Palatino Linotype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46C54236"/>
    <w:multiLevelType w:val="hybridMultilevel"/>
    <w:tmpl w:val="93441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27A87"/>
    <w:multiLevelType w:val="hybridMultilevel"/>
    <w:tmpl w:val="C81EB7EA"/>
    <w:lvl w:ilvl="0" w:tplc="9F585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72363"/>
    <w:multiLevelType w:val="hybridMultilevel"/>
    <w:tmpl w:val="9E50FA7C"/>
    <w:lvl w:ilvl="0" w:tplc="2D0CB3D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  <w:sz w:val="20"/>
        <w:u w:color="0000FF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63869"/>
    <w:multiLevelType w:val="hybridMultilevel"/>
    <w:tmpl w:val="847CFAF2"/>
    <w:lvl w:ilvl="0" w:tplc="36AA99AC">
      <w:start w:val="1"/>
      <w:numFmt w:val="bullet"/>
      <w:lvlText w:val="-"/>
      <w:lvlJc w:val="left"/>
      <w:pPr>
        <w:ind w:left="720" w:hanging="360"/>
      </w:pPr>
      <w:rPr>
        <w:rFonts w:ascii="Palatino Linotype" w:hAnsi="Palatino Linotype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2155A"/>
    <w:multiLevelType w:val="hybridMultilevel"/>
    <w:tmpl w:val="9FCE160C"/>
    <w:lvl w:ilvl="0" w:tplc="178496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45471E"/>
    <w:multiLevelType w:val="hybridMultilevel"/>
    <w:tmpl w:val="733C4F24"/>
    <w:lvl w:ilvl="0" w:tplc="709464E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E6C02"/>
    <w:multiLevelType w:val="multilevel"/>
    <w:tmpl w:val="76DC5EE0"/>
    <w:styleLink w:val="Styl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3734636">
    <w:abstractNumId w:val="15"/>
  </w:num>
  <w:num w:numId="2" w16cid:durableId="96756777">
    <w:abstractNumId w:val="11"/>
  </w:num>
  <w:num w:numId="3" w16cid:durableId="1961447173">
    <w:abstractNumId w:val="7"/>
  </w:num>
  <w:num w:numId="4" w16cid:durableId="789131671">
    <w:abstractNumId w:val="14"/>
  </w:num>
  <w:num w:numId="5" w16cid:durableId="317852977">
    <w:abstractNumId w:val="4"/>
  </w:num>
  <w:num w:numId="6" w16cid:durableId="863132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75431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1746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4134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9454827">
    <w:abstractNumId w:val="3"/>
  </w:num>
  <w:num w:numId="11" w16cid:durableId="92773880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3866429">
    <w:abstractNumId w:val="13"/>
  </w:num>
  <w:num w:numId="13" w16cid:durableId="1344283900">
    <w:abstractNumId w:val="0"/>
  </w:num>
  <w:num w:numId="14" w16cid:durableId="1858693557">
    <w:abstractNumId w:val="8"/>
  </w:num>
  <w:num w:numId="15" w16cid:durableId="1407534218">
    <w:abstractNumId w:val="12"/>
  </w:num>
  <w:num w:numId="16" w16cid:durableId="1473905458">
    <w:abstractNumId w:val="6"/>
  </w:num>
  <w:num w:numId="17" w16cid:durableId="22264148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401"/>
    <w:rsid w:val="00000A99"/>
    <w:rsid w:val="0000104E"/>
    <w:rsid w:val="00001413"/>
    <w:rsid w:val="000028EF"/>
    <w:rsid w:val="0000464C"/>
    <w:rsid w:val="00005958"/>
    <w:rsid w:val="000060C0"/>
    <w:rsid w:val="00011EE7"/>
    <w:rsid w:val="000140D5"/>
    <w:rsid w:val="00017A3E"/>
    <w:rsid w:val="00027757"/>
    <w:rsid w:val="00030A1D"/>
    <w:rsid w:val="00036BC0"/>
    <w:rsid w:val="0004016B"/>
    <w:rsid w:val="000434F5"/>
    <w:rsid w:val="00043FFC"/>
    <w:rsid w:val="000457C2"/>
    <w:rsid w:val="00046847"/>
    <w:rsid w:val="000473DC"/>
    <w:rsid w:val="00047928"/>
    <w:rsid w:val="00047F11"/>
    <w:rsid w:val="000509F0"/>
    <w:rsid w:val="00052D8F"/>
    <w:rsid w:val="00053A54"/>
    <w:rsid w:val="00054864"/>
    <w:rsid w:val="00054D5D"/>
    <w:rsid w:val="00056F01"/>
    <w:rsid w:val="0006451C"/>
    <w:rsid w:val="000646EC"/>
    <w:rsid w:val="00064723"/>
    <w:rsid w:val="00064B39"/>
    <w:rsid w:val="0006689F"/>
    <w:rsid w:val="00070867"/>
    <w:rsid w:val="00074CE5"/>
    <w:rsid w:val="000803F6"/>
    <w:rsid w:val="00081B17"/>
    <w:rsid w:val="00086392"/>
    <w:rsid w:val="00090842"/>
    <w:rsid w:val="00090EA8"/>
    <w:rsid w:val="00091599"/>
    <w:rsid w:val="000930CE"/>
    <w:rsid w:val="00095306"/>
    <w:rsid w:val="00095359"/>
    <w:rsid w:val="00095E5F"/>
    <w:rsid w:val="00096891"/>
    <w:rsid w:val="00097CB9"/>
    <w:rsid w:val="000A23B8"/>
    <w:rsid w:val="000A2981"/>
    <w:rsid w:val="000A40B7"/>
    <w:rsid w:val="000A49AE"/>
    <w:rsid w:val="000A57E0"/>
    <w:rsid w:val="000B13B5"/>
    <w:rsid w:val="000B365D"/>
    <w:rsid w:val="000B5F60"/>
    <w:rsid w:val="000B6F27"/>
    <w:rsid w:val="000C034B"/>
    <w:rsid w:val="000C057A"/>
    <w:rsid w:val="000C2CED"/>
    <w:rsid w:val="000C3533"/>
    <w:rsid w:val="000C44F8"/>
    <w:rsid w:val="000D1116"/>
    <w:rsid w:val="000D230A"/>
    <w:rsid w:val="000D2DA7"/>
    <w:rsid w:val="000D40C4"/>
    <w:rsid w:val="000D551C"/>
    <w:rsid w:val="000D7468"/>
    <w:rsid w:val="000E078C"/>
    <w:rsid w:val="000E284B"/>
    <w:rsid w:val="000E2BD8"/>
    <w:rsid w:val="000E2FBF"/>
    <w:rsid w:val="000E46A1"/>
    <w:rsid w:val="000E5BDE"/>
    <w:rsid w:val="000E5D25"/>
    <w:rsid w:val="000E67F9"/>
    <w:rsid w:val="000E79A5"/>
    <w:rsid w:val="000F1F69"/>
    <w:rsid w:val="000F627D"/>
    <w:rsid w:val="00101018"/>
    <w:rsid w:val="00101218"/>
    <w:rsid w:val="00102FFB"/>
    <w:rsid w:val="001036AF"/>
    <w:rsid w:val="00104340"/>
    <w:rsid w:val="00105FCA"/>
    <w:rsid w:val="00107589"/>
    <w:rsid w:val="00110A82"/>
    <w:rsid w:val="00111600"/>
    <w:rsid w:val="00112DA0"/>
    <w:rsid w:val="001134A0"/>
    <w:rsid w:val="00120B66"/>
    <w:rsid w:val="001309ED"/>
    <w:rsid w:val="001310F6"/>
    <w:rsid w:val="00133469"/>
    <w:rsid w:val="0013401D"/>
    <w:rsid w:val="00136563"/>
    <w:rsid w:val="0013704D"/>
    <w:rsid w:val="00137361"/>
    <w:rsid w:val="001437F0"/>
    <w:rsid w:val="00144AD2"/>
    <w:rsid w:val="00147F6F"/>
    <w:rsid w:val="00153696"/>
    <w:rsid w:val="00153C46"/>
    <w:rsid w:val="001546BD"/>
    <w:rsid w:val="00156412"/>
    <w:rsid w:val="00157137"/>
    <w:rsid w:val="00157F7D"/>
    <w:rsid w:val="0016142F"/>
    <w:rsid w:val="001627FF"/>
    <w:rsid w:val="00162A70"/>
    <w:rsid w:val="00164242"/>
    <w:rsid w:val="00164A3A"/>
    <w:rsid w:val="00164E12"/>
    <w:rsid w:val="001662AF"/>
    <w:rsid w:val="00170DD0"/>
    <w:rsid w:val="001723A4"/>
    <w:rsid w:val="00172B8C"/>
    <w:rsid w:val="00173DE0"/>
    <w:rsid w:val="00174F3A"/>
    <w:rsid w:val="0018107B"/>
    <w:rsid w:val="00182E5E"/>
    <w:rsid w:val="00184498"/>
    <w:rsid w:val="001875AF"/>
    <w:rsid w:val="00187946"/>
    <w:rsid w:val="00187B21"/>
    <w:rsid w:val="001957CD"/>
    <w:rsid w:val="00196003"/>
    <w:rsid w:val="001A1FDE"/>
    <w:rsid w:val="001A68E2"/>
    <w:rsid w:val="001A7719"/>
    <w:rsid w:val="001B1355"/>
    <w:rsid w:val="001B250D"/>
    <w:rsid w:val="001B5A7F"/>
    <w:rsid w:val="001B6648"/>
    <w:rsid w:val="001B77B6"/>
    <w:rsid w:val="001C00BE"/>
    <w:rsid w:val="001C0E30"/>
    <w:rsid w:val="001C351D"/>
    <w:rsid w:val="001C3B8F"/>
    <w:rsid w:val="001D067C"/>
    <w:rsid w:val="001D1552"/>
    <w:rsid w:val="001D3317"/>
    <w:rsid w:val="001D6841"/>
    <w:rsid w:val="001D6EE4"/>
    <w:rsid w:val="001D7160"/>
    <w:rsid w:val="001E1127"/>
    <w:rsid w:val="001E1D0B"/>
    <w:rsid w:val="001E28D2"/>
    <w:rsid w:val="001E28F3"/>
    <w:rsid w:val="001E36A8"/>
    <w:rsid w:val="001E53A6"/>
    <w:rsid w:val="001E68EC"/>
    <w:rsid w:val="001E745A"/>
    <w:rsid w:val="001F0D0C"/>
    <w:rsid w:val="001F5856"/>
    <w:rsid w:val="001F5F75"/>
    <w:rsid w:val="001F705A"/>
    <w:rsid w:val="001F7419"/>
    <w:rsid w:val="001F7CA7"/>
    <w:rsid w:val="00203847"/>
    <w:rsid w:val="00203B53"/>
    <w:rsid w:val="00204B1B"/>
    <w:rsid w:val="00205D93"/>
    <w:rsid w:val="0021123E"/>
    <w:rsid w:val="00213769"/>
    <w:rsid w:val="00213B90"/>
    <w:rsid w:val="00215E30"/>
    <w:rsid w:val="00223B48"/>
    <w:rsid w:val="00223F78"/>
    <w:rsid w:val="00226593"/>
    <w:rsid w:val="002301F7"/>
    <w:rsid w:val="00232B78"/>
    <w:rsid w:val="00253795"/>
    <w:rsid w:val="00254510"/>
    <w:rsid w:val="00254D67"/>
    <w:rsid w:val="0025625C"/>
    <w:rsid w:val="0025722F"/>
    <w:rsid w:val="0025761B"/>
    <w:rsid w:val="002622A4"/>
    <w:rsid w:val="002626EE"/>
    <w:rsid w:val="00264E2D"/>
    <w:rsid w:val="00265382"/>
    <w:rsid w:val="00265941"/>
    <w:rsid w:val="002666A6"/>
    <w:rsid w:val="00266DAB"/>
    <w:rsid w:val="002671C9"/>
    <w:rsid w:val="00267886"/>
    <w:rsid w:val="002724B5"/>
    <w:rsid w:val="00272CE4"/>
    <w:rsid w:val="00272DC7"/>
    <w:rsid w:val="0027613A"/>
    <w:rsid w:val="00277BE3"/>
    <w:rsid w:val="00277D50"/>
    <w:rsid w:val="00277DE0"/>
    <w:rsid w:val="00280B9A"/>
    <w:rsid w:val="00283C8D"/>
    <w:rsid w:val="00284E74"/>
    <w:rsid w:val="00286004"/>
    <w:rsid w:val="00286FD0"/>
    <w:rsid w:val="00291C04"/>
    <w:rsid w:val="00293CB4"/>
    <w:rsid w:val="00295297"/>
    <w:rsid w:val="002968AC"/>
    <w:rsid w:val="00296B12"/>
    <w:rsid w:val="002A2818"/>
    <w:rsid w:val="002A5E96"/>
    <w:rsid w:val="002A6DE7"/>
    <w:rsid w:val="002B15BD"/>
    <w:rsid w:val="002B2A37"/>
    <w:rsid w:val="002B317B"/>
    <w:rsid w:val="002B3CFC"/>
    <w:rsid w:val="002B3CFE"/>
    <w:rsid w:val="002B4363"/>
    <w:rsid w:val="002B49B5"/>
    <w:rsid w:val="002C1B77"/>
    <w:rsid w:val="002C2744"/>
    <w:rsid w:val="002C2FC6"/>
    <w:rsid w:val="002D117B"/>
    <w:rsid w:val="002D1497"/>
    <w:rsid w:val="002D170D"/>
    <w:rsid w:val="002D4FA3"/>
    <w:rsid w:val="002D7DF0"/>
    <w:rsid w:val="002E1210"/>
    <w:rsid w:val="002E39E0"/>
    <w:rsid w:val="002E4C21"/>
    <w:rsid w:val="002E5005"/>
    <w:rsid w:val="002E54C4"/>
    <w:rsid w:val="002E5F54"/>
    <w:rsid w:val="002F105E"/>
    <w:rsid w:val="002F4277"/>
    <w:rsid w:val="002F601E"/>
    <w:rsid w:val="002F73E9"/>
    <w:rsid w:val="0030301F"/>
    <w:rsid w:val="00303584"/>
    <w:rsid w:val="0030452F"/>
    <w:rsid w:val="003056CC"/>
    <w:rsid w:val="0030623D"/>
    <w:rsid w:val="00306B67"/>
    <w:rsid w:val="00312F2E"/>
    <w:rsid w:val="00314A32"/>
    <w:rsid w:val="00316350"/>
    <w:rsid w:val="003172CF"/>
    <w:rsid w:val="00317F29"/>
    <w:rsid w:val="00321318"/>
    <w:rsid w:val="003227EF"/>
    <w:rsid w:val="0032360D"/>
    <w:rsid w:val="00324A47"/>
    <w:rsid w:val="00324C63"/>
    <w:rsid w:val="0033034F"/>
    <w:rsid w:val="00332B3E"/>
    <w:rsid w:val="00333013"/>
    <w:rsid w:val="00340A92"/>
    <w:rsid w:val="0034164A"/>
    <w:rsid w:val="00343108"/>
    <w:rsid w:val="00344B77"/>
    <w:rsid w:val="0034536D"/>
    <w:rsid w:val="00347A70"/>
    <w:rsid w:val="00354D56"/>
    <w:rsid w:val="003569D7"/>
    <w:rsid w:val="00356A1D"/>
    <w:rsid w:val="003576FC"/>
    <w:rsid w:val="0035772B"/>
    <w:rsid w:val="003608D3"/>
    <w:rsid w:val="00362916"/>
    <w:rsid w:val="0038645B"/>
    <w:rsid w:val="00386B6A"/>
    <w:rsid w:val="0039128E"/>
    <w:rsid w:val="00392370"/>
    <w:rsid w:val="00392E64"/>
    <w:rsid w:val="00393030"/>
    <w:rsid w:val="00394446"/>
    <w:rsid w:val="00396C31"/>
    <w:rsid w:val="003975B8"/>
    <w:rsid w:val="003A2A68"/>
    <w:rsid w:val="003A4831"/>
    <w:rsid w:val="003A6CDD"/>
    <w:rsid w:val="003B3136"/>
    <w:rsid w:val="003B436E"/>
    <w:rsid w:val="003B4581"/>
    <w:rsid w:val="003B4859"/>
    <w:rsid w:val="003B71DB"/>
    <w:rsid w:val="003C4A49"/>
    <w:rsid w:val="003D27F4"/>
    <w:rsid w:val="003D3B0F"/>
    <w:rsid w:val="003D4A6B"/>
    <w:rsid w:val="003D5CA8"/>
    <w:rsid w:val="003D6649"/>
    <w:rsid w:val="003E0190"/>
    <w:rsid w:val="003E342A"/>
    <w:rsid w:val="003E3C10"/>
    <w:rsid w:val="003E41A7"/>
    <w:rsid w:val="003E4B30"/>
    <w:rsid w:val="003E61CE"/>
    <w:rsid w:val="003E71AF"/>
    <w:rsid w:val="003F09E6"/>
    <w:rsid w:val="003F25E7"/>
    <w:rsid w:val="003F3B2F"/>
    <w:rsid w:val="003F51A6"/>
    <w:rsid w:val="003F5F3C"/>
    <w:rsid w:val="00402286"/>
    <w:rsid w:val="0040410B"/>
    <w:rsid w:val="004044B2"/>
    <w:rsid w:val="00404590"/>
    <w:rsid w:val="00412BB5"/>
    <w:rsid w:val="00416C1E"/>
    <w:rsid w:val="00430593"/>
    <w:rsid w:val="0043234A"/>
    <w:rsid w:val="004325E7"/>
    <w:rsid w:val="00434CA0"/>
    <w:rsid w:val="0043510A"/>
    <w:rsid w:val="00443B51"/>
    <w:rsid w:val="00446F94"/>
    <w:rsid w:val="00447AE1"/>
    <w:rsid w:val="00450072"/>
    <w:rsid w:val="00450C5E"/>
    <w:rsid w:val="0045101E"/>
    <w:rsid w:val="00452C6E"/>
    <w:rsid w:val="00455CC9"/>
    <w:rsid w:val="004575C8"/>
    <w:rsid w:val="00461A9F"/>
    <w:rsid w:val="00464EE4"/>
    <w:rsid w:val="0047375D"/>
    <w:rsid w:val="00476448"/>
    <w:rsid w:val="0048149A"/>
    <w:rsid w:val="004819C1"/>
    <w:rsid w:val="004825AC"/>
    <w:rsid w:val="0048479A"/>
    <w:rsid w:val="00490100"/>
    <w:rsid w:val="00490968"/>
    <w:rsid w:val="004947B5"/>
    <w:rsid w:val="004971EC"/>
    <w:rsid w:val="004A3B0D"/>
    <w:rsid w:val="004A5FF5"/>
    <w:rsid w:val="004B0C32"/>
    <w:rsid w:val="004B277D"/>
    <w:rsid w:val="004B2BF0"/>
    <w:rsid w:val="004B58EB"/>
    <w:rsid w:val="004B76C5"/>
    <w:rsid w:val="004C0097"/>
    <w:rsid w:val="004C23A5"/>
    <w:rsid w:val="004C36F0"/>
    <w:rsid w:val="004C4088"/>
    <w:rsid w:val="004C4812"/>
    <w:rsid w:val="004C500A"/>
    <w:rsid w:val="004C61D5"/>
    <w:rsid w:val="004D102E"/>
    <w:rsid w:val="004D198B"/>
    <w:rsid w:val="004D2C5D"/>
    <w:rsid w:val="004D32F2"/>
    <w:rsid w:val="004D6292"/>
    <w:rsid w:val="004D7047"/>
    <w:rsid w:val="004D7816"/>
    <w:rsid w:val="004E259E"/>
    <w:rsid w:val="004E2D50"/>
    <w:rsid w:val="004E7282"/>
    <w:rsid w:val="004F0C78"/>
    <w:rsid w:val="004F23CF"/>
    <w:rsid w:val="004F3F22"/>
    <w:rsid w:val="00500F46"/>
    <w:rsid w:val="00501CF9"/>
    <w:rsid w:val="005029D7"/>
    <w:rsid w:val="0050329C"/>
    <w:rsid w:val="00505E37"/>
    <w:rsid w:val="005150AD"/>
    <w:rsid w:val="00515766"/>
    <w:rsid w:val="0051747B"/>
    <w:rsid w:val="0052079B"/>
    <w:rsid w:val="005208F8"/>
    <w:rsid w:val="0052111E"/>
    <w:rsid w:val="00522BBC"/>
    <w:rsid w:val="005252A0"/>
    <w:rsid w:val="005262A8"/>
    <w:rsid w:val="00527371"/>
    <w:rsid w:val="00531A80"/>
    <w:rsid w:val="0053267C"/>
    <w:rsid w:val="005327C6"/>
    <w:rsid w:val="005450C2"/>
    <w:rsid w:val="00545640"/>
    <w:rsid w:val="005500D3"/>
    <w:rsid w:val="0055030C"/>
    <w:rsid w:val="00550827"/>
    <w:rsid w:val="0055104F"/>
    <w:rsid w:val="0055108F"/>
    <w:rsid w:val="0055358C"/>
    <w:rsid w:val="005553A0"/>
    <w:rsid w:val="00557085"/>
    <w:rsid w:val="00561484"/>
    <w:rsid w:val="005651B4"/>
    <w:rsid w:val="00570433"/>
    <w:rsid w:val="00572442"/>
    <w:rsid w:val="0057325B"/>
    <w:rsid w:val="00574121"/>
    <w:rsid w:val="00574172"/>
    <w:rsid w:val="00575828"/>
    <w:rsid w:val="00576492"/>
    <w:rsid w:val="00576CCB"/>
    <w:rsid w:val="005802A5"/>
    <w:rsid w:val="005803C7"/>
    <w:rsid w:val="00580736"/>
    <w:rsid w:val="00580C87"/>
    <w:rsid w:val="00580DA0"/>
    <w:rsid w:val="005820B2"/>
    <w:rsid w:val="0058420D"/>
    <w:rsid w:val="00585B98"/>
    <w:rsid w:val="00585E5F"/>
    <w:rsid w:val="00587585"/>
    <w:rsid w:val="005876D5"/>
    <w:rsid w:val="00587C56"/>
    <w:rsid w:val="00587F7E"/>
    <w:rsid w:val="00592AF2"/>
    <w:rsid w:val="005953E2"/>
    <w:rsid w:val="00595A8F"/>
    <w:rsid w:val="005A0DB7"/>
    <w:rsid w:val="005B114F"/>
    <w:rsid w:val="005B3EC6"/>
    <w:rsid w:val="005B7B4D"/>
    <w:rsid w:val="005B7CED"/>
    <w:rsid w:val="005C3858"/>
    <w:rsid w:val="005C3D60"/>
    <w:rsid w:val="005C5CF2"/>
    <w:rsid w:val="005C7230"/>
    <w:rsid w:val="005D1347"/>
    <w:rsid w:val="005D3CA7"/>
    <w:rsid w:val="005D61FE"/>
    <w:rsid w:val="005D676D"/>
    <w:rsid w:val="005E1DC9"/>
    <w:rsid w:val="005E46B6"/>
    <w:rsid w:val="005F122E"/>
    <w:rsid w:val="005F3015"/>
    <w:rsid w:val="005F3FDF"/>
    <w:rsid w:val="005F4608"/>
    <w:rsid w:val="005F5DD6"/>
    <w:rsid w:val="005F78A9"/>
    <w:rsid w:val="006031D7"/>
    <w:rsid w:val="00604DA8"/>
    <w:rsid w:val="00605A1E"/>
    <w:rsid w:val="0060651A"/>
    <w:rsid w:val="00610BEB"/>
    <w:rsid w:val="00611C4C"/>
    <w:rsid w:val="00612796"/>
    <w:rsid w:val="00617ADA"/>
    <w:rsid w:val="00617D4E"/>
    <w:rsid w:val="006242CB"/>
    <w:rsid w:val="00625B83"/>
    <w:rsid w:val="006265C8"/>
    <w:rsid w:val="0062776E"/>
    <w:rsid w:val="006304BA"/>
    <w:rsid w:val="00630B0C"/>
    <w:rsid w:val="00631F19"/>
    <w:rsid w:val="006336DD"/>
    <w:rsid w:val="006340E4"/>
    <w:rsid w:val="0063414E"/>
    <w:rsid w:val="006379EE"/>
    <w:rsid w:val="00642288"/>
    <w:rsid w:val="0064517B"/>
    <w:rsid w:val="0065230E"/>
    <w:rsid w:val="00653839"/>
    <w:rsid w:val="00655DB9"/>
    <w:rsid w:val="00657CB4"/>
    <w:rsid w:val="006602F1"/>
    <w:rsid w:val="006605FC"/>
    <w:rsid w:val="0066170D"/>
    <w:rsid w:val="00663CE2"/>
    <w:rsid w:val="006672BD"/>
    <w:rsid w:val="006672D9"/>
    <w:rsid w:val="0067091F"/>
    <w:rsid w:val="00670EF5"/>
    <w:rsid w:val="00671DEE"/>
    <w:rsid w:val="00672023"/>
    <w:rsid w:val="006723B0"/>
    <w:rsid w:val="006750DA"/>
    <w:rsid w:val="006756F9"/>
    <w:rsid w:val="00676220"/>
    <w:rsid w:val="00676623"/>
    <w:rsid w:val="006802B5"/>
    <w:rsid w:val="0068252A"/>
    <w:rsid w:val="00683D48"/>
    <w:rsid w:val="006867C0"/>
    <w:rsid w:val="00691A85"/>
    <w:rsid w:val="006920DE"/>
    <w:rsid w:val="0069610D"/>
    <w:rsid w:val="0069681C"/>
    <w:rsid w:val="006975C8"/>
    <w:rsid w:val="006A081B"/>
    <w:rsid w:val="006A1EA7"/>
    <w:rsid w:val="006A3A84"/>
    <w:rsid w:val="006A6097"/>
    <w:rsid w:val="006A6F4D"/>
    <w:rsid w:val="006B2549"/>
    <w:rsid w:val="006B295A"/>
    <w:rsid w:val="006B4627"/>
    <w:rsid w:val="006B47B9"/>
    <w:rsid w:val="006B5C1D"/>
    <w:rsid w:val="006B7832"/>
    <w:rsid w:val="006C16B0"/>
    <w:rsid w:val="006C2BDE"/>
    <w:rsid w:val="006C3262"/>
    <w:rsid w:val="006C6502"/>
    <w:rsid w:val="006C7048"/>
    <w:rsid w:val="006C7060"/>
    <w:rsid w:val="006D1C5E"/>
    <w:rsid w:val="006D1D2E"/>
    <w:rsid w:val="006D1F59"/>
    <w:rsid w:val="006D5FBA"/>
    <w:rsid w:val="006D70FC"/>
    <w:rsid w:val="006D7E2B"/>
    <w:rsid w:val="006E6D0F"/>
    <w:rsid w:val="006E75FE"/>
    <w:rsid w:val="006F2F7C"/>
    <w:rsid w:val="006F349D"/>
    <w:rsid w:val="006F3902"/>
    <w:rsid w:val="006F47C0"/>
    <w:rsid w:val="007022B8"/>
    <w:rsid w:val="007041F6"/>
    <w:rsid w:val="007066FB"/>
    <w:rsid w:val="00711EDF"/>
    <w:rsid w:val="00712038"/>
    <w:rsid w:val="0071234A"/>
    <w:rsid w:val="0071391F"/>
    <w:rsid w:val="00716009"/>
    <w:rsid w:val="007162E8"/>
    <w:rsid w:val="007202EF"/>
    <w:rsid w:val="0072050D"/>
    <w:rsid w:val="00720A4C"/>
    <w:rsid w:val="007223F7"/>
    <w:rsid w:val="00723A88"/>
    <w:rsid w:val="0072523C"/>
    <w:rsid w:val="00726E81"/>
    <w:rsid w:val="00731ACF"/>
    <w:rsid w:val="00733CC9"/>
    <w:rsid w:val="0073609C"/>
    <w:rsid w:val="00736A88"/>
    <w:rsid w:val="0073789E"/>
    <w:rsid w:val="00741244"/>
    <w:rsid w:val="007431D8"/>
    <w:rsid w:val="00743BF0"/>
    <w:rsid w:val="007464D7"/>
    <w:rsid w:val="00746D88"/>
    <w:rsid w:val="00746E93"/>
    <w:rsid w:val="007471C2"/>
    <w:rsid w:val="007545FE"/>
    <w:rsid w:val="0075505F"/>
    <w:rsid w:val="00756F8B"/>
    <w:rsid w:val="007579A1"/>
    <w:rsid w:val="00761E0C"/>
    <w:rsid w:val="00763B46"/>
    <w:rsid w:val="007653E2"/>
    <w:rsid w:val="00767537"/>
    <w:rsid w:val="0077216D"/>
    <w:rsid w:val="00774ABB"/>
    <w:rsid w:val="00775EFF"/>
    <w:rsid w:val="007774A2"/>
    <w:rsid w:val="00780C81"/>
    <w:rsid w:val="00780C92"/>
    <w:rsid w:val="007813DF"/>
    <w:rsid w:val="00781401"/>
    <w:rsid w:val="00781CA0"/>
    <w:rsid w:val="00782A09"/>
    <w:rsid w:val="00784ECC"/>
    <w:rsid w:val="00791BF7"/>
    <w:rsid w:val="00792F68"/>
    <w:rsid w:val="00796520"/>
    <w:rsid w:val="0079689D"/>
    <w:rsid w:val="0079723C"/>
    <w:rsid w:val="00797833"/>
    <w:rsid w:val="00797E4A"/>
    <w:rsid w:val="007A033F"/>
    <w:rsid w:val="007A120A"/>
    <w:rsid w:val="007A17AE"/>
    <w:rsid w:val="007A37F7"/>
    <w:rsid w:val="007A6A36"/>
    <w:rsid w:val="007A6AC5"/>
    <w:rsid w:val="007A6AF5"/>
    <w:rsid w:val="007B103D"/>
    <w:rsid w:val="007B3085"/>
    <w:rsid w:val="007B362D"/>
    <w:rsid w:val="007B7034"/>
    <w:rsid w:val="007B755C"/>
    <w:rsid w:val="007C2700"/>
    <w:rsid w:val="007C2B43"/>
    <w:rsid w:val="007C2C45"/>
    <w:rsid w:val="007C3B7C"/>
    <w:rsid w:val="007C7D58"/>
    <w:rsid w:val="007D02C2"/>
    <w:rsid w:val="007D0789"/>
    <w:rsid w:val="007D3EB3"/>
    <w:rsid w:val="007D4864"/>
    <w:rsid w:val="007E08E3"/>
    <w:rsid w:val="007E372E"/>
    <w:rsid w:val="007F19A8"/>
    <w:rsid w:val="007F49B3"/>
    <w:rsid w:val="007F5689"/>
    <w:rsid w:val="007F5FD1"/>
    <w:rsid w:val="007F6F88"/>
    <w:rsid w:val="007F707E"/>
    <w:rsid w:val="00800652"/>
    <w:rsid w:val="008026EE"/>
    <w:rsid w:val="0080306E"/>
    <w:rsid w:val="00803D45"/>
    <w:rsid w:val="00804556"/>
    <w:rsid w:val="008059BA"/>
    <w:rsid w:val="00805AB7"/>
    <w:rsid w:val="00806ECA"/>
    <w:rsid w:val="00806FEC"/>
    <w:rsid w:val="008119F9"/>
    <w:rsid w:val="008139E0"/>
    <w:rsid w:val="00813E2A"/>
    <w:rsid w:val="0081550C"/>
    <w:rsid w:val="0082157E"/>
    <w:rsid w:val="00821F16"/>
    <w:rsid w:val="00824A06"/>
    <w:rsid w:val="00824F8D"/>
    <w:rsid w:val="008260E1"/>
    <w:rsid w:val="00826F1C"/>
    <w:rsid w:val="008322AD"/>
    <w:rsid w:val="008326A0"/>
    <w:rsid w:val="00836031"/>
    <w:rsid w:val="008366E7"/>
    <w:rsid w:val="00840056"/>
    <w:rsid w:val="00841CB2"/>
    <w:rsid w:val="008458D5"/>
    <w:rsid w:val="00845BF2"/>
    <w:rsid w:val="00845E37"/>
    <w:rsid w:val="00846724"/>
    <w:rsid w:val="00846D9C"/>
    <w:rsid w:val="00852B18"/>
    <w:rsid w:val="00853318"/>
    <w:rsid w:val="008548AD"/>
    <w:rsid w:val="00855F0C"/>
    <w:rsid w:val="008576F5"/>
    <w:rsid w:val="008600BA"/>
    <w:rsid w:val="008636D0"/>
    <w:rsid w:val="00863B03"/>
    <w:rsid w:val="008659B6"/>
    <w:rsid w:val="008672FB"/>
    <w:rsid w:val="008737CA"/>
    <w:rsid w:val="00873925"/>
    <w:rsid w:val="00881025"/>
    <w:rsid w:val="00883F5F"/>
    <w:rsid w:val="008843C0"/>
    <w:rsid w:val="00886391"/>
    <w:rsid w:val="008866D6"/>
    <w:rsid w:val="008874F5"/>
    <w:rsid w:val="0089018E"/>
    <w:rsid w:val="00892D19"/>
    <w:rsid w:val="00894B65"/>
    <w:rsid w:val="0089715E"/>
    <w:rsid w:val="008A0A31"/>
    <w:rsid w:val="008A1602"/>
    <w:rsid w:val="008A6B08"/>
    <w:rsid w:val="008B12B0"/>
    <w:rsid w:val="008B16CA"/>
    <w:rsid w:val="008B1F05"/>
    <w:rsid w:val="008B38FF"/>
    <w:rsid w:val="008B49BC"/>
    <w:rsid w:val="008C0D32"/>
    <w:rsid w:val="008C2E49"/>
    <w:rsid w:val="008C3385"/>
    <w:rsid w:val="008C34CD"/>
    <w:rsid w:val="008C75AB"/>
    <w:rsid w:val="008D3574"/>
    <w:rsid w:val="008D4EAB"/>
    <w:rsid w:val="008D5B3D"/>
    <w:rsid w:val="008D774E"/>
    <w:rsid w:val="008E30E5"/>
    <w:rsid w:val="008E5A22"/>
    <w:rsid w:val="008F131D"/>
    <w:rsid w:val="008F3DC4"/>
    <w:rsid w:val="008F5293"/>
    <w:rsid w:val="008F57A9"/>
    <w:rsid w:val="008F7308"/>
    <w:rsid w:val="00900482"/>
    <w:rsid w:val="00900A04"/>
    <w:rsid w:val="0090227C"/>
    <w:rsid w:val="00903336"/>
    <w:rsid w:val="0090350D"/>
    <w:rsid w:val="00903EB1"/>
    <w:rsid w:val="009068A3"/>
    <w:rsid w:val="00907B20"/>
    <w:rsid w:val="009116AB"/>
    <w:rsid w:val="009120B1"/>
    <w:rsid w:val="00912E50"/>
    <w:rsid w:val="00915483"/>
    <w:rsid w:val="00921A14"/>
    <w:rsid w:val="00922065"/>
    <w:rsid w:val="009234BC"/>
    <w:rsid w:val="00924A17"/>
    <w:rsid w:val="00924AB9"/>
    <w:rsid w:val="00927F78"/>
    <w:rsid w:val="00931213"/>
    <w:rsid w:val="00931D02"/>
    <w:rsid w:val="009328F0"/>
    <w:rsid w:val="00934920"/>
    <w:rsid w:val="00935528"/>
    <w:rsid w:val="00937C21"/>
    <w:rsid w:val="0094123E"/>
    <w:rsid w:val="009418FF"/>
    <w:rsid w:val="00941B48"/>
    <w:rsid w:val="00941BCD"/>
    <w:rsid w:val="00941EAF"/>
    <w:rsid w:val="00945075"/>
    <w:rsid w:val="00947821"/>
    <w:rsid w:val="00947DA0"/>
    <w:rsid w:val="00947DCB"/>
    <w:rsid w:val="00950112"/>
    <w:rsid w:val="00953681"/>
    <w:rsid w:val="00954816"/>
    <w:rsid w:val="00955CE2"/>
    <w:rsid w:val="00957A63"/>
    <w:rsid w:val="0096092A"/>
    <w:rsid w:val="00960C5F"/>
    <w:rsid w:val="00961459"/>
    <w:rsid w:val="009619F2"/>
    <w:rsid w:val="00962AED"/>
    <w:rsid w:val="0096503A"/>
    <w:rsid w:val="009655A9"/>
    <w:rsid w:val="00966827"/>
    <w:rsid w:val="009739A1"/>
    <w:rsid w:val="009773A0"/>
    <w:rsid w:val="0097791D"/>
    <w:rsid w:val="009815BF"/>
    <w:rsid w:val="0098382C"/>
    <w:rsid w:val="00992472"/>
    <w:rsid w:val="00992C3B"/>
    <w:rsid w:val="0099554C"/>
    <w:rsid w:val="009960AA"/>
    <w:rsid w:val="00996254"/>
    <w:rsid w:val="009969AF"/>
    <w:rsid w:val="009A06B3"/>
    <w:rsid w:val="009A38BB"/>
    <w:rsid w:val="009A71C0"/>
    <w:rsid w:val="009A771F"/>
    <w:rsid w:val="009B052D"/>
    <w:rsid w:val="009B1F3B"/>
    <w:rsid w:val="009B42FD"/>
    <w:rsid w:val="009C114B"/>
    <w:rsid w:val="009C1CDF"/>
    <w:rsid w:val="009C20D7"/>
    <w:rsid w:val="009C3297"/>
    <w:rsid w:val="009C624C"/>
    <w:rsid w:val="009C7585"/>
    <w:rsid w:val="009D0CC1"/>
    <w:rsid w:val="009D28EE"/>
    <w:rsid w:val="009D2D40"/>
    <w:rsid w:val="009D6709"/>
    <w:rsid w:val="009E638F"/>
    <w:rsid w:val="009E7759"/>
    <w:rsid w:val="009F4A69"/>
    <w:rsid w:val="009F5622"/>
    <w:rsid w:val="009F6314"/>
    <w:rsid w:val="00A00DD5"/>
    <w:rsid w:val="00A0175A"/>
    <w:rsid w:val="00A01C28"/>
    <w:rsid w:val="00A02600"/>
    <w:rsid w:val="00A03B47"/>
    <w:rsid w:val="00A044D1"/>
    <w:rsid w:val="00A05485"/>
    <w:rsid w:val="00A05524"/>
    <w:rsid w:val="00A06A90"/>
    <w:rsid w:val="00A1008B"/>
    <w:rsid w:val="00A1184E"/>
    <w:rsid w:val="00A16344"/>
    <w:rsid w:val="00A22C44"/>
    <w:rsid w:val="00A26BB2"/>
    <w:rsid w:val="00A26E96"/>
    <w:rsid w:val="00A2778A"/>
    <w:rsid w:val="00A30BEE"/>
    <w:rsid w:val="00A35706"/>
    <w:rsid w:val="00A35FB1"/>
    <w:rsid w:val="00A377E5"/>
    <w:rsid w:val="00A403BF"/>
    <w:rsid w:val="00A41C9C"/>
    <w:rsid w:val="00A42348"/>
    <w:rsid w:val="00A427B1"/>
    <w:rsid w:val="00A4301C"/>
    <w:rsid w:val="00A45B4E"/>
    <w:rsid w:val="00A466E7"/>
    <w:rsid w:val="00A470C9"/>
    <w:rsid w:val="00A47C00"/>
    <w:rsid w:val="00A52AD5"/>
    <w:rsid w:val="00A54CF8"/>
    <w:rsid w:val="00A54FF0"/>
    <w:rsid w:val="00A568C1"/>
    <w:rsid w:val="00A56C69"/>
    <w:rsid w:val="00A57CD5"/>
    <w:rsid w:val="00A609FA"/>
    <w:rsid w:val="00A6209C"/>
    <w:rsid w:val="00A62271"/>
    <w:rsid w:val="00A62781"/>
    <w:rsid w:val="00A656EB"/>
    <w:rsid w:val="00A65BB7"/>
    <w:rsid w:val="00A6676E"/>
    <w:rsid w:val="00A70960"/>
    <w:rsid w:val="00A72693"/>
    <w:rsid w:val="00A72FAF"/>
    <w:rsid w:val="00A73243"/>
    <w:rsid w:val="00A74365"/>
    <w:rsid w:val="00A758B7"/>
    <w:rsid w:val="00A76D2F"/>
    <w:rsid w:val="00A77848"/>
    <w:rsid w:val="00A77BA5"/>
    <w:rsid w:val="00A86BCD"/>
    <w:rsid w:val="00A9362F"/>
    <w:rsid w:val="00A93D33"/>
    <w:rsid w:val="00AA03D3"/>
    <w:rsid w:val="00AA0420"/>
    <w:rsid w:val="00AA3CEA"/>
    <w:rsid w:val="00AB1152"/>
    <w:rsid w:val="00AB139C"/>
    <w:rsid w:val="00AB1531"/>
    <w:rsid w:val="00AB1585"/>
    <w:rsid w:val="00AC069B"/>
    <w:rsid w:val="00AC430B"/>
    <w:rsid w:val="00AC4739"/>
    <w:rsid w:val="00AC4B22"/>
    <w:rsid w:val="00AC5C25"/>
    <w:rsid w:val="00AC7599"/>
    <w:rsid w:val="00AD5FF2"/>
    <w:rsid w:val="00AE1ED6"/>
    <w:rsid w:val="00AE50A1"/>
    <w:rsid w:val="00AE5D0C"/>
    <w:rsid w:val="00AE6823"/>
    <w:rsid w:val="00AE7444"/>
    <w:rsid w:val="00AF4FA2"/>
    <w:rsid w:val="00AF59F1"/>
    <w:rsid w:val="00B02A47"/>
    <w:rsid w:val="00B03D5D"/>
    <w:rsid w:val="00B03D62"/>
    <w:rsid w:val="00B041C7"/>
    <w:rsid w:val="00B07FD5"/>
    <w:rsid w:val="00B10587"/>
    <w:rsid w:val="00B127B1"/>
    <w:rsid w:val="00B12C41"/>
    <w:rsid w:val="00B1512B"/>
    <w:rsid w:val="00B169E0"/>
    <w:rsid w:val="00B20502"/>
    <w:rsid w:val="00B2062A"/>
    <w:rsid w:val="00B20855"/>
    <w:rsid w:val="00B20D30"/>
    <w:rsid w:val="00B212B7"/>
    <w:rsid w:val="00B25A1F"/>
    <w:rsid w:val="00B31AA3"/>
    <w:rsid w:val="00B31BE4"/>
    <w:rsid w:val="00B36350"/>
    <w:rsid w:val="00B43397"/>
    <w:rsid w:val="00B43BFF"/>
    <w:rsid w:val="00B4498C"/>
    <w:rsid w:val="00B45B9A"/>
    <w:rsid w:val="00B47950"/>
    <w:rsid w:val="00B50539"/>
    <w:rsid w:val="00B5106D"/>
    <w:rsid w:val="00B51E95"/>
    <w:rsid w:val="00B51FE6"/>
    <w:rsid w:val="00B56463"/>
    <w:rsid w:val="00B57E0A"/>
    <w:rsid w:val="00B6114B"/>
    <w:rsid w:val="00B67015"/>
    <w:rsid w:val="00B67836"/>
    <w:rsid w:val="00B702C7"/>
    <w:rsid w:val="00B72EB1"/>
    <w:rsid w:val="00B73BA7"/>
    <w:rsid w:val="00B73BA9"/>
    <w:rsid w:val="00B77B8A"/>
    <w:rsid w:val="00B81AE2"/>
    <w:rsid w:val="00B849F7"/>
    <w:rsid w:val="00B87AEC"/>
    <w:rsid w:val="00B90215"/>
    <w:rsid w:val="00B90FE3"/>
    <w:rsid w:val="00B91616"/>
    <w:rsid w:val="00B9389A"/>
    <w:rsid w:val="00BA24BF"/>
    <w:rsid w:val="00BA2E78"/>
    <w:rsid w:val="00BA760D"/>
    <w:rsid w:val="00BB05B1"/>
    <w:rsid w:val="00BB1D52"/>
    <w:rsid w:val="00BB3814"/>
    <w:rsid w:val="00BB4D06"/>
    <w:rsid w:val="00BB7479"/>
    <w:rsid w:val="00BC075F"/>
    <w:rsid w:val="00BC5B10"/>
    <w:rsid w:val="00BC702E"/>
    <w:rsid w:val="00BD1A17"/>
    <w:rsid w:val="00BD1F0E"/>
    <w:rsid w:val="00BD7BE6"/>
    <w:rsid w:val="00BE302C"/>
    <w:rsid w:val="00BE47A4"/>
    <w:rsid w:val="00BE68E2"/>
    <w:rsid w:val="00BE699F"/>
    <w:rsid w:val="00BE7DB9"/>
    <w:rsid w:val="00BF478A"/>
    <w:rsid w:val="00BF4BC5"/>
    <w:rsid w:val="00C0023B"/>
    <w:rsid w:val="00C00DC8"/>
    <w:rsid w:val="00C012A7"/>
    <w:rsid w:val="00C01F34"/>
    <w:rsid w:val="00C02299"/>
    <w:rsid w:val="00C029C3"/>
    <w:rsid w:val="00C02CE9"/>
    <w:rsid w:val="00C03553"/>
    <w:rsid w:val="00C037F6"/>
    <w:rsid w:val="00C10069"/>
    <w:rsid w:val="00C1064B"/>
    <w:rsid w:val="00C114CB"/>
    <w:rsid w:val="00C15A3A"/>
    <w:rsid w:val="00C165B5"/>
    <w:rsid w:val="00C20670"/>
    <w:rsid w:val="00C219F0"/>
    <w:rsid w:val="00C227CB"/>
    <w:rsid w:val="00C24544"/>
    <w:rsid w:val="00C25610"/>
    <w:rsid w:val="00C272A5"/>
    <w:rsid w:val="00C34486"/>
    <w:rsid w:val="00C36FF1"/>
    <w:rsid w:val="00C50BBA"/>
    <w:rsid w:val="00C50FB3"/>
    <w:rsid w:val="00C5114B"/>
    <w:rsid w:val="00C515E0"/>
    <w:rsid w:val="00C51BB8"/>
    <w:rsid w:val="00C54E3B"/>
    <w:rsid w:val="00C70B4E"/>
    <w:rsid w:val="00C70BC6"/>
    <w:rsid w:val="00C712B8"/>
    <w:rsid w:val="00C71627"/>
    <w:rsid w:val="00C726F7"/>
    <w:rsid w:val="00C75E17"/>
    <w:rsid w:val="00C7647E"/>
    <w:rsid w:val="00C76535"/>
    <w:rsid w:val="00C7682C"/>
    <w:rsid w:val="00C80B71"/>
    <w:rsid w:val="00C83EE4"/>
    <w:rsid w:val="00C84D2C"/>
    <w:rsid w:val="00C84FB2"/>
    <w:rsid w:val="00C86268"/>
    <w:rsid w:val="00C86B2F"/>
    <w:rsid w:val="00C87A00"/>
    <w:rsid w:val="00C90E79"/>
    <w:rsid w:val="00C92C19"/>
    <w:rsid w:val="00C93579"/>
    <w:rsid w:val="00C938E6"/>
    <w:rsid w:val="00C93B89"/>
    <w:rsid w:val="00C93C1F"/>
    <w:rsid w:val="00C97095"/>
    <w:rsid w:val="00C97575"/>
    <w:rsid w:val="00CA0620"/>
    <w:rsid w:val="00CA21AA"/>
    <w:rsid w:val="00CA3E13"/>
    <w:rsid w:val="00CA5F96"/>
    <w:rsid w:val="00CA6277"/>
    <w:rsid w:val="00CA7CC2"/>
    <w:rsid w:val="00CB2FEA"/>
    <w:rsid w:val="00CB3A55"/>
    <w:rsid w:val="00CB4454"/>
    <w:rsid w:val="00CB69CA"/>
    <w:rsid w:val="00CB6A6E"/>
    <w:rsid w:val="00CB6A9E"/>
    <w:rsid w:val="00CB6E7D"/>
    <w:rsid w:val="00CC29D7"/>
    <w:rsid w:val="00CC4876"/>
    <w:rsid w:val="00CC4F85"/>
    <w:rsid w:val="00CC6DE9"/>
    <w:rsid w:val="00CC796B"/>
    <w:rsid w:val="00CC7E64"/>
    <w:rsid w:val="00CD0DFF"/>
    <w:rsid w:val="00CD3B5D"/>
    <w:rsid w:val="00CD6C97"/>
    <w:rsid w:val="00CD7C79"/>
    <w:rsid w:val="00CE0293"/>
    <w:rsid w:val="00CE0EFB"/>
    <w:rsid w:val="00CE24AC"/>
    <w:rsid w:val="00CE3F78"/>
    <w:rsid w:val="00CE441F"/>
    <w:rsid w:val="00CF029B"/>
    <w:rsid w:val="00CF2847"/>
    <w:rsid w:val="00CF3115"/>
    <w:rsid w:val="00CF510F"/>
    <w:rsid w:val="00D01553"/>
    <w:rsid w:val="00D034BE"/>
    <w:rsid w:val="00D07489"/>
    <w:rsid w:val="00D10D1A"/>
    <w:rsid w:val="00D110E1"/>
    <w:rsid w:val="00D11B4A"/>
    <w:rsid w:val="00D12559"/>
    <w:rsid w:val="00D12D86"/>
    <w:rsid w:val="00D131E1"/>
    <w:rsid w:val="00D136F7"/>
    <w:rsid w:val="00D14366"/>
    <w:rsid w:val="00D17611"/>
    <w:rsid w:val="00D17C9D"/>
    <w:rsid w:val="00D26A41"/>
    <w:rsid w:val="00D27B26"/>
    <w:rsid w:val="00D31B79"/>
    <w:rsid w:val="00D31D82"/>
    <w:rsid w:val="00D345C3"/>
    <w:rsid w:val="00D34F77"/>
    <w:rsid w:val="00D40152"/>
    <w:rsid w:val="00D43155"/>
    <w:rsid w:val="00D47C59"/>
    <w:rsid w:val="00D50475"/>
    <w:rsid w:val="00D52623"/>
    <w:rsid w:val="00D52D98"/>
    <w:rsid w:val="00D532ED"/>
    <w:rsid w:val="00D534BF"/>
    <w:rsid w:val="00D54B73"/>
    <w:rsid w:val="00D55979"/>
    <w:rsid w:val="00D55FEE"/>
    <w:rsid w:val="00D57974"/>
    <w:rsid w:val="00D604BD"/>
    <w:rsid w:val="00D60742"/>
    <w:rsid w:val="00D620B6"/>
    <w:rsid w:val="00D64F28"/>
    <w:rsid w:val="00D65539"/>
    <w:rsid w:val="00D731DC"/>
    <w:rsid w:val="00D7486A"/>
    <w:rsid w:val="00D74FC0"/>
    <w:rsid w:val="00D76435"/>
    <w:rsid w:val="00D80A64"/>
    <w:rsid w:val="00D80C2E"/>
    <w:rsid w:val="00D80C83"/>
    <w:rsid w:val="00D81D58"/>
    <w:rsid w:val="00D838F2"/>
    <w:rsid w:val="00D847E3"/>
    <w:rsid w:val="00D90BF7"/>
    <w:rsid w:val="00D923C3"/>
    <w:rsid w:val="00DA012B"/>
    <w:rsid w:val="00DA02F5"/>
    <w:rsid w:val="00DA056F"/>
    <w:rsid w:val="00DA1C52"/>
    <w:rsid w:val="00DA3E6C"/>
    <w:rsid w:val="00DA589F"/>
    <w:rsid w:val="00DA5D70"/>
    <w:rsid w:val="00DB62B7"/>
    <w:rsid w:val="00DB7634"/>
    <w:rsid w:val="00DB7C45"/>
    <w:rsid w:val="00DC1999"/>
    <w:rsid w:val="00DC2D18"/>
    <w:rsid w:val="00DC3598"/>
    <w:rsid w:val="00DC3AEB"/>
    <w:rsid w:val="00DC3F14"/>
    <w:rsid w:val="00DC5F52"/>
    <w:rsid w:val="00DD07EE"/>
    <w:rsid w:val="00DD4D64"/>
    <w:rsid w:val="00DD6921"/>
    <w:rsid w:val="00DE4547"/>
    <w:rsid w:val="00DE4810"/>
    <w:rsid w:val="00DE4D29"/>
    <w:rsid w:val="00DE59F5"/>
    <w:rsid w:val="00DE6D75"/>
    <w:rsid w:val="00DE7221"/>
    <w:rsid w:val="00DE7EE8"/>
    <w:rsid w:val="00DF1924"/>
    <w:rsid w:val="00DF4A82"/>
    <w:rsid w:val="00E025CE"/>
    <w:rsid w:val="00E059B8"/>
    <w:rsid w:val="00E06D23"/>
    <w:rsid w:val="00E1213A"/>
    <w:rsid w:val="00E135D0"/>
    <w:rsid w:val="00E1574B"/>
    <w:rsid w:val="00E15B4D"/>
    <w:rsid w:val="00E201A2"/>
    <w:rsid w:val="00E215B7"/>
    <w:rsid w:val="00E22C7E"/>
    <w:rsid w:val="00E22CC0"/>
    <w:rsid w:val="00E230D3"/>
    <w:rsid w:val="00E24B23"/>
    <w:rsid w:val="00E24F91"/>
    <w:rsid w:val="00E2551F"/>
    <w:rsid w:val="00E2652D"/>
    <w:rsid w:val="00E26BA2"/>
    <w:rsid w:val="00E27A2D"/>
    <w:rsid w:val="00E30BAF"/>
    <w:rsid w:val="00E35730"/>
    <w:rsid w:val="00E36861"/>
    <w:rsid w:val="00E36A83"/>
    <w:rsid w:val="00E41569"/>
    <w:rsid w:val="00E4424C"/>
    <w:rsid w:val="00E506F0"/>
    <w:rsid w:val="00E50A43"/>
    <w:rsid w:val="00E520CA"/>
    <w:rsid w:val="00E52FDA"/>
    <w:rsid w:val="00E537B2"/>
    <w:rsid w:val="00E55EA7"/>
    <w:rsid w:val="00E56FBC"/>
    <w:rsid w:val="00E57BD0"/>
    <w:rsid w:val="00E61A97"/>
    <w:rsid w:val="00E6322F"/>
    <w:rsid w:val="00E645F9"/>
    <w:rsid w:val="00E7374A"/>
    <w:rsid w:val="00E742AF"/>
    <w:rsid w:val="00E77032"/>
    <w:rsid w:val="00E806D8"/>
    <w:rsid w:val="00E82B91"/>
    <w:rsid w:val="00E84548"/>
    <w:rsid w:val="00E85FF2"/>
    <w:rsid w:val="00E861EE"/>
    <w:rsid w:val="00E9342E"/>
    <w:rsid w:val="00E93B46"/>
    <w:rsid w:val="00E9466F"/>
    <w:rsid w:val="00E94A9C"/>
    <w:rsid w:val="00E965FA"/>
    <w:rsid w:val="00E9786B"/>
    <w:rsid w:val="00EA281A"/>
    <w:rsid w:val="00EA2E01"/>
    <w:rsid w:val="00EA361F"/>
    <w:rsid w:val="00EA3E51"/>
    <w:rsid w:val="00EA4A77"/>
    <w:rsid w:val="00EA5349"/>
    <w:rsid w:val="00EA7CB8"/>
    <w:rsid w:val="00EB168F"/>
    <w:rsid w:val="00EB4465"/>
    <w:rsid w:val="00EB64E1"/>
    <w:rsid w:val="00EB719F"/>
    <w:rsid w:val="00EC1804"/>
    <w:rsid w:val="00EC4516"/>
    <w:rsid w:val="00EC743F"/>
    <w:rsid w:val="00ED0176"/>
    <w:rsid w:val="00ED040F"/>
    <w:rsid w:val="00ED04D9"/>
    <w:rsid w:val="00ED2276"/>
    <w:rsid w:val="00ED34C6"/>
    <w:rsid w:val="00ED44D1"/>
    <w:rsid w:val="00ED6DC0"/>
    <w:rsid w:val="00EE10D5"/>
    <w:rsid w:val="00EE2251"/>
    <w:rsid w:val="00EE233B"/>
    <w:rsid w:val="00EE4EE3"/>
    <w:rsid w:val="00EE54B8"/>
    <w:rsid w:val="00EE7F74"/>
    <w:rsid w:val="00EF1E34"/>
    <w:rsid w:val="00EF27BE"/>
    <w:rsid w:val="00EF4264"/>
    <w:rsid w:val="00EF5C46"/>
    <w:rsid w:val="00F01AFC"/>
    <w:rsid w:val="00F05BED"/>
    <w:rsid w:val="00F076B7"/>
    <w:rsid w:val="00F1075A"/>
    <w:rsid w:val="00F10C81"/>
    <w:rsid w:val="00F1231B"/>
    <w:rsid w:val="00F1232E"/>
    <w:rsid w:val="00F14233"/>
    <w:rsid w:val="00F14F81"/>
    <w:rsid w:val="00F1526E"/>
    <w:rsid w:val="00F15890"/>
    <w:rsid w:val="00F16AE0"/>
    <w:rsid w:val="00F23669"/>
    <w:rsid w:val="00F23E4C"/>
    <w:rsid w:val="00F24462"/>
    <w:rsid w:val="00F24971"/>
    <w:rsid w:val="00F24ECA"/>
    <w:rsid w:val="00F26296"/>
    <w:rsid w:val="00F26C9C"/>
    <w:rsid w:val="00F272EC"/>
    <w:rsid w:val="00F3125B"/>
    <w:rsid w:val="00F31A46"/>
    <w:rsid w:val="00F32B37"/>
    <w:rsid w:val="00F349BF"/>
    <w:rsid w:val="00F3688F"/>
    <w:rsid w:val="00F407FD"/>
    <w:rsid w:val="00F40894"/>
    <w:rsid w:val="00F42650"/>
    <w:rsid w:val="00F43C27"/>
    <w:rsid w:val="00F44D1D"/>
    <w:rsid w:val="00F45862"/>
    <w:rsid w:val="00F45F01"/>
    <w:rsid w:val="00F46505"/>
    <w:rsid w:val="00F50008"/>
    <w:rsid w:val="00F57FEF"/>
    <w:rsid w:val="00F6102E"/>
    <w:rsid w:val="00F61280"/>
    <w:rsid w:val="00F665D4"/>
    <w:rsid w:val="00F6679E"/>
    <w:rsid w:val="00F66BEB"/>
    <w:rsid w:val="00F727CD"/>
    <w:rsid w:val="00F73806"/>
    <w:rsid w:val="00F7466C"/>
    <w:rsid w:val="00F8195B"/>
    <w:rsid w:val="00F82E76"/>
    <w:rsid w:val="00F84452"/>
    <w:rsid w:val="00F85F1A"/>
    <w:rsid w:val="00F86EFA"/>
    <w:rsid w:val="00F91654"/>
    <w:rsid w:val="00F91AFE"/>
    <w:rsid w:val="00F9210F"/>
    <w:rsid w:val="00F973F3"/>
    <w:rsid w:val="00FA15C8"/>
    <w:rsid w:val="00FA1D0B"/>
    <w:rsid w:val="00FA47FD"/>
    <w:rsid w:val="00FA73BD"/>
    <w:rsid w:val="00FA77E4"/>
    <w:rsid w:val="00FB0500"/>
    <w:rsid w:val="00FB0BCE"/>
    <w:rsid w:val="00FB2FAE"/>
    <w:rsid w:val="00FB3D1F"/>
    <w:rsid w:val="00FC0B9A"/>
    <w:rsid w:val="00FC0C80"/>
    <w:rsid w:val="00FC185F"/>
    <w:rsid w:val="00FC31FA"/>
    <w:rsid w:val="00FC4784"/>
    <w:rsid w:val="00FC47A6"/>
    <w:rsid w:val="00FC5935"/>
    <w:rsid w:val="00FD1C7F"/>
    <w:rsid w:val="00FD5A6D"/>
    <w:rsid w:val="00FE1228"/>
    <w:rsid w:val="00FE1CA9"/>
    <w:rsid w:val="00FE4AC7"/>
    <w:rsid w:val="00FE4BE6"/>
    <w:rsid w:val="00FE515D"/>
    <w:rsid w:val="00FE5D7C"/>
    <w:rsid w:val="00FE69BD"/>
    <w:rsid w:val="00FF3B67"/>
    <w:rsid w:val="00FF624B"/>
    <w:rsid w:val="00FF7FDE"/>
    <w:rsid w:val="189DC3E3"/>
    <w:rsid w:val="18A5FD1C"/>
    <w:rsid w:val="3197506A"/>
    <w:rsid w:val="4C44A977"/>
    <w:rsid w:val="5173EB2C"/>
    <w:rsid w:val="66D77517"/>
    <w:rsid w:val="69D8D87C"/>
    <w:rsid w:val="745973DB"/>
    <w:rsid w:val="78C99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0CB2E4"/>
  <w15:docId w15:val="{68237EE3-3609-4D8C-BE6B-94B7986B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2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aliases w:val="Left"/>
    <w:basedOn w:val="Normalny"/>
    <w:link w:val="ZwykytekstZnak1"/>
    <w:uiPriority w:val="99"/>
    <w:rsid w:val="0013401D"/>
    <w:rPr>
      <w:rFonts w:ascii="Courier New" w:hAnsi="Courier New"/>
    </w:rPr>
  </w:style>
  <w:style w:type="character" w:customStyle="1" w:styleId="ZwykytekstZnak1">
    <w:name w:val="Zwykły tekst Znak1"/>
    <w:aliases w:val="Left Znak1"/>
    <w:link w:val="Zwykytekst"/>
    <w:uiPriority w:val="99"/>
    <w:locked/>
    <w:rsid w:val="00FA1D0B"/>
    <w:rPr>
      <w:rFonts w:ascii="Courier New" w:hAnsi="Courier New" w:cs="Courier New"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13401D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uiPriority w:val="99"/>
    <w:semiHidden/>
    <w:locked/>
    <w:rsid w:val="00FA1D0B"/>
    <w:rPr>
      <w:rFonts w:cs="Times New Roman"/>
      <w:sz w:val="2"/>
    </w:rPr>
  </w:style>
  <w:style w:type="paragraph" w:styleId="Tekstpodstawowy">
    <w:name w:val="Body Text"/>
    <w:basedOn w:val="Normalny"/>
    <w:link w:val="TekstpodstawowyZnak"/>
    <w:uiPriority w:val="99"/>
    <w:rsid w:val="0013401D"/>
    <w:rPr>
      <w:sz w:val="24"/>
    </w:rPr>
  </w:style>
  <w:style w:type="character" w:customStyle="1" w:styleId="TekstpodstawowyZnak">
    <w:name w:val="Tekst podstawowy Znak"/>
    <w:link w:val="Tekstpodstawowy"/>
    <w:uiPriority w:val="99"/>
    <w:locked/>
    <w:rsid w:val="00FA1D0B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1340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FA1D0B"/>
    <w:rPr>
      <w:rFonts w:cs="Times New Roman"/>
      <w:sz w:val="20"/>
      <w:szCs w:val="20"/>
    </w:rPr>
  </w:style>
  <w:style w:type="character" w:styleId="Numerstrony">
    <w:name w:val="page number"/>
    <w:uiPriority w:val="99"/>
    <w:rsid w:val="0013401D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13401D"/>
    <w:rPr>
      <w:b/>
      <w:sz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FA1D0B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1627F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A1D0B"/>
    <w:rPr>
      <w:rFonts w:cs="Times New Roman"/>
      <w:sz w:val="20"/>
      <w:szCs w:val="20"/>
    </w:rPr>
  </w:style>
  <w:style w:type="character" w:styleId="Hipercze">
    <w:name w:val="Hyperlink"/>
    <w:uiPriority w:val="99"/>
    <w:rsid w:val="008B16CA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semiHidden/>
    <w:rsid w:val="00A7269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72693"/>
  </w:style>
  <w:style w:type="character" w:customStyle="1" w:styleId="TekstkomentarzaZnak">
    <w:name w:val="Tekst komentarza Znak"/>
    <w:link w:val="Tekstkomentarza"/>
    <w:uiPriority w:val="99"/>
    <w:semiHidden/>
    <w:locked/>
    <w:rsid w:val="00FA1D0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7269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A1D0B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A726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A1D0B"/>
    <w:rPr>
      <w:rFonts w:cs="Times New Roman"/>
      <w:sz w:val="2"/>
    </w:rPr>
  </w:style>
  <w:style w:type="paragraph" w:customStyle="1" w:styleId="Znak">
    <w:name w:val="Znak"/>
    <w:basedOn w:val="Normalny"/>
    <w:uiPriority w:val="99"/>
    <w:rsid w:val="00863B0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242CB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A1D0B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6242CB"/>
    <w:rPr>
      <w:rFonts w:cs="Times New Roman"/>
      <w:vertAlign w:val="superscript"/>
    </w:rPr>
  </w:style>
  <w:style w:type="character" w:customStyle="1" w:styleId="FontStyle20">
    <w:name w:val="Font Style20"/>
    <w:uiPriority w:val="99"/>
    <w:rsid w:val="00947DA0"/>
    <w:rPr>
      <w:rFonts w:ascii="Times New Roman" w:hAnsi="Times New Roman"/>
      <w:color w:val="000000"/>
      <w:sz w:val="22"/>
    </w:rPr>
  </w:style>
  <w:style w:type="paragraph" w:customStyle="1" w:styleId="Default">
    <w:name w:val="Default"/>
    <w:rsid w:val="00B1058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1058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10587"/>
    <w:rPr>
      <w:rFonts w:cs="Times New Roman"/>
      <w:color w:val="auto"/>
    </w:rPr>
  </w:style>
  <w:style w:type="table" w:styleId="Tabela-Siatka">
    <w:name w:val="Table Grid"/>
    <w:basedOn w:val="Standardowy"/>
    <w:rsid w:val="003B4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ormalny"/>
    <w:uiPriority w:val="99"/>
    <w:rsid w:val="00C515E0"/>
    <w:rPr>
      <w:sz w:val="24"/>
      <w:szCs w:val="24"/>
    </w:rPr>
  </w:style>
  <w:style w:type="paragraph" w:customStyle="1" w:styleId="Znak1">
    <w:name w:val="Znak1"/>
    <w:basedOn w:val="Normalny"/>
    <w:uiPriority w:val="99"/>
    <w:rsid w:val="006340E4"/>
    <w:rPr>
      <w:sz w:val="24"/>
      <w:szCs w:val="24"/>
    </w:rPr>
  </w:style>
  <w:style w:type="paragraph" w:customStyle="1" w:styleId="Znak2">
    <w:name w:val="Znak2"/>
    <w:basedOn w:val="Normalny"/>
    <w:uiPriority w:val="99"/>
    <w:rsid w:val="00BD1A17"/>
    <w:rPr>
      <w:sz w:val="24"/>
      <w:szCs w:val="24"/>
    </w:rPr>
  </w:style>
  <w:style w:type="character" w:customStyle="1" w:styleId="ZnakZnak1">
    <w:name w:val="Znak Znak1"/>
    <w:uiPriority w:val="99"/>
    <w:semiHidden/>
    <w:locked/>
    <w:rsid w:val="00095359"/>
    <w:rPr>
      <w:rFonts w:ascii="Courier New" w:hAnsi="Courier New"/>
      <w:lang w:val="pl-PL" w:eastAsia="pl-PL"/>
    </w:rPr>
  </w:style>
  <w:style w:type="character" w:customStyle="1" w:styleId="ZwykytekstZnak">
    <w:name w:val="Zwykły tekst Znak"/>
    <w:aliases w:val="Left Znak,Left Znak2"/>
    <w:uiPriority w:val="99"/>
    <w:locked/>
    <w:rsid w:val="00354D56"/>
    <w:rPr>
      <w:rFonts w:ascii="Courier New" w:hAnsi="Courier New" w:cs="Times New Roman"/>
      <w:lang w:val="pl-PL" w:eastAsia="en-US" w:bidi="ar-SA"/>
    </w:rPr>
  </w:style>
  <w:style w:type="numbering" w:customStyle="1" w:styleId="Styl1">
    <w:name w:val="Styl1"/>
    <w:rsid w:val="00EC6305"/>
    <w:pPr>
      <w:numPr>
        <w:numId w:val="1"/>
      </w:numPr>
    </w:pPr>
  </w:style>
  <w:style w:type="paragraph" w:customStyle="1" w:styleId="Tekstpodstawowy31">
    <w:name w:val="Tekst podstawowy 31"/>
    <w:basedOn w:val="Normalny"/>
    <w:rsid w:val="00CC796B"/>
    <w:pPr>
      <w:overflowPunct w:val="0"/>
      <w:autoSpaceDE w:val="0"/>
      <w:autoSpaceDN w:val="0"/>
      <w:adjustRightInd w:val="0"/>
      <w:ind w:right="283"/>
      <w:textAlignment w:val="baseline"/>
    </w:pPr>
    <w:rPr>
      <w:b/>
      <w:sz w:val="24"/>
    </w:rPr>
  </w:style>
  <w:style w:type="paragraph" w:customStyle="1" w:styleId="Tekstblokowy1">
    <w:name w:val="Tekst blokowy1"/>
    <w:basedOn w:val="Normalny"/>
    <w:rsid w:val="00CC796B"/>
    <w:pPr>
      <w:tabs>
        <w:tab w:val="left" w:pos="360"/>
      </w:tabs>
      <w:overflowPunct w:val="0"/>
      <w:autoSpaceDE w:val="0"/>
      <w:autoSpaceDN w:val="0"/>
      <w:adjustRightInd w:val="0"/>
      <w:ind w:left="360" w:right="283"/>
      <w:textAlignment w:val="baseline"/>
    </w:pPr>
    <w:rPr>
      <w:sz w:val="24"/>
    </w:rPr>
  </w:style>
  <w:style w:type="character" w:customStyle="1" w:styleId="FontStyle11">
    <w:name w:val="Font Style11"/>
    <w:rsid w:val="00CC796B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C79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CC796B"/>
    <w:rPr>
      <w:sz w:val="20"/>
      <w:szCs w:val="20"/>
    </w:rPr>
  </w:style>
  <w:style w:type="paragraph" w:customStyle="1" w:styleId="Znak0">
    <w:name w:val="Znak0"/>
    <w:basedOn w:val="Normalny"/>
    <w:rsid w:val="00F349BF"/>
    <w:rPr>
      <w:sz w:val="24"/>
      <w:szCs w:val="24"/>
    </w:rPr>
  </w:style>
  <w:style w:type="character" w:customStyle="1" w:styleId="TableTextChar">
    <w:name w:val="TableText Char"/>
    <w:aliases w:val="DAR011 Char"/>
    <w:link w:val="TableText"/>
    <w:locked/>
    <w:rsid w:val="007E372E"/>
    <w:rPr>
      <w:lang w:val="en-GB" w:eastAsia="en-US"/>
    </w:rPr>
  </w:style>
  <w:style w:type="paragraph" w:customStyle="1" w:styleId="TableText">
    <w:name w:val="TableText"/>
    <w:basedOn w:val="Normalny"/>
    <w:link w:val="TableTextChar"/>
    <w:qFormat/>
    <w:rsid w:val="007E372E"/>
    <w:pPr>
      <w:keepNext/>
    </w:pPr>
    <w:rPr>
      <w:lang w:val="en-GB" w:eastAsia="en-US"/>
    </w:rPr>
  </w:style>
  <w:style w:type="character" w:customStyle="1" w:styleId="NormalnoindentChar">
    <w:name w:val="Normal no indent Char"/>
    <w:link w:val="Normalnoindent"/>
    <w:locked/>
    <w:rsid w:val="0089018E"/>
    <w:rPr>
      <w:lang w:val="en-GB" w:eastAsia="en-US"/>
    </w:rPr>
  </w:style>
  <w:style w:type="paragraph" w:customStyle="1" w:styleId="Normalnoindent">
    <w:name w:val="Normal no indent"/>
    <w:basedOn w:val="Wcicienormalne"/>
    <w:link w:val="NormalnoindentChar"/>
    <w:qFormat/>
    <w:rsid w:val="0089018E"/>
    <w:pPr>
      <w:spacing w:after="240"/>
      <w:ind w:left="0"/>
      <w:jc w:val="both"/>
    </w:pPr>
    <w:rPr>
      <w:lang w:val="en-GB" w:eastAsia="en-US"/>
    </w:rPr>
  </w:style>
  <w:style w:type="paragraph" w:styleId="Wcicienormalne">
    <w:name w:val="Normal Indent"/>
    <w:basedOn w:val="Normalny"/>
    <w:uiPriority w:val="99"/>
    <w:semiHidden/>
    <w:unhideWhenUsed/>
    <w:rsid w:val="0089018E"/>
    <w:pPr>
      <w:ind w:left="708"/>
    </w:pPr>
  </w:style>
  <w:style w:type="paragraph" w:styleId="Poprawka">
    <w:name w:val="Revision"/>
    <w:hidden/>
    <w:uiPriority w:val="99"/>
    <w:semiHidden/>
    <w:rsid w:val="00791BF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03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image" Target="media/image4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ae4ccd-3b12-40f1-951d-a69d8b2370f5" xsi:nil="true"/>
    <lcf76f155ced4ddcb4097134ff3c332f xmlns="76418894-f3b3-492a-9ef8-042053bf94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FB41E0FE1E3748A32601A4EBF13A84" ma:contentTypeVersion="13" ma:contentTypeDescription="Utwórz nowy dokument." ma:contentTypeScope="" ma:versionID="19bd7056aaa840247fa8442e26072e61">
  <xsd:schema xmlns:xsd="http://www.w3.org/2001/XMLSchema" xmlns:xs="http://www.w3.org/2001/XMLSchema" xmlns:p="http://schemas.microsoft.com/office/2006/metadata/properties" xmlns:ns2="76418894-f3b3-492a-9ef8-042053bf94de" xmlns:ns3="f5ae4ccd-3b12-40f1-951d-a69d8b2370f5" targetNamespace="http://schemas.microsoft.com/office/2006/metadata/properties" ma:root="true" ma:fieldsID="78879b595ff401ac623b05b6f39d81c0" ns2:_="" ns3:_="">
    <xsd:import namespace="76418894-f3b3-492a-9ef8-042053bf94de"/>
    <xsd:import namespace="f5ae4ccd-3b12-40f1-951d-a69d8b237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18894-f3b3-492a-9ef8-042053bf9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a31d5287-e95c-40f8-a4b8-581dad42e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e4ccd-3b12-40f1-951d-a69d8b2370f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73fff29-82e3-4320-8ee9-c8b6b566487c}" ma:internalName="TaxCatchAll" ma:showField="CatchAllData" ma:web="f5ae4ccd-3b12-40f1-951d-a69d8b2370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D5E214-AED6-47CF-BACE-1465E40B7023}">
  <ds:schemaRefs>
    <ds:schemaRef ds:uri="http://schemas.microsoft.com/office/2006/metadata/properties"/>
    <ds:schemaRef ds:uri="http://schemas.microsoft.com/office/infopath/2007/PartnerControls"/>
    <ds:schemaRef ds:uri="f5ae4ccd-3b12-40f1-951d-a69d8b2370f5"/>
    <ds:schemaRef ds:uri="76418894-f3b3-492a-9ef8-042053bf94de"/>
  </ds:schemaRefs>
</ds:datastoreItem>
</file>

<file path=customXml/itemProps2.xml><?xml version="1.0" encoding="utf-8"?>
<ds:datastoreItem xmlns:ds="http://schemas.openxmlformats.org/officeDocument/2006/customXml" ds:itemID="{67C5B540-A441-439F-A304-B4C34F6D81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DF6570-1ABE-4AC7-8312-C35E799CC1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522128-ACF4-4D53-AD69-EED86151A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18894-f3b3-492a-9ef8-042053bf94de"/>
    <ds:schemaRef ds:uri="f5ae4ccd-3b12-40f1-951d-a69d8b237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1163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Flaszka Małgorzata</dc:creator>
  <cp:lastModifiedBy>Bosnovic Dorota</cp:lastModifiedBy>
  <cp:revision>2</cp:revision>
  <cp:lastPrinted>2026-08-20T11:59:00Z</cp:lastPrinted>
  <dcterms:created xsi:type="dcterms:W3CDTF">2026-08-30T14:43:00Z</dcterms:created>
  <dcterms:modified xsi:type="dcterms:W3CDTF">2026-08-30T14:43:00Z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0x010100DFFB41E0FE1E3748A32601A4EBF13A84</vt:lpwstr>
  </property>
</Properties>
</file>