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77AFD" w14:textId="3917B75A" w:rsidR="00F2253F" w:rsidRPr="00F2253F" w:rsidRDefault="00F2253F" w:rsidP="00F2253F">
      <w:p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b/>
          <w:bCs/>
          <w:sz w:val="22"/>
        </w:rPr>
        <w:t>Procedura wejścia do budynk</w:t>
      </w:r>
      <w:r w:rsidR="00056ADE">
        <w:rPr>
          <w:rFonts w:ascii="Arial" w:hAnsi="Arial" w:cs="Arial"/>
          <w:b/>
          <w:bCs/>
          <w:sz w:val="22"/>
        </w:rPr>
        <w:t>ów</w:t>
      </w:r>
      <w:r w:rsidRPr="00F2253F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Pomorskiego Urzędu Wojewódzkiego</w:t>
      </w:r>
      <w:r w:rsidRPr="00F2253F">
        <w:rPr>
          <w:rFonts w:ascii="Arial" w:hAnsi="Arial" w:cs="Arial"/>
          <w:b/>
          <w:bCs/>
          <w:sz w:val="22"/>
        </w:rPr>
        <w:t xml:space="preserve"> w </w:t>
      </w:r>
      <w:r>
        <w:rPr>
          <w:rFonts w:ascii="Arial" w:hAnsi="Arial" w:cs="Arial"/>
          <w:b/>
          <w:bCs/>
          <w:sz w:val="22"/>
        </w:rPr>
        <w:t>Gdańsku</w:t>
      </w:r>
      <w:r w:rsidRPr="00F2253F">
        <w:rPr>
          <w:rFonts w:ascii="Arial" w:hAnsi="Arial" w:cs="Arial"/>
          <w:b/>
          <w:bCs/>
          <w:sz w:val="22"/>
        </w:rPr>
        <w:t xml:space="preserve"> osoby z psem asystującym</w:t>
      </w:r>
    </w:p>
    <w:p w14:paraId="4115EF76" w14:textId="77777777" w:rsidR="00F2253F" w:rsidRPr="00F2253F" w:rsidRDefault="00F2253F" w:rsidP="00F2253F">
      <w:p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 </w:t>
      </w:r>
    </w:p>
    <w:p w14:paraId="01905A83" w14:textId="77777777" w:rsidR="00F2253F" w:rsidRPr="00F2253F" w:rsidRDefault="00F2253F" w:rsidP="00F2253F">
      <w:pPr>
        <w:numPr>
          <w:ilvl w:val="0"/>
          <w:numId w:val="1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b/>
          <w:bCs/>
          <w:sz w:val="22"/>
        </w:rPr>
        <w:t>Wstęp</w:t>
      </w:r>
    </w:p>
    <w:p w14:paraId="19ED027F" w14:textId="25B7FA81" w:rsidR="00F2253F" w:rsidRPr="00F2253F" w:rsidRDefault="00F2253F" w:rsidP="00F2253F">
      <w:p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 xml:space="preserve">Celem procedury jest określenie zasad zapewnienia wstępu osobie </w:t>
      </w:r>
      <w:r w:rsidR="00056ADE">
        <w:rPr>
          <w:rFonts w:ascii="Arial" w:hAnsi="Arial" w:cs="Arial"/>
          <w:sz w:val="22"/>
        </w:rPr>
        <w:br/>
        <w:t xml:space="preserve">z </w:t>
      </w:r>
      <w:r w:rsidRPr="00F2253F">
        <w:rPr>
          <w:rFonts w:ascii="Arial" w:hAnsi="Arial" w:cs="Arial"/>
          <w:sz w:val="22"/>
        </w:rPr>
        <w:t>niepełnosprawn</w:t>
      </w:r>
      <w:r w:rsidR="00056ADE">
        <w:rPr>
          <w:rFonts w:ascii="Arial" w:hAnsi="Arial" w:cs="Arial"/>
          <w:sz w:val="22"/>
        </w:rPr>
        <w:t>ością</w:t>
      </w:r>
      <w:r w:rsidRPr="00F2253F">
        <w:rPr>
          <w:rFonts w:ascii="Arial" w:hAnsi="Arial" w:cs="Arial"/>
          <w:sz w:val="22"/>
        </w:rPr>
        <w:t> korzystającej z psa asystującego do budynk</w:t>
      </w:r>
      <w:r w:rsidR="00056ADE">
        <w:rPr>
          <w:rFonts w:ascii="Arial" w:hAnsi="Arial" w:cs="Arial"/>
          <w:sz w:val="22"/>
        </w:rPr>
        <w:t>ów</w:t>
      </w:r>
      <w:r w:rsidRPr="00F2253F">
        <w:rPr>
          <w:rFonts w:ascii="Arial" w:hAnsi="Arial" w:cs="Arial"/>
          <w:sz w:val="22"/>
        </w:rPr>
        <w:t xml:space="preserve"> </w:t>
      </w:r>
      <w:r w:rsidR="00056ADE" w:rsidRPr="00056ADE">
        <w:rPr>
          <w:rFonts w:ascii="Arial" w:hAnsi="Arial" w:cs="Arial"/>
          <w:sz w:val="22"/>
        </w:rPr>
        <w:t>Pomorskiego Urzędu Wojewódzkiego</w:t>
      </w:r>
      <w:r w:rsidR="00056ADE" w:rsidRPr="00F2253F">
        <w:rPr>
          <w:rFonts w:ascii="Arial" w:hAnsi="Arial" w:cs="Arial"/>
          <w:sz w:val="22"/>
        </w:rPr>
        <w:t xml:space="preserve"> w </w:t>
      </w:r>
      <w:r w:rsidR="00056ADE" w:rsidRPr="00056ADE">
        <w:rPr>
          <w:rFonts w:ascii="Arial" w:hAnsi="Arial" w:cs="Arial"/>
          <w:sz w:val="22"/>
        </w:rPr>
        <w:t>Gdańsku</w:t>
      </w:r>
      <w:r w:rsidR="004D5C49">
        <w:rPr>
          <w:rFonts w:ascii="Arial" w:hAnsi="Arial" w:cs="Arial"/>
          <w:sz w:val="22"/>
        </w:rPr>
        <w:t xml:space="preserve"> -</w:t>
      </w:r>
      <w:r w:rsidR="00056ADE" w:rsidRPr="00F2253F">
        <w:rPr>
          <w:rFonts w:ascii="Arial" w:hAnsi="Arial" w:cs="Arial"/>
          <w:b/>
          <w:bCs/>
          <w:sz w:val="22"/>
        </w:rPr>
        <w:t xml:space="preserve"> </w:t>
      </w:r>
      <w:r w:rsidRPr="00F2253F">
        <w:rPr>
          <w:rFonts w:ascii="Arial" w:hAnsi="Arial" w:cs="Arial"/>
          <w:sz w:val="22"/>
        </w:rPr>
        <w:t xml:space="preserve">ul. </w:t>
      </w:r>
      <w:r w:rsidR="00056ADE">
        <w:rPr>
          <w:rFonts w:ascii="Arial" w:hAnsi="Arial" w:cs="Arial"/>
          <w:sz w:val="22"/>
        </w:rPr>
        <w:t>Okopowa 21/27</w:t>
      </w:r>
      <w:r w:rsidRPr="00F2253F">
        <w:rPr>
          <w:rFonts w:ascii="Arial" w:hAnsi="Arial" w:cs="Arial"/>
          <w:sz w:val="22"/>
        </w:rPr>
        <w:t xml:space="preserve">, </w:t>
      </w:r>
      <w:r w:rsidR="00056ADE">
        <w:rPr>
          <w:rFonts w:ascii="Arial" w:hAnsi="Arial" w:cs="Arial"/>
          <w:sz w:val="22"/>
        </w:rPr>
        <w:t>ul. Chmielna 74/76</w:t>
      </w:r>
      <w:r w:rsidRPr="00F2253F">
        <w:rPr>
          <w:rFonts w:ascii="Arial" w:hAnsi="Arial" w:cs="Arial"/>
          <w:sz w:val="22"/>
        </w:rPr>
        <w:t>.</w:t>
      </w:r>
    </w:p>
    <w:p w14:paraId="348590BD" w14:textId="77777777" w:rsidR="00F2253F" w:rsidRPr="00F2253F" w:rsidRDefault="00F2253F" w:rsidP="00F2253F">
      <w:p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 </w:t>
      </w:r>
    </w:p>
    <w:p w14:paraId="030E7666" w14:textId="77777777" w:rsidR="00F2253F" w:rsidRPr="00F2253F" w:rsidRDefault="00F2253F" w:rsidP="00F2253F">
      <w:pPr>
        <w:numPr>
          <w:ilvl w:val="0"/>
          <w:numId w:val="2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b/>
          <w:bCs/>
          <w:sz w:val="22"/>
        </w:rPr>
        <w:t xml:space="preserve">Podstawa prawna </w:t>
      </w:r>
    </w:p>
    <w:p w14:paraId="5CE0C6B6" w14:textId="3144E700" w:rsidR="00F2253F" w:rsidRPr="00F2253F" w:rsidRDefault="00F2253F" w:rsidP="00F2253F">
      <w:pPr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Ustawa z dnia 19 lipca 2019 r. o zapewnianiu dostępności osobom ze szczególnymi potrzebami</w:t>
      </w:r>
      <w:r w:rsidR="00E67FB4">
        <w:rPr>
          <w:rFonts w:ascii="Arial" w:hAnsi="Arial" w:cs="Arial"/>
          <w:sz w:val="22"/>
        </w:rPr>
        <w:t>.</w:t>
      </w:r>
    </w:p>
    <w:p w14:paraId="3634174A" w14:textId="3867E0C8" w:rsidR="00F2253F" w:rsidRPr="00F2253F" w:rsidRDefault="00F2253F" w:rsidP="00F2253F">
      <w:pPr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Ustawa z dnia 27 sierpnia 1997 r. o rehabilitacji zawodowej i społecznej oraz zatrudnianiu osób niepełnosprawnych</w:t>
      </w:r>
      <w:r w:rsidR="00E67FB4">
        <w:rPr>
          <w:rFonts w:ascii="Arial" w:hAnsi="Arial" w:cs="Arial"/>
          <w:sz w:val="22"/>
        </w:rPr>
        <w:t>.</w:t>
      </w:r>
    </w:p>
    <w:p w14:paraId="076E388B" w14:textId="56FB0B59" w:rsidR="00F2253F" w:rsidRPr="00F2253F" w:rsidRDefault="00F2253F" w:rsidP="00F2253F">
      <w:pPr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Rozporządzenie Ministra Pracy i Polityki Społecznej z dnia 1 kwietnia 2010 r. w sprawie wydawania certyfikatów potwierdzających status psa asystującego</w:t>
      </w:r>
      <w:r w:rsidR="00E67FB4">
        <w:rPr>
          <w:rFonts w:ascii="Arial" w:hAnsi="Arial" w:cs="Arial"/>
          <w:sz w:val="22"/>
        </w:rPr>
        <w:t>.</w:t>
      </w:r>
      <w:r w:rsidRPr="00F2253F">
        <w:rPr>
          <w:rFonts w:ascii="Arial" w:hAnsi="Arial" w:cs="Arial"/>
          <w:sz w:val="22"/>
        </w:rPr>
        <w:t xml:space="preserve"> </w:t>
      </w:r>
    </w:p>
    <w:p w14:paraId="2A7BEAFD" w14:textId="2400A4FC" w:rsidR="00F2253F" w:rsidRPr="00F2253F" w:rsidRDefault="00F2253F" w:rsidP="00F2253F">
      <w:pPr>
        <w:numPr>
          <w:ilvl w:val="0"/>
          <w:numId w:val="3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Uchwała Sejmu Rzeczypospolitej Polskiej z dnia 1 sierpnia 1997 r. - Karta Praw Osób Niepełnosprawnych.</w:t>
      </w:r>
    </w:p>
    <w:p w14:paraId="6EF2B21E" w14:textId="77777777" w:rsidR="00F2253F" w:rsidRPr="00F2253F" w:rsidRDefault="00F2253F" w:rsidP="00F2253F">
      <w:p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 </w:t>
      </w:r>
    </w:p>
    <w:p w14:paraId="6FA80A4D" w14:textId="77777777" w:rsidR="00F2253F" w:rsidRPr="00F2253F" w:rsidRDefault="00F2253F" w:rsidP="00F2253F">
      <w:pPr>
        <w:numPr>
          <w:ilvl w:val="0"/>
          <w:numId w:val="4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b/>
          <w:bCs/>
          <w:sz w:val="22"/>
        </w:rPr>
        <w:t>Definicje</w:t>
      </w:r>
    </w:p>
    <w:p w14:paraId="1CA03146" w14:textId="4F11542D" w:rsidR="00F2253F" w:rsidRPr="00F2253F" w:rsidRDefault="00F2253F" w:rsidP="00F2253F">
      <w:pPr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 xml:space="preserve">Osoba </w:t>
      </w:r>
      <w:r w:rsidR="00D257FC">
        <w:rPr>
          <w:rFonts w:ascii="Arial" w:hAnsi="Arial" w:cs="Arial"/>
          <w:sz w:val="22"/>
        </w:rPr>
        <w:t>z niepełnosprawnością</w:t>
      </w:r>
      <w:r w:rsidRPr="00F2253F">
        <w:rPr>
          <w:rFonts w:ascii="Arial" w:hAnsi="Arial" w:cs="Arial"/>
          <w:sz w:val="22"/>
        </w:rPr>
        <w:t xml:space="preserve"> - osoba, której sprawność fizyczna, psychiczna lub umysłowa trwale lub okresowo utrudnia, ogranicza lub uniemożliwia życie codzienne, naukę, pracę oraz pełnienie ról społecznych. Osobą z niepełnosprawnością zgodnie z przepisami </w:t>
      </w:r>
      <w:r w:rsidR="00E67FB4">
        <w:rPr>
          <w:rFonts w:ascii="Arial" w:hAnsi="Arial" w:cs="Arial"/>
          <w:sz w:val="22"/>
        </w:rPr>
        <w:t>u</w:t>
      </w:r>
      <w:r w:rsidRPr="00F2253F">
        <w:rPr>
          <w:rFonts w:ascii="Arial" w:hAnsi="Arial" w:cs="Arial"/>
          <w:sz w:val="22"/>
        </w:rPr>
        <w:t>stawy o rehabilitacji zawodowej i społecznej oraz zatrudnianiu osób niepełnosprawnych jest osoba, która posiada stosowne orzeczenie.</w:t>
      </w:r>
    </w:p>
    <w:p w14:paraId="488F034D" w14:textId="77777777" w:rsidR="00F2253F" w:rsidRPr="00F2253F" w:rsidRDefault="00F2253F" w:rsidP="00F2253F">
      <w:pPr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Pies asystujący - odpowiednio wyszkolony i specjalnie oznaczony pies, w szczególności pies przewodnik osoby niewidomej lub niedowidzącej oraz pies asystent osoby niepełnosprawnej ruchowo, który ułatwia osobie niepełnosprawnej aktywne uczestnictwo w życiu społecznym.</w:t>
      </w:r>
    </w:p>
    <w:p w14:paraId="317E75A5" w14:textId="77777777" w:rsidR="00F2253F" w:rsidRPr="00F2253F" w:rsidRDefault="00F2253F" w:rsidP="00F2253F">
      <w:p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 </w:t>
      </w:r>
    </w:p>
    <w:p w14:paraId="5B73F828" w14:textId="77777777" w:rsidR="00F2253F" w:rsidRPr="00F2253F" w:rsidRDefault="00F2253F" w:rsidP="00F2253F">
      <w:pPr>
        <w:numPr>
          <w:ilvl w:val="0"/>
          <w:numId w:val="6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b/>
          <w:bCs/>
          <w:sz w:val="22"/>
        </w:rPr>
        <w:t>Prawa i obowiązki właściciela psa asystującego</w:t>
      </w:r>
    </w:p>
    <w:p w14:paraId="0B03FFBC" w14:textId="77777777" w:rsidR="00F2253F" w:rsidRPr="00F2253F" w:rsidRDefault="00F2253F" w:rsidP="00F2253F">
      <w:pPr>
        <w:numPr>
          <w:ilvl w:val="0"/>
          <w:numId w:val="7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Pies asystujący powinien być wyposażony w uprząż.</w:t>
      </w:r>
    </w:p>
    <w:p w14:paraId="337683AC" w14:textId="69063A73" w:rsidR="00F2253F" w:rsidRPr="00F2253F" w:rsidRDefault="00F2253F" w:rsidP="00F2253F">
      <w:pPr>
        <w:numPr>
          <w:ilvl w:val="0"/>
          <w:numId w:val="7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 xml:space="preserve">Pies </w:t>
      </w:r>
      <w:r w:rsidR="00E67FB4">
        <w:rPr>
          <w:rFonts w:ascii="Arial" w:hAnsi="Arial" w:cs="Arial"/>
          <w:sz w:val="22"/>
        </w:rPr>
        <w:t xml:space="preserve">asystujący </w:t>
      </w:r>
      <w:r w:rsidRPr="00F2253F">
        <w:rPr>
          <w:rFonts w:ascii="Arial" w:hAnsi="Arial" w:cs="Arial"/>
          <w:sz w:val="22"/>
        </w:rPr>
        <w:t>nie musi być na smyczy i nosić kagańca.</w:t>
      </w:r>
    </w:p>
    <w:p w14:paraId="64A6360C" w14:textId="057DDACC" w:rsidR="00F2253F" w:rsidRPr="00F2253F" w:rsidRDefault="00F2253F" w:rsidP="00F2253F">
      <w:pPr>
        <w:numPr>
          <w:ilvl w:val="0"/>
          <w:numId w:val="7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Pies</w:t>
      </w:r>
      <w:r w:rsidR="00E67FB4">
        <w:rPr>
          <w:rFonts w:ascii="Arial" w:hAnsi="Arial" w:cs="Arial"/>
          <w:sz w:val="22"/>
        </w:rPr>
        <w:t xml:space="preserve"> asystujący</w:t>
      </w:r>
      <w:r w:rsidRPr="00F2253F">
        <w:rPr>
          <w:rFonts w:ascii="Arial" w:hAnsi="Arial" w:cs="Arial"/>
          <w:sz w:val="22"/>
        </w:rPr>
        <w:t xml:space="preserve"> musi mieć umieszczony, w widocznym miejscu na uprzęży, napis „pies asystujący”.</w:t>
      </w:r>
    </w:p>
    <w:p w14:paraId="57745F06" w14:textId="3FB3BE4F" w:rsidR="00F2253F" w:rsidRPr="00F2253F" w:rsidRDefault="00F2253F" w:rsidP="00F2253F">
      <w:pPr>
        <w:numPr>
          <w:ilvl w:val="0"/>
          <w:numId w:val="7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Osoba</w:t>
      </w:r>
      <w:r>
        <w:rPr>
          <w:rFonts w:ascii="Arial" w:hAnsi="Arial" w:cs="Arial"/>
          <w:sz w:val="22"/>
        </w:rPr>
        <w:t xml:space="preserve"> z niepełnosprawnością</w:t>
      </w:r>
      <w:r w:rsidRPr="00F2253F">
        <w:rPr>
          <w:rFonts w:ascii="Arial" w:hAnsi="Arial" w:cs="Arial"/>
          <w:sz w:val="22"/>
        </w:rPr>
        <w:t xml:space="preserve"> musi posiadać certyfikat potwierdzający status psa asystującego i zaświadczenie o wykonaniu wymaganych szczepień weterynaryjnych.</w:t>
      </w:r>
    </w:p>
    <w:p w14:paraId="266E3BE7" w14:textId="77777777" w:rsidR="00F2253F" w:rsidRPr="00F2253F" w:rsidRDefault="00F2253F" w:rsidP="00F2253F">
      <w:pPr>
        <w:numPr>
          <w:ilvl w:val="0"/>
          <w:numId w:val="7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Certyfikat powinien być wydawany przez uprawniony do tego podmiot, prowadzący szkolenie psów asystujących i zawierać m.in.:</w:t>
      </w:r>
    </w:p>
    <w:p w14:paraId="6DFCD4C6" w14:textId="77777777" w:rsidR="00F2253F" w:rsidRPr="00F2253F" w:rsidRDefault="00F2253F" w:rsidP="00F2253F">
      <w:pPr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miejsce i datę wydania certyfikatu,</w:t>
      </w:r>
    </w:p>
    <w:p w14:paraId="177B9130" w14:textId="77777777" w:rsidR="00F2253F" w:rsidRPr="00F2253F" w:rsidRDefault="00F2253F" w:rsidP="00F2253F">
      <w:pPr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numer i datę wpisu do rejestru prowadzonego przez Pełnomocnika Rządu ds. Osób Niepełnosprawnych,</w:t>
      </w:r>
    </w:p>
    <w:p w14:paraId="7A7DAF95" w14:textId="77777777" w:rsidR="00F2253F" w:rsidRPr="00F2253F" w:rsidRDefault="00F2253F" w:rsidP="00F2253F">
      <w:pPr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rasę, imię oraz datę urodzenia psa,</w:t>
      </w:r>
    </w:p>
    <w:p w14:paraId="42C5DC77" w14:textId="77777777" w:rsidR="00F2253F" w:rsidRPr="00F2253F" w:rsidRDefault="00F2253F" w:rsidP="00F2253F">
      <w:pPr>
        <w:numPr>
          <w:ilvl w:val="0"/>
          <w:numId w:val="8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imię i nazwisko osoby z niepełnosprawnością, której pies asystujący będzie służył, podstawę prawną wydania certyfikatu oraz pieczęć i podpis podmiotu wydającego certyfikat.</w:t>
      </w:r>
    </w:p>
    <w:p w14:paraId="3BA7AC74" w14:textId="77777777" w:rsidR="00F2253F" w:rsidRPr="00F2253F" w:rsidRDefault="00F2253F" w:rsidP="00F2253F">
      <w:pPr>
        <w:numPr>
          <w:ilvl w:val="0"/>
          <w:numId w:val="9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Właściciel odpowiada za swojego psa i ponosi pełną odpowiedzialność za szkody wyrządzone na terenie obiektu.</w:t>
      </w:r>
    </w:p>
    <w:p w14:paraId="2A8FB535" w14:textId="4F39D37F" w:rsidR="00F2253F" w:rsidRPr="00F2253F" w:rsidRDefault="00F2253F" w:rsidP="00F2253F">
      <w:pPr>
        <w:numPr>
          <w:ilvl w:val="0"/>
          <w:numId w:val="9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Pomorski Urząd Wojewódzki w Gdańsku</w:t>
      </w:r>
      <w:r w:rsidRPr="00F2253F">
        <w:rPr>
          <w:rFonts w:ascii="Arial" w:hAnsi="Arial" w:cs="Arial"/>
          <w:sz w:val="22"/>
        </w:rPr>
        <w:t>, po zgłoszeniu potrzeby, zapewnia dla psa asystującego dostęp do miski ze świeżą wodą.</w:t>
      </w:r>
    </w:p>
    <w:p w14:paraId="66278EA3" w14:textId="77777777" w:rsidR="00F2253F" w:rsidRPr="00F2253F" w:rsidRDefault="00F2253F" w:rsidP="00F2253F">
      <w:p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sz w:val="22"/>
        </w:rPr>
        <w:t> </w:t>
      </w:r>
    </w:p>
    <w:p w14:paraId="169801FF" w14:textId="77777777" w:rsidR="00F2253F" w:rsidRPr="00F2253F" w:rsidRDefault="00F2253F" w:rsidP="00F2253F">
      <w:pPr>
        <w:numPr>
          <w:ilvl w:val="0"/>
          <w:numId w:val="10"/>
        </w:numPr>
        <w:spacing w:after="0"/>
        <w:rPr>
          <w:rFonts w:ascii="Arial" w:hAnsi="Arial" w:cs="Arial"/>
          <w:sz w:val="22"/>
        </w:rPr>
      </w:pPr>
      <w:r w:rsidRPr="00F2253F">
        <w:rPr>
          <w:rFonts w:ascii="Arial" w:hAnsi="Arial" w:cs="Arial"/>
          <w:b/>
          <w:bCs/>
          <w:sz w:val="22"/>
        </w:rPr>
        <w:t xml:space="preserve">Uwagi końcowe </w:t>
      </w:r>
    </w:p>
    <w:p w14:paraId="60915400" w14:textId="2489C9AC" w:rsidR="00F2253F" w:rsidRPr="00F2253F" w:rsidRDefault="00F2253F" w:rsidP="00F2253F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Pomorski Urząd Wojewódzki  w Gdańsku</w:t>
      </w:r>
      <w:r w:rsidRPr="00F2253F">
        <w:rPr>
          <w:rFonts w:ascii="Arial" w:hAnsi="Arial" w:cs="Arial"/>
          <w:b/>
          <w:bCs/>
          <w:sz w:val="22"/>
        </w:rPr>
        <w:t xml:space="preserve"> </w:t>
      </w:r>
      <w:r w:rsidRPr="00F2253F">
        <w:rPr>
          <w:rFonts w:ascii="Arial" w:hAnsi="Arial" w:cs="Arial"/>
          <w:sz w:val="22"/>
        </w:rPr>
        <w:t>poprzez przygotowanie procedury chce zapewnić równy dostęp osobom z niepełnosprawnością do obiekt</w:t>
      </w:r>
      <w:r w:rsidR="00CE22A9">
        <w:rPr>
          <w:rFonts w:ascii="Arial" w:hAnsi="Arial" w:cs="Arial"/>
          <w:sz w:val="22"/>
        </w:rPr>
        <w:t>ów</w:t>
      </w:r>
      <w:r w:rsidRPr="00F2253F">
        <w:rPr>
          <w:rFonts w:ascii="Arial" w:hAnsi="Arial" w:cs="Arial"/>
          <w:sz w:val="22"/>
        </w:rPr>
        <w:t xml:space="preserve"> użyteczności publicznej oraz likwidować bariery, a także realizować minimalne wymagania służące zapewnieniu dostępności osobom ze szczególnymi potrzebami.</w:t>
      </w:r>
    </w:p>
    <w:p w14:paraId="0E9FDFA9" w14:textId="77777777" w:rsidR="00CE49F3" w:rsidRPr="00F2253F" w:rsidRDefault="00CE49F3" w:rsidP="00F2253F">
      <w:pPr>
        <w:spacing w:after="0"/>
        <w:rPr>
          <w:rFonts w:ascii="Arial" w:hAnsi="Arial" w:cs="Arial"/>
          <w:sz w:val="22"/>
        </w:rPr>
      </w:pPr>
    </w:p>
    <w:sectPr w:rsidR="00CE49F3" w:rsidRPr="00F22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A2F76"/>
    <w:multiLevelType w:val="multilevel"/>
    <w:tmpl w:val="EC7258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E233F"/>
    <w:multiLevelType w:val="multilevel"/>
    <w:tmpl w:val="E6F0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41D6E"/>
    <w:multiLevelType w:val="multilevel"/>
    <w:tmpl w:val="5D42FF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C2558"/>
    <w:multiLevelType w:val="multilevel"/>
    <w:tmpl w:val="D7D0F76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0E76F8"/>
    <w:multiLevelType w:val="multilevel"/>
    <w:tmpl w:val="9C5CDAD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2F3082"/>
    <w:multiLevelType w:val="multilevel"/>
    <w:tmpl w:val="6534F0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A59D2"/>
    <w:multiLevelType w:val="multilevel"/>
    <w:tmpl w:val="1AAC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C16AF9"/>
    <w:multiLevelType w:val="multilevel"/>
    <w:tmpl w:val="5A586E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DD24A1"/>
    <w:multiLevelType w:val="multilevel"/>
    <w:tmpl w:val="C342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2D4429"/>
    <w:multiLevelType w:val="multilevel"/>
    <w:tmpl w:val="35347B3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820925096">
    <w:abstractNumId w:val="2"/>
  </w:num>
  <w:num w:numId="2" w16cid:durableId="2072386694">
    <w:abstractNumId w:val="3"/>
  </w:num>
  <w:num w:numId="3" w16cid:durableId="341469050">
    <w:abstractNumId w:val="1"/>
  </w:num>
  <w:num w:numId="4" w16cid:durableId="962805329">
    <w:abstractNumId w:val="9"/>
  </w:num>
  <w:num w:numId="5" w16cid:durableId="1934974605">
    <w:abstractNumId w:val="8"/>
  </w:num>
  <w:num w:numId="6" w16cid:durableId="705789851">
    <w:abstractNumId w:val="4"/>
  </w:num>
  <w:num w:numId="7" w16cid:durableId="1575821810">
    <w:abstractNumId w:val="6"/>
  </w:num>
  <w:num w:numId="8" w16cid:durableId="1310477160">
    <w:abstractNumId w:val="7"/>
  </w:num>
  <w:num w:numId="9" w16cid:durableId="1297175501">
    <w:abstractNumId w:val="0"/>
  </w:num>
  <w:num w:numId="10" w16cid:durableId="491411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3F"/>
    <w:rsid w:val="00052923"/>
    <w:rsid w:val="00056ADE"/>
    <w:rsid w:val="00355530"/>
    <w:rsid w:val="004D5C49"/>
    <w:rsid w:val="00733E1E"/>
    <w:rsid w:val="00752EEA"/>
    <w:rsid w:val="008535E9"/>
    <w:rsid w:val="008E229D"/>
    <w:rsid w:val="00925365"/>
    <w:rsid w:val="00A7468A"/>
    <w:rsid w:val="00AB7365"/>
    <w:rsid w:val="00B00CF5"/>
    <w:rsid w:val="00CE22A9"/>
    <w:rsid w:val="00CE49F3"/>
    <w:rsid w:val="00D257FC"/>
    <w:rsid w:val="00DC715B"/>
    <w:rsid w:val="00E67FB4"/>
    <w:rsid w:val="00E73CE7"/>
    <w:rsid w:val="00E93435"/>
    <w:rsid w:val="00F2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AB53"/>
  <w15:chartTrackingRefBased/>
  <w15:docId w15:val="{A88865EC-592E-46DF-AED0-FF1D33B2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CF5"/>
    <w:pPr>
      <w:spacing w:after="200" w:line="276" w:lineRule="auto"/>
    </w:pPr>
    <w:rPr>
      <w:rFonts w:ascii="Times New Roman" w:hAnsi="Times New Roman" w:cs="Times New Roman"/>
      <w:color w:val="000000" w:themeColor="text1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5530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B7365"/>
    <w:pPr>
      <w:keepNext/>
      <w:spacing w:before="240" w:after="60"/>
      <w:outlineLvl w:val="1"/>
    </w:pPr>
    <w:rPr>
      <w:rFonts w:eastAsiaTheme="majorEastAsia" w:cstheme="majorBidi"/>
      <w:b/>
      <w:bCs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5530"/>
    <w:pPr>
      <w:keepNext/>
      <w:keepLines/>
      <w:spacing w:before="40" w:after="120"/>
      <w:outlineLvl w:val="2"/>
    </w:pPr>
    <w:rPr>
      <w:rFonts w:ascii="Arial" w:eastAsiaTheme="majorEastAsia" w:hAnsi="Arial" w:cstheme="majorBidi"/>
      <w:color w:val="auto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B7365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C715B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15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qFormat/>
    <w:rsid w:val="00752EEA"/>
    <w:pPr>
      <w:spacing w:after="60" w:line="240" w:lineRule="auto"/>
      <w:jc w:val="center"/>
      <w:outlineLvl w:val="1"/>
    </w:pPr>
    <w:rPr>
      <w:rFonts w:eastAsiaTheme="majorEastAsia" w:cstheme="majorBidi"/>
      <w:szCs w:val="24"/>
    </w:rPr>
  </w:style>
  <w:style w:type="character" w:customStyle="1" w:styleId="PodtytuZnak">
    <w:name w:val="Podtytuł Znak"/>
    <w:basedOn w:val="Domylnaczcionkaakapitu"/>
    <w:link w:val="Podtytu"/>
    <w:rsid w:val="00752EEA"/>
    <w:rPr>
      <w:rFonts w:eastAsiaTheme="majorEastAsia" w:cstheme="majorBid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55530"/>
    <w:rPr>
      <w:rFonts w:ascii="Arial" w:eastAsiaTheme="majorEastAsia" w:hAnsi="Arial" w:cstheme="majorBidi"/>
      <w:color w:val="000000" w:themeColor="text1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55530"/>
    <w:rPr>
      <w:rFonts w:ascii="Arial" w:eastAsiaTheme="majorEastAsia" w:hAnsi="Arial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1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Banaszewska</dc:creator>
  <cp:keywords/>
  <dc:description/>
  <cp:lastModifiedBy>Anita Świetlikowska</cp:lastModifiedBy>
  <cp:revision>4</cp:revision>
  <dcterms:created xsi:type="dcterms:W3CDTF">2024-12-30T16:50:00Z</dcterms:created>
  <dcterms:modified xsi:type="dcterms:W3CDTF">2024-12-31T12:23:00Z</dcterms:modified>
</cp:coreProperties>
</file>