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87E67A4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0355AD">
        <w:rPr>
          <w:rFonts w:ascii="Times New Roman" w:hAnsi="Times New Roman"/>
          <w:sz w:val="20"/>
          <w:szCs w:val="20"/>
        </w:rPr>
        <w:t>27.08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3C9D49E3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0355AD">
        <w:rPr>
          <w:rFonts w:ascii="Times New Roman" w:hAnsi="Times New Roman"/>
          <w:b/>
          <w:sz w:val="26"/>
          <w:szCs w:val="26"/>
        </w:rPr>
        <w:t>5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643AC738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0355AD">
        <w:rPr>
          <w:rFonts w:ascii="Times New Roman" w:hAnsi="Times New Roman"/>
          <w:b/>
          <w:sz w:val="26"/>
          <w:szCs w:val="26"/>
        </w:rPr>
        <w:t>27</w:t>
      </w:r>
      <w:r w:rsidRPr="00227B8A">
        <w:rPr>
          <w:rFonts w:ascii="Times New Roman" w:hAnsi="Times New Roman"/>
          <w:b/>
          <w:sz w:val="26"/>
          <w:szCs w:val="26"/>
        </w:rPr>
        <w:t>.08.2025r.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4FD2C8C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0355AD">
        <w:rPr>
          <w:rFonts w:ascii="Times New Roman" w:hAnsi="Times New Roman"/>
          <w:b/>
          <w:sz w:val="26"/>
          <w:szCs w:val="26"/>
        </w:rPr>
        <w:t>Raczyny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46A0C26D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B91FFA">
        <w:rPr>
          <w:rFonts w:ascii="Times New Roman" w:hAnsi="Times New Roman"/>
          <w:b/>
          <w:i/>
          <w:iCs/>
        </w:rPr>
        <w:t>1352</w:t>
      </w:r>
      <w:r w:rsidRPr="008D61CE">
        <w:rPr>
          <w:rFonts w:ascii="Times New Roman" w:hAnsi="Times New Roman"/>
          <w:b/>
          <w:i/>
          <w:iCs/>
        </w:rPr>
        <w:t xml:space="preserve"> mieszkańców  - </w:t>
      </w:r>
      <w:r w:rsidR="000355AD">
        <w:rPr>
          <w:rFonts w:ascii="Times New Roman" w:hAnsi="Times New Roman"/>
          <w:b/>
          <w:i/>
          <w:iCs/>
        </w:rPr>
        <w:t>7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0355AD">
        <w:rPr>
          <w:rFonts w:ascii="Times New Roman" w:hAnsi="Times New Roman"/>
          <w:b/>
          <w:i/>
          <w:iCs/>
        </w:rPr>
        <w:t>Raczyny, Dąbrowice, Rozwozin, Rzężawy, Będzymin, Tadajówka, Pietrzyk (gm. Lutocin)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457907E6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0355AD">
        <w:rPr>
          <w:rFonts w:ascii="Times New Roman" w:hAnsi="Times New Roman"/>
          <w:bCs/>
        </w:rPr>
        <w:t>Raczyny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61B6665B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0355AD">
        <w:rPr>
          <w:rFonts w:ascii="Times New Roman" w:hAnsi="Times New Roman"/>
          <w:b/>
          <w:sz w:val="24"/>
          <w:szCs w:val="24"/>
          <w:u w:val="single"/>
        </w:rPr>
        <w:t>RACZYNY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3E01C707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i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Woda może być wykorzystywana do innych celów socjalno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0447" w14:textId="77777777" w:rsidR="00814DC4" w:rsidRDefault="00814DC4" w:rsidP="009D31E9">
      <w:pPr>
        <w:spacing w:line="240" w:lineRule="auto"/>
      </w:pPr>
      <w:r>
        <w:separator/>
      </w:r>
    </w:p>
  </w:endnote>
  <w:endnote w:type="continuationSeparator" w:id="0">
    <w:p w14:paraId="3CA808D9" w14:textId="77777777" w:rsidR="00814DC4" w:rsidRDefault="00814DC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4E61" w14:textId="77777777" w:rsidR="00814DC4" w:rsidRDefault="00814DC4" w:rsidP="009D31E9">
      <w:pPr>
        <w:spacing w:line="240" w:lineRule="auto"/>
      </w:pPr>
      <w:r>
        <w:separator/>
      </w:r>
    </w:p>
  </w:footnote>
  <w:footnote w:type="continuationSeparator" w:id="0">
    <w:p w14:paraId="1BB7A791" w14:textId="77777777" w:rsidR="00814DC4" w:rsidRDefault="00814DC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91FFA"/>
    <w:rsid w:val="00BB48CE"/>
    <w:rsid w:val="00BD1E0C"/>
    <w:rsid w:val="00C0657C"/>
    <w:rsid w:val="00C21DD3"/>
    <w:rsid w:val="00C51672"/>
    <w:rsid w:val="00C6558C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4</cp:revision>
  <cp:lastPrinted>2025-08-27T08:28:00Z</cp:lastPrinted>
  <dcterms:created xsi:type="dcterms:W3CDTF">2025-08-27T08:11:00Z</dcterms:created>
  <dcterms:modified xsi:type="dcterms:W3CDTF">2025-08-27T08:40:00Z</dcterms:modified>
</cp:coreProperties>
</file>