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7AC6C" w14:textId="77777777" w:rsidR="00AB6756" w:rsidRPr="00AB6756" w:rsidRDefault="00AB6756" w:rsidP="00AB6756">
      <w:pPr>
        <w:spacing w:line="276" w:lineRule="auto"/>
        <w:jc w:val="center"/>
        <w:rPr>
          <w:rFonts w:ascii="Arial" w:hAnsi="Arial" w:cs="Arial"/>
          <w:b/>
        </w:rPr>
      </w:pPr>
    </w:p>
    <w:p w14:paraId="45CAC017" w14:textId="5078A4E6" w:rsidR="00BA1713" w:rsidRPr="00AB6756" w:rsidRDefault="0063392C" w:rsidP="00BA6ADD">
      <w:pPr>
        <w:spacing w:line="276" w:lineRule="auto"/>
        <w:jc w:val="center"/>
        <w:rPr>
          <w:rFonts w:ascii="Arial" w:hAnsi="Arial" w:cs="Arial"/>
          <w:b/>
        </w:rPr>
      </w:pPr>
      <w:r w:rsidRPr="00AB6756">
        <w:rPr>
          <w:rFonts w:ascii="Arial" w:hAnsi="Arial" w:cs="Arial"/>
          <w:b/>
        </w:rPr>
        <w:t>OPIS PRZEDMIOTU ZAMÓWIENIA</w:t>
      </w:r>
    </w:p>
    <w:p w14:paraId="1A3354A5" w14:textId="77777777" w:rsidR="00A53229" w:rsidRPr="00AB6756" w:rsidRDefault="00A53229" w:rsidP="002B58CC">
      <w:pPr>
        <w:pStyle w:val="Akapitzlist"/>
        <w:numPr>
          <w:ilvl w:val="0"/>
          <w:numId w:val="4"/>
        </w:numPr>
        <w:spacing w:after="120" w:line="276" w:lineRule="auto"/>
        <w:ind w:left="425" w:hanging="357"/>
        <w:contextualSpacing w:val="0"/>
        <w:jc w:val="both"/>
        <w:rPr>
          <w:rFonts w:ascii="Arial" w:hAnsi="Arial" w:cs="Arial"/>
          <w:b/>
        </w:rPr>
      </w:pPr>
      <w:r w:rsidRPr="00AB6756">
        <w:rPr>
          <w:rFonts w:ascii="Arial" w:hAnsi="Arial" w:cs="Arial"/>
          <w:b/>
        </w:rPr>
        <w:t>Cel i zakres zamówienia</w:t>
      </w:r>
      <w:r w:rsidR="000D62F5" w:rsidRPr="00AB6756">
        <w:rPr>
          <w:rFonts w:ascii="Arial" w:hAnsi="Arial" w:cs="Arial"/>
          <w:b/>
        </w:rPr>
        <w:t>:</w:t>
      </w:r>
    </w:p>
    <w:p w14:paraId="66F82D3D" w14:textId="0E45739D" w:rsidR="00346C57" w:rsidRPr="008A6B63" w:rsidRDefault="00346C57" w:rsidP="008A6B63">
      <w:p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Przedmiotem zamówienia jest </w:t>
      </w:r>
      <w:r w:rsidR="00AA0748" w:rsidRPr="008A6B63">
        <w:rPr>
          <w:rFonts w:ascii="Arial" w:hAnsi="Arial" w:cs="Arial"/>
        </w:rPr>
        <w:t>opracowanie</w:t>
      </w:r>
      <w:r w:rsidRPr="008A6B63">
        <w:rPr>
          <w:rFonts w:ascii="Arial" w:hAnsi="Arial" w:cs="Arial"/>
        </w:rPr>
        <w:t xml:space="preserve"> </w:t>
      </w:r>
      <w:r w:rsidR="00943266" w:rsidRPr="008A6B63">
        <w:rPr>
          <w:rFonts w:ascii="Arial" w:hAnsi="Arial" w:cs="Arial"/>
        </w:rPr>
        <w:t>aranżacji recepcji w budynku Rotundy</w:t>
      </w:r>
      <w:r w:rsidR="00AA0748" w:rsidRPr="008A6B63">
        <w:rPr>
          <w:rFonts w:ascii="Arial" w:hAnsi="Arial" w:cs="Arial"/>
        </w:rPr>
        <w:t xml:space="preserve"> Ministerstwa Infrastruktury przy ul. Chałubińskiego 6 w Warszawie wraz z pełnieniem nadzoru autorskiego</w:t>
      </w:r>
      <w:r w:rsidRPr="008A6B63">
        <w:rPr>
          <w:rFonts w:ascii="Arial" w:hAnsi="Arial" w:cs="Arial"/>
        </w:rPr>
        <w:t>, według następujących etapów:</w:t>
      </w:r>
    </w:p>
    <w:p w14:paraId="7FA3F263" w14:textId="448D207A" w:rsidR="00AA0748" w:rsidRPr="00AE1AB7" w:rsidRDefault="00BA1713" w:rsidP="00E95F8D">
      <w:pPr>
        <w:pStyle w:val="Akapitzlist"/>
        <w:numPr>
          <w:ilvl w:val="0"/>
          <w:numId w:val="15"/>
        </w:numPr>
        <w:spacing w:after="0" w:line="276" w:lineRule="auto"/>
        <w:ind w:left="850" w:hanging="357"/>
        <w:contextualSpacing w:val="0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 xml:space="preserve">Etap I: </w:t>
      </w:r>
      <w:bookmarkStart w:id="0" w:name="_Hlk211344760"/>
      <w:r w:rsidR="00346C57" w:rsidRPr="00AB6756">
        <w:rPr>
          <w:rFonts w:ascii="Arial" w:hAnsi="Arial" w:cs="Arial"/>
        </w:rPr>
        <w:t xml:space="preserve">opracowanie </w:t>
      </w:r>
      <w:r w:rsidR="00AA0748">
        <w:rPr>
          <w:rFonts w:ascii="Arial" w:hAnsi="Arial" w:cs="Arial"/>
        </w:rPr>
        <w:t>aranżacji recepcji</w:t>
      </w:r>
      <w:r w:rsidR="00346C57" w:rsidRPr="00AB6756">
        <w:rPr>
          <w:rFonts w:ascii="Arial" w:hAnsi="Arial" w:cs="Arial"/>
        </w:rPr>
        <w:t>,</w:t>
      </w:r>
      <w:r w:rsidR="007A7E37">
        <w:rPr>
          <w:rFonts w:ascii="Arial" w:hAnsi="Arial" w:cs="Arial"/>
        </w:rPr>
        <w:t xml:space="preserve"> tj.</w:t>
      </w:r>
      <w:r w:rsidR="00346C57" w:rsidRPr="00AB6756">
        <w:rPr>
          <w:rFonts w:ascii="Arial" w:hAnsi="Arial" w:cs="Arial"/>
        </w:rPr>
        <w:t xml:space="preserve"> </w:t>
      </w:r>
      <w:r w:rsidR="00AA0748">
        <w:rPr>
          <w:rFonts w:ascii="Arial" w:hAnsi="Arial" w:cs="Arial"/>
        </w:rPr>
        <w:t>aktual</w:t>
      </w:r>
      <w:r w:rsidR="007A7E37">
        <w:rPr>
          <w:rFonts w:ascii="Arial" w:hAnsi="Arial" w:cs="Arial"/>
        </w:rPr>
        <w:t>izacja istniejącej aranża</w:t>
      </w:r>
      <w:r w:rsidR="00AE1AB7">
        <w:rPr>
          <w:rFonts w:ascii="Arial" w:hAnsi="Arial" w:cs="Arial"/>
        </w:rPr>
        <w:t>cji</w:t>
      </w:r>
      <w:r w:rsidR="006E6737">
        <w:rPr>
          <w:rFonts w:ascii="Arial" w:hAnsi="Arial" w:cs="Arial"/>
        </w:rPr>
        <w:t xml:space="preserve"> (stanowiąca załącznik nr 1 do OPZ)</w:t>
      </w:r>
      <w:r w:rsidR="00AE1AB7">
        <w:rPr>
          <w:rFonts w:ascii="Arial" w:hAnsi="Arial" w:cs="Arial"/>
        </w:rPr>
        <w:t>, sporządzenie specyfikacji technicznej wykonania i odbioru robót budowlanych (</w:t>
      </w:r>
      <w:proofErr w:type="spellStart"/>
      <w:r w:rsidR="00AE1AB7">
        <w:rPr>
          <w:rFonts w:ascii="Arial" w:hAnsi="Arial" w:cs="Arial"/>
        </w:rPr>
        <w:t>STWiORB</w:t>
      </w:r>
      <w:proofErr w:type="spellEnd"/>
      <w:r w:rsidR="00AE1AB7">
        <w:rPr>
          <w:rFonts w:ascii="Arial" w:hAnsi="Arial" w:cs="Arial"/>
        </w:rPr>
        <w:t>), sporządzenie przedmiaru robót oraz kosztorysu inwestorskiego;</w:t>
      </w:r>
    </w:p>
    <w:bookmarkEnd w:id="0"/>
    <w:p w14:paraId="1A24C495" w14:textId="214E2F85" w:rsidR="00355B45" w:rsidRPr="00AB6756" w:rsidRDefault="00355B45" w:rsidP="00E95F8D">
      <w:pPr>
        <w:pStyle w:val="Akapitzlist"/>
        <w:numPr>
          <w:ilvl w:val="0"/>
          <w:numId w:val="15"/>
        </w:numPr>
        <w:spacing w:after="120"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Etap I</w:t>
      </w:r>
      <w:r w:rsidR="00AE1AB7">
        <w:rPr>
          <w:rFonts w:ascii="Arial" w:hAnsi="Arial" w:cs="Arial"/>
        </w:rPr>
        <w:t>I</w:t>
      </w:r>
      <w:r w:rsidRPr="00AB6756">
        <w:rPr>
          <w:rFonts w:ascii="Arial" w:hAnsi="Arial" w:cs="Arial"/>
        </w:rPr>
        <w:t xml:space="preserve">: </w:t>
      </w:r>
      <w:bookmarkStart w:id="1" w:name="_Hlk211344785"/>
      <w:r w:rsidR="00705B89">
        <w:rPr>
          <w:rFonts w:ascii="Arial" w:hAnsi="Arial" w:cs="Arial"/>
        </w:rPr>
        <w:t>p</w:t>
      </w:r>
      <w:r w:rsidRPr="00AB6756">
        <w:rPr>
          <w:rFonts w:ascii="Arial" w:hAnsi="Arial" w:cs="Arial"/>
        </w:rPr>
        <w:t>ełnienie nadzoru autorskiego na etapie wyboru wykonawcy robót</w:t>
      </w:r>
      <w:bookmarkEnd w:id="1"/>
      <w:r w:rsidRPr="00AB6756">
        <w:rPr>
          <w:rFonts w:ascii="Arial" w:hAnsi="Arial" w:cs="Arial"/>
        </w:rPr>
        <w:t>;</w:t>
      </w:r>
    </w:p>
    <w:p w14:paraId="5E8F8C0F" w14:textId="3609F9A2" w:rsidR="00355B45" w:rsidRDefault="00355B45" w:rsidP="00E95F8D">
      <w:pPr>
        <w:pStyle w:val="Akapitzlist"/>
        <w:numPr>
          <w:ilvl w:val="0"/>
          <w:numId w:val="15"/>
        </w:numPr>
        <w:spacing w:after="120" w:line="276" w:lineRule="auto"/>
        <w:ind w:left="850" w:hanging="357"/>
        <w:contextualSpacing w:val="0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 xml:space="preserve">Etap </w:t>
      </w:r>
      <w:r w:rsidR="00AE1AB7">
        <w:rPr>
          <w:rFonts w:ascii="Arial" w:hAnsi="Arial" w:cs="Arial"/>
        </w:rPr>
        <w:t>III</w:t>
      </w:r>
      <w:r w:rsidRPr="00AB6756">
        <w:rPr>
          <w:rFonts w:ascii="Arial" w:hAnsi="Arial" w:cs="Arial"/>
        </w:rPr>
        <w:t xml:space="preserve">: </w:t>
      </w:r>
      <w:bookmarkStart w:id="2" w:name="_Hlk211344793"/>
      <w:r w:rsidR="00705B89">
        <w:rPr>
          <w:rFonts w:ascii="Arial" w:hAnsi="Arial" w:cs="Arial"/>
        </w:rPr>
        <w:t>p</w:t>
      </w:r>
      <w:r w:rsidRPr="00AB6756">
        <w:rPr>
          <w:rFonts w:ascii="Arial" w:hAnsi="Arial" w:cs="Arial"/>
        </w:rPr>
        <w:t>ełnienie nadzoru autorskiego na etapie realizacji robót aż do ich ukończenia i odbioru.</w:t>
      </w:r>
      <w:bookmarkEnd w:id="2"/>
    </w:p>
    <w:p w14:paraId="0DF2725A" w14:textId="74F50BB3" w:rsidR="00AE1AB7" w:rsidRDefault="008A6B63" w:rsidP="00E95F8D">
      <w:p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>Celem zamówienia jest opracowanie kompletnej dokumentacji aktualizującej istniejącą aranżację recepcji w budynku Rotundy, obejmującej rozwiązania architektoniczne, elektryczne i sanitarne wraz z dokumentacją kosztową oraz Specyfikacją Techniczną Wykonania i Odbioru Robót Budowlanych (</w:t>
      </w:r>
      <w:proofErr w:type="spellStart"/>
      <w:r w:rsidRPr="008A6B63">
        <w:rPr>
          <w:rFonts w:ascii="Arial" w:hAnsi="Arial" w:cs="Arial"/>
        </w:rPr>
        <w:t>STWiORB</w:t>
      </w:r>
      <w:proofErr w:type="spellEnd"/>
      <w:r w:rsidRPr="008A6B63">
        <w:rPr>
          <w:rFonts w:ascii="Arial" w:hAnsi="Arial" w:cs="Arial"/>
        </w:rPr>
        <w:t>), stanowiącej opis przedmiotu zamówienia do przeprowadzenia postępowania o udzielenie zamówienia publicznego na wykonanie robót budowlanych, a następnie zapewnienie wsparcia projektowego poprzez pełnienie nadzoru autorskiego na etapie przygotowania i prowadzenia postępowania o udzielenie zamówienia publicznego oraz w trakcie realizacji robót budowlanych, aż do ich zakończenia i odbioru.</w:t>
      </w:r>
    </w:p>
    <w:p w14:paraId="7C538625" w14:textId="77777777" w:rsidR="0018181C" w:rsidRPr="00AE1AB7" w:rsidRDefault="0018181C" w:rsidP="0018181C">
      <w:pPr>
        <w:spacing w:after="120" w:line="276" w:lineRule="auto"/>
        <w:jc w:val="both"/>
        <w:rPr>
          <w:rFonts w:ascii="Arial" w:hAnsi="Arial" w:cs="Arial"/>
        </w:rPr>
      </w:pPr>
    </w:p>
    <w:p w14:paraId="2B4E2C02" w14:textId="7CCB9CCF" w:rsidR="0018181C" w:rsidRDefault="0018181C" w:rsidP="0018181C">
      <w:pPr>
        <w:pStyle w:val="Akapitzlist"/>
        <w:numPr>
          <w:ilvl w:val="0"/>
          <w:numId w:val="4"/>
        </w:numPr>
        <w:spacing w:after="120" w:line="276" w:lineRule="auto"/>
        <w:ind w:left="426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Terminy realizacji:</w:t>
      </w:r>
    </w:p>
    <w:p w14:paraId="5447A313" w14:textId="48E96331" w:rsidR="0018181C" w:rsidRPr="0018181C" w:rsidRDefault="0018181C" w:rsidP="0018181C">
      <w:pPr>
        <w:pStyle w:val="Akapitzlist"/>
        <w:spacing w:after="120" w:line="276" w:lineRule="auto"/>
        <w:ind w:left="426"/>
        <w:jc w:val="both"/>
        <w:rPr>
          <w:rFonts w:ascii="Arial" w:hAnsi="Arial" w:cs="Arial"/>
        </w:rPr>
      </w:pPr>
      <w:r w:rsidRPr="0018181C">
        <w:rPr>
          <w:rFonts w:ascii="Arial" w:hAnsi="Arial" w:cs="Arial"/>
        </w:rPr>
        <w:t xml:space="preserve">Etap I – opracowanie </w:t>
      </w:r>
      <w:r w:rsidRPr="00230D20">
        <w:rPr>
          <w:rFonts w:ascii="Arial" w:hAnsi="Arial" w:cs="Arial"/>
        </w:rPr>
        <w:t>aranżacji</w:t>
      </w:r>
    </w:p>
    <w:p w14:paraId="5B47EBC3" w14:textId="3C8F39E0" w:rsidR="0018181C" w:rsidRPr="0018181C" w:rsidRDefault="0018181C" w:rsidP="0018181C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Arial" w:hAnsi="Arial" w:cs="Arial"/>
          <w:bCs/>
        </w:rPr>
      </w:pPr>
      <w:r w:rsidRPr="0018181C">
        <w:rPr>
          <w:rFonts w:ascii="Arial" w:hAnsi="Arial" w:cs="Arial"/>
          <w:bCs/>
        </w:rPr>
        <w:t xml:space="preserve">wykonanie wizji lokalnej – w terminie </w:t>
      </w:r>
      <w:r w:rsidRPr="0018181C">
        <w:rPr>
          <w:rFonts w:ascii="Arial" w:hAnsi="Arial" w:cs="Arial"/>
          <w:b/>
          <w:bCs/>
        </w:rPr>
        <w:t>3 dni roboczych od dnia zawarcia umowy</w:t>
      </w:r>
      <w:r w:rsidRPr="0018181C">
        <w:rPr>
          <w:rFonts w:ascii="Arial" w:hAnsi="Arial" w:cs="Arial"/>
          <w:bCs/>
        </w:rPr>
        <w:t xml:space="preserve"> </w:t>
      </w:r>
    </w:p>
    <w:p w14:paraId="712C8C33" w14:textId="2CDBAC7E" w:rsidR="0018181C" w:rsidRPr="0018181C" w:rsidRDefault="0018181C" w:rsidP="0018181C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Arial" w:hAnsi="Arial" w:cs="Arial"/>
          <w:bCs/>
        </w:rPr>
      </w:pPr>
      <w:r w:rsidRPr="0018181C">
        <w:rPr>
          <w:rFonts w:ascii="Arial" w:hAnsi="Arial" w:cs="Arial"/>
          <w:bCs/>
        </w:rPr>
        <w:t xml:space="preserve">przedstawienie wstępnej koncepcji do akceptacji Zamawiającego – </w:t>
      </w:r>
      <w:r w:rsidRPr="0018181C">
        <w:rPr>
          <w:rFonts w:ascii="Arial" w:hAnsi="Arial" w:cs="Arial"/>
          <w:b/>
          <w:bCs/>
        </w:rPr>
        <w:t>do 1</w:t>
      </w:r>
      <w:r>
        <w:rPr>
          <w:rFonts w:ascii="Arial" w:hAnsi="Arial" w:cs="Arial"/>
          <w:b/>
          <w:bCs/>
        </w:rPr>
        <w:t>5</w:t>
      </w:r>
      <w:r w:rsidRPr="0018181C">
        <w:rPr>
          <w:rFonts w:ascii="Arial" w:hAnsi="Arial" w:cs="Arial"/>
          <w:b/>
          <w:bCs/>
        </w:rPr>
        <w:t xml:space="preserve"> dni od zawarcia umowy</w:t>
      </w:r>
      <w:r w:rsidRPr="0018181C">
        <w:rPr>
          <w:rFonts w:ascii="Arial" w:hAnsi="Arial" w:cs="Arial"/>
          <w:bCs/>
        </w:rPr>
        <w:t xml:space="preserve">, </w:t>
      </w:r>
    </w:p>
    <w:p w14:paraId="062EA6F6" w14:textId="2EE9CFB9" w:rsidR="00230D20" w:rsidRPr="00BA6ADD" w:rsidRDefault="0018181C" w:rsidP="00BA6ADD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Arial" w:hAnsi="Arial" w:cs="Arial"/>
          <w:bCs/>
        </w:rPr>
      </w:pPr>
      <w:r w:rsidRPr="0018181C">
        <w:rPr>
          <w:rFonts w:ascii="Arial" w:hAnsi="Arial" w:cs="Arial"/>
          <w:bCs/>
        </w:rPr>
        <w:t xml:space="preserve">przekazanie kompletnej dokumentacji – </w:t>
      </w:r>
      <w:r w:rsidRPr="0018181C">
        <w:rPr>
          <w:rFonts w:ascii="Arial" w:hAnsi="Arial" w:cs="Arial"/>
          <w:b/>
          <w:bCs/>
        </w:rPr>
        <w:t>do 45 dni od dnia zawarcia umowy</w:t>
      </w:r>
      <w:r w:rsidRPr="0018181C">
        <w:rPr>
          <w:rFonts w:ascii="Arial" w:hAnsi="Arial" w:cs="Arial"/>
          <w:bCs/>
        </w:rPr>
        <w:t>.</w:t>
      </w:r>
    </w:p>
    <w:p w14:paraId="1317173F" w14:textId="0E33F0E0" w:rsidR="00230D20" w:rsidRPr="00BA6ADD" w:rsidRDefault="00230D20" w:rsidP="00BA6ADD">
      <w:pPr>
        <w:pStyle w:val="Akapitzlist"/>
        <w:spacing w:after="120" w:line="276" w:lineRule="auto"/>
        <w:ind w:left="426"/>
        <w:jc w:val="both"/>
        <w:rPr>
          <w:rFonts w:ascii="Arial" w:hAnsi="Arial" w:cs="Arial"/>
          <w:bCs/>
        </w:rPr>
      </w:pPr>
      <w:r w:rsidRPr="00230D20">
        <w:rPr>
          <w:rFonts w:ascii="Arial" w:hAnsi="Arial" w:cs="Arial"/>
          <w:bCs/>
        </w:rPr>
        <w:t>Etap II – nadzór autorski podczas przetargu</w:t>
      </w:r>
      <w:r>
        <w:rPr>
          <w:rFonts w:ascii="Arial" w:hAnsi="Arial" w:cs="Arial"/>
          <w:bCs/>
        </w:rPr>
        <w:t xml:space="preserve"> – </w:t>
      </w:r>
      <w:r w:rsidRPr="00491365">
        <w:rPr>
          <w:rFonts w:ascii="Arial" w:hAnsi="Arial" w:cs="Arial"/>
          <w:b/>
        </w:rPr>
        <w:t>180 dni od dnia odbioru Etapu I</w:t>
      </w:r>
      <w:r>
        <w:rPr>
          <w:rFonts w:ascii="Arial" w:hAnsi="Arial" w:cs="Arial"/>
          <w:bCs/>
        </w:rPr>
        <w:t>.</w:t>
      </w:r>
    </w:p>
    <w:p w14:paraId="061FD31B" w14:textId="4519F2FE" w:rsidR="00AE1AB7" w:rsidRDefault="00230D20" w:rsidP="00230D20">
      <w:pPr>
        <w:pStyle w:val="Akapitzlist"/>
        <w:spacing w:after="120" w:line="276" w:lineRule="auto"/>
        <w:ind w:left="426"/>
        <w:jc w:val="both"/>
        <w:rPr>
          <w:rFonts w:ascii="Arial" w:hAnsi="Arial" w:cs="Arial"/>
          <w:bCs/>
        </w:rPr>
      </w:pPr>
      <w:r w:rsidRPr="00230D20">
        <w:rPr>
          <w:rFonts w:ascii="Arial" w:hAnsi="Arial" w:cs="Arial"/>
          <w:bCs/>
        </w:rPr>
        <w:t xml:space="preserve">Etap </w:t>
      </w:r>
      <w:r>
        <w:rPr>
          <w:rFonts w:ascii="Arial" w:hAnsi="Arial" w:cs="Arial"/>
          <w:bCs/>
        </w:rPr>
        <w:t>I</w:t>
      </w:r>
      <w:r w:rsidRPr="00230D20">
        <w:rPr>
          <w:rFonts w:ascii="Arial" w:hAnsi="Arial" w:cs="Arial"/>
          <w:bCs/>
        </w:rPr>
        <w:t xml:space="preserve">II – nadzór autorski podczas </w:t>
      </w:r>
      <w:r>
        <w:rPr>
          <w:rFonts w:ascii="Arial" w:hAnsi="Arial" w:cs="Arial"/>
          <w:bCs/>
        </w:rPr>
        <w:t xml:space="preserve">wykonywania robót budowlanych – </w:t>
      </w:r>
      <w:r w:rsidRPr="00491365">
        <w:rPr>
          <w:rFonts w:ascii="Arial" w:hAnsi="Arial" w:cs="Arial"/>
          <w:b/>
        </w:rPr>
        <w:t>180 dni od dnia odbioru Etapu II</w:t>
      </w:r>
      <w:r>
        <w:rPr>
          <w:rFonts w:ascii="Arial" w:hAnsi="Arial" w:cs="Arial"/>
          <w:bCs/>
        </w:rPr>
        <w:t>.</w:t>
      </w:r>
    </w:p>
    <w:p w14:paraId="04F2F014" w14:textId="77777777" w:rsidR="00230D20" w:rsidRPr="00230D20" w:rsidRDefault="00230D20" w:rsidP="00230D20">
      <w:pPr>
        <w:pStyle w:val="Akapitzlist"/>
        <w:spacing w:after="120" w:line="276" w:lineRule="auto"/>
        <w:ind w:left="426"/>
        <w:jc w:val="both"/>
        <w:rPr>
          <w:rFonts w:ascii="Arial" w:hAnsi="Arial" w:cs="Arial"/>
          <w:bCs/>
        </w:rPr>
      </w:pPr>
    </w:p>
    <w:p w14:paraId="17BB58A0" w14:textId="0FE38461" w:rsidR="00F26621" w:rsidRPr="00AB6756" w:rsidRDefault="005A7854" w:rsidP="0018181C">
      <w:pPr>
        <w:pStyle w:val="Akapitzlist"/>
        <w:numPr>
          <w:ilvl w:val="0"/>
          <w:numId w:val="4"/>
        </w:numPr>
        <w:spacing w:after="120" w:line="276" w:lineRule="auto"/>
        <w:ind w:left="426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Główne założenia opracowania aranżacji:</w:t>
      </w:r>
    </w:p>
    <w:p w14:paraId="5E79531F" w14:textId="00C316B5" w:rsidR="008A6B63" w:rsidRPr="008A6B63" w:rsidRDefault="008A6B63" w:rsidP="00E95F8D">
      <w:pPr>
        <w:spacing w:after="120" w:line="276" w:lineRule="auto"/>
        <w:ind w:left="66"/>
        <w:jc w:val="both"/>
        <w:rPr>
          <w:rFonts w:ascii="Arial" w:hAnsi="Arial" w:cs="Arial"/>
          <w:b/>
          <w:bCs/>
        </w:rPr>
      </w:pPr>
      <w:r w:rsidRPr="008A6B63">
        <w:rPr>
          <w:rFonts w:ascii="Arial" w:hAnsi="Arial" w:cs="Arial"/>
          <w:b/>
          <w:bCs/>
        </w:rPr>
        <w:t>Wymagania funkcjonalno-użytkowe oraz eksploatacyjne:</w:t>
      </w:r>
    </w:p>
    <w:p w14:paraId="6F76A3C7" w14:textId="77777777" w:rsidR="008A6B63" w:rsidRPr="008A6B63" w:rsidRDefault="008A6B63" w:rsidP="00E95F8D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dostosowanie aranżacji do aktualnych potrzeb Zamawiającego oraz sposobu funkcjonowania recepcji; </w:t>
      </w:r>
    </w:p>
    <w:p w14:paraId="3575E921" w14:textId="77777777" w:rsidR="008A6B63" w:rsidRPr="008A6B63" w:rsidRDefault="008A6B63" w:rsidP="00E95F8D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zapewnienie ergonomicznych stanowisk pracy pracowników recepcji i ochrony; </w:t>
      </w:r>
    </w:p>
    <w:p w14:paraId="077D56C2" w14:textId="77777777" w:rsidR="008A6B63" w:rsidRPr="008A6B63" w:rsidRDefault="008A6B63" w:rsidP="00E95F8D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zapewnienie czytelnej organizacji ruchu pracowników, gości oraz osób z niepełnosprawnościami; </w:t>
      </w:r>
    </w:p>
    <w:p w14:paraId="6E75F3B1" w14:textId="6DF302F7" w:rsidR="008A6B63" w:rsidRPr="008A6B63" w:rsidRDefault="008A6B63" w:rsidP="00E95F8D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zachowanie istniejących elementów przewidzianych przez Zamawiającego do pozostawienia (m.in. schodów, posadzki oraz pozostałych elementów wskazanych podczas wizji lokalnej); </w:t>
      </w:r>
    </w:p>
    <w:p w14:paraId="3E12B560" w14:textId="77777777" w:rsidR="008A6B63" w:rsidRPr="008A6B63" w:rsidRDefault="008A6B63" w:rsidP="00E95F8D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zaprojektowanie rozwiązań umożliwiających łatwą eksploatację i konserwację zastosowanych materiałów oraz urządzeń; </w:t>
      </w:r>
    </w:p>
    <w:p w14:paraId="6EC50940" w14:textId="77777777" w:rsidR="008A6B63" w:rsidRPr="008A6B63" w:rsidRDefault="008A6B63" w:rsidP="00E95F8D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lastRenderedPageBreak/>
        <w:t xml:space="preserve">koordynacja rozwiązań architektonicznych z projektowanymi instalacjami sanitarnymi i elektrycznymi; </w:t>
      </w:r>
    </w:p>
    <w:p w14:paraId="1800D33D" w14:textId="77777777" w:rsidR="008A6B63" w:rsidRPr="008A6B63" w:rsidRDefault="008A6B63" w:rsidP="00E95F8D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zastosowanie materiałów trwałych, estetycznych oraz ogólnodostępnych na rynku; </w:t>
      </w:r>
    </w:p>
    <w:p w14:paraId="23ED6157" w14:textId="3D0FC264" w:rsidR="008A6B63" w:rsidRPr="00230D20" w:rsidRDefault="008A6B63" w:rsidP="00E95F8D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uwzględnienie możliwości etapowej realizacji robót, jeżeli okaże się to niezbędne z uwagi na funkcjonowanie obiektu. </w:t>
      </w:r>
    </w:p>
    <w:p w14:paraId="13FA6767" w14:textId="713BF330" w:rsidR="008A6B63" w:rsidRPr="008A6B63" w:rsidRDefault="008A6B63" w:rsidP="00E95F8D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8A6B63">
        <w:rPr>
          <w:rFonts w:ascii="Arial" w:hAnsi="Arial" w:cs="Arial"/>
          <w:b/>
          <w:bCs/>
        </w:rPr>
        <w:t>Wymagania architektoniczne:</w:t>
      </w:r>
    </w:p>
    <w:p w14:paraId="085DA114" w14:textId="77777777" w:rsidR="008A6B63" w:rsidRPr="008A6B63" w:rsidRDefault="008A6B63" w:rsidP="00E95F8D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aktualizacja istniejącej koncepcji aranżacji z zachowaniem reprezentacyjnego charakteru Rotundy; </w:t>
      </w:r>
    </w:p>
    <w:p w14:paraId="0AF93AC2" w14:textId="77777777" w:rsidR="008A6B63" w:rsidRPr="008A6B63" w:rsidRDefault="008A6B63" w:rsidP="00E95F8D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zaprojektowanie nowej lady recepcyjnej oraz wyposażenia zgodnie z wymaganiami Zamawiającego; </w:t>
      </w:r>
    </w:p>
    <w:p w14:paraId="164FEAB0" w14:textId="77777777" w:rsidR="008A6B63" w:rsidRPr="008A6B63" w:rsidRDefault="008A6B63" w:rsidP="00E95F8D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wykonanie nowych wizualizacji przedstawiających projektowane rozwiązania; </w:t>
      </w:r>
    </w:p>
    <w:p w14:paraId="12EB1CFC" w14:textId="77777777" w:rsidR="008A6B63" w:rsidRPr="008A6B63" w:rsidRDefault="008A6B63" w:rsidP="00E95F8D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zachowanie spójności materiałowej i estetycznej całej aranżacji. </w:t>
      </w:r>
    </w:p>
    <w:p w14:paraId="60C3A81E" w14:textId="77777777" w:rsidR="008A6B63" w:rsidRPr="008A6B63" w:rsidRDefault="008A6B63" w:rsidP="00E95F8D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8A6B63">
        <w:rPr>
          <w:rFonts w:ascii="Arial" w:hAnsi="Arial" w:cs="Arial"/>
          <w:b/>
          <w:bCs/>
        </w:rPr>
        <w:t>Wymagania branży elektrycznej</w:t>
      </w:r>
    </w:p>
    <w:p w14:paraId="4D15660F" w14:textId="77777777" w:rsidR="008A6B63" w:rsidRPr="008A6B63" w:rsidRDefault="008A6B63" w:rsidP="00E95F8D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zapewnienie zasilania wszystkich projektowanych urządzeń i elementów wyposażenia; </w:t>
      </w:r>
    </w:p>
    <w:p w14:paraId="48F91B26" w14:textId="77777777" w:rsidR="008A6B63" w:rsidRPr="008A6B63" w:rsidRDefault="008A6B63" w:rsidP="00E95F8D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zaprojektowanie nowego oświetlenia wraz z jego sterowaniem; </w:t>
      </w:r>
    </w:p>
    <w:p w14:paraId="17936882" w14:textId="77777777" w:rsidR="008A6B63" w:rsidRPr="008A6B63" w:rsidRDefault="008A6B63" w:rsidP="00E95F8D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zaprojektowanie odpowiedniej liczby gniazd elektrycznych i punktów zasilających; </w:t>
      </w:r>
    </w:p>
    <w:p w14:paraId="0D1D05B1" w14:textId="77777777" w:rsidR="008A6B63" w:rsidRPr="008A6B63" w:rsidRDefault="008A6B63" w:rsidP="00E95F8D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zapewnienie zasilania zielonej ściany wraz z wydzieleniem odpowiedniego obwodu. </w:t>
      </w:r>
    </w:p>
    <w:p w14:paraId="2D700F33" w14:textId="77777777" w:rsidR="008A6B63" w:rsidRPr="008A6B63" w:rsidRDefault="008A6B63" w:rsidP="00E95F8D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8A6B63">
        <w:rPr>
          <w:rFonts w:ascii="Arial" w:hAnsi="Arial" w:cs="Arial"/>
          <w:b/>
          <w:bCs/>
        </w:rPr>
        <w:t>Wymagania branży sanitarnej</w:t>
      </w:r>
    </w:p>
    <w:p w14:paraId="3F03DE56" w14:textId="77777777" w:rsidR="008A6B63" w:rsidRPr="008A6B63" w:rsidRDefault="008A6B63" w:rsidP="00E95F8D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zapewnienie zasilania projektowanych urządzeń w wodę zimną, ciepłą oraz odprowadzenia ścieków; </w:t>
      </w:r>
    </w:p>
    <w:p w14:paraId="127555AC" w14:textId="77777777" w:rsidR="008A6B63" w:rsidRPr="008A6B63" w:rsidRDefault="008A6B63" w:rsidP="00E95F8D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zaprojektowanie rozwiązań umożliwiających prawidłowe funkcjonowanie zielonej ściany; </w:t>
      </w:r>
    </w:p>
    <w:p w14:paraId="3A646573" w14:textId="77777777" w:rsidR="008A6B63" w:rsidRPr="008A6B63" w:rsidRDefault="008A6B63" w:rsidP="00E95F8D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ograniczenie ingerencji w istniejące instalacje do niezbędnego minimum. </w:t>
      </w:r>
    </w:p>
    <w:p w14:paraId="3894CEEF" w14:textId="77777777" w:rsidR="008A6B63" w:rsidRPr="008A6B63" w:rsidRDefault="008A6B63" w:rsidP="00E95F8D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8A6B63">
        <w:rPr>
          <w:rFonts w:ascii="Arial" w:hAnsi="Arial" w:cs="Arial"/>
          <w:b/>
          <w:bCs/>
        </w:rPr>
        <w:t>Wymagania ppoż., ewakuacja i bezpieczeństwo</w:t>
      </w:r>
    </w:p>
    <w:p w14:paraId="3FD37EB7" w14:textId="77777777" w:rsidR="008A6B63" w:rsidRPr="008A6B63" w:rsidRDefault="008A6B63" w:rsidP="00E95F8D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zachowanie wymaganych szerokości dróg ewakuacyjnych; </w:t>
      </w:r>
    </w:p>
    <w:p w14:paraId="2FB10ECB" w14:textId="77777777" w:rsidR="008A6B63" w:rsidRPr="008A6B63" w:rsidRDefault="008A6B63" w:rsidP="00E95F8D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zapewnienie dostępu do urządzeń przeciwpożarowych oraz elementów bezpieczeństwa; </w:t>
      </w:r>
    </w:p>
    <w:p w14:paraId="36915332" w14:textId="77777777" w:rsidR="008A6B63" w:rsidRPr="008A6B63" w:rsidRDefault="008A6B63" w:rsidP="00E95F8D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 xml:space="preserve">niepogorszenie istniejących warunków ochrony przeciwpożarowej obiektu; </w:t>
      </w:r>
    </w:p>
    <w:p w14:paraId="003169A7" w14:textId="77777777" w:rsidR="008A6B63" w:rsidRPr="008A6B63" w:rsidRDefault="008A6B63" w:rsidP="00E95F8D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Arial" w:hAnsi="Arial" w:cs="Arial"/>
        </w:rPr>
      </w:pPr>
      <w:r w:rsidRPr="008A6B63">
        <w:rPr>
          <w:rFonts w:ascii="Arial" w:hAnsi="Arial" w:cs="Arial"/>
        </w:rPr>
        <w:t>uwzględnienie wymagań wynikających z obowiązujących przepisów oraz uzgodnień z Zamawiającym.</w:t>
      </w:r>
    </w:p>
    <w:p w14:paraId="4783F282" w14:textId="515681DA" w:rsidR="00AE1AB7" w:rsidRDefault="00AE1AB7" w:rsidP="00E95F8D">
      <w:pPr>
        <w:pStyle w:val="Akapitzlist"/>
        <w:spacing w:after="120" w:line="276" w:lineRule="auto"/>
        <w:ind w:left="426"/>
        <w:contextualSpacing w:val="0"/>
        <w:jc w:val="both"/>
        <w:rPr>
          <w:rFonts w:ascii="Arial" w:hAnsi="Arial" w:cs="Arial"/>
        </w:rPr>
      </w:pPr>
    </w:p>
    <w:p w14:paraId="6003037B" w14:textId="0FB37802" w:rsidR="00AE1AB7" w:rsidRDefault="00E95F8D" w:rsidP="00E95F8D">
      <w:pPr>
        <w:spacing w:after="120" w:line="276" w:lineRule="auto"/>
        <w:jc w:val="both"/>
        <w:rPr>
          <w:rFonts w:ascii="Arial" w:hAnsi="Arial" w:cs="Arial"/>
        </w:rPr>
      </w:pPr>
      <w:r w:rsidRPr="00E95F8D">
        <w:rPr>
          <w:rFonts w:ascii="Arial" w:hAnsi="Arial" w:cs="Arial"/>
        </w:rPr>
        <w:t>Projektant zobowiązany jest do wykonania wizji lokalnej oraz weryfikacji stanu istniejącego</w:t>
      </w:r>
      <w:r>
        <w:rPr>
          <w:rFonts w:ascii="Arial" w:hAnsi="Arial" w:cs="Arial"/>
        </w:rPr>
        <w:t xml:space="preserve"> w ciągu 3</w:t>
      </w:r>
      <w:r w:rsidR="00BA6ADD">
        <w:rPr>
          <w:rFonts w:ascii="Arial" w:hAnsi="Arial" w:cs="Arial"/>
        </w:rPr>
        <w:t xml:space="preserve"> dni</w:t>
      </w:r>
      <w:r>
        <w:rPr>
          <w:rFonts w:ascii="Arial" w:hAnsi="Arial" w:cs="Arial"/>
        </w:rPr>
        <w:t xml:space="preserve"> roboczych od dnia zawarcia umowy,</w:t>
      </w:r>
      <w:r w:rsidRPr="00E95F8D">
        <w:rPr>
          <w:rFonts w:ascii="Arial" w:hAnsi="Arial" w:cs="Arial"/>
        </w:rPr>
        <w:t xml:space="preserve"> w zakresie niezbędnym do prawidłowego opracowania dokumentacji. Wszelkie rozbieżności pomiędzy przekazaną dokumentacją archiwalną a stanem istniejącym należy uwzględnić w opracowaniu.</w:t>
      </w:r>
    </w:p>
    <w:p w14:paraId="021A92A6" w14:textId="79AC6E07" w:rsidR="00BA6ADD" w:rsidRDefault="00BA6ADD" w:rsidP="00230D20">
      <w:pPr>
        <w:spacing w:after="120" w:line="276" w:lineRule="auto"/>
        <w:jc w:val="both"/>
        <w:rPr>
          <w:rFonts w:ascii="Arial" w:hAnsi="Arial" w:cs="Arial"/>
        </w:rPr>
      </w:pPr>
      <w:r w:rsidRPr="00BA6ADD">
        <w:rPr>
          <w:rFonts w:ascii="Arial" w:hAnsi="Arial" w:cs="Arial"/>
        </w:rPr>
        <w:t xml:space="preserve">Zamawiający nie posiada kompletnej dokumentacji </w:t>
      </w:r>
      <w:r>
        <w:rPr>
          <w:rFonts w:ascii="Arial" w:hAnsi="Arial" w:cs="Arial"/>
        </w:rPr>
        <w:t xml:space="preserve">aranżacji </w:t>
      </w:r>
      <w:r w:rsidRPr="00BA6ADD">
        <w:rPr>
          <w:rFonts w:ascii="Arial" w:hAnsi="Arial" w:cs="Arial"/>
        </w:rPr>
        <w:t xml:space="preserve">istniejącej aranżacji </w:t>
      </w:r>
      <w:r>
        <w:rPr>
          <w:rFonts w:ascii="Arial" w:hAnsi="Arial" w:cs="Arial"/>
        </w:rPr>
        <w:br/>
      </w:r>
      <w:r w:rsidRPr="00BA6ADD">
        <w:rPr>
          <w:rFonts w:ascii="Arial" w:hAnsi="Arial" w:cs="Arial"/>
        </w:rPr>
        <w:t>w formacie DWG. Zamawiający udostępni jedynie architektoniczne rzuty budynku w formacie DWG</w:t>
      </w:r>
      <w:r>
        <w:rPr>
          <w:rFonts w:ascii="Arial" w:hAnsi="Arial" w:cs="Arial"/>
        </w:rPr>
        <w:t xml:space="preserve">. </w:t>
      </w:r>
      <w:r w:rsidRPr="00BA6ADD">
        <w:rPr>
          <w:rFonts w:ascii="Arial" w:hAnsi="Arial" w:cs="Arial"/>
        </w:rPr>
        <w:t>Wykonawca zobowiązany jest do samodzielnego opracowania dokumentacji branżowej na podstawie przekazanych materiałów oraz wykonanej wizji lokalnej.</w:t>
      </w:r>
    </w:p>
    <w:p w14:paraId="6E1F9A0F" w14:textId="77777777" w:rsidR="00BA6ADD" w:rsidRDefault="00BA6ADD" w:rsidP="00230D20">
      <w:pPr>
        <w:spacing w:after="120" w:line="276" w:lineRule="auto"/>
        <w:jc w:val="both"/>
        <w:rPr>
          <w:rFonts w:ascii="Arial" w:hAnsi="Arial" w:cs="Arial"/>
        </w:rPr>
      </w:pPr>
    </w:p>
    <w:p w14:paraId="2A8BBA5E" w14:textId="19854AA6" w:rsidR="00230D20" w:rsidRPr="00230D20" w:rsidRDefault="0019018B" w:rsidP="00230D20">
      <w:pPr>
        <w:spacing w:after="120"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br/>
      </w:r>
      <w:r>
        <w:rPr>
          <w:rFonts w:ascii="Arial" w:hAnsi="Arial" w:cs="Arial"/>
          <w:b/>
          <w:bCs/>
        </w:rPr>
        <w:br/>
      </w:r>
      <w:r w:rsidR="00230D20" w:rsidRPr="00230D20">
        <w:rPr>
          <w:rFonts w:ascii="Arial" w:hAnsi="Arial" w:cs="Arial"/>
          <w:b/>
          <w:bCs/>
        </w:rPr>
        <w:t>Osoby skierowane do realizacji zamówienia</w:t>
      </w:r>
    </w:p>
    <w:p w14:paraId="4D7975EC" w14:textId="121DC85F" w:rsidR="00230D20" w:rsidRPr="00230D20" w:rsidRDefault="00230D20" w:rsidP="00230D20">
      <w:pPr>
        <w:spacing w:after="120" w:line="276" w:lineRule="auto"/>
        <w:jc w:val="both"/>
        <w:rPr>
          <w:rFonts w:ascii="Arial" w:hAnsi="Arial" w:cs="Arial"/>
        </w:rPr>
      </w:pPr>
      <w:r w:rsidRPr="00230D20">
        <w:rPr>
          <w:rFonts w:ascii="Arial" w:hAnsi="Arial" w:cs="Arial"/>
        </w:rPr>
        <w:t xml:space="preserve">Wykonawca zapewni udział osób posiadających odpowiednie kwalifikacje zawodowe, doświadczenie oraz uprawnienia budowlane do projektowania bez ograniczeń </w:t>
      </w:r>
      <w:r>
        <w:rPr>
          <w:rFonts w:ascii="Arial" w:hAnsi="Arial" w:cs="Arial"/>
        </w:rPr>
        <w:br/>
      </w:r>
      <w:r w:rsidRPr="00230D20">
        <w:rPr>
          <w:rFonts w:ascii="Arial" w:hAnsi="Arial" w:cs="Arial"/>
        </w:rPr>
        <w:t>w odpowiednich specjalnościach, w szczególności:</w:t>
      </w:r>
    </w:p>
    <w:p w14:paraId="71ADCD1E" w14:textId="6442B6C4" w:rsidR="00230D20" w:rsidRPr="00230D20" w:rsidRDefault="00230D20" w:rsidP="00230D20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230D20">
        <w:rPr>
          <w:rFonts w:ascii="Arial" w:hAnsi="Arial" w:cs="Arial"/>
        </w:rPr>
        <w:t>projektanta branży architektonicznej posiadającego uprawnienia budowlane do projektowania bez ograniczeń w specjalności architektonicznej;</w:t>
      </w:r>
    </w:p>
    <w:p w14:paraId="33A2FCE6" w14:textId="03D5ED6D" w:rsidR="00230D20" w:rsidRPr="00230D20" w:rsidRDefault="00230D20" w:rsidP="00230D20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230D20">
        <w:rPr>
          <w:rFonts w:ascii="Arial" w:hAnsi="Arial" w:cs="Arial"/>
        </w:rPr>
        <w:t>projektanta branży elektrycznej posiadającego uprawnienia budowlane do projektowania bez ograniczeń w specjalności instalacyjnej w zakresie sieci, instalacji i urządzeń elektrycznych i elektroenergetycznych;</w:t>
      </w:r>
    </w:p>
    <w:p w14:paraId="60F7E429" w14:textId="4E89E9BB" w:rsidR="00230D20" w:rsidRPr="00230D20" w:rsidRDefault="00230D20" w:rsidP="00230D20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230D20">
        <w:rPr>
          <w:rFonts w:ascii="Arial" w:hAnsi="Arial" w:cs="Arial"/>
        </w:rPr>
        <w:t>projektanta branży sanitarnej posiadającego uprawnienia budowlane do projektowania bez ograniczeń w specjalności instalacyjnej w zakresie sieci, instalacji i urządzeń cieplnych, wentylacyjnych, gazowych, wodociągowych i kanalizacyjnych.</w:t>
      </w:r>
    </w:p>
    <w:p w14:paraId="4B6AAF93" w14:textId="1BD883A7" w:rsidR="00230D20" w:rsidRPr="00230D20" w:rsidRDefault="00230D20" w:rsidP="00230D20">
      <w:pPr>
        <w:spacing w:after="120" w:line="276" w:lineRule="auto"/>
        <w:jc w:val="both"/>
        <w:rPr>
          <w:rFonts w:ascii="Arial" w:hAnsi="Arial" w:cs="Arial"/>
        </w:rPr>
      </w:pPr>
      <w:r w:rsidRPr="00230D20">
        <w:rPr>
          <w:rFonts w:ascii="Arial" w:hAnsi="Arial" w:cs="Arial"/>
        </w:rPr>
        <w:t>Osoby te muszą posiadać aktualne zaświadczenia o przynależności do właściwej izby samorządu zawodowego.</w:t>
      </w:r>
    </w:p>
    <w:p w14:paraId="64BEB39F" w14:textId="56DE88C5" w:rsidR="00230D20" w:rsidRPr="00E95F8D" w:rsidRDefault="00230D20" w:rsidP="00230D20">
      <w:pPr>
        <w:spacing w:after="120" w:line="276" w:lineRule="auto"/>
        <w:jc w:val="both"/>
        <w:rPr>
          <w:rFonts w:ascii="Arial" w:hAnsi="Arial" w:cs="Arial"/>
        </w:rPr>
      </w:pPr>
      <w:r w:rsidRPr="00230D20">
        <w:rPr>
          <w:rFonts w:ascii="Arial" w:hAnsi="Arial" w:cs="Arial"/>
        </w:rPr>
        <w:t>Projektant branży architektonicznej pełni funkcję koordynatora dokumentacji i odpowiada za koordynację międzybranżową wszystkich opracowań.</w:t>
      </w:r>
    </w:p>
    <w:p w14:paraId="50070982" w14:textId="77777777" w:rsidR="00B21FC0" w:rsidRDefault="00B21FC0" w:rsidP="00AB6756">
      <w:pPr>
        <w:pStyle w:val="Akapitzlist"/>
        <w:spacing w:after="0" w:line="276" w:lineRule="auto"/>
        <w:ind w:left="567"/>
        <w:contextualSpacing w:val="0"/>
        <w:jc w:val="both"/>
        <w:rPr>
          <w:rFonts w:ascii="Arial" w:hAnsi="Arial" w:cs="Arial"/>
        </w:rPr>
      </w:pPr>
    </w:p>
    <w:p w14:paraId="76A3C876" w14:textId="2A2F7450" w:rsidR="00355B45" w:rsidRPr="00AB6756" w:rsidRDefault="002E4F65" w:rsidP="00491365">
      <w:pPr>
        <w:pStyle w:val="Akapitzlist"/>
        <w:numPr>
          <w:ilvl w:val="0"/>
          <w:numId w:val="4"/>
        </w:numPr>
        <w:spacing w:after="120" w:line="276" w:lineRule="auto"/>
        <w:ind w:left="426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Realizacja zamówienia </w:t>
      </w:r>
    </w:p>
    <w:p w14:paraId="5D014B08" w14:textId="231179DB" w:rsidR="00355B45" w:rsidRPr="00AB6756" w:rsidRDefault="00355B45" w:rsidP="00491365">
      <w:pPr>
        <w:pStyle w:val="Akapitzlist"/>
        <w:numPr>
          <w:ilvl w:val="1"/>
          <w:numId w:val="4"/>
        </w:numPr>
        <w:spacing w:after="120" w:line="276" w:lineRule="auto"/>
        <w:ind w:left="426"/>
        <w:contextualSpacing w:val="0"/>
        <w:jc w:val="both"/>
        <w:rPr>
          <w:rFonts w:ascii="Arial" w:hAnsi="Arial" w:cs="Arial"/>
        </w:rPr>
      </w:pPr>
      <w:r w:rsidRPr="00491365">
        <w:rPr>
          <w:rFonts w:ascii="Arial" w:hAnsi="Arial" w:cs="Arial"/>
          <w:b/>
          <w:bCs/>
        </w:rPr>
        <w:t>Etap I:</w:t>
      </w:r>
      <w:r w:rsidRPr="00AB6756">
        <w:rPr>
          <w:rFonts w:ascii="Arial" w:hAnsi="Arial" w:cs="Arial"/>
        </w:rPr>
        <w:t xml:space="preserve"> </w:t>
      </w:r>
      <w:r w:rsidR="00AE1AB7" w:rsidRPr="00AB6756">
        <w:rPr>
          <w:rFonts w:ascii="Arial" w:hAnsi="Arial" w:cs="Arial"/>
        </w:rPr>
        <w:t xml:space="preserve">opracowanie </w:t>
      </w:r>
      <w:r w:rsidR="00AE1AB7">
        <w:rPr>
          <w:rFonts w:ascii="Arial" w:hAnsi="Arial" w:cs="Arial"/>
        </w:rPr>
        <w:t>aranżacji recepcji</w:t>
      </w:r>
      <w:r w:rsidR="00AE1AB7" w:rsidRPr="00AB6756">
        <w:rPr>
          <w:rFonts w:ascii="Arial" w:hAnsi="Arial" w:cs="Arial"/>
        </w:rPr>
        <w:t>,</w:t>
      </w:r>
      <w:r w:rsidR="00AE1AB7">
        <w:rPr>
          <w:rFonts w:ascii="Arial" w:hAnsi="Arial" w:cs="Arial"/>
        </w:rPr>
        <w:t xml:space="preserve"> tj.</w:t>
      </w:r>
      <w:r w:rsidR="00AE1AB7" w:rsidRPr="00AB6756">
        <w:rPr>
          <w:rFonts w:ascii="Arial" w:hAnsi="Arial" w:cs="Arial"/>
        </w:rPr>
        <w:t xml:space="preserve"> </w:t>
      </w:r>
      <w:r w:rsidR="00AE1AB7">
        <w:rPr>
          <w:rFonts w:ascii="Arial" w:hAnsi="Arial" w:cs="Arial"/>
        </w:rPr>
        <w:t>aktualizacja istniejącej aranżacji, sporządzenie specyfikacji technicznej wykonania i odbioru robót budowlanych (</w:t>
      </w:r>
      <w:proofErr w:type="spellStart"/>
      <w:r w:rsidR="00AE1AB7">
        <w:rPr>
          <w:rFonts w:ascii="Arial" w:hAnsi="Arial" w:cs="Arial"/>
        </w:rPr>
        <w:t>STWiORB</w:t>
      </w:r>
      <w:proofErr w:type="spellEnd"/>
      <w:r w:rsidR="00AE1AB7">
        <w:rPr>
          <w:rFonts w:ascii="Arial" w:hAnsi="Arial" w:cs="Arial"/>
        </w:rPr>
        <w:t>), sporządzenie przedmiaru robót oraz kosztorysu inwestorskiego</w:t>
      </w:r>
      <w:r w:rsidRPr="00AB6756">
        <w:rPr>
          <w:rFonts w:ascii="Arial" w:hAnsi="Arial" w:cs="Arial"/>
        </w:rPr>
        <w:t>.</w:t>
      </w:r>
    </w:p>
    <w:p w14:paraId="604D1788" w14:textId="7347C561" w:rsidR="00355B45" w:rsidRPr="00AB6756" w:rsidRDefault="00355B45" w:rsidP="00491365">
      <w:pPr>
        <w:pStyle w:val="Akapitzlist"/>
        <w:spacing w:after="120" w:line="276" w:lineRule="auto"/>
        <w:ind w:left="426"/>
        <w:contextualSpacing w:val="0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 xml:space="preserve">Wszystkie dokumenty wchodzące w skład dokumentacji </w:t>
      </w:r>
      <w:r w:rsidR="009108F8">
        <w:rPr>
          <w:rFonts w:ascii="Arial" w:hAnsi="Arial" w:cs="Arial"/>
        </w:rPr>
        <w:t>aranżacji</w:t>
      </w:r>
      <w:r w:rsidRPr="00AB6756">
        <w:rPr>
          <w:rFonts w:ascii="Arial" w:hAnsi="Arial" w:cs="Arial"/>
        </w:rPr>
        <w:t xml:space="preserve"> zostaną opracowane z podziałem na branże</w:t>
      </w:r>
      <w:r w:rsidR="009108F8">
        <w:rPr>
          <w:rFonts w:ascii="Arial" w:hAnsi="Arial" w:cs="Arial"/>
        </w:rPr>
        <w:t xml:space="preserve"> (architektoniczna, elektryczna oraz sanitarna)</w:t>
      </w:r>
    </w:p>
    <w:p w14:paraId="0FA857E9" w14:textId="5B2A4A5F" w:rsidR="00355B45" w:rsidRPr="00AB6756" w:rsidRDefault="00355B45" w:rsidP="00491365">
      <w:pPr>
        <w:pStyle w:val="Akapitzlist"/>
        <w:spacing w:after="120" w:line="276" w:lineRule="auto"/>
        <w:ind w:left="426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 xml:space="preserve">Dokumentacja </w:t>
      </w:r>
      <w:r w:rsidR="009B5F1E">
        <w:rPr>
          <w:rFonts w:ascii="Arial" w:hAnsi="Arial" w:cs="Arial"/>
        </w:rPr>
        <w:t>musi</w:t>
      </w:r>
      <w:r w:rsidRPr="00AB6756">
        <w:rPr>
          <w:rFonts w:ascii="Arial" w:hAnsi="Arial" w:cs="Arial"/>
        </w:rPr>
        <w:t xml:space="preserve"> zostać przekazana Zamawiającemu w wersji elektronicznej (w formatach: DOC, PDF, DWG, XLS, ATH) oraz w wersji papierowej, która powinna zawierać nw. ilości dokumentów:</w:t>
      </w:r>
    </w:p>
    <w:p w14:paraId="48413E97" w14:textId="063947A0" w:rsidR="00355B45" w:rsidRPr="00AB6756" w:rsidRDefault="00355B45" w:rsidP="00491365">
      <w:pPr>
        <w:pStyle w:val="Akapitzlist"/>
        <w:spacing w:after="120" w:line="276" w:lineRule="auto"/>
        <w:ind w:left="426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1.</w:t>
      </w:r>
      <w:r w:rsidRPr="00AB6756">
        <w:rPr>
          <w:rFonts w:ascii="Arial" w:hAnsi="Arial" w:cs="Arial"/>
        </w:rPr>
        <w:tab/>
        <w:t xml:space="preserve">Projekt </w:t>
      </w:r>
      <w:r w:rsidR="009108F8">
        <w:rPr>
          <w:rFonts w:ascii="Arial" w:hAnsi="Arial" w:cs="Arial"/>
        </w:rPr>
        <w:t>aranżacji</w:t>
      </w:r>
      <w:r w:rsidRPr="00AB6756">
        <w:rPr>
          <w:rFonts w:ascii="Arial" w:hAnsi="Arial" w:cs="Arial"/>
        </w:rPr>
        <w:t xml:space="preserve"> – </w:t>
      </w:r>
      <w:r w:rsidR="009108F8">
        <w:rPr>
          <w:rFonts w:ascii="Arial" w:hAnsi="Arial" w:cs="Arial"/>
        </w:rPr>
        <w:t>4</w:t>
      </w:r>
      <w:r w:rsidRPr="00AB6756">
        <w:rPr>
          <w:rFonts w:ascii="Arial" w:hAnsi="Arial" w:cs="Arial"/>
        </w:rPr>
        <w:t xml:space="preserve"> szt.</w:t>
      </w:r>
    </w:p>
    <w:p w14:paraId="636B7B3B" w14:textId="246C409C" w:rsidR="00355B45" w:rsidRPr="00AB6756" w:rsidRDefault="009108F8" w:rsidP="00491365">
      <w:pPr>
        <w:pStyle w:val="Akapitzlist"/>
        <w:spacing w:after="12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55B45" w:rsidRPr="00AB6756">
        <w:rPr>
          <w:rFonts w:ascii="Arial" w:hAnsi="Arial" w:cs="Arial"/>
        </w:rPr>
        <w:t>.</w:t>
      </w:r>
      <w:r w:rsidR="00355B45" w:rsidRPr="00AB6756">
        <w:rPr>
          <w:rFonts w:ascii="Arial" w:hAnsi="Arial" w:cs="Arial"/>
        </w:rPr>
        <w:tab/>
        <w:t xml:space="preserve">Specyfikacja techniczna wykonania i odbioru robót budowlanych (STWIORB) </w:t>
      </w:r>
      <w:r>
        <w:rPr>
          <w:rFonts w:ascii="Arial" w:hAnsi="Arial" w:cs="Arial"/>
        </w:rPr>
        <w:br/>
      </w:r>
      <w:r w:rsidR="00355B45" w:rsidRPr="00AB6756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3</w:t>
      </w:r>
      <w:r w:rsidR="00355B45" w:rsidRPr="00AB6756">
        <w:rPr>
          <w:rFonts w:ascii="Arial" w:hAnsi="Arial" w:cs="Arial"/>
        </w:rPr>
        <w:t xml:space="preserve"> szt.</w:t>
      </w:r>
    </w:p>
    <w:p w14:paraId="2D637002" w14:textId="77777777" w:rsidR="00355B45" w:rsidRPr="00AB6756" w:rsidRDefault="00355B45" w:rsidP="00491365">
      <w:pPr>
        <w:pStyle w:val="Akapitzlist"/>
        <w:spacing w:after="120" w:line="276" w:lineRule="auto"/>
        <w:ind w:left="426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4.</w:t>
      </w:r>
      <w:r w:rsidRPr="00AB6756">
        <w:rPr>
          <w:rFonts w:ascii="Arial" w:hAnsi="Arial" w:cs="Arial"/>
        </w:rPr>
        <w:tab/>
        <w:t>Przedmiar robót – 2 szt.</w:t>
      </w:r>
    </w:p>
    <w:p w14:paraId="5ACCD3F1" w14:textId="77777777" w:rsidR="00355B45" w:rsidRPr="00AB6756" w:rsidRDefault="00355B45" w:rsidP="00491365">
      <w:pPr>
        <w:pStyle w:val="Akapitzlist"/>
        <w:spacing w:after="120" w:line="276" w:lineRule="auto"/>
        <w:ind w:left="425"/>
        <w:contextualSpacing w:val="0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5.</w:t>
      </w:r>
      <w:r w:rsidRPr="00AB6756">
        <w:rPr>
          <w:rFonts w:ascii="Arial" w:hAnsi="Arial" w:cs="Arial"/>
        </w:rPr>
        <w:tab/>
        <w:t>Kosztorys Inwestorski – 2 szt.</w:t>
      </w:r>
    </w:p>
    <w:p w14:paraId="32A0978D" w14:textId="07634C96" w:rsidR="00355B45" w:rsidRPr="00AB6756" w:rsidRDefault="00355B45" w:rsidP="00491365">
      <w:pPr>
        <w:pStyle w:val="Akapitzlist"/>
        <w:spacing w:after="120" w:line="276" w:lineRule="auto"/>
        <w:ind w:left="426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 xml:space="preserve">Dokumentacja </w:t>
      </w:r>
      <w:r w:rsidR="009B5F1E">
        <w:rPr>
          <w:rFonts w:ascii="Arial" w:hAnsi="Arial" w:cs="Arial"/>
        </w:rPr>
        <w:t>musi</w:t>
      </w:r>
      <w:r w:rsidRPr="00AB6756">
        <w:rPr>
          <w:rFonts w:ascii="Arial" w:hAnsi="Arial" w:cs="Arial"/>
        </w:rPr>
        <w:t xml:space="preserve"> być przygotowana z uwzględnieniem zasad uczciwej konkurencji bezstronności i obiektywizmu oraz równego traktowania potencjalnych wykonawców. Dokumentacja nie może zawierać jakichkolwiek znaków lub nazw towarowych oraz nazw producentów. Zamawiający będzie oczekiwał od projektanta potwierdzenia, że wymagania w zakresie zaprojektowanych rozwiązań spełnia co najmniej trzech potencjalnych wykonawców.</w:t>
      </w:r>
    </w:p>
    <w:p w14:paraId="55E2BD7C" w14:textId="6FDD2DB0" w:rsidR="00355B45" w:rsidRPr="00AB6756" w:rsidRDefault="00355B45" w:rsidP="00491365">
      <w:pPr>
        <w:pStyle w:val="Akapitzlist"/>
        <w:spacing w:after="120" w:line="276" w:lineRule="auto"/>
        <w:ind w:left="425"/>
        <w:contextualSpacing w:val="0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W dokumentacji należy uwzględnić cały zakres robót, który jest niezbędny do pełnego i prawidłowego wykonania zadania.</w:t>
      </w:r>
    </w:p>
    <w:p w14:paraId="78B0C34C" w14:textId="4F9BEB99" w:rsidR="00355B45" w:rsidRPr="00AB6756" w:rsidRDefault="00355B45" w:rsidP="00491365">
      <w:pPr>
        <w:pStyle w:val="Akapitzlist"/>
        <w:spacing w:after="120" w:line="276" w:lineRule="auto"/>
        <w:ind w:left="425"/>
        <w:contextualSpacing w:val="0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 xml:space="preserve">Dokumentacja </w:t>
      </w:r>
      <w:r w:rsidR="009108F8">
        <w:rPr>
          <w:rFonts w:ascii="Arial" w:hAnsi="Arial" w:cs="Arial"/>
        </w:rPr>
        <w:t>aranżacji</w:t>
      </w:r>
      <w:r w:rsidRPr="00AB6756">
        <w:rPr>
          <w:rFonts w:ascii="Arial" w:hAnsi="Arial" w:cs="Arial"/>
        </w:rPr>
        <w:t xml:space="preserve"> jako opis przedmiotu zamówienia, </w:t>
      </w:r>
      <w:r w:rsidR="002E4F65">
        <w:rPr>
          <w:rFonts w:ascii="Arial" w:hAnsi="Arial" w:cs="Arial"/>
        </w:rPr>
        <w:t>musi</w:t>
      </w:r>
      <w:r w:rsidR="002E4F65" w:rsidRPr="00AB6756">
        <w:rPr>
          <w:rFonts w:ascii="Arial" w:hAnsi="Arial" w:cs="Arial"/>
        </w:rPr>
        <w:t xml:space="preserve"> </w:t>
      </w:r>
      <w:r w:rsidRPr="00AB6756">
        <w:rPr>
          <w:rFonts w:ascii="Arial" w:hAnsi="Arial" w:cs="Arial"/>
        </w:rPr>
        <w:t>spełni</w:t>
      </w:r>
      <w:r w:rsidR="00AD641C">
        <w:rPr>
          <w:rFonts w:ascii="Arial" w:hAnsi="Arial" w:cs="Arial"/>
        </w:rPr>
        <w:t>a</w:t>
      </w:r>
      <w:r w:rsidRPr="00AB6756">
        <w:rPr>
          <w:rFonts w:ascii="Arial" w:hAnsi="Arial" w:cs="Arial"/>
        </w:rPr>
        <w:t>ć wszystkie wymagania ustawy Prawo Zamówień Publicznych,</w:t>
      </w:r>
      <w:r w:rsidR="00483A57" w:rsidRPr="00AB6756">
        <w:rPr>
          <w:rFonts w:ascii="Arial" w:hAnsi="Arial" w:cs="Arial"/>
        </w:rPr>
        <w:t xml:space="preserve"> </w:t>
      </w:r>
      <w:r w:rsidRPr="00AB6756">
        <w:rPr>
          <w:rFonts w:ascii="Arial" w:hAnsi="Arial" w:cs="Arial"/>
        </w:rPr>
        <w:t xml:space="preserve">dalej jako ustawa </w:t>
      </w:r>
      <w:proofErr w:type="spellStart"/>
      <w:r w:rsidRPr="00AB6756">
        <w:rPr>
          <w:rFonts w:ascii="Arial" w:hAnsi="Arial" w:cs="Arial"/>
        </w:rPr>
        <w:t>Pzp</w:t>
      </w:r>
      <w:proofErr w:type="spellEnd"/>
      <w:r w:rsidRPr="00AB6756">
        <w:rPr>
          <w:rFonts w:ascii="Arial" w:hAnsi="Arial" w:cs="Arial"/>
        </w:rPr>
        <w:t xml:space="preserve">, w tym musi </w:t>
      </w:r>
      <w:r w:rsidRPr="00AB6756">
        <w:rPr>
          <w:rFonts w:ascii="Arial" w:hAnsi="Arial" w:cs="Arial"/>
        </w:rPr>
        <w:lastRenderedPageBreak/>
        <w:t xml:space="preserve">spełniać wymogi dotyczące opisu przedmiotu zamówienia określone w szczególności w art. 99-103 ustawy </w:t>
      </w:r>
      <w:proofErr w:type="spellStart"/>
      <w:r w:rsidRPr="00AB6756">
        <w:rPr>
          <w:rFonts w:ascii="Arial" w:hAnsi="Arial" w:cs="Arial"/>
        </w:rPr>
        <w:t>Pzp</w:t>
      </w:r>
      <w:proofErr w:type="spellEnd"/>
      <w:r w:rsidRPr="00AB6756">
        <w:rPr>
          <w:rFonts w:ascii="Arial" w:hAnsi="Arial" w:cs="Arial"/>
        </w:rPr>
        <w:t xml:space="preserve">, oraz przepisów wykonawczych do tych ustaw. </w:t>
      </w:r>
    </w:p>
    <w:p w14:paraId="3041277B" w14:textId="77777777" w:rsidR="00355B45" w:rsidRPr="00AB6756" w:rsidRDefault="00355B45" w:rsidP="00491365">
      <w:pPr>
        <w:pStyle w:val="Akapitzlist"/>
        <w:spacing w:after="120" w:line="276" w:lineRule="auto"/>
        <w:ind w:left="425"/>
        <w:contextualSpacing w:val="0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Obowiązki i zakres czynności, które zostaną powierzone Wykonawcy powinny być wykonywane z zachowaniem należytej staranności, posiadanej wiedzy i doświadczenia.</w:t>
      </w:r>
    </w:p>
    <w:p w14:paraId="1233773E" w14:textId="77777777" w:rsidR="00355B45" w:rsidRPr="00AB6756" w:rsidRDefault="00355B45" w:rsidP="00491365">
      <w:pPr>
        <w:pStyle w:val="Akapitzlist"/>
        <w:spacing w:after="120" w:line="276" w:lineRule="auto"/>
        <w:ind w:left="425"/>
        <w:contextualSpacing w:val="0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 xml:space="preserve">W przypadku wystąpienia Zamawiającego z wnioskiem o aktualizację kosztorysu inwestorskiego, Wykonawca wykona ją w ramach wynagrodzenia umownego. Aktualizacja kosztorysu inwestorskiego może nastąpić nie częściej niż raz na 6 miesięcy. </w:t>
      </w:r>
    </w:p>
    <w:p w14:paraId="46F8530C" w14:textId="55AF1DCC" w:rsidR="00355B45" w:rsidRPr="00AB6756" w:rsidRDefault="00355B45" w:rsidP="00491365">
      <w:pPr>
        <w:pStyle w:val="Akapitzlist"/>
        <w:spacing w:after="120" w:line="276" w:lineRule="auto"/>
        <w:ind w:left="425"/>
        <w:contextualSpacing w:val="0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Zamawiający przewiduje systematyczne organizowanie narad koordynacyjnych na których omawiane będą szczegółowe rozwiązania techniczne i materiałowe oraz przekazywane będą informację na temat stanu realizacji dokumentacji. Spotkania odbywać się będą na wezwanie Zamawiającego, po wcześniejszym uzgodnieniu terminu z Wykonawcą. Zamawiający planuje, że narady koordynacyjne odbywać się będą nie częściej niż 1 raz w tygodniu, w zależności</w:t>
      </w:r>
      <w:r w:rsidR="00483A57" w:rsidRPr="00AB6756">
        <w:rPr>
          <w:rFonts w:ascii="Arial" w:hAnsi="Arial" w:cs="Arial"/>
        </w:rPr>
        <w:t xml:space="preserve"> </w:t>
      </w:r>
      <w:r w:rsidRPr="00AB6756">
        <w:rPr>
          <w:rFonts w:ascii="Arial" w:hAnsi="Arial" w:cs="Arial"/>
        </w:rPr>
        <w:t xml:space="preserve">od potrzeb i stanu realizacji dokumentacji </w:t>
      </w:r>
      <w:r w:rsidR="009108F8">
        <w:rPr>
          <w:rFonts w:ascii="Arial" w:hAnsi="Arial" w:cs="Arial"/>
        </w:rPr>
        <w:t>aranżacji</w:t>
      </w:r>
      <w:r w:rsidRPr="00AB6756">
        <w:rPr>
          <w:rFonts w:ascii="Arial" w:hAnsi="Arial" w:cs="Arial"/>
        </w:rPr>
        <w:t>.</w:t>
      </w:r>
    </w:p>
    <w:p w14:paraId="18703903" w14:textId="3A16F33A" w:rsidR="00355B45" w:rsidRPr="00AB6756" w:rsidRDefault="00483A57" w:rsidP="00491365">
      <w:pPr>
        <w:pStyle w:val="Akapitzlist"/>
        <w:spacing w:after="120" w:line="276" w:lineRule="auto"/>
        <w:ind w:left="426"/>
        <w:contextualSpacing w:val="0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Dokumentację należy sporządzić w zakresie zgodnym w szczególności z:</w:t>
      </w:r>
    </w:p>
    <w:p w14:paraId="231D8F34" w14:textId="6740C846" w:rsidR="00483A57" w:rsidRPr="00AB6756" w:rsidRDefault="00483A57" w:rsidP="00491365">
      <w:pPr>
        <w:pStyle w:val="Akapitzlist"/>
        <w:numPr>
          <w:ilvl w:val="0"/>
          <w:numId w:val="16"/>
        </w:numPr>
        <w:spacing w:after="120"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Ustawą z dnia 7 lipca 1994 r. – Prawo budowlane,</w:t>
      </w:r>
    </w:p>
    <w:p w14:paraId="400B76EA" w14:textId="0C5BEE0E" w:rsidR="00483A57" w:rsidRPr="00AB6756" w:rsidRDefault="00483A57" w:rsidP="00491365">
      <w:pPr>
        <w:pStyle w:val="Akapitzlist"/>
        <w:numPr>
          <w:ilvl w:val="0"/>
          <w:numId w:val="16"/>
        </w:numPr>
        <w:spacing w:after="120"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Ustawą z dnia 23 lipca 2003 r. o ochronie zabytków i opiece nad zabytkami,</w:t>
      </w:r>
    </w:p>
    <w:p w14:paraId="12DDB6C1" w14:textId="453B90AB" w:rsidR="00483A57" w:rsidRPr="00AB6756" w:rsidRDefault="00483A57" w:rsidP="00491365">
      <w:pPr>
        <w:pStyle w:val="Akapitzlist"/>
        <w:numPr>
          <w:ilvl w:val="0"/>
          <w:numId w:val="16"/>
        </w:numPr>
        <w:spacing w:after="120"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Ustawą z dnia 11 września 2019 r. – Prawo zamówień publicznych,</w:t>
      </w:r>
    </w:p>
    <w:p w14:paraId="5EB8CDB2" w14:textId="72529E41" w:rsidR="00483A57" w:rsidRPr="00AB6756" w:rsidRDefault="00483A57" w:rsidP="00491365">
      <w:pPr>
        <w:pStyle w:val="Akapitzlist"/>
        <w:numPr>
          <w:ilvl w:val="0"/>
          <w:numId w:val="16"/>
        </w:numPr>
        <w:spacing w:after="120"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Ustawą z dnia 14 grudnia 2012 r. o odpadach,</w:t>
      </w:r>
    </w:p>
    <w:p w14:paraId="72B81FB8" w14:textId="72FB9D89" w:rsidR="00483A57" w:rsidRPr="00AB6756" w:rsidRDefault="00483A57" w:rsidP="00491365">
      <w:pPr>
        <w:pStyle w:val="Akapitzlist"/>
        <w:numPr>
          <w:ilvl w:val="0"/>
          <w:numId w:val="16"/>
        </w:numPr>
        <w:spacing w:after="120"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Ustawą z dnia 16 kwietnia 2004 r. – o wyrobach budowlanych,</w:t>
      </w:r>
    </w:p>
    <w:p w14:paraId="1CA5D1ED" w14:textId="32F04F27" w:rsidR="00483A57" w:rsidRPr="00AB6756" w:rsidRDefault="00483A57" w:rsidP="00491365">
      <w:pPr>
        <w:pStyle w:val="Akapitzlist"/>
        <w:numPr>
          <w:ilvl w:val="0"/>
          <w:numId w:val="16"/>
        </w:numPr>
        <w:spacing w:after="120"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Ustawą z dnia 24 sierpnia 1991 r. – o ochronie przeciwpożarowej,</w:t>
      </w:r>
    </w:p>
    <w:p w14:paraId="7C7BFD0C" w14:textId="77777777" w:rsidR="00D35F95" w:rsidRDefault="00483A57" w:rsidP="00D35F95">
      <w:pPr>
        <w:pStyle w:val="Akapitzlist"/>
        <w:numPr>
          <w:ilvl w:val="0"/>
          <w:numId w:val="16"/>
        </w:numPr>
        <w:spacing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Ustawą z dnia 27 kwietnia 2001 r. – Prawo ochrony środowiska,</w:t>
      </w:r>
    </w:p>
    <w:p w14:paraId="61B538ED" w14:textId="41D0BB7F" w:rsidR="00D35F95" w:rsidRPr="00D35F95" w:rsidRDefault="00D35F95" w:rsidP="00D35F95">
      <w:pPr>
        <w:pStyle w:val="Akapitzlist"/>
        <w:numPr>
          <w:ilvl w:val="0"/>
          <w:numId w:val="16"/>
        </w:numPr>
        <w:spacing w:line="276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Ustawą</w:t>
      </w:r>
      <w:r w:rsidRPr="00D35F95">
        <w:rPr>
          <w:rFonts w:ascii="Arial" w:hAnsi="Arial" w:cs="Arial"/>
        </w:rPr>
        <w:t xml:space="preserve"> </w:t>
      </w:r>
      <w:r w:rsidRPr="00D35F95">
        <w:rPr>
          <w:rFonts w:ascii="Arial" w:hAnsi="Arial" w:cs="Arial"/>
        </w:rPr>
        <w:t>z dnia 19 lipca 2019 r.</w:t>
      </w:r>
      <w:r w:rsidRPr="00D35F95">
        <w:rPr>
          <w:rFonts w:ascii="Arial" w:hAnsi="Arial" w:cs="Arial"/>
        </w:rPr>
        <w:t xml:space="preserve"> </w:t>
      </w:r>
      <w:r w:rsidRPr="00D35F95">
        <w:rPr>
          <w:rFonts w:ascii="Arial" w:hAnsi="Arial" w:cs="Arial"/>
        </w:rPr>
        <w:t>o zapewnianiu dostępności osobom ze szczególnymi potrzebami</w:t>
      </w:r>
      <w:r w:rsidR="00276F33">
        <w:rPr>
          <w:rFonts w:ascii="Arial" w:hAnsi="Arial" w:cs="Arial"/>
        </w:rPr>
        <w:t>,</w:t>
      </w:r>
    </w:p>
    <w:p w14:paraId="69FE9EEF" w14:textId="771901C5" w:rsidR="00483A57" w:rsidRPr="00AB6756" w:rsidRDefault="00483A57" w:rsidP="00491365">
      <w:pPr>
        <w:pStyle w:val="Akapitzlist"/>
        <w:numPr>
          <w:ilvl w:val="0"/>
          <w:numId w:val="16"/>
        </w:numPr>
        <w:spacing w:after="120"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Rozporządzeniem Ministra Infrastruktury z dnia 6 lutego 2003 r. – w sprawie bezpieczeństwa i higieny pracy podczas wykonywania robót budowlanych,</w:t>
      </w:r>
    </w:p>
    <w:p w14:paraId="682415C2" w14:textId="28557ABB" w:rsidR="00483A57" w:rsidRPr="00AB6756" w:rsidRDefault="00483A57" w:rsidP="00491365">
      <w:pPr>
        <w:pStyle w:val="Akapitzlist"/>
        <w:numPr>
          <w:ilvl w:val="0"/>
          <w:numId w:val="16"/>
        </w:numPr>
        <w:spacing w:after="120"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Rozporządzeniem Ministra Pracy i Polityki Socjalnej z dnia 26 września 1997 r. – w sprawie ogólnych przepisów bezpieczeństwa i higieny pracy,</w:t>
      </w:r>
    </w:p>
    <w:p w14:paraId="4B6392A3" w14:textId="1C3AD4CD" w:rsidR="00483A57" w:rsidRPr="00AB6756" w:rsidRDefault="00483A57" w:rsidP="00491365">
      <w:pPr>
        <w:pStyle w:val="Akapitzlist"/>
        <w:numPr>
          <w:ilvl w:val="0"/>
          <w:numId w:val="16"/>
        </w:numPr>
        <w:spacing w:after="120"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Rozporządzeniem Ministra Infrastruktury z dnia 23 czerwca 2003 r. – w sprawie informacji dotyczącej bezpieczeństwa i ochrony zdrowia oraz planu bezpieczeństwa i ochrony zdrowia,</w:t>
      </w:r>
    </w:p>
    <w:p w14:paraId="14123ED3" w14:textId="4579A15E" w:rsidR="00483A57" w:rsidRPr="00AB6756" w:rsidRDefault="00483A57" w:rsidP="00491365">
      <w:pPr>
        <w:pStyle w:val="Akapitzlist"/>
        <w:numPr>
          <w:ilvl w:val="0"/>
          <w:numId w:val="16"/>
        </w:numPr>
        <w:spacing w:after="120"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Ustawa z dnia 4 lutego 1994 r. – o prawie autorskim i prawach pokrewnych).</w:t>
      </w:r>
    </w:p>
    <w:p w14:paraId="20734325" w14:textId="39D77420" w:rsidR="00483A57" w:rsidRPr="00AB6756" w:rsidRDefault="00483A57" w:rsidP="00491365">
      <w:pPr>
        <w:pStyle w:val="Akapitzlist"/>
        <w:numPr>
          <w:ilvl w:val="0"/>
          <w:numId w:val="16"/>
        </w:numPr>
        <w:spacing w:after="120"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 xml:space="preserve">Rozporządzeniem Ministra Infrastruktury z 12 kwietnia 2002 r. </w:t>
      </w:r>
      <w:proofErr w:type="spellStart"/>
      <w:r w:rsidRPr="00AB6756">
        <w:rPr>
          <w:rFonts w:ascii="Arial" w:hAnsi="Arial" w:cs="Arial"/>
        </w:rPr>
        <w:t>ws</w:t>
      </w:r>
      <w:proofErr w:type="spellEnd"/>
      <w:r w:rsidRPr="00AB6756">
        <w:rPr>
          <w:rFonts w:ascii="Arial" w:hAnsi="Arial" w:cs="Arial"/>
        </w:rPr>
        <w:t>. warunków technicznych, jakim powinny odpowiadać budynki i ich usytuowanie,</w:t>
      </w:r>
    </w:p>
    <w:p w14:paraId="00E3B850" w14:textId="77777777" w:rsidR="00483A57" w:rsidRPr="00AB6756" w:rsidRDefault="00483A57" w:rsidP="00491365">
      <w:pPr>
        <w:pStyle w:val="Akapitzlist"/>
        <w:numPr>
          <w:ilvl w:val="0"/>
          <w:numId w:val="16"/>
        </w:numPr>
        <w:spacing w:after="120"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 xml:space="preserve">Rozporządzenie Ministra Rozwoju i Technologii z 27 marca 2024 r. </w:t>
      </w:r>
      <w:proofErr w:type="spellStart"/>
      <w:r w:rsidRPr="00AB6756">
        <w:rPr>
          <w:rFonts w:ascii="Arial" w:hAnsi="Arial" w:cs="Arial"/>
        </w:rPr>
        <w:t>ws</w:t>
      </w:r>
      <w:proofErr w:type="spellEnd"/>
      <w:r w:rsidRPr="00AB6756">
        <w:rPr>
          <w:rFonts w:ascii="Arial" w:hAnsi="Arial" w:cs="Arial"/>
        </w:rPr>
        <w:t>. szczegółowego zakresu i formy projektu budowlanego,</w:t>
      </w:r>
    </w:p>
    <w:p w14:paraId="2C13B80D" w14:textId="7A27FAA2" w:rsidR="001B4BA1" w:rsidRDefault="001B4BA1" w:rsidP="00276F33">
      <w:pPr>
        <w:pStyle w:val="Akapitzlist"/>
        <w:spacing w:after="120" w:line="276" w:lineRule="auto"/>
        <w:ind w:left="851"/>
        <w:jc w:val="both"/>
        <w:rPr>
          <w:rFonts w:ascii="Arial" w:hAnsi="Arial" w:cs="Arial"/>
        </w:rPr>
      </w:pPr>
      <w:bookmarkStart w:id="3" w:name="_GoBack"/>
      <w:bookmarkEnd w:id="3"/>
    </w:p>
    <w:p w14:paraId="00A1A2F8" w14:textId="376B57CA" w:rsidR="00F26621" w:rsidRPr="001B4BA1" w:rsidRDefault="005D48BE" w:rsidP="00491365">
      <w:pPr>
        <w:pStyle w:val="Akapitzlist"/>
        <w:spacing w:after="120" w:line="276" w:lineRule="auto"/>
        <w:ind w:left="851"/>
        <w:jc w:val="both"/>
        <w:rPr>
          <w:rFonts w:ascii="Arial" w:hAnsi="Arial" w:cs="Arial"/>
        </w:rPr>
      </w:pPr>
      <w:r w:rsidRPr="001B4BA1">
        <w:rPr>
          <w:rFonts w:ascii="Arial" w:hAnsi="Arial" w:cs="Arial"/>
        </w:rPr>
        <w:t xml:space="preserve">  </w:t>
      </w:r>
    </w:p>
    <w:p w14:paraId="389439EE" w14:textId="557230C0" w:rsidR="00601B72" w:rsidRPr="00AB6756" w:rsidRDefault="00084D7D" w:rsidP="00491365">
      <w:pPr>
        <w:pStyle w:val="Akapitzlist"/>
        <w:numPr>
          <w:ilvl w:val="1"/>
          <w:numId w:val="4"/>
        </w:numPr>
        <w:spacing w:after="120" w:line="276" w:lineRule="auto"/>
        <w:ind w:left="425" w:hanging="357"/>
        <w:contextualSpacing w:val="0"/>
        <w:jc w:val="both"/>
        <w:rPr>
          <w:rFonts w:ascii="Arial" w:hAnsi="Arial" w:cs="Arial"/>
        </w:rPr>
      </w:pPr>
      <w:r w:rsidRPr="00491365">
        <w:rPr>
          <w:rFonts w:ascii="Arial" w:hAnsi="Arial" w:cs="Arial"/>
          <w:b/>
          <w:bCs/>
        </w:rPr>
        <w:t>Etap I</w:t>
      </w:r>
      <w:r w:rsidR="006E6737" w:rsidRPr="00491365">
        <w:rPr>
          <w:rFonts w:ascii="Arial" w:hAnsi="Arial" w:cs="Arial"/>
          <w:b/>
          <w:bCs/>
        </w:rPr>
        <w:t>I</w:t>
      </w:r>
      <w:r w:rsidRPr="00491365">
        <w:rPr>
          <w:rFonts w:ascii="Arial" w:hAnsi="Arial" w:cs="Arial"/>
          <w:b/>
          <w:bCs/>
        </w:rPr>
        <w:t>:</w:t>
      </w:r>
      <w:r w:rsidRPr="00AB6756">
        <w:rPr>
          <w:rFonts w:ascii="Arial" w:hAnsi="Arial" w:cs="Arial"/>
        </w:rPr>
        <w:t xml:space="preserve"> </w:t>
      </w:r>
      <w:r w:rsidR="00601B72" w:rsidRPr="00AB6756">
        <w:rPr>
          <w:rFonts w:ascii="Arial" w:hAnsi="Arial" w:cs="Arial"/>
        </w:rPr>
        <w:t xml:space="preserve">Pełnienie nadzoru autorskiego na etapie </w:t>
      </w:r>
      <w:r w:rsidR="005C3DB9">
        <w:rPr>
          <w:rFonts w:ascii="Arial" w:hAnsi="Arial" w:cs="Arial"/>
        </w:rPr>
        <w:t>wyboru wykonawcy robót;</w:t>
      </w:r>
    </w:p>
    <w:p w14:paraId="561E802C" w14:textId="434E9418" w:rsidR="00601B72" w:rsidRPr="00AB6756" w:rsidRDefault="00601B72" w:rsidP="00491365">
      <w:pPr>
        <w:pStyle w:val="Akapitzlist"/>
        <w:spacing w:line="276" w:lineRule="auto"/>
        <w:ind w:left="426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Zakres zadań w tym etapie obejmował będzie w szczególności:</w:t>
      </w:r>
    </w:p>
    <w:p w14:paraId="425B37D1" w14:textId="18C51908" w:rsidR="00601B72" w:rsidRPr="00AB6756" w:rsidRDefault="00601B72" w:rsidP="00491365">
      <w:pPr>
        <w:pStyle w:val="Akapitzlist"/>
        <w:numPr>
          <w:ilvl w:val="0"/>
          <w:numId w:val="22"/>
        </w:numPr>
        <w:spacing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wsparcie przy planowaniu i określaniu czasu niezbędnego do wykonania robót w ramach zadania;</w:t>
      </w:r>
    </w:p>
    <w:p w14:paraId="2AF09C23" w14:textId="5C5E153B" w:rsidR="00601B72" w:rsidRPr="00E65A67" w:rsidRDefault="00601B72" w:rsidP="00491365">
      <w:pPr>
        <w:pStyle w:val="Akapitzlist"/>
        <w:numPr>
          <w:ilvl w:val="0"/>
          <w:numId w:val="22"/>
        </w:numPr>
        <w:spacing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 xml:space="preserve">udzielenie niezbędnych wyjaśnień do opracowanej dokumentacji </w:t>
      </w:r>
      <w:r w:rsidRPr="00E65A67">
        <w:rPr>
          <w:rFonts w:ascii="Arial" w:hAnsi="Arial" w:cs="Arial"/>
        </w:rPr>
        <w:t xml:space="preserve">w terminach wymaganych przepisami prawa umożliwiających wywiązanie się Zamawiającego z jego zobowiązań wynikających z ustawy </w:t>
      </w:r>
      <w:proofErr w:type="spellStart"/>
      <w:r w:rsidRPr="00E65A67">
        <w:rPr>
          <w:rFonts w:ascii="Arial" w:hAnsi="Arial" w:cs="Arial"/>
        </w:rPr>
        <w:t>Pzp</w:t>
      </w:r>
      <w:proofErr w:type="spellEnd"/>
      <w:r w:rsidRPr="00E65A67">
        <w:rPr>
          <w:rFonts w:ascii="Arial" w:hAnsi="Arial" w:cs="Arial"/>
        </w:rPr>
        <w:t>;</w:t>
      </w:r>
    </w:p>
    <w:p w14:paraId="10367619" w14:textId="77777777" w:rsidR="00601B72" w:rsidRPr="00AB6756" w:rsidRDefault="00601B72" w:rsidP="00491365">
      <w:pPr>
        <w:pStyle w:val="Akapitzlist"/>
        <w:numPr>
          <w:ilvl w:val="0"/>
          <w:numId w:val="22"/>
        </w:numPr>
        <w:spacing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lastRenderedPageBreak/>
        <w:t>udzielenie wyjaśnień dotyczących treści ewentualnych pytań zadanych przez wykonawców, a także konsultowanie odpowiedzi na te pytania w trakcie postępowania przetargowego;</w:t>
      </w:r>
    </w:p>
    <w:p w14:paraId="56E423FB" w14:textId="206163A9" w:rsidR="00601B72" w:rsidRPr="00AB6756" w:rsidRDefault="00601B72" w:rsidP="00491365">
      <w:pPr>
        <w:pStyle w:val="Akapitzlist"/>
        <w:numPr>
          <w:ilvl w:val="0"/>
          <w:numId w:val="22"/>
        </w:numPr>
        <w:spacing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 xml:space="preserve">przygotowanie, w przypadku konieczności, modyfikacji elementów dokumentacji </w:t>
      </w:r>
      <w:r w:rsidR="00543C5B">
        <w:rPr>
          <w:rFonts w:ascii="Arial" w:hAnsi="Arial" w:cs="Arial"/>
        </w:rPr>
        <w:t xml:space="preserve">(poprawki i uzupełnienia) </w:t>
      </w:r>
      <w:r w:rsidRPr="00AB6756">
        <w:rPr>
          <w:rFonts w:ascii="Arial" w:hAnsi="Arial" w:cs="Arial"/>
        </w:rPr>
        <w:t>stanowiącej opis przedmiotu zamówienia;</w:t>
      </w:r>
    </w:p>
    <w:p w14:paraId="2614E549" w14:textId="77777777" w:rsidR="00601B72" w:rsidRPr="00AB6756" w:rsidRDefault="00601B72" w:rsidP="00491365">
      <w:pPr>
        <w:pStyle w:val="Akapitzlist"/>
        <w:numPr>
          <w:ilvl w:val="0"/>
          <w:numId w:val="22"/>
        </w:numPr>
        <w:spacing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przygotowanie opinii do oceny złożonych ofert w zakresie przedmiotu zamówienia;</w:t>
      </w:r>
    </w:p>
    <w:p w14:paraId="0D9D3892" w14:textId="77777777" w:rsidR="00601B72" w:rsidRPr="00AB6756" w:rsidRDefault="00601B72" w:rsidP="00491365">
      <w:pPr>
        <w:pStyle w:val="Akapitzlist"/>
        <w:numPr>
          <w:ilvl w:val="0"/>
          <w:numId w:val="22"/>
        </w:numPr>
        <w:spacing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przygotowanie propozycji uzasadnienia faktycznego do odrzucenia ofert lub</w:t>
      </w:r>
    </w:p>
    <w:p w14:paraId="592B87F5" w14:textId="44103099" w:rsidR="00601B72" w:rsidRDefault="00601B72" w:rsidP="00491365">
      <w:pPr>
        <w:pStyle w:val="Akapitzlist"/>
        <w:spacing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unieważnienia postępowania, jak też wsparcie eksperckie w reprezentacji Zamawiającego przed Krajową Izbą Odwoławczą w zakresie dotyczącym okoliczności związanych z przedmiotem zamówienia</w:t>
      </w:r>
      <w:r w:rsidR="005C3DB9">
        <w:rPr>
          <w:rFonts w:ascii="Arial" w:hAnsi="Arial" w:cs="Arial"/>
        </w:rPr>
        <w:t>;</w:t>
      </w:r>
    </w:p>
    <w:p w14:paraId="60D59C56" w14:textId="12FA3B14" w:rsidR="005C3DB9" w:rsidRPr="00AB6756" w:rsidRDefault="005C3DB9" w:rsidP="00491365">
      <w:pPr>
        <w:pStyle w:val="Akapitzlist"/>
        <w:numPr>
          <w:ilvl w:val="0"/>
          <w:numId w:val="22"/>
        </w:numPr>
        <w:spacing w:line="276" w:lineRule="auto"/>
        <w:ind w:left="851"/>
        <w:jc w:val="both"/>
        <w:rPr>
          <w:rFonts w:ascii="Arial" w:hAnsi="Arial" w:cs="Arial"/>
        </w:rPr>
      </w:pPr>
      <w:r w:rsidRPr="005C3DB9">
        <w:rPr>
          <w:rFonts w:ascii="Arial" w:hAnsi="Arial" w:cs="Arial"/>
        </w:rPr>
        <w:t>udział w postępowaniu w charakterze biegłego</w:t>
      </w:r>
      <w:r w:rsidR="00DA1E22" w:rsidRPr="00DA1E22">
        <w:t xml:space="preserve"> </w:t>
      </w:r>
      <w:r w:rsidR="00DA1E22" w:rsidRPr="00DA1E22">
        <w:rPr>
          <w:rFonts w:ascii="Arial" w:hAnsi="Arial" w:cs="Arial"/>
        </w:rPr>
        <w:t xml:space="preserve">na realizację robót budowlanych dla </w:t>
      </w:r>
      <w:r w:rsidR="006E6737">
        <w:rPr>
          <w:rFonts w:ascii="Arial" w:hAnsi="Arial" w:cs="Arial"/>
        </w:rPr>
        <w:t>zamówienia</w:t>
      </w:r>
    </w:p>
    <w:p w14:paraId="2922C81B" w14:textId="12AB2997" w:rsidR="00F847F9" w:rsidRPr="00AB6756" w:rsidRDefault="00F847F9" w:rsidP="00491365">
      <w:pPr>
        <w:pStyle w:val="Akapitzlist"/>
        <w:spacing w:line="276" w:lineRule="auto"/>
        <w:ind w:left="426"/>
        <w:jc w:val="both"/>
        <w:rPr>
          <w:rFonts w:ascii="Arial" w:hAnsi="Arial" w:cs="Arial"/>
        </w:rPr>
      </w:pPr>
    </w:p>
    <w:p w14:paraId="366373A6" w14:textId="402D91F4" w:rsidR="00084D7D" w:rsidRPr="00AB6756" w:rsidRDefault="00084D7D" w:rsidP="00491365">
      <w:pPr>
        <w:pStyle w:val="Akapitzlist"/>
        <w:numPr>
          <w:ilvl w:val="1"/>
          <w:numId w:val="4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</w:rPr>
      </w:pPr>
      <w:r w:rsidRPr="00491365">
        <w:rPr>
          <w:rFonts w:ascii="Arial" w:hAnsi="Arial" w:cs="Arial"/>
          <w:b/>
          <w:bCs/>
        </w:rPr>
        <w:t xml:space="preserve">Etap </w:t>
      </w:r>
      <w:r w:rsidR="006E6737" w:rsidRPr="00491365">
        <w:rPr>
          <w:rFonts w:ascii="Arial" w:hAnsi="Arial" w:cs="Arial"/>
          <w:b/>
          <w:bCs/>
        </w:rPr>
        <w:t>III</w:t>
      </w:r>
      <w:r w:rsidRPr="00491365">
        <w:rPr>
          <w:rFonts w:ascii="Arial" w:hAnsi="Arial" w:cs="Arial"/>
          <w:b/>
          <w:bCs/>
        </w:rPr>
        <w:t>:</w:t>
      </w:r>
      <w:r w:rsidRPr="00AB6756">
        <w:rPr>
          <w:rFonts w:ascii="Arial" w:hAnsi="Arial" w:cs="Arial"/>
        </w:rPr>
        <w:t xml:space="preserve"> Pełnienie nadzoru autorskiego na etapie realizacji robót aż do ich ukończenia i odbioru.</w:t>
      </w:r>
    </w:p>
    <w:p w14:paraId="5BCE9092" w14:textId="3C252750" w:rsidR="00601B72" w:rsidRPr="00AB6756" w:rsidRDefault="00601B72" w:rsidP="00491365">
      <w:pPr>
        <w:pStyle w:val="Akapitzlist"/>
        <w:spacing w:line="276" w:lineRule="auto"/>
        <w:ind w:left="567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 xml:space="preserve">Zakres nadzoru autorskiego na tym etapie będzie obejmował obowiązki projektanta wynikające z przepisów ustawy Prawo budowlane oraz wykonywanie innych czynności zgodnie z </w:t>
      </w:r>
      <w:r w:rsidR="00774FCB">
        <w:rPr>
          <w:rFonts w:ascii="Arial" w:hAnsi="Arial" w:cs="Arial"/>
        </w:rPr>
        <w:t xml:space="preserve">wymaganiami </w:t>
      </w:r>
      <w:r w:rsidRPr="00AB6756">
        <w:rPr>
          <w:rFonts w:ascii="Arial" w:hAnsi="Arial" w:cs="Arial"/>
        </w:rPr>
        <w:t xml:space="preserve">Zamawiającego, niezbędnych do pełnej i prawidłowej realizacji zadania, w szczególności: </w:t>
      </w:r>
    </w:p>
    <w:p w14:paraId="1E8D1119" w14:textId="2F451442" w:rsidR="00601B72" w:rsidRPr="00AB6756" w:rsidRDefault="00601B72" w:rsidP="00491365">
      <w:pPr>
        <w:pStyle w:val="Akapitzlist"/>
        <w:numPr>
          <w:ilvl w:val="0"/>
          <w:numId w:val="22"/>
        </w:numPr>
        <w:spacing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udzielani</w:t>
      </w:r>
      <w:r w:rsidR="000C0454">
        <w:rPr>
          <w:rFonts w:ascii="Arial" w:hAnsi="Arial" w:cs="Arial"/>
        </w:rPr>
        <w:t>e</w:t>
      </w:r>
      <w:r w:rsidRPr="00AB6756">
        <w:rPr>
          <w:rFonts w:ascii="Arial" w:hAnsi="Arial" w:cs="Arial"/>
        </w:rPr>
        <w:t xml:space="preserve"> niezbędnych wyjaśnień do opracowanej dokumentacji;</w:t>
      </w:r>
    </w:p>
    <w:p w14:paraId="24D5C0AE" w14:textId="069636E4" w:rsidR="00601B72" w:rsidRPr="00AB6756" w:rsidRDefault="00601B72" w:rsidP="00491365">
      <w:pPr>
        <w:pStyle w:val="Akapitzlist"/>
        <w:numPr>
          <w:ilvl w:val="0"/>
          <w:numId w:val="22"/>
        </w:numPr>
        <w:spacing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udzielanie odpowiedzi na formalne wystąpienia Zamawiającego</w:t>
      </w:r>
      <w:r w:rsidR="000D71E0">
        <w:rPr>
          <w:rFonts w:ascii="Arial" w:hAnsi="Arial" w:cs="Arial"/>
        </w:rPr>
        <w:t>;</w:t>
      </w:r>
    </w:p>
    <w:p w14:paraId="374D8976" w14:textId="4A2F8189" w:rsidR="00601B72" w:rsidRPr="00AB6756" w:rsidRDefault="000C0454" w:rsidP="00491365">
      <w:pPr>
        <w:pStyle w:val="Akapitzlist"/>
        <w:numPr>
          <w:ilvl w:val="0"/>
          <w:numId w:val="22"/>
        </w:numPr>
        <w:spacing w:line="276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wizyty</w:t>
      </w:r>
      <w:r w:rsidR="00601B72" w:rsidRPr="00AB6756">
        <w:rPr>
          <w:rFonts w:ascii="Arial" w:hAnsi="Arial" w:cs="Arial"/>
        </w:rPr>
        <w:t xml:space="preserve"> projektantów, z jego inicjatywy, na terenie prowadzonych robót konieczne do prawidłowego wypełniania obowiązków oraz udziału w procedurach odbiorowych robót budowlanych;</w:t>
      </w:r>
    </w:p>
    <w:p w14:paraId="1DBB2E7F" w14:textId="1B8946A1" w:rsidR="00601B72" w:rsidRPr="00AB6756" w:rsidRDefault="00601B72" w:rsidP="00491365">
      <w:pPr>
        <w:pStyle w:val="Akapitzlist"/>
        <w:numPr>
          <w:ilvl w:val="0"/>
          <w:numId w:val="22"/>
        </w:numPr>
        <w:spacing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udział w komisjach i naradach organizowanych przez Zamawiającego;</w:t>
      </w:r>
    </w:p>
    <w:p w14:paraId="3E9B5A37" w14:textId="082700EC" w:rsidR="00601B72" w:rsidRPr="00AB6756" w:rsidRDefault="00601B72" w:rsidP="00491365">
      <w:pPr>
        <w:pStyle w:val="Akapitzlist"/>
        <w:numPr>
          <w:ilvl w:val="0"/>
          <w:numId w:val="22"/>
        </w:numPr>
        <w:spacing w:line="276" w:lineRule="auto"/>
        <w:ind w:left="851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opracowywani</w:t>
      </w:r>
      <w:r w:rsidR="000C0454">
        <w:rPr>
          <w:rFonts w:ascii="Arial" w:hAnsi="Arial" w:cs="Arial"/>
        </w:rPr>
        <w:t>e</w:t>
      </w:r>
      <w:r w:rsidRPr="00AB6756">
        <w:rPr>
          <w:rFonts w:ascii="Arial" w:hAnsi="Arial" w:cs="Arial"/>
        </w:rPr>
        <w:t xml:space="preserve"> rozwiązań alternatywnych, rozumianych jako konieczne, a niemożliwe do przewidzenia na etapie opracowywania dokumentacji; </w:t>
      </w:r>
    </w:p>
    <w:p w14:paraId="3154D042" w14:textId="643EDA57" w:rsidR="00651ACA" w:rsidRDefault="00601B72" w:rsidP="00491365">
      <w:pPr>
        <w:pStyle w:val="Akapitzlist"/>
        <w:numPr>
          <w:ilvl w:val="0"/>
          <w:numId w:val="22"/>
        </w:numPr>
        <w:spacing w:after="120" w:line="276" w:lineRule="auto"/>
        <w:ind w:left="850" w:hanging="357"/>
        <w:contextualSpacing w:val="0"/>
        <w:jc w:val="both"/>
        <w:rPr>
          <w:rFonts w:ascii="Arial" w:hAnsi="Arial" w:cs="Arial"/>
        </w:rPr>
      </w:pPr>
      <w:r w:rsidRPr="00AB6756">
        <w:rPr>
          <w:rFonts w:ascii="Arial" w:hAnsi="Arial" w:cs="Arial"/>
        </w:rPr>
        <w:t>udział w poszczególnych etapach odbiorów.</w:t>
      </w:r>
    </w:p>
    <w:p w14:paraId="24B31274" w14:textId="77777777" w:rsidR="00491365" w:rsidRPr="00491365" w:rsidRDefault="00491365" w:rsidP="00491365">
      <w:pPr>
        <w:spacing w:after="120" w:line="276" w:lineRule="auto"/>
        <w:jc w:val="both"/>
        <w:rPr>
          <w:rFonts w:ascii="Arial" w:hAnsi="Arial" w:cs="Arial"/>
        </w:rPr>
      </w:pPr>
    </w:p>
    <w:p w14:paraId="7B155643" w14:textId="3C6CD12B" w:rsidR="00E95F8D" w:rsidRPr="0019018B" w:rsidRDefault="009A6C06" w:rsidP="0019018B">
      <w:pPr>
        <w:pStyle w:val="Akapitzlist"/>
        <w:numPr>
          <w:ilvl w:val="0"/>
          <w:numId w:val="4"/>
        </w:numPr>
        <w:spacing w:line="276" w:lineRule="auto"/>
        <w:ind w:left="426"/>
        <w:jc w:val="both"/>
        <w:rPr>
          <w:rFonts w:ascii="Arial" w:hAnsi="Arial" w:cs="Arial"/>
          <w:b/>
        </w:rPr>
      </w:pPr>
      <w:r w:rsidRPr="00AB6756">
        <w:rPr>
          <w:rFonts w:ascii="Arial" w:hAnsi="Arial" w:cs="Arial"/>
          <w:b/>
        </w:rPr>
        <w:t xml:space="preserve">Charakterystyka </w:t>
      </w:r>
      <w:r w:rsidR="006E6737">
        <w:rPr>
          <w:rFonts w:ascii="Arial" w:hAnsi="Arial" w:cs="Arial"/>
          <w:b/>
        </w:rPr>
        <w:t>budynku Rotundy</w:t>
      </w:r>
      <w:r w:rsidR="005D17E2" w:rsidRPr="00AB6756">
        <w:rPr>
          <w:rFonts w:ascii="Arial" w:hAnsi="Arial" w:cs="Arial"/>
          <w:b/>
        </w:rPr>
        <w:t xml:space="preserve"> (istniejąca)</w:t>
      </w:r>
      <w:r w:rsidRPr="00AB6756">
        <w:rPr>
          <w:rFonts w:ascii="Arial" w:hAnsi="Arial" w:cs="Arial"/>
          <w:b/>
        </w:rPr>
        <w:t>:</w:t>
      </w:r>
    </w:p>
    <w:p w14:paraId="65812F73" w14:textId="77777777" w:rsidR="0019018B" w:rsidRDefault="00E95F8D" w:rsidP="0019018B">
      <w:pPr>
        <w:pStyle w:val="Akapitzlist"/>
        <w:spacing w:line="276" w:lineRule="auto"/>
        <w:ind w:left="426"/>
        <w:jc w:val="both"/>
        <w:rPr>
          <w:rFonts w:ascii="Arial" w:hAnsi="Arial" w:cs="Arial"/>
          <w:bCs/>
        </w:rPr>
      </w:pPr>
      <w:r w:rsidRPr="00E95F8D">
        <w:rPr>
          <w:rFonts w:ascii="Arial" w:hAnsi="Arial" w:cs="Arial"/>
          <w:bCs/>
        </w:rPr>
        <w:t xml:space="preserve">Przedmiotowy obiekt budowlany jest </w:t>
      </w:r>
      <w:r>
        <w:rPr>
          <w:rFonts w:ascii="Arial" w:hAnsi="Arial" w:cs="Arial"/>
          <w:bCs/>
        </w:rPr>
        <w:t xml:space="preserve">4 </w:t>
      </w:r>
      <w:r w:rsidRPr="00E95F8D">
        <w:rPr>
          <w:rFonts w:ascii="Arial" w:hAnsi="Arial" w:cs="Arial"/>
          <w:bCs/>
        </w:rPr>
        <w:t>- kondygnacyjnym budynkiem użyteczności publicznej, wolnostojący, połączony łącznikami z budynkami B i C,</w:t>
      </w:r>
      <w:r>
        <w:rPr>
          <w:rFonts w:ascii="Arial" w:hAnsi="Arial" w:cs="Arial"/>
          <w:bCs/>
        </w:rPr>
        <w:t xml:space="preserve"> </w:t>
      </w:r>
      <w:r w:rsidRPr="00E95F8D">
        <w:rPr>
          <w:rFonts w:ascii="Arial" w:hAnsi="Arial" w:cs="Arial"/>
          <w:bCs/>
        </w:rPr>
        <w:t>całkowicie podpiwniczony. Kształt budynku nieregularny.</w:t>
      </w:r>
    </w:p>
    <w:p w14:paraId="62221746" w14:textId="6A4B4ACB" w:rsidR="00E95F8D" w:rsidRPr="0019018B" w:rsidRDefault="00E95F8D" w:rsidP="0019018B">
      <w:pPr>
        <w:pStyle w:val="Akapitzlist"/>
        <w:spacing w:line="276" w:lineRule="auto"/>
        <w:ind w:left="426"/>
        <w:jc w:val="both"/>
        <w:rPr>
          <w:rFonts w:ascii="Arial" w:hAnsi="Arial" w:cs="Arial"/>
          <w:bCs/>
        </w:rPr>
      </w:pPr>
      <w:r w:rsidRPr="0019018B">
        <w:rPr>
          <w:rFonts w:ascii="Arial" w:hAnsi="Arial" w:cs="Arial"/>
          <w:bCs/>
        </w:rPr>
        <w:br/>
        <w:t>Charakterystyka ogólna</w:t>
      </w:r>
    </w:p>
    <w:p w14:paraId="50E3CE11" w14:textId="02BA7C5F" w:rsidR="00E95F8D" w:rsidRPr="00E95F8D" w:rsidRDefault="00E95F8D" w:rsidP="00491365">
      <w:pPr>
        <w:pStyle w:val="Akapitzlist"/>
        <w:spacing w:line="276" w:lineRule="auto"/>
        <w:ind w:left="426"/>
        <w:jc w:val="both"/>
        <w:rPr>
          <w:rFonts w:ascii="Arial" w:hAnsi="Arial" w:cs="Arial"/>
          <w:bCs/>
        </w:rPr>
      </w:pPr>
      <w:r w:rsidRPr="00E95F8D">
        <w:rPr>
          <w:rFonts w:ascii="Arial" w:hAnsi="Arial" w:cs="Arial"/>
          <w:bCs/>
        </w:rPr>
        <w:t>Ilość kondygnacji : 3 + piwnic</w:t>
      </w:r>
      <w:r>
        <w:rPr>
          <w:rFonts w:ascii="Arial" w:hAnsi="Arial" w:cs="Arial"/>
          <w:bCs/>
        </w:rPr>
        <w:t>a</w:t>
      </w:r>
      <w:r w:rsidRPr="00E95F8D">
        <w:rPr>
          <w:rFonts w:ascii="Arial" w:hAnsi="Arial" w:cs="Arial"/>
          <w:bCs/>
        </w:rPr>
        <w:t>,</w:t>
      </w:r>
    </w:p>
    <w:p w14:paraId="4E6542C2" w14:textId="77777777" w:rsidR="00E95F8D" w:rsidRPr="00E95F8D" w:rsidRDefault="00E95F8D" w:rsidP="00491365">
      <w:pPr>
        <w:pStyle w:val="Akapitzlist"/>
        <w:spacing w:line="276" w:lineRule="auto"/>
        <w:ind w:left="426"/>
        <w:jc w:val="both"/>
        <w:rPr>
          <w:rFonts w:ascii="Arial" w:hAnsi="Arial" w:cs="Arial"/>
          <w:bCs/>
        </w:rPr>
      </w:pPr>
      <w:r w:rsidRPr="00E95F8D">
        <w:rPr>
          <w:rFonts w:ascii="Arial" w:hAnsi="Arial" w:cs="Arial"/>
          <w:bCs/>
        </w:rPr>
        <w:t xml:space="preserve">Powierzchnia zabudowy: 486,72  m2, </w:t>
      </w:r>
    </w:p>
    <w:p w14:paraId="1DBEEB7D" w14:textId="77777777" w:rsidR="00E95F8D" w:rsidRPr="00E95F8D" w:rsidRDefault="00E95F8D" w:rsidP="00491365">
      <w:pPr>
        <w:pStyle w:val="Akapitzlist"/>
        <w:spacing w:line="276" w:lineRule="auto"/>
        <w:ind w:left="426"/>
        <w:jc w:val="both"/>
        <w:rPr>
          <w:rFonts w:ascii="Arial" w:hAnsi="Arial" w:cs="Arial"/>
          <w:bCs/>
        </w:rPr>
      </w:pPr>
      <w:r w:rsidRPr="00E95F8D">
        <w:rPr>
          <w:rFonts w:ascii="Arial" w:hAnsi="Arial" w:cs="Arial"/>
          <w:bCs/>
        </w:rPr>
        <w:t xml:space="preserve">Powierzchnia użytkowa: 700,51  m2, </w:t>
      </w:r>
    </w:p>
    <w:p w14:paraId="405CDA2D" w14:textId="77777777" w:rsidR="00E95F8D" w:rsidRPr="00E95F8D" w:rsidRDefault="00E95F8D" w:rsidP="00491365">
      <w:pPr>
        <w:pStyle w:val="Akapitzlist"/>
        <w:spacing w:line="276" w:lineRule="auto"/>
        <w:ind w:left="426"/>
        <w:jc w:val="both"/>
        <w:rPr>
          <w:rFonts w:ascii="Arial" w:hAnsi="Arial" w:cs="Arial"/>
          <w:bCs/>
        </w:rPr>
      </w:pPr>
      <w:r w:rsidRPr="00E95F8D">
        <w:rPr>
          <w:rFonts w:ascii="Arial" w:hAnsi="Arial" w:cs="Arial"/>
          <w:bCs/>
        </w:rPr>
        <w:t xml:space="preserve">Powierzchnia całkowita: 700,51  m2, </w:t>
      </w:r>
    </w:p>
    <w:p w14:paraId="323EE8CC" w14:textId="6B0DCB8F" w:rsidR="006E6737" w:rsidRDefault="00E95F8D" w:rsidP="00491365">
      <w:pPr>
        <w:pStyle w:val="Akapitzlist"/>
        <w:spacing w:line="276" w:lineRule="auto"/>
        <w:ind w:left="426"/>
        <w:jc w:val="both"/>
        <w:rPr>
          <w:rFonts w:ascii="Arial" w:hAnsi="Arial" w:cs="Arial"/>
          <w:bCs/>
        </w:rPr>
      </w:pPr>
      <w:r w:rsidRPr="00E95F8D">
        <w:rPr>
          <w:rFonts w:ascii="Arial" w:hAnsi="Arial" w:cs="Arial"/>
          <w:bCs/>
        </w:rPr>
        <w:t>Kubatura: 4375,01  m3</w:t>
      </w:r>
    </w:p>
    <w:p w14:paraId="443D2742" w14:textId="77777777" w:rsidR="00491365" w:rsidRPr="00491365" w:rsidRDefault="00491365" w:rsidP="00491365">
      <w:pPr>
        <w:pStyle w:val="Akapitzlist"/>
        <w:spacing w:line="276" w:lineRule="auto"/>
        <w:ind w:left="426"/>
        <w:jc w:val="both"/>
        <w:rPr>
          <w:rFonts w:ascii="Arial" w:hAnsi="Arial" w:cs="Arial"/>
          <w:bCs/>
        </w:rPr>
      </w:pPr>
    </w:p>
    <w:p w14:paraId="28D032AB" w14:textId="4D0BE1A2" w:rsidR="00E316DA" w:rsidRPr="00AB6756" w:rsidRDefault="00E316DA" w:rsidP="00491365">
      <w:pPr>
        <w:pStyle w:val="Akapitzlist"/>
        <w:numPr>
          <w:ilvl w:val="0"/>
          <w:numId w:val="4"/>
        </w:numPr>
        <w:spacing w:line="276" w:lineRule="auto"/>
        <w:ind w:left="426"/>
        <w:jc w:val="both"/>
        <w:rPr>
          <w:rFonts w:ascii="Arial" w:hAnsi="Arial" w:cs="Arial"/>
          <w:b/>
        </w:rPr>
      </w:pPr>
      <w:r w:rsidRPr="00AB6756">
        <w:rPr>
          <w:rFonts w:ascii="Arial" w:hAnsi="Arial" w:cs="Arial"/>
          <w:b/>
        </w:rPr>
        <w:t>Załączniki</w:t>
      </w:r>
    </w:p>
    <w:p w14:paraId="2776DB8A" w14:textId="6101D17F" w:rsidR="006E6737" w:rsidRDefault="006E6737" w:rsidP="00491365">
      <w:pPr>
        <w:spacing w:line="276" w:lineRule="auto"/>
        <w:ind w:left="426"/>
        <w:jc w:val="both"/>
        <w:rPr>
          <w:rFonts w:ascii="Arial" w:hAnsi="Arial" w:cs="Arial"/>
        </w:rPr>
      </w:pPr>
      <w:r w:rsidRPr="006E6737">
        <w:rPr>
          <w:rFonts w:ascii="Arial" w:hAnsi="Arial" w:cs="Arial"/>
        </w:rPr>
        <w:t xml:space="preserve">Załącznik nr 1 do OPZ – </w:t>
      </w:r>
      <w:r>
        <w:rPr>
          <w:rFonts w:ascii="Arial" w:hAnsi="Arial" w:cs="Arial"/>
        </w:rPr>
        <w:t>„</w:t>
      </w:r>
      <w:r w:rsidRPr="006E6737">
        <w:rPr>
          <w:rFonts w:ascii="Arial" w:hAnsi="Arial" w:cs="Arial"/>
        </w:rPr>
        <w:t>Projekt aranżacji wraz z wizualizacją recepcji w holu na parterze w budynku B (rotunda) w Ministerstwie Infrastruktury przy ulicy Chałubińskiego 4/6 w Warszawie</w:t>
      </w:r>
      <w:r>
        <w:rPr>
          <w:rFonts w:ascii="Arial" w:hAnsi="Arial" w:cs="Arial"/>
        </w:rPr>
        <w:t>”</w:t>
      </w:r>
    </w:p>
    <w:p w14:paraId="296EEEDE" w14:textId="33B3EEE5" w:rsidR="00601B72" w:rsidRPr="00AB6756" w:rsidRDefault="001B4BA1" w:rsidP="00491365">
      <w:pPr>
        <w:pStyle w:val="Akapitzlist"/>
        <w:spacing w:line="276" w:lineRule="auto"/>
        <w:ind w:left="426"/>
        <w:jc w:val="both"/>
        <w:rPr>
          <w:rFonts w:ascii="Arial" w:hAnsi="Arial" w:cs="Arial"/>
        </w:rPr>
      </w:pPr>
      <w:r w:rsidRPr="006E6737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2</w:t>
      </w:r>
      <w:r w:rsidRPr="006E6737">
        <w:rPr>
          <w:rFonts w:ascii="Arial" w:hAnsi="Arial" w:cs="Arial"/>
        </w:rPr>
        <w:t xml:space="preserve"> do OPZ – </w:t>
      </w:r>
      <w:r>
        <w:rPr>
          <w:rFonts w:ascii="Arial" w:hAnsi="Arial" w:cs="Arial"/>
        </w:rPr>
        <w:t>Rzut piwnicy Rotundy (schemat podłączenia instalacji wody ciepłej, zimnej, kanalizacji oraz instalacji elektrycznej)</w:t>
      </w:r>
    </w:p>
    <w:sectPr w:rsidR="00601B72" w:rsidRPr="00AB6756" w:rsidSect="0070368B">
      <w:headerReference w:type="default" r:id="rId8"/>
      <w:footerReference w:type="default" r:id="rId9"/>
      <w:pgSz w:w="11906" w:h="16838"/>
      <w:pgMar w:top="851" w:right="1418" w:bottom="1418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252A0" w14:textId="77777777" w:rsidR="00B2172D" w:rsidRDefault="00B2172D" w:rsidP="005A6267">
      <w:pPr>
        <w:spacing w:after="0" w:line="240" w:lineRule="auto"/>
      </w:pPr>
      <w:r>
        <w:separator/>
      </w:r>
    </w:p>
  </w:endnote>
  <w:endnote w:type="continuationSeparator" w:id="0">
    <w:p w14:paraId="6B6BF20F" w14:textId="77777777" w:rsidR="00B2172D" w:rsidRDefault="00B2172D" w:rsidP="005A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4539411"/>
      <w:docPartObj>
        <w:docPartGallery w:val="Page Numbers (Bottom of Page)"/>
        <w:docPartUnique/>
      </w:docPartObj>
    </w:sdtPr>
    <w:sdtEndPr/>
    <w:sdtContent>
      <w:p w14:paraId="3032A8A9" w14:textId="7ABBCB81" w:rsidR="005D0604" w:rsidRDefault="005D060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CC1830" w14:textId="77777777" w:rsidR="005D0604" w:rsidRDefault="005D0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5D18E" w14:textId="77777777" w:rsidR="00B2172D" w:rsidRDefault="00B2172D" w:rsidP="005A6267">
      <w:pPr>
        <w:spacing w:after="0" w:line="240" w:lineRule="auto"/>
      </w:pPr>
      <w:r>
        <w:separator/>
      </w:r>
    </w:p>
  </w:footnote>
  <w:footnote w:type="continuationSeparator" w:id="0">
    <w:p w14:paraId="76ECA1BD" w14:textId="77777777" w:rsidR="00B2172D" w:rsidRDefault="00B2172D" w:rsidP="005A6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20432" w14:textId="2C37F417" w:rsidR="00943266" w:rsidRDefault="00943266" w:rsidP="00943266">
    <w:pPr>
      <w:pStyle w:val="Nagwek"/>
      <w:jc w:val="right"/>
    </w:pPr>
    <w:r>
      <w:t>Załącznik nr 3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2793F"/>
    <w:multiLevelType w:val="multilevel"/>
    <w:tmpl w:val="8CF89B0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0511F"/>
    <w:multiLevelType w:val="multilevel"/>
    <w:tmpl w:val="B38C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00F12"/>
    <w:multiLevelType w:val="hybridMultilevel"/>
    <w:tmpl w:val="A39E6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B3C98"/>
    <w:multiLevelType w:val="multilevel"/>
    <w:tmpl w:val="BCAA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B4A95"/>
    <w:multiLevelType w:val="multilevel"/>
    <w:tmpl w:val="062C27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BC91A39"/>
    <w:multiLevelType w:val="hybridMultilevel"/>
    <w:tmpl w:val="82463C9A"/>
    <w:lvl w:ilvl="0" w:tplc="75EC7632">
      <w:start w:val="1"/>
      <w:numFmt w:val="bullet"/>
      <w:lvlText w:val="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1D42371E"/>
    <w:multiLevelType w:val="hybridMultilevel"/>
    <w:tmpl w:val="949253B6"/>
    <w:lvl w:ilvl="0" w:tplc="935CA2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4A244D"/>
    <w:multiLevelType w:val="multilevel"/>
    <w:tmpl w:val="A674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FC2C1E"/>
    <w:multiLevelType w:val="hybridMultilevel"/>
    <w:tmpl w:val="685051F0"/>
    <w:lvl w:ilvl="0" w:tplc="C73037C4">
      <w:start w:val="1"/>
      <w:numFmt w:val="bullet"/>
      <w:lvlText w:val="­"/>
      <w:lvlJc w:val="left"/>
      <w:pPr>
        <w:ind w:left="25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0C309ED"/>
    <w:multiLevelType w:val="hybridMultilevel"/>
    <w:tmpl w:val="19426836"/>
    <w:lvl w:ilvl="0" w:tplc="C73037C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6268A"/>
    <w:multiLevelType w:val="multilevel"/>
    <w:tmpl w:val="73C2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B553CE"/>
    <w:multiLevelType w:val="multilevel"/>
    <w:tmpl w:val="062C27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E5A354C"/>
    <w:multiLevelType w:val="hybridMultilevel"/>
    <w:tmpl w:val="AD60C2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BF41BFE"/>
    <w:multiLevelType w:val="multilevel"/>
    <w:tmpl w:val="4386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A04ACF"/>
    <w:multiLevelType w:val="hybridMultilevel"/>
    <w:tmpl w:val="F730AEBE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51C40AA1"/>
    <w:multiLevelType w:val="hybridMultilevel"/>
    <w:tmpl w:val="EDD21C60"/>
    <w:lvl w:ilvl="0" w:tplc="75EC763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65A764A"/>
    <w:multiLevelType w:val="hybridMultilevel"/>
    <w:tmpl w:val="B340103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91261D3"/>
    <w:multiLevelType w:val="hybridMultilevel"/>
    <w:tmpl w:val="58E837F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D303E67"/>
    <w:multiLevelType w:val="multilevel"/>
    <w:tmpl w:val="D5D4A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5E7204DE"/>
    <w:multiLevelType w:val="multilevel"/>
    <w:tmpl w:val="C09CC5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5F244367"/>
    <w:multiLevelType w:val="hybridMultilevel"/>
    <w:tmpl w:val="0218BB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E42A1A"/>
    <w:multiLevelType w:val="hybridMultilevel"/>
    <w:tmpl w:val="86562DA0"/>
    <w:lvl w:ilvl="0" w:tplc="C73037C4">
      <w:start w:val="1"/>
      <w:numFmt w:val="bullet"/>
      <w:lvlText w:val="­"/>
      <w:lvlJc w:val="left"/>
      <w:pPr>
        <w:ind w:left="114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A5F038D"/>
    <w:multiLevelType w:val="hybridMultilevel"/>
    <w:tmpl w:val="B340103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E4519AE"/>
    <w:multiLevelType w:val="multilevel"/>
    <w:tmpl w:val="C146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146CD4"/>
    <w:multiLevelType w:val="multilevel"/>
    <w:tmpl w:val="819833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25" w15:restartNumberingAfterBreak="0">
    <w:nsid w:val="77472F96"/>
    <w:multiLevelType w:val="multilevel"/>
    <w:tmpl w:val="A7F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1B7E7F"/>
    <w:multiLevelType w:val="multilevel"/>
    <w:tmpl w:val="5142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100000"/>
    <w:multiLevelType w:val="hybridMultilevel"/>
    <w:tmpl w:val="3776F96E"/>
    <w:lvl w:ilvl="0" w:tplc="75EC7632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7E695FCB"/>
    <w:multiLevelType w:val="multilevel"/>
    <w:tmpl w:val="793C7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0"/>
  </w:num>
  <w:num w:numId="3">
    <w:abstractNumId w:val="6"/>
  </w:num>
  <w:num w:numId="4">
    <w:abstractNumId w:val="11"/>
  </w:num>
  <w:num w:numId="5">
    <w:abstractNumId w:val="5"/>
  </w:num>
  <w:num w:numId="6">
    <w:abstractNumId w:val="10"/>
  </w:num>
  <w:num w:numId="7">
    <w:abstractNumId w:val="13"/>
  </w:num>
  <w:num w:numId="8">
    <w:abstractNumId w:val="25"/>
  </w:num>
  <w:num w:numId="9">
    <w:abstractNumId w:val="19"/>
  </w:num>
  <w:num w:numId="10">
    <w:abstractNumId w:val="24"/>
  </w:num>
  <w:num w:numId="11">
    <w:abstractNumId w:val="27"/>
  </w:num>
  <w:num w:numId="12">
    <w:abstractNumId w:val="15"/>
  </w:num>
  <w:num w:numId="13">
    <w:abstractNumId w:val="1"/>
  </w:num>
  <w:num w:numId="14">
    <w:abstractNumId w:val="14"/>
  </w:num>
  <w:num w:numId="15">
    <w:abstractNumId w:val="9"/>
  </w:num>
  <w:num w:numId="16">
    <w:abstractNumId w:val="12"/>
  </w:num>
  <w:num w:numId="17">
    <w:abstractNumId w:val="18"/>
  </w:num>
  <w:num w:numId="18">
    <w:abstractNumId w:val="17"/>
  </w:num>
  <w:num w:numId="19">
    <w:abstractNumId w:val="16"/>
  </w:num>
  <w:num w:numId="20">
    <w:abstractNumId w:val="22"/>
  </w:num>
  <w:num w:numId="21">
    <w:abstractNumId w:val="21"/>
  </w:num>
  <w:num w:numId="22">
    <w:abstractNumId w:val="8"/>
  </w:num>
  <w:num w:numId="23">
    <w:abstractNumId w:val="0"/>
  </w:num>
  <w:num w:numId="24">
    <w:abstractNumId w:val="3"/>
  </w:num>
  <w:num w:numId="25">
    <w:abstractNumId w:val="26"/>
  </w:num>
  <w:num w:numId="26">
    <w:abstractNumId w:val="23"/>
  </w:num>
  <w:num w:numId="27">
    <w:abstractNumId w:val="7"/>
  </w:num>
  <w:num w:numId="28">
    <w:abstractNumId w:val="4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BEA"/>
    <w:rsid w:val="000032F9"/>
    <w:rsid w:val="000061AD"/>
    <w:rsid w:val="00007703"/>
    <w:rsid w:val="00010843"/>
    <w:rsid w:val="000170D4"/>
    <w:rsid w:val="00021FA2"/>
    <w:rsid w:val="00025745"/>
    <w:rsid w:val="000427B2"/>
    <w:rsid w:val="0004550C"/>
    <w:rsid w:val="00050AD9"/>
    <w:rsid w:val="00080A07"/>
    <w:rsid w:val="00081FFD"/>
    <w:rsid w:val="00084D7D"/>
    <w:rsid w:val="00087EC1"/>
    <w:rsid w:val="000B66D0"/>
    <w:rsid w:val="000C0454"/>
    <w:rsid w:val="000D34F4"/>
    <w:rsid w:val="000D62F5"/>
    <w:rsid w:val="000D71E0"/>
    <w:rsid w:val="000E48E3"/>
    <w:rsid w:val="000E7D3F"/>
    <w:rsid w:val="00112F5F"/>
    <w:rsid w:val="00114FD7"/>
    <w:rsid w:val="00130EAD"/>
    <w:rsid w:val="00134B02"/>
    <w:rsid w:val="0016066D"/>
    <w:rsid w:val="00171CB6"/>
    <w:rsid w:val="00180720"/>
    <w:rsid w:val="0018181C"/>
    <w:rsid w:val="0019018B"/>
    <w:rsid w:val="00192A1D"/>
    <w:rsid w:val="00196DDC"/>
    <w:rsid w:val="001A08B4"/>
    <w:rsid w:val="001A2A87"/>
    <w:rsid w:val="001A5F55"/>
    <w:rsid w:val="001B4BA1"/>
    <w:rsid w:val="001E4B9B"/>
    <w:rsid w:val="001F17FE"/>
    <w:rsid w:val="002149C2"/>
    <w:rsid w:val="00225686"/>
    <w:rsid w:val="00230D20"/>
    <w:rsid w:val="002474EA"/>
    <w:rsid w:val="00262306"/>
    <w:rsid w:val="00272CE1"/>
    <w:rsid w:val="00276F33"/>
    <w:rsid w:val="0028346A"/>
    <w:rsid w:val="0028601A"/>
    <w:rsid w:val="00286082"/>
    <w:rsid w:val="00290776"/>
    <w:rsid w:val="002955CB"/>
    <w:rsid w:val="002B2948"/>
    <w:rsid w:val="002B381F"/>
    <w:rsid w:val="002B58CC"/>
    <w:rsid w:val="002C6B78"/>
    <w:rsid w:val="002E02E8"/>
    <w:rsid w:val="002E4F65"/>
    <w:rsid w:val="002F1486"/>
    <w:rsid w:val="002F5B0F"/>
    <w:rsid w:val="00323EE6"/>
    <w:rsid w:val="00341631"/>
    <w:rsid w:val="00345288"/>
    <w:rsid w:val="00346C57"/>
    <w:rsid w:val="00347813"/>
    <w:rsid w:val="00355B45"/>
    <w:rsid w:val="003646AD"/>
    <w:rsid w:val="00365E47"/>
    <w:rsid w:val="00386CFC"/>
    <w:rsid w:val="00397B4E"/>
    <w:rsid w:val="003D3745"/>
    <w:rsid w:val="003D5C85"/>
    <w:rsid w:val="003F5B56"/>
    <w:rsid w:val="00483A57"/>
    <w:rsid w:val="00491365"/>
    <w:rsid w:val="004938D2"/>
    <w:rsid w:val="004C3EDD"/>
    <w:rsid w:val="004C7BEA"/>
    <w:rsid w:val="004D4885"/>
    <w:rsid w:val="004D58DA"/>
    <w:rsid w:val="004F1F10"/>
    <w:rsid w:val="00503555"/>
    <w:rsid w:val="00543C5B"/>
    <w:rsid w:val="00553160"/>
    <w:rsid w:val="00572284"/>
    <w:rsid w:val="005A18E5"/>
    <w:rsid w:val="005A6267"/>
    <w:rsid w:val="005A7854"/>
    <w:rsid w:val="005C1C60"/>
    <w:rsid w:val="005C3DB9"/>
    <w:rsid w:val="005C5F5B"/>
    <w:rsid w:val="005D0604"/>
    <w:rsid w:val="005D17E2"/>
    <w:rsid w:val="005D48BE"/>
    <w:rsid w:val="005E227A"/>
    <w:rsid w:val="00601B72"/>
    <w:rsid w:val="00626BC7"/>
    <w:rsid w:val="00630C01"/>
    <w:rsid w:val="006328C4"/>
    <w:rsid w:val="0063392C"/>
    <w:rsid w:val="00651ACA"/>
    <w:rsid w:val="006748B1"/>
    <w:rsid w:val="00697C49"/>
    <w:rsid w:val="006A0838"/>
    <w:rsid w:val="006E4313"/>
    <w:rsid w:val="006E4EE7"/>
    <w:rsid w:val="006E6737"/>
    <w:rsid w:val="006F6A7F"/>
    <w:rsid w:val="0070368B"/>
    <w:rsid w:val="00705B89"/>
    <w:rsid w:val="007277B1"/>
    <w:rsid w:val="0075590E"/>
    <w:rsid w:val="0077096D"/>
    <w:rsid w:val="007714E6"/>
    <w:rsid w:val="00774FCB"/>
    <w:rsid w:val="007776AD"/>
    <w:rsid w:val="0078268B"/>
    <w:rsid w:val="00784DA0"/>
    <w:rsid w:val="0079509A"/>
    <w:rsid w:val="007956F5"/>
    <w:rsid w:val="007A30DD"/>
    <w:rsid w:val="007A7E37"/>
    <w:rsid w:val="007B5663"/>
    <w:rsid w:val="007D1604"/>
    <w:rsid w:val="007F0046"/>
    <w:rsid w:val="008454C5"/>
    <w:rsid w:val="00850F0C"/>
    <w:rsid w:val="00867FC8"/>
    <w:rsid w:val="008867A0"/>
    <w:rsid w:val="008A0085"/>
    <w:rsid w:val="008A6B63"/>
    <w:rsid w:val="008C5084"/>
    <w:rsid w:val="008F2ABE"/>
    <w:rsid w:val="009073B7"/>
    <w:rsid w:val="009108F8"/>
    <w:rsid w:val="00943266"/>
    <w:rsid w:val="00953226"/>
    <w:rsid w:val="00955E4A"/>
    <w:rsid w:val="009619EC"/>
    <w:rsid w:val="00965F57"/>
    <w:rsid w:val="00981EA9"/>
    <w:rsid w:val="00986D36"/>
    <w:rsid w:val="009A3448"/>
    <w:rsid w:val="009A6C06"/>
    <w:rsid w:val="009B5BD7"/>
    <w:rsid w:val="009B5F1E"/>
    <w:rsid w:val="009C6640"/>
    <w:rsid w:val="00A03DF2"/>
    <w:rsid w:val="00A0661D"/>
    <w:rsid w:val="00A53229"/>
    <w:rsid w:val="00A57328"/>
    <w:rsid w:val="00A57F40"/>
    <w:rsid w:val="00A61F84"/>
    <w:rsid w:val="00AA0748"/>
    <w:rsid w:val="00AA13DA"/>
    <w:rsid w:val="00AA6365"/>
    <w:rsid w:val="00AB6756"/>
    <w:rsid w:val="00AD641C"/>
    <w:rsid w:val="00AE19D3"/>
    <w:rsid w:val="00AE1AB7"/>
    <w:rsid w:val="00AF113E"/>
    <w:rsid w:val="00AF6111"/>
    <w:rsid w:val="00B002A8"/>
    <w:rsid w:val="00B15DBB"/>
    <w:rsid w:val="00B20704"/>
    <w:rsid w:val="00B2172D"/>
    <w:rsid w:val="00B21FC0"/>
    <w:rsid w:val="00B85163"/>
    <w:rsid w:val="00BA1713"/>
    <w:rsid w:val="00BA2F50"/>
    <w:rsid w:val="00BA6ADD"/>
    <w:rsid w:val="00BB0DFC"/>
    <w:rsid w:val="00BB2D63"/>
    <w:rsid w:val="00C16A88"/>
    <w:rsid w:val="00C51971"/>
    <w:rsid w:val="00C530E4"/>
    <w:rsid w:val="00C7572A"/>
    <w:rsid w:val="00C926B7"/>
    <w:rsid w:val="00CC0C0E"/>
    <w:rsid w:val="00CD15A9"/>
    <w:rsid w:val="00CD30A7"/>
    <w:rsid w:val="00CE7D77"/>
    <w:rsid w:val="00D35F95"/>
    <w:rsid w:val="00D360DE"/>
    <w:rsid w:val="00D543B1"/>
    <w:rsid w:val="00D73093"/>
    <w:rsid w:val="00DA14D8"/>
    <w:rsid w:val="00DA1E22"/>
    <w:rsid w:val="00DD349D"/>
    <w:rsid w:val="00E13607"/>
    <w:rsid w:val="00E211C1"/>
    <w:rsid w:val="00E316DA"/>
    <w:rsid w:val="00E65A67"/>
    <w:rsid w:val="00E6734F"/>
    <w:rsid w:val="00E832D6"/>
    <w:rsid w:val="00E846F0"/>
    <w:rsid w:val="00E95F8D"/>
    <w:rsid w:val="00ED24DC"/>
    <w:rsid w:val="00ED495E"/>
    <w:rsid w:val="00EE08A7"/>
    <w:rsid w:val="00EE7B77"/>
    <w:rsid w:val="00F06E99"/>
    <w:rsid w:val="00F13578"/>
    <w:rsid w:val="00F216D8"/>
    <w:rsid w:val="00F26621"/>
    <w:rsid w:val="00F50D83"/>
    <w:rsid w:val="00F847F9"/>
    <w:rsid w:val="00FB55CE"/>
    <w:rsid w:val="00FE6891"/>
    <w:rsid w:val="00FE6A5C"/>
    <w:rsid w:val="00FF3C06"/>
    <w:rsid w:val="00FF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7524FC"/>
  <w15:chartTrackingRefBased/>
  <w15:docId w15:val="{DBB52D00-BB22-40BC-A4EE-618C3A4A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47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0DFC"/>
    <w:pPr>
      <w:ind w:left="720"/>
      <w:contextualSpacing/>
    </w:pPr>
  </w:style>
  <w:style w:type="table" w:styleId="Tabela-Siatka">
    <w:name w:val="Table Grid"/>
    <w:basedOn w:val="Standardowy"/>
    <w:uiPriority w:val="39"/>
    <w:rsid w:val="009A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13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3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3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3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360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3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360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62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62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626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1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1713"/>
  </w:style>
  <w:style w:type="paragraph" w:styleId="Stopka">
    <w:name w:val="footer"/>
    <w:basedOn w:val="Normalny"/>
    <w:link w:val="StopkaZnak"/>
    <w:uiPriority w:val="99"/>
    <w:unhideWhenUsed/>
    <w:rsid w:val="00BA1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713"/>
  </w:style>
  <w:style w:type="paragraph" w:styleId="Poprawka">
    <w:name w:val="Revision"/>
    <w:hidden/>
    <w:uiPriority w:val="99"/>
    <w:semiHidden/>
    <w:rsid w:val="00986D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5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CFE45-D8F3-4962-99F8-E5312EF73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5</Pages>
  <Words>1799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Gryglaszewski Paweł</dc:creator>
  <cp:keywords/>
  <dc:description/>
  <cp:lastModifiedBy>Jechowicz Edyta</cp:lastModifiedBy>
  <cp:revision>49</cp:revision>
  <cp:lastPrinted>2026-06-24T08:16:00Z</cp:lastPrinted>
  <dcterms:created xsi:type="dcterms:W3CDTF">2025-10-14T12:07:00Z</dcterms:created>
  <dcterms:modified xsi:type="dcterms:W3CDTF">2026-07-28T10:35:00Z</dcterms:modified>
</cp:coreProperties>
</file>