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83D52" w14:textId="1FDCDC10" w:rsidR="007D6885" w:rsidRPr="003F6F78" w:rsidRDefault="007D6885" w:rsidP="007D6885">
      <w:pPr>
        <w:spacing w:after="120"/>
        <w:jc w:val="center"/>
        <w:rPr>
          <w:w w:val="200"/>
          <w:sz w:val="36"/>
        </w:rPr>
      </w:pPr>
      <w:bookmarkStart w:id="0" w:name="_GoBack"/>
      <w:bookmarkEnd w:id="0"/>
      <w:r w:rsidRPr="003F6F78">
        <w:rPr>
          <w:w w:val="200"/>
          <w:sz w:val="36"/>
        </w:rPr>
        <w:t>INNE ZAJĘCIA EDUKACYJNE</w:t>
      </w:r>
      <w:r>
        <w:rPr>
          <w:w w:val="200"/>
          <w:sz w:val="36"/>
        </w:rPr>
        <w:t xml:space="preserve"> 2023/2024</w:t>
      </w:r>
    </w:p>
    <w:p w14:paraId="32B55C4A" w14:textId="77777777" w:rsidR="007D6885" w:rsidRDefault="007D6885" w:rsidP="007D6885">
      <w:pPr>
        <w:spacing w:after="0"/>
        <w:jc w:val="center"/>
        <w:rPr>
          <w:sz w:val="24"/>
          <w:szCs w:val="24"/>
        </w:rPr>
      </w:pPr>
      <w:r w:rsidRPr="006962B4">
        <w:rPr>
          <w:sz w:val="24"/>
          <w:szCs w:val="24"/>
        </w:rPr>
        <w:t>Komunikat do uczniów PSM II st. im. F. Chopina, OSM II st. im. J. Kaliszewskiej, Policealnego Studium Piosenkarskiego im. Cz. Niemena w Zespole Szkół Muzycznych w Poznaniu</w:t>
      </w:r>
      <w:r>
        <w:rPr>
          <w:sz w:val="24"/>
          <w:szCs w:val="24"/>
        </w:rPr>
        <w:t xml:space="preserve"> </w:t>
      </w:r>
    </w:p>
    <w:p w14:paraId="72A25321" w14:textId="1D30E0A0" w:rsidR="007D6885" w:rsidRDefault="007D6885" w:rsidP="007D688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B756DA">
        <w:rPr>
          <w:sz w:val="24"/>
          <w:szCs w:val="24"/>
        </w:rPr>
        <w:t>4</w:t>
      </w:r>
      <w:r>
        <w:rPr>
          <w:sz w:val="24"/>
          <w:szCs w:val="24"/>
        </w:rPr>
        <w:t xml:space="preserve"> września 2023 roku</w:t>
      </w:r>
    </w:p>
    <w:p w14:paraId="585C076E" w14:textId="77777777" w:rsidR="007D6885" w:rsidRPr="006962B4" w:rsidRDefault="007D6885" w:rsidP="007D6885">
      <w:pPr>
        <w:spacing w:after="0"/>
        <w:jc w:val="center"/>
        <w:rPr>
          <w:sz w:val="24"/>
          <w:szCs w:val="24"/>
        </w:rPr>
      </w:pPr>
    </w:p>
    <w:p w14:paraId="5D95FD45" w14:textId="133071D1" w:rsidR="007D6885" w:rsidRDefault="007D6885" w:rsidP="007D6885">
      <w:pPr>
        <w:jc w:val="both"/>
        <w:rPr>
          <w:sz w:val="24"/>
        </w:rPr>
      </w:pPr>
      <w:r>
        <w:rPr>
          <w:sz w:val="24"/>
        </w:rPr>
        <w:t>R</w:t>
      </w:r>
      <w:r w:rsidRPr="008606DB">
        <w:rPr>
          <w:sz w:val="24"/>
        </w:rPr>
        <w:t>ozpor</w:t>
      </w:r>
      <w:r>
        <w:rPr>
          <w:sz w:val="24"/>
        </w:rPr>
        <w:t>ządzenie</w:t>
      </w:r>
      <w:r w:rsidRPr="008606DB">
        <w:rPr>
          <w:sz w:val="24"/>
        </w:rPr>
        <w:t xml:space="preserve"> </w:t>
      </w:r>
      <w:r w:rsidRPr="002D224D">
        <w:rPr>
          <w:sz w:val="24"/>
        </w:rPr>
        <w:t xml:space="preserve">Ministra Kultury i Dziedzictwa Narodowego z </w:t>
      </w:r>
      <w:r w:rsidR="00067B85">
        <w:rPr>
          <w:sz w:val="24"/>
        </w:rPr>
        <w:t>25</w:t>
      </w:r>
      <w:r w:rsidRPr="002D224D">
        <w:rPr>
          <w:sz w:val="24"/>
        </w:rPr>
        <w:t xml:space="preserve"> </w:t>
      </w:r>
      <w:r w:rsidR="00067B85">
        <w:rPr>
          <w:sz w:val="24"/>
        </w:rPr>
        <w:t>maja</w:t>
      </w:r>
      <w:r w:rsidRPr="002D224D">
        <w:rPr>
          <w:sz w:val="24"/>
        </w:rPr>
        <w:t xml:space="preserve"> 20</w:t>
      </w:r>
      <w:r w:rsidR="00067B85">
        <w:rPr>
          <w:sz w:val="24"/>
        </w:rPr>
        <w:t>23</w:t>
      </w:r>
      <w:r w:rsidRPr="002D224D">
        <w:rPr>
          <w:sz w:val="24"/>
        </w:rPr>
        <w:t xml:space="preserve"> roku </w:t>
      </w:r>
      <w:r w:rsidRPr="002D224D">
        <w:rPr>
          <w:i/>
          <w:sz w:val="24"/>
        </w:rPr>
        <w:t>w sprawie ramowych planów nauczania w publicznych szkołach i placów</w:t>
      </w:r>
      <w:r w:rsidRPr="002D224D">
        <w:rPr>
          <w:i/>
          <w:sz w:val="24"/>
        </w:rPr>
        <w:softHyphen/>
        <w:t>kach artystycz</w:t>
      </w:r>
      <w:r w:rsidRPr="002D224D">
        <w:rPr>
          <w:i/>
          <w:sz w:val="24"/>
        </w:rPr>
        <w:softHyphen/>
        <w:t xml:space="preserve">nych </w:t>
      </w:r>
      <w:r>
        <w:t xml:space="preserve">(Dz. U. z 2019 r. poz. 1148 i 1078) </w:t>
      </w:r>
      <w:r>
        <w:rPr>
          <w:sz w:val="24"/>
        </w:rPr>
        <w:t>przewiduje możliwość przyznania uczniowi dodatkowych przedmio</w:t>
      </w:r>
      <w:r>
        <w:rPr>
          <w:sz w:val="24"/>
        </w:rPr>
        <w:softHyphen/>
        <w:t>tów</w:t>
      </w:r>
      <w:r>
        <w:rPr>
          <w:sz w:val="24"/>
        </w:rPr>
        <w:br/>
        <w:t xml:space="preserve">w ramach </w:t>
      </w:r>
      <w:r>
        <w:rPr>
          <w:b/>
          <w:sz w:val="24"/>
        </w:rPr>
        <w:t>I</w:t>
      </w:r>
      <w:r w:rsidRPr="00A07218">
        <w:rPr>
          <w:b/>
          <w:sz w:val="24"/>
        </w:rPr>
        <w:t>NNYCH ZAJĘĆ EDUKACYJNYCH</w:t>
      </w:r>
      <w:r w:rsidRPr="00A07218">
        <w:rPr>
          <w:sz w:val="24"/>
        </w:rPr>
        <w:t>.</w:t>
      </w:r>
      <w:r>
        <w:rPr>
          <w:sz w:val="24"/>
        </w:rPr>
        <w:t xml:space="preserve"> Poniższa lista zawiera propozycje zajęć, które mogą być urucho</w:t>
      </w:r>
      <w:r>
        <w:rPr>
          <w:sz w:val="24"/>
        </w:rPr>
        <w:softHyphen/>
        <w:t>mione pod warunkiem utworzenia odpowiedniej grupy. Z inicjatywy nauczyciela lub grupy uczniów będą rozpatrywane również inne propozycje.</w:t>
      </w:r>
    </w:p>
    <w:p w14:paraId="5E223900" w14:textId="770B086B" w:rsidR="007D6885" w:rsidRDefault="007D6885" w:rsidP="007D6885">
      <w:pPr>
        <w:spacing w:after="120"/>
        <w:jc w:val="both"/>
        <w:rPr>
          <w:b/>
          <w:sz w:val="24"/>
        </w:rPr>
      </w:pPr>
      <w:r>
        <w:rPr>
          <w:sz w:val="24"/>
        </w:rPr>
        <w:t>Uczniowie zainteresowani zajęciami z poniższej listy powinni złożyć w sekretariacie wniosek na formularzu zamieszczonym na stronie internetowej szkoły. Zgoda na udział ucznia w „innych zajęciach edukacyjnych” jest uzależniona od opinii nauczycieli wymienionych w for</w:t>
      </w:r>
      <w:r>
        <w:rPr>
          <w:sz w:val="24"/>
        </w:rPr>
        <w:softHyphen/>
        <w:t>mu</w:t>
      </w:r>
      <w:r>
        <w:rPr>
          <w:sz w:val="24"/>
        </w:rPr>
        <w:softHyphen/>
        <w:t xml:space="preserve">larzu. Wnioski należy składać w sekretariacie </w:t>
      </w:r>
      <w:r w:rsidRPr="00116DE1">
        <w:rPr>
          <w:b/>
          <w:sz w:val="24"/>
        </w:rPr>
        <w:t xml:space="preserve">do </w:t>
      </w:r>
      <w:r w:rsidR="00B756DA">
        <w:rPr>
          <w:b/>
          <w:sz w:val="24"/>
        </w:rPr>
        <w:t>28</w:t>
      </w:r>
      <w:r w:rsidRPr="00116DE1">
        <w:rPr>
          <w:b/>
          <w:sz w:val="24"/>
        </w:rPr>
        <w:t xml:space="preserve"> września br.</w:t>
      </w:r>
    </w:p>
    <w:p w14:paraId="61F19548" w14:textId="77777777" w:rsidR="007D6885" w:rsidRDefault="007D6885" w:rsidP="007D6885">
      <w:pPr>
        <w:spacing w:after="360"/>
        <w:jc w:val="both"/>
        <w:rPr>
          <w:sz w:val="24"/>
        </w:rPr>
      </w:pPr>
      <w:r>
        <w:rPr>
          <w:sz w:val="24"/>
        </w:rPr>
        <w:t>Uczniowie podejmujący naukę w ramach „innych zajęć edukacyjnych” muszą w nich uczestni</w:t>
      </w:r>
      <w:r>
        <w:rPr>
          <w:sz w:val="24"/>
        </w:rPr>
        <w:softHyphen/>
        <w:t>czyć</w:t>
      </w:r>
      <w:r w:rsidRPr="00A2702F">
        <w:rPr>
          <w:sz w:val="24"/>
        </w:rPr>
        <w:t xml:space="preserve"> przez cały rok szkolny</w:t>
      </w:r>
      <w:r>
        <w:rPr>
          <w:sz w:val="24"/>
        </w:rPr>
        <w:t>. Podlegają one ocenie wpisanej do świadectwa.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5"/>
        <w:gridCol w:w="3679"/>
        <w:gridCol w:w="1941"/>
      </w:tblGrid>
      <w:tr w:rsidR="007D6885" w:rsidRPr="00A520EF" w14:paraId="6F6AC6F5" w14:textId="77777777" w:rsidTr="00B756DA">
        <w:trPr>
          <w:trHeight w:val="397"/>
          <w:jc w:val="center"/>
        </w:trPr>
        <w:tc>
          <w:tcPr>
            <w:tcW w:w="4435" w:type="dxa"/>
            <w:tcBorders>
              <w:bottom w:val="single" w:sz="4" w:space="0" w:color="auto"/>
            </w:tcBorders>
            <w:shd w:val="clear" w:color="000000" w:fill="D9D9D9"/>
            <w:noWrap/>
            <w:tcMar>
              <w:top w:w="0" w:type="dxa"/>
              <w:bottom w:w="0" w:type="dxa"/>
            </w:tcMar>
            <w:vAlign w:val="center"/>
            <w:hideMark/>
          </w:tcPr>
          <w:p w14:paraId="0BF8D4A9" w14:textId="77777777" w:rsidR="007D6885" w:rsidRPr="00230ACA" w:rsidRDefault="007D6885" w:rsidP="001A5BCD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l-PL"/>
              </w:rPr>
            </w:pPr>
            <w:r w:rsidRPr="00230ACA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l-PL"/>
              </w:rPr>
              <w:t>Nazwa przedmiotu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000000" w:fill="D9D9D9"/>
            <w:noWrap/>
            <w:tcMar>
              <w:top w:w="0" w:type="dxa"/>
              <w:bottom w:w="0" w:type="dxa"/>
            </w:tcMar>
            <w:vAlign w:val="center"/>
            <w:hideMark/>
          </w:tcPr>
          <w:p w14:paraId="64030147" w14:textId="77777777" w:rsidR="007D6885" w:rsidRPr="00230ACA" w:rsidRDefault="007D6885" w:rsidP="001A5BCD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l-PL"/>
              </w:rPr>
            </w:pPr>
            <w:r w:rsidRPr="00230ACA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l-PL"/>
              </w:rPr>
              <w:t>Nauczyciel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14:paraId="6254EF3C" w14:textId="77777777" w:rsidR="007D6885" w:rsidRPr="00230ACA" w:rsidRDefault="007D6885" w:rsidP="001A5BCD">
            <w:pPr>
              <w:spacing w:after="0" w:line="240" w:lineRule="auto"/>
              <w:ind w:leftChars="-1" w:left="-2" w:right="-286" w:firstLineChars="20" w:firstLine="48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l-PL"/>
              </w:rPr>
              <w:t>Skrót</w:t>
            </w:r>
          </w:p>
        </w:tc>
      </w:tr>
      <w:tr w:rsidR="007D6885" w:rsidRPr="007C142B" w14:paraId="2CBFB9C8" w14:textId="77777777" w:rsidTr="00B756DA">
        <w:trPr>
          <w:trHeight w:val="454"/>
          <w:jc w:val="center"/>
        </w:trPr>
        <w:tc>
          <w:tcPr>
            <w:tcW w:w="4435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4F917943" w14:textId="77777777" w:rsidR="007D6885" w:rsidRPr="007C142B" w:rsidRDefault="007D6885" w:rsidP="001A5BC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ćwiczenia z kompozycji </w:t>
            </w:r>
          </w:p>
        </w:tc>
        <w:tc>
          <w:tcPr>
            <w:tcW w:w="3679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1AE5F0EF" w14:textId="77777777" w:rsidR="007D6885" w:rsidRPr="007C142B" w:rsidRDefault="007D6885" w:rsidP="001A5BC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Agnieszka Zdrojek-Suchodolska</w:t>
            </w:r>
          </w:p>
        </w:tc>
        <w:tc>
          <w:tcPr>
            <w:tcW w:w="1941" w:type="dxa"/>
            <w:shd w:val="clear" w:color="000000" w:fill="auto"/>
            <w:vAlign w:val="center"/>
          </w:tcPr>
          <w:p w14:paraId="0258C264" w14:textId="77777777" w:rsidR="007D6885" w:rsidRPr="007C142B" w:rsidRDefault="007D6885" w:rsidP="001A5BCD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C14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IZE</w:t>
            </w:r>
          </w:p>
          <w:p w14:paraId="22262755" w14:textId="77777777" w:rsidR="007D6885" w:rsidRPr="007C142B" w:rsidRDefault="007D6885" w:rsidP="001A5B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C14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ćw_z_kom_AZSu</w:t>
            </w:r>
            <w:proofErr w:type="spellEnd"/>
            <w:r w:rsidRPr="007C14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756DA" w:rsidRPr="007C142B" w14:paraId="2024C6F6" w14:textId="77777777" w:rsidTr="00B756DA">
        <w:trPr>
          <w:trHeight w:val="454"/>
          <w:jc w:val="center"/>
        </w:trPr>
        <w:tc>
          <w:tcPr>
            <w:tcW w:w="4435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1AB0D8D8" w14:textId="759BCAA1" w:rsidR="00B756DA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ćwiczenia z kompozycji</w:t>
            </w:r>
          </w:p>
        </w:tc>
        <w:tc>
          <w:tcPr>
            <w:tcW w:w="3679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0D7BA49F" w14:textId="4EE56E11" w:rsidR="00B756DA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Katarzyna Taborowska-Kaszuba</w:t>
            </w:r>
          </w:p>
        </w:tc>
        <w:tc>
          <w:tcPr>
            <w:tcW w:w="1941" w:type="dxa"/>
            <w:shd w:val="clear" w:color="000000" w:fill="auto"/>
            <w:vAlign w:val="center"/>
          </w:tcPr>
          <w:p w14:paraId="64E2B8D9" w14:textId="77777777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C14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IZE</w:t>
            </w:r>
          </w:p>
          <w:p w14:paraId="5B672C8B" w14:textId="0792A892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C14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ćw_z_kom_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KTab</w:t>
            </w:r>
            <w:proofErr w:type="spellEnd"/>
          </w:p>
        </w:tc>
      </w:tr>
      <w:tr w:rsidR="00B756DA" w:rsidRPr="007C142B" w14:paraId="12F9E9DF" w14:textId="77777777" w:rsidTr="00B756DA">
        <w:trPr>
          <w:trHeight w:val="454"/>
          <w:jc w:val="center"/>
        </w:trPr>
        <w:tc>
          <w:tcPr>
            <w:tcW w:w="4435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00FC8E7C" w14:textId="70CBDB9B" w:rsidR="00B756DA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ćwiczenia z kompozycji elektroakustycznej z              obrazem</w:t>
            </w:r>
          </w:p>
        </w:tc>
        <w:tc>
          <w:tcPr>
            <w:tcW w:w="3679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73F2D621" w14:textId="618E33F4" w:rsidR="00B756DA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Katarzyna Taborowska-Kaszuba</w:t>
            </w:r>
          </w:p>
        </w:tc>
        <w:tc>
          <w:tcPr>
            <w:tcW w:w="1941" w:type="dxa"/>
            <w:shd w:val="clear" w:color="000000" w:fill="auto"/>
            <w:vAlign w:val="center"/>
          </w:tcPr>
          <w:p w14:paraId="14BE48A6" w14:textId="77777777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C14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IZE</w:t>
            </w:r>
          </w:p>
          <w:p w14:paraId="460D9AD6" w14:textId="181D1FE3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14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ćw_z_kom_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el_KTab</w:t>
            </w:r>
            <w:proofErr w:type="spellEnd"/>
          </w:p>
        </w:tc>
      </w:tr>
      <w:tr w:rsidR="00B756DA" w:rsidRPr="007C142B" w14:paraId="5CA26552" w14:textId="77777777" w:rsidTr="00B756DA">
        <w:trPr>
          <w:trHeight w:val="454"/>
          <w:jc w:val="center"/>
        </w:trPr>
        <w:tc>
          <w:tcPr>
            <w:tcW w:w="4435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4845BFB7" w14:textId="181D4684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improwizacja dla instrumentów smyczkowych</w:t>
            </w:r>
          </w:p>
        </w:tc>
        <w:tc>
          <w:tcPr>
            <w:tcW w:w="3679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36D8B0D0" w14:textId="391C4785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Jarosław Sierant</w:t>
            </w:r>
          </w:p>
        </w:tc>
        <w:tc>
          <w:tcPr>
            <w:tcW w:w="1941" w:type="dxa"/>
            <w:shd w:val="clear" w:color="000000" w:fill="auto"/>
            <w:vAlign w:val="center"/>
          </w:tcPr>
          <w:p w14:paraId="264F3BA2" w14:textId="77777777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IZE</w:t>
            </w:r>
          </w:p>
          <w:p w14:paraId="3203F388" w14:textId="366AB54D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impr_JS</w:t>
            </w:r>
            <w:proofErr w:type="spellEnd"/>
          </w:p>
        </w:tc>
      </w:tr>
      <w:tr w:rsidR="00B756DA" w:rsidRPr="007C142B" w14:paraId="78BFFE8B" w14:textId="77777777" w:rsidTr="00B756DA">
        <w:trPr>
          <w:trHeight w:val="454"/>
          <w:jc w:val="center"/>
        </w:trPr>
        <w:tc>
          <w:tcPr>
            <w:tcW w:w="4435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5246E63A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kontrapunkt</w:t>
            </w:r>
          </w:p>
        </w:tc>
        <w:tc>
          <w:tcPr>
            <w:tcW w:w="3679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04FB1E3C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Wojciech </w:t>
            </w:r>
            <w:proofErr w:type="spellStart"/>
            <w:r w:rsidRPr="007C1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Zeuschner</w:t>
            </w:r>
            <w:proofErr w:type="spellEnd"/>
          </w:p>
        </w:tc>
        <w:tc>
          <w:tcPr>
            <w:tcW w:w="1941" w:type="dxa"/>
            <w:shd w:val="clear" w:color="000000" w:fill="auto"/>
            <w:vAlign w:val="center"/>
          </w:tcPr>
          <w:p w14:paraId="30C38B23" w14:textId="77777777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IZE</w:t>
            </w:r>
          </w:p>
          <w:p w14:paraId="58BD7F0D" w14:textId="77777777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kontr_WZeu</w:t>
            </w:r>
            <w:proofErr w:type="spellEnd"/>
          </w:p>
        </w:tc>
      </w:tr>
      <w:tr w:rsidR="00B756DA" w:rsidRPr="007C142B" w14:paraId="32A1C8B6" w14:textId="77777777" w:rsidTr="00B756DA">
        <w:trPr>
          <w:trHeight w:val="454"/>
          <w:jc w:val="center"/>
        </w:trPr>
        <w:tc>
          <w:tcPr>
            <w:tcW w:w="4435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78951F1E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podstawy dyrygowania</w:t>
            </w:r>
          </w:p>
        </w:tc>
        <w:tc>
          <w:tcPr>
            <w:tcW w:w="3679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0BD7AF39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Wiesław Bednarek </w:t>
            </w:r>
          </w:p>
        </w:tc>
        <w:tc>
          <w:tcPr>
            <w:tcW w:w="1941" w:type="dxa"/>
            <w:shd w:val="clear" w:color="000000" w:fill="auto"/>
            <w:vAlign w:val="center"/>
          </w:tcPr>
          <w:p w14:paraId="6C69D1C8" w14:textId="2E143324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IZE </w:t>
            </w:r>
            <w:proofErr w:type="spellStart"/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dyryg</w:t>
            </w:r>
            <w:proofErr w:type="spellEnd"/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WBed</w:t>
            </w:r>
            <w:proofErr w:type="spellEnd"/>
          </w:p>
        </w:tc>
      </w:tr>
      <w:tr w:rsidR="00B756DA" w:rsidRPr="007C142B" w14:paraId="437155CF" w14:textId="77777777" w:rsidTr="00B756DA">
        <w:trPr>
          <w:trHeight w:val="454"/>
          <w:jc w:val="center"/>
        </w:trPr>
        <w:tc>
          <w:tcPr>
            <w:tcW w:w="4435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039DCD0E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podstawy dyrygowania</w:t>
            </w:r>
          </w:p>
        </w:tc>
        <w:tc>
          <w:tcPr>
            <w:tcW w:w="3679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57D04AE1" w14:textId="345F765C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Remigiusz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Skorwider</w:t>
            </w:r>
            <w:proofErr w:type="spellEnd"/>
            <w:r w:rsidRPr="007C1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41" w:type="dxa"/>
            <w:shd w:val="clear" w:color="000000" w:fill="auto"/>
            <w:vAlign w:val="center"/>
          </w:tcPr>
          <w:p w14:paraId="6CD58DCD" w14:textId="77777777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IZE</w:t>
            </w:r>
          </w:p>
          <w:p w14:paraId="57ADD92C" w14:textId="53143B24" w:rsidR="00B756DA" w:rsidRPr="007C142B" w:rsidRDefault="00B756DA" w:rsidP="00B756DA">
            <w:pPr>
              <w:spacing w:after="0" w:line="240" w:lineRule="auto"/>
              <w:ind w:firstLineChars="3" w:firstLine="5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dyryg</w:t>
            </w:r>
            <w:proofErr w:type="spellEnd"/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RS</w:t>
            </w:r>
          </w:p>
        </w:tc>
      </w:tr>
      <w:tr w:rsidR="00B756DA" w:rsidRPr="007C142B" w14:paraId="7CD927A0" w14:textId="77777777" w:rsidTr="00B756DA">
        <w:trPr>
          <w:trHeight w:val="454"/>
          <w:jc w:val="center"/>
        </w:trPr>
        <w:tc>
          <w:tcPr>
            <w:tcW w:w="4435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6DF5C475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podstawy </w:t>
            </w:r>
            <w:r w:rsidRPr="007C1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gry aktorskiej *</w:t>
            </w:r>
          </w:p>
        </w:tc>
        <w:tc>
          <w:tcPr>
            <w:tcW w:w="3679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087EA9AE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Eugeniusz Zdański </w:t>
            </w:r>
          </w:p>
        </w:tc>
        <w:tc>
          <w:tcPr>
            <w:tcW w:w="1941" w:type="dxa"/>
            <w:shd w:val="clear" w:color="000000" w:fill="auto"/>
            <w:vAlign w:val="center"/>
          </w:tcPr>
          <w:p w14:paraId="7E401E59" w14:textId="50054566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IZE gra akt </w:t>
            </w:r>
            <w:proofErr w:type="spellStart"/>
            <w:r w:rsidRPr="007C142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EZd</w:t>
            </w:r>
            <w:proofErr w:type="spellEnd"/>
          </w:p>
        </w:tc>
      </w:tr>
      <w:tr w:rsidR="00B756DA" w:rsidRPr="007C142B" w14:paraId="50E99A3A" w14:textId="77777777" w:rsidTr="00B756DA">
        <w:trPr>
          <w:trHeight w:val="454"/>
          <w:jc w:val="center"/>
        </w:trPr>
        <w:tc>
          <w:tcPr>
            <w:tcW w:w="4435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58490FDA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realizacja basu cyfrowanego</w:t>
            </w:r>
          </w:p>
        </w:tc>
        <w:tc>
          <w:tcPr>
            <w:tcW w:w="3679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05F20F1E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Monika Woźniak</w:t>
            </w:r>
          </w:p>
        </w:tc>
        <w:tc>
          <w:tcPr>
            <w:tcW w:w="1941" w:type="dxa"/>
            <w:shd w:val="clear" w:color="000000" w:fill="auto"/>
            <w:vAlign w:val="center"/>
          </w:tcPr>
          <w:p w14:paraId="323A9B1C" w14:textId="77777777" w:rsidR="00B756DA" w:rsidRPr="005934B0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934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IZE</w:t>
            </w:r>
          </w:p>
          <w:p w14:paraId="0D5D5745" w14:textId="77777777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re_b_c</w:t>
            </w:r>
            <w:proofErr w:type="spellEnd"/>
            <w:r w:rsidRPr="005934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MWoz</w:t>
            </w:r>
            <w:proofErr w:type="spellEnd"/>
          </w:p>
        </w:tc>
      </w:tr>
      <w:tr w:rsidR="00B756DA" w:rsidRPr="007C142B" w14:paraId="46B05976" w14:textId="77777777" w:rsidTr="00B756DA">
        <w:trPr>
          <w:trHeight w:val="454"/>
          <w:jc w:val="center"/>
        </w:trPr>
        <w:tc>
          <w:tcPr>
            <w:tcW w:w="4435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2CCE8AB3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ruch sceniczny *</w:t>
            </w:r>
          </w:p>
        </w:tc>
        <w:tc>
          <w:tcPr>
            <w:tcW w:w="3679" w:type="dxa"/>
            <w:shd w:val="clear" w:color="000000" w:fill="auto"/>
            <w:noWrap/>
            <w:tcMar>
              <w:top w:w="0" w:type="dxa"/>
              <w:bottom w:w="0" w:type="dxa"/>
            </w:tcMar>
            <w:vAlign w:val="center"/>
          </w:tcPr>
          <w:p w14:paraId="0AABB086" w14:textId="77777777" w:rsidR="00B756DA" w:rsidRPr="007C142B" w:rsidRDefault="00B756DA" w:rsidP="00B756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1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Eugeniusz Zdański </w:t>
            </w:r>
          </w:p>
        </w:tc>
        <w:tc>
          <w:tcPr>
            <w:tcW w:w="1941" w:type="dxa"/>
            <w:shd w:val="clear" w:color="000000" w:fill="auto"/>
            <w:vAlign w:val="center"/>
          </w:tcPr>
          <w:p w14:paraId="779FC0B2" w14:textId="77777777" w:rsidR="00B756DA" w:rsidRPr="007C142B" w:rsidRDefault="00B756DA" w:rsidP="00B756D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14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IZE</w:t>
            </w:r>
            <w:r w:rsidRPr="007C14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r scen </w:t>
            </w:r>
            <w:proofErr w:type="spellStart"/>
            <w:r w:rsidRPr="007C14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EZd</w:t>
            </w:r>
            <w:proofErr w:type="spellEnd"/>
          </w:p>
        </w:tc>
      </w:tr>
    </w:tbl>
    <w:p w14:paraId="7664D3D0" w14:textId="77777777" w:rsidR="007D6885" w:rsidRPr="007C142B" w:rsidRDefault="007D6885" w:rsidP="007D6885">
      <w:pPr>
        <w:jc w:val="both"/>
        <w:rPr>
          <w:sz w:val="24"/>
        </w:rPr>
      </w:pPr>
    </w:p>
    <w:p w14:paraId="151ECB80" w14:textId="77777777" w:rsidR="007D6885" w:rsidRDefault="007D6885" w:rsidP="007D6885">
      <w:pPr>
        <w:jc w:val="both"/>
        <w:rPr>
          <w:sz w:val="24"/>
        </w:rPr>
      </w:pPr>
      <w:r w:rsidRPr="007C142B">
        <w:rPr>
          <w:sz w:val="24"/>
        </w:rPr>
        <w:t>* zajęcia ujęte w tygodniowym planie zajęć PSM II st. im. F. Chopina</w:t>
      </w:r>
    </w:p>
    <w:p w14:paraId="5971A791" w14:textId="77777777" w:rsidR="007D6885" w:rsidRDefault="007D6885" w:rsidP="007D6885">
      <w:pPr>
        <w:jc w:val="both"/>
        <w:rPr>
          <w:sz w:val="24"/>
        </w:rPr>
      </w:pPr>
      <w:r w:rsidRPr="007C142B">
        <w:rPr>
          <w:sz w:val="24"/>
        </w:rPr>
        <w:t>Zajęcia, które nie zostały umieszczone w tygodniowym planie zajęć należy ustalać indy</w:t>
      </w:r>
      <w:r>
        <w:rPr>
          <w:sz w:val="24"/>
        </w:rPr>
        <w:softHyphen/>
      </w:r>
      <w:r w:rsidRPr="007C142B">
        <w:rPr>
          <w:sz w:val="24"/>
        </w:rPr>
        <w:t>wi</w:t>
      </w:r>
      <w:r>
        <w:rPr>
          <w:sz w:val="24"/>
        </w:rPr>
        <w:softHyphen/>
      </w:r>
      <w:r w:rsidRPr="007C142B">
        <w:rPr>
          <w:sz w:val="24"/>
        </w:rPr>
        <w:t>du</w:t>
      </w:r>
      <w:r>
        <w:rPr>
          <w:sz w:val="24"/>
        </w:rPr>
        <w:softHyphen/>
        <w:t>al</w:t>
      </w:r>
      <w:r w:rsidRPr="007C142B">
        <w:rPr>
          <w:sz w:val="24"/>
        </w:rPr>
        <w:t>nie z nauczycielem prowadzącym.</w:t>
      </w:r>
    </w:p>
    <w:p w14:paraId="4F84BFCF" w14:textId="77777777" w:rsidR="007D6885" w:rsidRDefault="007D6885"/>
    <w:sectPr w:rsidR="007D6885" w:rsidSect="00F26E7C">
      <w:headerReference w:type="default" r:id="rId6"/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8A631" w14:textId="77777777" w:rsidR="00E757A2" w:rsidRDefault="00E757A2">
      <w:pPr>
        <w:spacing w:after="0" w:line="240" w:lineRule="auto"/>
      </w:pPr>
      <w:r>
        <w:separator/>
      </w:r>
    </w:p>
  </w:endnote>
  <w:endnote w:type="continuationSeparator" w:id="0">
    <w:p w14:paraId="1A1F77E8" w14:textId="77777777" w:rsidR="00E757A2" w:rsidRDefault="00E7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93DEC" w14:textId="77777777" w:rsidR="00E757A2" w:rsidRDefault="00E757A2">
      <w:pPr>
        <w:spacing w:after="0" w:line="240" w:lineRule="auto"/>
      </w:pPr>
      <w:r>
        <w:separator/>
      </w:r>
    </w:p>
  </w:footnote>
  <w:footnote w:type="continuationSeparator" w:id="0">
    <w:p w14:paraId="0A1B8213" w14:textId="77777777" w:rsidR="00E757A2" w:rsidRDefault="00E7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5D1C" w14:textId="77777777" w:rsidR="00600149" w:rsidRDefault="00600149">
    <w:pPr>
      <w:pStyle w:val="Nagwek"/>
    </w:pPr>
    <w:r>
      <w:rPr>
        <w:noProof/>
      </w:rPr>
      <w:drawing>
        <wp:inline distT="0" distB="0" distL="0" distR="0" wp14:anchorId="63724266" wp14:editId="316A3925">
          <wp:extent cx="1066800" cy="548640"/>
          <wp:effectExtent l="0" t="0" r="0" b="381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85"/>
    <w:rsid w:val="00067B85"/>
    <w:rsid w:val="00600149"/>
    <w:rsid w:val="006906E8"/>
    <w:rsid w:val="007D6885"/>
    <w:rsid w:val="008D79D2"/>
    <w:rsid w:val="00B756DA"/>
    <w:rsid w:val="00C6393F"/>
    <w:rsid w:val="00E757A2"/>
    <w:rsid w:val="00E77B86"/>
    <w:rsid w:val="00E8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97FA"/>
  <w15:chartTrackingRefBased/>
  <w15:docId w15:val="{08550DAF-2535-E747-BF5B-8EAAEC2B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688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88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Matella</dc:creator>
  <cp:keywords/>
  <dc:description/>
  <cp:lastModifiedBy>Kinga Pawlicka</cp:lastModifiedBy>
  <cp:revision>2</cp:revision>
  <cp:lastPrinted>2023-09-13T11:02:00Z</cp:lastPrinted>
  <dcterms:created xsi:type="dcterms:W3CDTF">2023-09-13T11:03:00Z</dcterms:created>
  <dcterms:modified xsi:type="dcterms:W3CDTF">2023-09-13T11:03:00Z</dcterms:modified>
</cp:coreProperties>
</file>