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D4DB" w14:textId="77777777" w:rsidR="0009657E" w:rsidRPr="00C46C2E" w:rsidRDefault="0009657E" w:rsidP="00C46C2E">
      <w:pPr>
        <w:shd w:val="clear" w:color="auto" w:fill="FFFFFF"/>
        <w:spacing w:line="360" w:lineRule="auto"/>
        <w:ind w:right="960"/>
        <w:jc w:val="both"/>
        <w:outlineLvl w:val="2"/>
        <w:rPr>
          <w:rFonts w:eastAsia="Times New Roman"/>
          <w:b/>
          <w:sz w:val="24"/>
          <w:szCs w:val="24"/>
          <w:lang w:eastAsia="pl-PL"/>
        </w:rPr>
      </w:pPr>
      <w:r w:rsidRPr="00C46C2E">
        <w:rPr>
          <w:rFonts w:eastAsia="Times New Roman"/>
          <w:b/>
          <w:sz w:val="24"/>
          <w:szCs w:val="24"/>
          <w:lang w:eastAsia="pl-PL"/>
        </w:rPr>
        <w:t>Rejestracja i zatwierdzenie zakładów</w:t>
      </w:r>
    </w:p>
    <w:p w14:paraId="0D7590FB" w14:textId="77777777" w:rsidR="00265B37" w:rsidRPr="00C46C2E" w:rsidRDefault="00265B37" w:rsidP="00C46C2E">
      <w:pPr>
        <w:shd w:val="clear" w:color="auto" w:fill="FFFFFF"/>
        <w:spacing w:line="360" w:lineRule="auto"/>
        <w:ind w:right="960"/>
        <w:jc w:val="both"/>
        <w:outlineLvl w:val="2"/>
        <w:rPr>
          <w:rFonts w:eastAsia="Times New Roman"/>
          <w:b/>
          <w:sz w:val="22"/>
          <w:szCs w:val="22"/>
          <w:lang w:eastAsia="pl-PL"/>
        </w:rPr>
      </w:pPr>
    </w:p>
    <w:p w14:paraId="7247A23B" w14:textId="77777777" w:rsidR="0009657E" w:rsidRPr="00C46C2E" w:rsidRDefault="0009657E" w:rsidP="00C46C2E">
      <w:pPr>
        <w:shd w:val="clear" w:color="auto" w:fill="FFFFFF"/>
        <w:spacing w:line="360" w:lineRule="auto"/>
        <w:ind w:firstLine="284"/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C46C2E">
        <w:rPr>
          <w:rFonts w:eastAsia="Times New Roman"/>
          <w:b/>
          <w:bCs/>
          <w:sz w:val="22"/>
          <w:szCs w:val="22"/>
          <w:lang w:eastAsia="pl-PL"/>
        </w:rPr>
        <w:t xml:space="preserve">W sprawie rejestracji/zatwierdzenia </w:t>
      </w:r>
      <w:r w:rsidR="00265B37" w:rsidRPr="00C46C2E">
        <w:rPr>
          <w:rFonts w:eastAsia="Times New Roman"/>
          <w:b/>
          <w:bCs/>
          <w:sz w:val="22"/>
          <w:szCs w:val="22"/>
          <w:lang w:eastAsia="pl-PL"/>
        </w:rPr>
        <w:t xml:space="preserve">zakładu należy </w:t>
      </w:r>
      <w:r w:rsidRPr="00C46C2E">
        <w:rPr>
          <w:rFonts w:eastAsia="Times New Roman"/>
          <w:b/>
          <w:bCs/>
          <w:sz w:val="22"/>
          <w:szCs w:val="22"/>
          <w:lang w:eastAsia="pl-PL"/>
        </w:rPr>
        <w:t>zwrócić się do Państwowego Granicznego Inspektora Sanitarnego w Warszawie.</w:t>
      </w:r>
    </w:p>
    <w:p w14:paraId="0D92786A" w14:textId="77777777" w:rsidR="00607EBC" w:rsidRPr="00C46C2E" w:rsidRDefault="00607EBC" w:rsidP="00C46C2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4127A25A" w14:textId="72223844" w:rsidR="00BE0005" w:rsidRPr="00C46C2E" w:rsidRDefault="00BE0005" w:rsidP="00C46C2E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sz w:val="22"/>
          <w:szCs w:val="22"/>
        </w:rPr>
      </w:pPr>
      <w:r w:rsidRPr="00C46C2E">
        <w:rPr>
          <w:b/>
          <w:bCs/>
          <w:sz w:val="22"/>
          <w:szCs w:val="22"/>
        </w:rPr>
        <w:t>Obowiązek rejestracji/zatwierdzania zakładu wynika z art. 61, 62,</w:t>
      </w:r>
      <w:r w:rsidR="00441458" w:rsidRPr="00C46C2E">
        <w:rPr>
          <w:b/>
          <w:bCs/>
          <w:sz w:val="22"/>
          <w:szCs w:val="22"/>
        </w:rPr>
        <w:t xml:space="preserve"> </w:t>
      </w:r>
      <w:r w:rsidRPr="00C46C2E">
        <w:rPr>
          <w:b/>
          <w:bCs/>
          <w:sz w:val="22"/>
          <w:szCs w:val="22"/>
        </w:rPr>
        <w:t xml:space="preserve">63, 64 ustawy z dnia </w:t>
      </w:r>
      <w:r w:rsidR="00C46C2E">
        <w:rPr>
          <w:b/>
          <w:bCs/>
          <w:sz w:val="22"/>
          <w:szCs w:val="22"/>
        </w:rPr>
        <w:br/>
      </w:r>
      <w:r w:rsidRPr="00C46C2E">
        <w:rPr>
          <w:b/>
          <w:bCs/>
          <w:sz w:val="22"/>
          <w:szCs w:val="22"/>
        </w:rPr>
        <w:t>25 sierpnia 2006 r. o bezpieczeństwie żywności i żywienia (Dz.U. z 20</w:t>
      </w:r>
      <w:r w:rsidR="00D81961" w:rsidRPr="00C46C2E">
        <w:rPr>
          <w:b/>
          <w:bCs/>
          <w:sz w:val="22"/>
          <w:szCs w:val="22"/>
        </w:rPr>
        <w:t>2</w:t>
      </w:r>
      <w:r w:rsidR="00E17B63" w:rsidRPr="00C46C2E">
        <w:rPr>
          <w:b/>
          <w:bCs/>
          <w:sz w:val="22"/>
          <w:szCs w:val="22"/>
        </w:rPr>
        <w:t>3</w:t>
      </w:r>
      <w:r w:rsidRPr="00C46C2E">
        <w:rPr>
          <w:b/>
          <w:bCs/>
          <w:sz w:val="22"/>
          <w:szCs w:val="22"/>
        </w:rPr>
        <w:t xml:space="preserve"> r. poz. </w:t>
      </w:r>
      <w:r w:rsidR="00E17B63" w:rsidRPr="00C46C2E">
        <w:rPr>
          <w:b/>
          <w:bCs/>
          <w:sz w:val="22"/>
          <w:szCs w:val="22"/>
        </w:rPr>
        <w:t>1448</w:t>
      </w:r>
      <w:r w:rsidRPr="00C46C2E">
        <w:rPr>
          <w:b/>
          <w:bCs/>
          <w:sz w:val="22"/>
          <w:szCs w:val="22"/>
        </w:rPr>
        <w:t>)</w:t>
      </w:r>
    </w:p>
    <w:p w14:paraId="288C2659" w14:textId="77777777" w:rsidR="00B144BD" w:rsidRPr="00C46C2E" w:rsidRDefault="00B144BD" w:rsidP="00C46C2E">
      <w:pPr>
        <w:shd w:val="clear" w:color="auto" w:fill="FFFFFF"/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</w:p>
    <w:p w14:paraId="28F0AB8B" w14:textId="62DEEE2E" w:rsidR="00D471BD" w:rsidRPr="00C46C2E" w:rsidRDefault="00CA72E9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O</w:t>
      </w:r>
      <w:r w:rsidR="00BE0005" w:rsidRPr="00C46C2E">
        <w:rPr>
          <w:sz w:val="22"/>
          <w:szCs w:val="22"/>
        </w:rPr>
        <w:t xml:space="preserve">bowiązkowi </w:t>
      </w:r>
      <w:r w:rsidR="00BE0005" w:rsidRPr="00C46C2E">
        <w:rPr>
          <w:b/>
          <w:bCs/>
          <w:sz w:val="22"/>
          <w:szCs w:val="22"/>
        </w:rPr>
        <w:t xml:space="preserve">zatwierdzenia </w:t>
      </w:r>
      <w:r w:rsidR="00BE0005" w:rsidRPr="00C46C2E">
        <w:rPr>
          <w:sz w:val="22"/>
          <w:szCs w:val="22"/>
        </w:rPr>
        <w:t>podlegają zakłady, które:</w:t>
      </w:r>
      <w:r w:rsidR="00D471BD" w:rsidRPr="00C46C2E">
        <w:rPr>
          <w:sz w:val="22"/>
          <w:szCs w:val="22"/>
        </w:rPr>
        <w:t xml:space="preserve"> </w:t>
      </w:r>
    </w:p>
    <w:p w14:paraId="44623199" w14:textId="44954DE8" w:rsidR="00D471BD" w:rsidRPr="00C46C2E" w:rsidRDefault="00D471BD" w:rsidP="00C46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produkują lub wprowadzają do obrotu żywność pochodzenia niezwierzęcego, </w:t>
      </w:r>
    </w:p>
    <w:p w14:paraId="3BE2411C" w14:textId="0FA1CFA0" w:rsidR="00D471BD" w:rsidRPr="00C46C2E" w:rsidRDefault="00D471BD" w:rsidP="00C46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wprowadzają do obrotu produkty pochodzenia zwierzęcego, nieobjętych urzędową kontrolą organów Inspekcji Weterynaryjnej, </w:t>
      </w:r>
    </w:p>
    <w:p w14:paraId="06524223" w14:textId="25D5767A" w:rsidR="00D471BD" w:rsidRPr="00C46C2E" w:rsidRDefault="00D471BD" w:rsidP="00C46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produkują lub wprowadzają do obrotu żywność zawierającą jednocześnie środki spożywcze pochodzenia niezwierzęcego i produkty pochodzenia zwierzęcego, o której mowa w art. 1 ust. 2 rozporządzenia nr 853/2004, z wyłączeniem zakładów prowadzących rolniczy handel detaliczny,</w:t>
      </w:r>
      <w:r w:rsidR="0038256A" w:rsidRPr="00C46C2E">
        <w:rPr>
          <w:sz w:val="22"/>
          <w:szCs w:val="22"/>
        </w:rPr>
        <w:t xml:space="preserve"> z zastrzeżeniem art.73 ust.6</w:t>
      </w:r>
      <w:r w:rsidR="00C46C2E">
        <w:rPr>
          <w:sz w:val="22"/>
          <w:szCs w:val="22"/>
        </w:rPr>
        <w:t>.</w:t>
      </w:r>
    </w:p>
    <w:p w14:paraId="0C3020C3" w14:textId="1ED93C6A" w:rsidR="00D81961" w:rsidRPr="00C46C2E" w:rsidRDefault="00574BC9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b/>
          <w:sz w:val="22"/>
          <w:szCs w:val="22"/>
        </w:rPr>
        <w:t>Zatwierdzenie nie jest wymagane</w:t>
      </w:r>
      <w:r w:rsidRPr="00C46C2E">
        <w:rPr>
          <w:sz w:val="22"/>
          <w:szCs w:val="22"/>
        </w:rPr>
        <w:t xml:space="preserve"> (</w:t>
      </w:r>
      <w:r w:rsidR="00C3399B" w:rsidRPr="00C46C2E">
        <w:rPr>
          <w:b/>
          <w:bCs/>
          <w:sz w:val="22"/>
          <w:szCs w:val="22"/>
        </w:rPr>
        <w:t>tylko</w:t>
      </w:r>
      <w:r w:rsidRPr="00C46C2E">
        <w:rPr>
          <w:b/>
          <w:bCs/>
          <w:sz w:val="22"/>
          <w:szCs w:val="22"/>
        </w:rPr>
        <w:t xml:space="preserve"> rejestracj</w:t>
      </w:r>
      <w:r w:rsidR="00C3399B" w:rsidRPr="00C46C2E">
        <w:rPr>
          <w:b/>
          <w:bCs/>
          <w:sz w:val="22"/>
          <w:szCs w:val="22"/>
        </w:rPr>
        <w:t>a</w:t>
      </w:r>
      <w:r w:rsidRPr="00C46C2E">
        <w:rPr>
          <w:sz w:val="22"/>
          <w:szCs w:val="22"/>
        </w:rPr>
        <w:t>)</w:t>
      </w:r>
      <w:r w:rsidR="00C3399B" w:rsidRPr="00C46C2E">
        <w:rPr>
          <w:sz w:val="22"/>
          <w:szCs w:val="22"/>
        </w:rPr>
        <w:t xml:space="preserve"> w odniesieniu do:</w:t>
      </w:r>
    </w:p>
    <w:p w14:paraId="5D6CA5A6" w14:textId="673B2001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działalnoś</w:t>
      </w:r>
      <w:r w:rsidR="007E03C6" w:rsidRPr="00C46C2E">
        <w:rPr>
          <w:sz w:val="22"/>
          <w:szCs w:val="22"/>
        </w:rPr>
        <w:t>ci</w:t>
      </w:r>
      <w:r w:rsidRPr="00C46C2E">
        <w:rPr>
          <w:sz w:val="22"/>
          <w:szCs w:val="22"/>
        </w:rPr>
        <w:t xml:space="preserve"> w zakresie dostaw bezpośrednich;</w:t>
      </w:r>
    </w:p>
    <w:p w14:paraId="4113677A" w14:textId="56DB48F4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urządzeń dystrybucyjnych do sprzedaży żywności; </w:t>
      </w:r>
    </w:p>
    <w:p w14:paraId="5A3EFDD9" w14:textId="38B78D1A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obiektów lub urządzeń ruchomych lub tymczasowych, uprzednio dopuszczonych do prowadzenia działalności gospodarczej w zakresie produkcji lub obrotu żywnością w innym państwie członkowskim Unii Europejskiej; </w:t>
      </w:r>
    </w:p>
    <w:p w14:paraId="5762F12E" w14:textId="2ACFAA8F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gospodarstw agroturystycznych; </w:t>
      </w:r>
    </w:p>
    <w:p w14:paraId="686C42A9" w14:textId="6825590B" w:rsidR="00D81961" w:rsidRPr="00C46C2E" w:rsidRDefault="00D81961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  <w:shd w:val="clear" w:color="auto" w:fill="FFFFFF"/>
        </w:rPr>
        <w:t>podmiotów będących drobnymi producentami wina z upraw własnych w rozumieniu </w:t>
      </w:r>
      <w:hyperlink r:id="rId5" w:history="1">
        <w:r w:rsidRPr="00C46C2E">
          <w:rPr>
            <w:sz w:val="22"/>
            <w:szCs w:val="22"/>
            <w:shd w:val="clear" w:color="auto" w:fill="FFFFFF"/>
          </w:rPr>
          <w:t xml:space="preserve">art. 2 </w:t>
        </w:r>
        <w:r w:rsidR="000C49FB" w:rsidRPr="00C46C2E">
          <w:rPr>
            <w:sz w:val="22"/>
            <w:szCs w:val="22"/>
            <w:shd w:val="clear" w:color="auto" w:fill="FFFFFF"/>
          </w:rPr>
          <w:br/>
        </w:r>
        <w:r w:rsidRPr="00C46C2E">
          <w:rPr>
            <w:sz w:val="22"/>
            <w:szCs w:val="22"/>
            <w:shd w:val="clear" w:color="auto" w:fill="FFFFFF"/>
          </w:rPr>
          <w:t>pkt 24</w:t>
        </w:r>
      </w:hyperlink>
      <w:r w:rsidRPr="00C46C2E">
        <w:rPr>
          <w:sz w:val="22"/>
          <w:szCs w:val="22"/>
          <w:shd w:val="clear" w:color="auto" w:fill="FFFFFF"/>
        </w:rPr>
        <w:t> ustawy z dnia 2 grudnia 2021 r. o wyrobach winiarskich (Dz.U. z 202</w:t>
      </w:r>
      <w:r w:rsidR="0038256A" w:rsidRPr="00C46C2E">
        <w:rPr>
          <w:sz w:val="22"/>
          <w:szCs w:val="22"/>
          <w:shd w:val="clear" w:color="auto" w:fill="FFFFFF"/>
        </w:rPr>
        <w:t>3</w:t>
      </w:r>
      <w:r w:rsidRPr="00C46C2E">
        <w:rPr>
          <w:sz w:val="22"/>
          <w:szCs w:val="22"/>
          <w:shd w:val="clear" w:color="auto" w:fill="FFFFFF"/>
        </w:rPr>
        <w:t xml:space="preserve"> r. </w:t>
      </w:r>
      <w:hyperlink r:id="rId6" w:history="1">
        <w:r w:rsidR="0038256A" w:rsidRPr="00C46C2E">
          <w:rPr>
            <w:sz w:val="22"/>
            <w:szCs w:val="22"/>
            <w:shd w:val="clear" w:color="auto" w:fill="FFFFFF"/>
          </w:rPr>
          <w:t>poz.</w:t>
        </w:r>
      </w:hyperlink>
      <w:r w:rsidR="0038256A" w:rsidRPr="00C46C2E">
        <w:rPr>
          <w:sz w:val="22"/>
          <w:szCs w:val="22"/>
        </w:rPr>
        <w:t xml:space="preserve"> 550</w:t>
      </w:r>
      <w:r w:rsidRPr="00C46C2E">
        <w:rPr>
          <w:sz w:val="22"/>
          <w:szCs w:val="22"/>
          <w:shd w:val="clear" w:color="auto" w:fill="FFFFFF"/>
        </w:rPr>
        <w:t>) w ilości mniejszej niż 1000 hektolitrów w roku winiarskim;</w:t>
      </w:r>
    </w:p>
    <w:p w14:paraId="7C47D1C4" w14:textId="0EEF6954" w:rsidR="00D81961" w:rsidRPr="00C46C2E" w:rsidRDefault="00D81961" w:rsidP="00C46C2E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5a) </w:t>
      </w:r>
      <w:r w:rsidRPr="00C46C2E">
        <w:rPr>
          <w:sz w:val="22"/>
          <w:szCs w:val="22"/>
          <w:shd w:val="clear" w:color="auto" w:fill="FFFFFF"/>
        </w:rPr>
        <w:t>przedsiębiorców określonych w </w:t>
      </w:r>
      <w:hyperlink r:id="rId7" w:history="1">
        <w:r w:rsidRPr="00C46C2E">
          <w:rPr>
            <w:sz w:val="22"/>
            <w:szCs w:val="22"/>
            <w:shd w:val="clear" w:color="auto" w:fill="FFFFFF"/>
          </w:rPr>
          <w:t>art. 9 ust. 1</w:t>
        </w:r>
      </w:hyperlink>
      <w:r w:rsidRPr="00C46C2E">
        <w:rPr>
          <w:sz w:val="22"/>
          <w:szCs w:val="22"/>
          <w:shd w:val="clear" w:color="auto" w:fill="FFFFFF"/>
        </w:rPr>
        <w:t> ustawy z dnia 2 grudnia 2021 r. o wyrobach winiarskich;</w:t>
      </w:r>
    </w:p>
    <w:p w14:paraId="1B07F33D" w14:textId="2099DC00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aptek, punktów aptecznych i hurtowni farmaceutycznych określonych przepisami prawa farmaceutycznego; </w:t>
      </w:r>
    </w:p>
    <w:p w14:paraId="029AB233" w14:textId="36911F23" w:rsidR="007E03C6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sklepów zielarskich;</w:t>
      </w:r>
    </w:p>
    <w:p w14:paraId="403479BE" w14:textId="65FD08E9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przedsiębiorców prowadzących sprzedaż detaliczną innych niż środki spożywcze produktów </w:t>
      </w:r>
      <w:r w:rsidR="00C46C2E">
        <w:rPr>
          <w:sz w:val="22"/>
          <w:szCs w:val="22"/>
        </w:rPr>
        <w:br/>
      </w:r>
      <w:r w:rsidRPr="00C46C2E">
        <w:rPr>
          <w:sz w:val="22"/>
          <w:szCs w:val="22"/>
        </w:rPr>
        <w:t xml:space="preserve">oraz wprowadzających do obrotu środki spożywcze opakowane, trwałe mikrobiologicznie; </w:t>
      </w:r>
    </w:p>
    <w:p w14:paraId="08F31A50" w14:textId="57983130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producentów gazów technicznych na potrzeby podmiotów działających na rynku spożywczym; </w:t>
      </w:r>
    </w:p>
    <w:p w14:paraId="4FB998BA" w14:textId="33FA6540" w:rsidR="006F4175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zakładów prowadzących działalność gospodarczą w zakresie pośrednictwa w sprzedaży żywności „na odległość” (sprzedaży wysyłkowej), w tym sprzedaży przez </w:t>
      </w:r>
      <w:r w:rsidR="00A27AD5" w:rsidRPr="00C46C2E">
        <w:rPr>
          <w:sz w:val="22"/>
          <w:szCs w:val="22"/>
        </w:rPr>
        <w:t>Internet</w:t>
      </w:r>
      <w:r w:rsidRPr="00C46C2E">
        <w:rPr>
          <w:sz w:val="22"/>
          <w:szCs w:val="22"/>
        </w:rPr>
        <w:t xml:space="preserve">; </w:t>
      </w:r>
    </w:p>
    <w:p w14:paraId="67B2A2A4" w14:textId="0BD576BB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zakładów działających na rynku materiałów i wyrobów przeznaczonych do kontaktu</w:t>
      </w:r>
      <w:r w:rsidR="00F46EB1" w:rsidRPr="00C46C2E">
        <w:rPr>
          <w:sz w:val="22"/>
          <w:szCs w:val="22"/>
        </w:rPr>
        <w:t xml:space="preserve"> </w:t>
      </w:r>
      <w:r w:rsidR="00176D33" w:rsidRPr="00C46C2E">
        <w:rPr>
          <w:sz w:val="22"/>
          <w:szCs w:val="22"/>
        </w:rPr>
        <w:br/>
      </w:r>
      <w:r w:rsidRPr="00C46C2E">
        <w:rPr>
          <w:sz w:val="22"/>
          <w:szCs w:val="22"/>
        </w:rPr>
        <w:t xml:space="preserve">z żywnością, w tym zakładów prowadzonych przez podmioty zajmujące się recyklingiem; </w:t>
      </w:r>
    </w:p>
    <w:p w14:paraId="31D858DF" w14:textId="22DABC75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podmiotów działających na rynku spożywczym prowadzących produkcję pierwotną; </w:t>
      </w:r>
    </w:p>
    <w:p w14:paraId="59CFEC8F" w14:textId="110C6831" w:rsidR="00D471BD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podmiotów prowadzących rolniczy handel detaliczny żywnością pochodzenia niezwierzęcego; </w:t>
      </w:r>
    </w:p>
    <w:p w14:paraId="11DB5790" w14:textId="1738A74C" w:rsidR="00574BC9" w:rsidRPr="00C46C2E" w:rsidRDefault="00D471BD" w:rsidP="00C46C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C46C2E">
        <w:rPr>
          <w:sz w:val="22"/>
          <w:szCs w:val="22"/>
        </w:rPr>
        <w:lastRenderedPageBreak/>
        <w:t xml:space="preserve">podmiotów działających na rynku spożywczym przygotowujących żywność w pomieszczeniach używanych głównie jako prywatne domy mieszkalne, ale gdzie regularnie przygotowuje się żywność w celu wprowadzenia do obrotu, o których mowa w rozdziale III załącznika II </w:t>
      </w:r>
      <w:r w:rsidR="00176D33" w:rsidRPr="00C46C2E">
        <w:rPr>
          <w:sz w:val="22"/>
          <w:szCs w:val="22"/>
        </w:rPr>
        <w:br/>
      </w:r>
      <w:r w:rsidRPr="00C46C2E">
        <w:rPr>
          <w:sz w:val="22"/>
          <w:szCs w:val="22"/>
        </w:rPr>
        <w:t xml:space="preserve">do rozporządzenia nr 852/2004. </w:t>
      </w:r>
    </w:p>
    <w:p w14:paraId="26BAE7BC" w14:textId="77777777" w:rsidR="00B144BD" w:rsidRPr="00C46C2E" w:rsidRDefault="00B144BD" w:rsidP="00C46C2E">
      <w:pPr>
        <w:shd w:val="clear" w:color="auto" w:fill="FFFFFF"/>
        <w:spacing w:line="360" w:lineRule="auto"/>
        <w:jc w:val="both"/>
        <w:rPr>
          <w:rFonts w:eastAsia="Times New Roman"/>
          <w:bCs/>
          <w:i/>
          <w:sz w:val="22"/>
          <w:szCs w:val="22"/>
          <w:lang w:eastAsia="pl-PL"/>
        </w:rPr>
      </w:pPr>
    </w:p>
    <w:p w14:paraId="53E121D6" w14:textId="77777777" w:rsidR="0009657E" w:rsidRPr="00C46C2E" w:rsidRDefault="0009657E" w:rsidP="00C46C2E">
      <w:pPr>
        <w:spacing w:line="360" w:lineRule="auto"/>
        <w:jc w:val="both"/>
        <w:rPr>
          <w:sz w:val="22"/>
          <w:szCs w:val="22"/>
        </w:rPr>
      </w:pPr>
    </w:p>
    <w:p w14:paraId="7EDBEBBA" w14:textId="77777777" w:rsidR="00574BC9" w:rsidRPr="00C46C2E" w:rsidRDefault="00574BC9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Właściwym w sprawach rejestracji oraz zatwierdzania:</w:t>
      </w:r>
    </w:p>
    <w:p w14:paraId="52EC8A45" w14:textId="4CC43C5F" w:rsidR="00574BC9" w:rsidRPr="00C46C2E" w:rsidRDefault="00574BC9" w:rsidP="00C46C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b/>
          <w:bCs/>
          <w:sz w:val="22"/>
          <w:szCs w:val="22"/>
        </w:rPr>
        <w:t xml:space="preserve">obiektów lub urządzeń ruchomych </w:t>
      </w:r>
      <w:r w:rsidRPr="00C46C2E">
        <w:rPr>
          <w:sz w:val="22"/>
          <w:szCs w:val="22"/>
        </w:rPr>
        <w:t>jest państwowy powiatowy inspektor sanitarny</w:t>
      </w:r>
      <w:r w:rsidR="00C46C2E">
        <w:rPr>
          <w:sz w:val="22"/>
          <w:szCs w:val="22"/>
        </w:rPr>
        <w:t xml:space="preserve"> </w:t>
      </w:r>
      <w:r w:rsidR="00C46C2E">
        <w:rPr>
          <w:sz w:val="22"/>
          <w:szCs w:val="22"/>
        </w:rPr>
        <w:br/>
      </w:r>
      <w:r w:rsidRPr="00C46C2E">
        <w:rPr>
          <w:sz w:val="22"/>
          <w:szCs w:val="22"/>
        </w:rPr>
        <w:t>lub państwowy graniczny inspektor sanitarny właściwy ze względu na siedzibę zakładu</w:t>
      </w:r>
      <w:r w:rsidR="00D81961" w:rsidRPr="00C46C2E">
        <w:rPr>
          <w:sz w:val="22"/>
          <w:szCs w:val="22"/>
        </w:rPr>
        <w:t xml:space="preserve"> </w:t>
      </w:r>
      <w:r w:rsidR="00F11B72" w:rsidRPr="00C46C2E">
        <w:rPr>
          <w:sz w:val="22"/>
          <w:szCs w:val="22"/>
        </w:rPr>
        <w:br/>
      </w:r>
      <w:r w:rsidR="00D81961" w:rsidRPr="00C46C2E">
        <w:rPr>
          <w:sz w:val="22"/>
          <w:szCs w:val="22"/>
        </w:rPr>
        <w:t>lub miejsce prowadzenia działalności przez zak</w:t>
      </w:r>
      <w:r w:rsidR="0091206A" w:rsidRPr="00C46C2E">
        <w:rPr>
          <w:sz w:val="22"/>
          <w:szCs w:val="22"/>
        </w:rPr>
        <w:t>ł</w:t>
      </w:r>
      <w:r w:rsidR="00D81961" w:rsidRPr="00C46C2E">
        <w:rPr>
          <w:sz w:val="22"/>
          <w:szCs w:val="22"/>
        </w:rPr>
        <w:t>ad</w:t>
      </w:r>
      <w:r w:rsidRPr="00C46C2E">
        <w:rPr>
          <w:sz w:val="22"/>
          <w:szCs w:val="22"/>
        </w:rPr>
        <w:t>,</w:t>
      </w:r>
    </w:p>
    <w:p w14:paraId="57815706" w14:textId="238E040D" w:rsidR="00574BC9" w:rsidRPr="00C46C2E" w:rsidRDefault="00574BC9" w:rsidP="00C46C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C46C2E">
        <w:rPr>
          <w:b/>
          <w:bCs/>
          <w:sz w:val="22"/>
          <w:szCs w:val="22"/>
        </w:rPr>
        <w:t xml:space="preserve">obiektów lub urządzeń tymczasowych </w:t>
      </w:r>
      <w:r w:rsidRPr="00C46C2E">
        <w:rPr>
          <w:sz w:val="22"/>
          <w:szCs w:val="22"/>
        </w:rPr>
        <w:t>jest państwowy powiatowy inspektor sanitarny</w:t>
      </w:r>
    </w:p>
    <w:p w14:paraId="17F478D8" w14:textId="77777777" w:rsidR="00574BC9" w:rsidRPr="00C46C2E" w:rsidRDefault="00574BC9" w:rsidP="00C46C2E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lub państwowy graniczny inspektor sanitarny właściwy ze względu na miejsce prowadzenia</w:t>
      </w:r>
    </w:p>
    <w:p w14:paraId="7F165548" w14:textId="69584FEF" w:rsidR="00574BC9" w:rsidRPr="00C46C2E" w:rsidRDefault="00574BC9" w:rsidP="00C46C2E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działalności przez zakła</w:t>
      </w:r>
      <w:r w:rsidR="00400136" w:rsidRPr="00C46C2E">
        <w:rPr>
          <w:sz w:val="22"/>
          <w:szCs w:val="22"/>
        </w:rPr>
        <w:t xml:space="preserve">d, </w:t>
      </w:r>
      <w:r w:rsidRPr="00C46C2E">
        <w:rPr>
          <w:sz w:val="22"/>
          <w:szCs w:val="22"/>
        </w:rPr>
        <w:t xml:space="preserve">który produkuje lub wprowadza do obrotu żywność z tych obiektów </w:t>
      </w:r>
      <w:r w:rsidR="00F11B72" w:rsidRPr="00C46C2E">
        <w:rPr>
          <w:sz w:val="22"/>
          <w:szCs w:val="22"/>
        </w:rPr>
        <w:br/>
      </w:r>
      <w:r w:rsidRPr="00C46C2E">
        <w:rPr>
          <w:sz w:val="22"/>
          <w:szCs w:val="22"/>
        </w:rPr>
        <w:t>lub urządzeń.</w:t>
      </w:r>
    </w:p>
    <w:p w14:paraId="248CEEC5" w14:textId="77777777" w:rsidR="00CA72E9" w:rsidRPr="00C46C2E" w:rsidRDefault="00CA72E9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ED3A924" w14:textId="1F4CE8B9" w:rsidR="00574BC9" w:rsidRPr="00C46C2E" w:rsidRDefault="00574BC9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Właściwym w sprawach rejestracji </w:t>
      </w:r>
      <w:r w:rsidRPr="00C46C2E">
        <w:rPr>
          <w:b/>
          <w:bCs/>
          <w:sz w:val="22"/>
          <w:szCs w:val="22"/>
        </w:rPr>
        <w:t xml:space="preserve">urządzeń dystrybucyjnych </w:t>
      </w:r>
      <w:r w:rsidRPr="00C46C2E">
        <w:rPr>
          <w:sz w:val="22"/>
          <w:szCs w:val="22"/>
        </w:rPr>
        <w:t xml:space="preserve">do sprzedaży żywności </w:t>
      </w:r>
      <w:r w:rsidR="00C46C2E">
        <w:rPr>
          <w:sz w:val="22"/>
          <w:szCs w:val="22"/>
        </w:rPr>
        <w:br/>
      </w:r>
      <w:r w:rsidRPr="00C46C2E">
        <w:rPr>
          <w:sz w:val="22"/>
          <w:szCs w:val="22"/>
        </w:rPr>
        <w:t>jest</w:t>
      </w:r>
      <w:r w:rsidR="00CA72E9" w:rsidRPr="00C46C2E">
        <w:rPr>
          <w:sz w:val="22"/>
          <w:szCs w:val="22"/>
        </w:rPr>
        <w:t xml:space="preserve"> </w:t>
      </w:r>
      <w:r w:rsidRPr="00C46C2E">
        <w:rPr>
          <w:sz w:val="22"/>
          <w:szCs w:val="22"/>
        </w:rPr>
        <w:t>państwowy powiatowy inspektor sanitarny lub państwowy graniczny inspektor sanitarny</w:t>
      </w:r>
      <w:r w:rsidR="00CA72E9" w:rsidRPr="00C46C2E">
        <w:rPr>
          <w:sz w:val="22"/>
          <w:szCs w:val="22"/>
        </w:rPr>
        <w:t xml:space="preserve"> </w:t>
      </w:r>
      <w:r w:rsidRPr="00C46C2E">
        <w:rPr>
          <w:sz w:val="22"/>
          <w:szCs w:val="22"/>
        </w:rPr>
        <w:t>właściwy ze względu na siedzibę zakładu, który produkuje lub wprowadza do obrotu żywność z tych urządzeń.</w:t>
      </w:r>
    </w:p>
    <w:p w14:paraId="18267953" w14:textId="77777777" w:rsidR="000C0FBF" w:rsidRPr="00C46C2E" w:rsidRDefault="000C0FBF" w:rsidP="00C46C2E">
      <w:pPr>
        <w:shd w:val="clear" w:color="auto" w:fill="FFFFFF"/>
        <w:spacing w:line="360" w:lineRule="auto"/>
        <w:ind w:firstLine="284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4189A79E" w14:textId="4FEBB1DD" w:rsidR="00574BC9" w:rsidRPr="00C46C2E" w:rsidRDefault="000C0FBF" w:rsidP="00C46C2E">
      <w:pPr>
        <w:shd w:val="clear" w:color="auto" w:fill="FFFFFF"/>
        <w:spacing w:line="360" w:lineRule="auto"/>
        <w:ind w:firstLine="284"/>
        <w:jc w:val="both"/>
        <w:rPr>
          <w:rFonts w:eastAsia="Times New Roman"/>
          <w:b/>
          <w:sz w:val="22"/>
          <w:szCs w:val="22"/>
          <w:lang w:eastAsia="pl-PL"/>
        </w:rPr>
      </w:pPr>
      <w:r w:rsidRPr="00C46C2E">
        <w:rPr>
          <w:rFonts w:eastAsia="Times New Roman"/>
          <w:b/>
          <w:sz w:val="22"/>
          <w:szCs w:val="22"/>
          <w:lang w:eastAsia="pl-PL"/>
        </w:rPr>
        <w:t>W</w:t>
      </w:r>
      <w:r w:rsidR="00574BC9" w:rsidRPr="00C46C2E">
        <w:rPr>
          <w:rFonts w:eastAsia="Times New Roman"/>
          <w:b/>
          <w:sz w:val="22"/>
          <w:szCs w:val="22"/>
          <w:lang w:eastAsia="pl-PL"/>
        </w:rPr>
        <w:t>niosek o zatwierdzenie zakładu i o wpis do rejestru zakładów</w:t>
      </w:r>
      <w:r w:rsidRPr="00C46C2E">
        <w:rPr>
          <w:rFonts w:eastAsia="Times New Roman"/>
          <w:b/>
          <w:sz w:val="22"/>
          <w:szCs w:val="22"/>
          <w:lang w:eastAsia="pl-PL"/>
        </w:rPr>
        <w:t>/wniosek o wpis do rejestru zakładów</w:t>
      </w:r>
      <w:r w:rsidR="00574BC9" w:rsidRPr="00C46C2E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C46C2E">
        <w:rPr>
          <w:rFonts w:eastAsia="Times New Roman"/>
          <w:b/>
          <w:sz w:val="22"/>
          <w:szCs w:val="22"/>
          <w:lang w:eastAsia="pl-PL"/>
        </w:rPr>
        <w:t xml:space="preserve">należy złożyć </w:t>
      </w:r>
      <w:r w:rsidR="00574BC9" w:rsidRPr="00C46C2E">
        <w:rPr>
          <w:rFonts w:eastAsia="Times New Roman"/>
          <w:b/>
          <w:sz w:val="22"/>
          <w:szCs w:val="22"/>
          <w:lang w:eastAsia="pl-PL"/>
        </w:rPr>
        <w:t>w terminie co najmniej 14 dni przed dniem rozpoczęcia planowanej działalności do Państwowego Granicznego Inspektora Sanitarnego</w:t>
      </w:r>
      <w:r w:rsidR="00B72227" w:rsidRPr="00C46C2E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574BC9" w:rsidRPr="00C46C2E">
        <w:rPr>
          <w:rFonts w:eastAsia="Times New Roman"/>
          <w:b/>
          <w:sz w:val="22"/>
          <w:szCs w:val="22"/>
          <w:lang w:eastAsia="pl-PL"/>
        </w:rPr>
        <w:t>w Warszawie.</w:t>
      </w:r>
    </w:p>
    <w:p w14:paraId="3791564B" w14:textId="77777777" w:rsidR="000C0FBF" w:rsidRPr="00C46C2E" w:rsidRDefault="000C0FBF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8383FA4" w14:textId="3A430130" w:rsidR="00574BC9" w:rsidRPr="00C46C2E" w:rsidRDefault="00574BC9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Wniosek </w:t>
      </w:r>
      <w:r w:rsidR="000C0FBF" w:rsidRPr="00C46C2E">
        <w:rPr>
          <w:sz w:val="22"/>
          <w:szCs w:val="22"/>
        </w:rPr>
        <w:t xml:space="preserve">powinien </w:t>
      </w:r>
      <w:r w:rsidRPr="00C46C2E">
        <w:rPr>
          <w:sz w:val="22"/>
          <w:szCs w:val="22"/>
        </w:rPr>
        <w:t>zawiera</w:t>
      </w:r>
      <w:r w:rsidR="000C0FBF" w:rsidRPr="00C46C2E">
        <w:rPr>
          <w:sz w:val="22"/>
          <w:szCs w:val="22"/>
        </w:rPr>
        <w:t>ć:</w:t>
      </w:r>
    </w:p>
    <w:p w14:paraId="72325F47" w14:textId="77777777" w:rsidR="007E03C6" w:rsidRPr="00C46C2E" w:rsidRDefault="007E03C6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1) imię, nazwisko i numer PESEL, miejsce zamieszkania i adres albo nazwę, siedzibę i adres wnioskodawcy, numer identyfikacyjny REGON, jeżeli taki numer posiada, oraz numer identyfikacji podatkowej (NIP); </w:t>
      </w:r>
    </w:p>
    <w:p w14:paraId="766974F3" w14:textId="77777777" w:rsidR="007E03C6" w:rsidRPr="00C46C2E" w:rsidRDefault="007E03C6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1a) numer w rejestrze przedsiębiorców w Krajowym Rejestrze Sądowym, o ile wnioskodawca taki numer posiada;</w:t>
      </w:r>
    </w:p>
    <w:p w14:paraId="6658745C" w14:textId="7BFF78EF" w:rsidR="007E03C6" w:rsidRPr="00C46C2E" w:rsidRDefault="007E03C6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1b) numer identyfikacyjny w ewidencji gospodarstw rolnych, w rozumieniu przepisów o krajowym systemie ewidencji producentów, ewidencji gospodarstw rolnych oraz ewidencji wniosków </w:t>
      </w:r>
      <w:r w:rsidR="00F11B72" w:rsidRPr="00C46C2E">
        <w:rPr>
          <w:sz w:val="22"/>
          <w:szCs w:val="22"/>
        </w:rPr>
        <w:br/>
      </w:r>
      <w:r w:rsidRPr="00C46C2E">
        <w:rPr>
          <w:sz w:val="22"/>
          <w:szCs w:val="22"/>
        </w:rPr>
        <w:t xml:space="preserve">o przyznanie płatności – w odniesieniu do podmiotów działających na rynku spożywczym prowadzących działalność w zakresie dostaw bezpośrednich; </w:t>
      </w:r>
    </w:p>
    <w:p w14:paraId="21CA3070" w14:textId="77777777" w:rsidR="007E03C6" w:rsidRPr="00C46C2E" w:rsidRDefault="007E03C6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2) określenie rodzaju i zakresu działalności, która ma być prowadzona w zakładzie, w tym rodzaju żywności, która ma być przedmiotem produkcji lub obrotu;</w:t>
      </w:r>
    </w:p>
    <w:p w14:paraId="7956BC72" w14:textId="61D1592E" w:rsidR="007E03C6" w:rsidRPr="00C46C2E" w:rsidRDefault="007E03C6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3) określenie lokalizacji zakładu lub miejsca prowadzenia działalności gospodarczej. </w:t>
      </w:r>
    </w:p>
    <w:p w14:paraId="6CD5E03E" w14:textId="77777777" w:rsidR="00C46C2E" w:rsidRDefault="00C46C2E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8D2D29D" w14:textId="77777777" w:rsidR="00C46C2E" w:rsidRDefault="00C46C2E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F2A7A0E" w14:textId="77777777" w:rsidR="00C46C2E" w:rsidRDefault="00C46C2E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1243336" w14:textId="77777777" w:rsidR="00C46C2E" w:rsidRDefault="00C46C2E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3B24131" w14:textId="2B993F75" w:rsidR="007E03C6" w:rsidRPr="00C46C2E" w:rsidRDefault="00656B20" w:rsidP="00C46C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>W</w:t>
      </w:r>
      <w:r w:rsidR="007E03C6" w:rsidRPr="00C46C2E">
        <w:rPr>
          <w:sz w:val="22"/>
          <w:szCs w:val="22"/>
        </w:rPr>
        <w:t xml:space="preserve"> przypadku zgłoszenia urządzeń dystrybucyjnych,</w:t>
      </w:r>
      <w:r w:rsidRPr="00C46C2E">
        <w:rPr>
          <w:sz w:val="22"/>
          <w:szCs w:val="22"/>
        </w:rPr>
        <w:t xml:space="preserve"> do wniosku należy dołączyć</w:t>
      </w:r>
      <w:r w:rsidR="007E03C6" w:rsidRPr="00C46C2E">
        <w:rPr>
          <w:sz w:val="22"/>
          <w:szCs w:val="22"/>
        </w:rPr>
        <w:t xml:space="preserve"> wykaz tych urządzeń zawierający typ urządzenia, nazwę producenta i rok jego produkcji oraz datę uruchomienia.</w:t>
      </w:r>
    </w:p>
    <w:p w14:paraId="0CB48709" w14:textId="77777777" w:rsidR="00106920" w:rsidRPr="00C46C2E" w:rsidRDefault="00656B20" w:rsidP="00C46C2E">
      <w:pPr>
        <w:spacing w:line="360" w:lineRule="auto"/>
        <w:jc w:val="both"/>
        <w:rPr>
          <w:sz w:val="22"/>
          <w:szCs w:val="22"/>
        </w:rPr>
      </w:pPr>
      <w:r w:rsidRPr="00C46C2E">
        <w:rPr>
          <w:sz w:val="22"/>
          <w:szCs w:val="22"/>
        </w:rPr>
        <w:t xml:space="preserve"> </w:t>
      </w:r>
    </w:p>
    <w:p w14:paraId="4635736E" w14:textId="6C5E1C17" w:rsidR="00AA549C" w:rsidRPr="00C46C2E" w:rsidRDefault="00AA549C" w:rsidP="00C46C2E">
      <w:pPr>
        <w:spacing w:line="360" w:lineRule="auto"/>
        <w:jc w:val="both"/>
        <w:rPr>
          <w:rFonts w:eastAsia="Times New Roman"/>
          <w:i/>
          <w:sz w:val="22"/>
          <w:szCs w:val="22"/>
          <w:lang w:eastAsia="pl-PL"/>
        </w:rPr>
      </w:pPr>
      <w:r w:rsidRPr="00C46C2E">
        <w:rPr>
          <w:sz w:val="22"/>
          <w:szCs w:val="22"/>
        </w:rPr>
        <w:t>Ogólne wymagania higieniczne, jakie muszą być spełnione w produkcji i obrocie</w:t>
      </w:r>
      <w:r w:rsidR="00CA72E9" w:rsidRPr="00C46C2E">
        <w:rPr>
          <w:sz w:val="22"/>
          <w:szCs w:val="22"/>
        </w:rPr>
        <w:t xml:space="preserve"> </w:t>
      </w:r>
      <w:r w:rsidRPr="00C46C2E">
        <w:rPr>
          <w:sz w:val="22"/>
          <w:szCs w:val="22"/>
        </w:rPr>
        <w:t xml:space="preserve">żywnością określają przepisy rozporządzenia </w:t>
      </w:r>
      <w:r w:rsidRPr="00C46C2E">
        <w:rPr>
          <w:b/>
          <w:bCs/>
          <w:sz w:val="22"/>
          <w:szCs w:val="22"/>
        </w:rPr>
        <w:t>(WE) nr 852/2004 Parlamentu</w:t>
      </w:r>
      <w:r w:rsidR="00CA72E9" w:rsidRPr="00C46C2E">
        <w:rPr>
          <w:sz w:val="22"/>
          <w:szCs w:val="22"/>
        </w:rPr>
        <w:t xml:space="preserve"> </w:t>
      </w:r>
      <w:r w:rsidRPr="00C46C2E">
        <w:rPr>
          <w:b/>
          <w:bCs/>
          <w:sz w:val="22"/>
          <w:szCs w:val="22"/>
        </w:rPr>
        <w:t>Europejskiego i Rady z dnia 29 kwietnia 2004 r. w sprawie higieny środków</w:t>
      </w:r>
      <w:r w:rsidR="00CA72E9" w:rsidRPr="00C46C2E">
        <w:rPr>
          <w:sz w:val="22"/>
          <w:szCs w:val="22"/>
        </w:rPr>
        <w:t xml:space="preserve"> </w:t>
      </w:r>
      <w:r w:rsidRPr="00C46C2E">
        <w:rPr>
          <w:b/>
          <w:bCs/>
          <w:sz w:val="22"/>
          <w:szCs w:val="22"/>
        </w:rPr>
        <w:t xml:space="preserve">spożywczych </w:t>
      </w:r>
      <w:r w:rsidRPr="00C46C2E">
        <w:rPr>
          <w:sz w:val="22"/>
          <w:szCs w:val="22"/>
        </w:rPr>
        <w:t>(Dz. Urz. UE</w:t>
      </w:r>
      <w:r w:rsidR="0038256A" w:rsidRPr="00C46C2E">
        <w:rPr>
          <w:sz w:val="22"/>
          <w:szCs w:val="22"/>
        </w:rPr>
        <w:t>.</w:t>
      </w:r>
      <w:r w:rsidRPr="00C46C2E">
        <w:rPr>
          <w:sz w:val="22"/>
          <w:szCs w:val="22"/>
        </w:rPr>
        <w:t xml:space="preserve"> </w:t>
      </w:r>
      <w:r w:rsidR="0038256A" w:rsidRPr="00C46C2E">
        <w:rPr>
          <w:sz w:val="22"/>
          <w:szCs w:val="22"/>
        </w:rPr>
        <w:t>L Nr 139, str</w:t>
      </w:r>
      <w:r w:rsidR="00C46C2E">
        <w:rPr>
          <w:sz w:val="22"/>
          <w:szCs w:val="22"/>
        </w:rPr>
        <w:t>.</w:t>
      </w:r>
      <w:r w:rsidR="0038256A" w:rsidRPr="00C46C2E">
        <w:rPr>
          <w:sz w:val="22"/>
          <w:szCs w:val="22"/>
        </w:rPr>
        <w:t xml:space="preserve"> 1)</w:t>
      </w:r>
    </w:p>
    <w:p w14:paraId="561ABE3C" w14:textId="095A6840" w:rsidR="0009657E" w:rsidRPr="00C46C2E" w:rsidRDefault="00656B20" w:rsidP="00C46C2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6C2E">
        <w:rPr>
          <w:rFonts w:ascii="Arial" w:hAnsi="Arial" w:cs="Arial"/>
          <w:b/>
          <w:bCs/>
          <w:sz w:val="22"/>
          <w:szCs w:val="22"/>
        </w:rPr>
        <w:t>W</w:t>
      </w:r>
      <w:r w:rsidR="0009657E" w:rsidRPr="00C46C2E">
        <w:rPr>
          <w:rFonts w:ascii="Arial" w:hAnsi="Arial" w:cs="Arial"/>
          <w:b/>
          <w:bCs/>
          <w:sz w:val="22"/>
          <w:szCs w:val="22"/>
        </w:rPr>
        <w:t>niosek o dokonanie zmian w rejestr</w:t>
      </w:r>
      <w:r w:rsidR="00265B37" w:rsidRPr="00C46C2E">
        <w:rPr>
          <w:rFonts w:ascii="Arial" w:hAnsi="Arial" w:cs="Arial"/>
          <w:b/>
          <w:bCs/>
          <w:sz w:val="22"/>
          <w:szCs w:val="22"/>
        </w:rPr>
        <w:t>ze zakładów</w:t>
      </w:r>
      <w:r w:rsidR="00265B37" w:rsidRPr="00C46C2E">
        <w:rPr>
          <w:rFonts w:ascii="Arial" w:hAnsi="Arial" w:cs="Arial"/>
          <w:sz w:val="22"/>
          <w:szCs w:val="22"/>
        </w:rPr>
        <w:t>,</w:t>
      </w:r>
      <w:r w:rsidR="00C46C2E">
        <w:rPr>
          <w:rFonts w:ascii="Arial" w:hAnsi="Arial" w:cs="Arial"/>
          <w:sz w:val="22"/>
          <w:szCs w:val="22"/>
        </w:rPr>
        <w:t xml:space="preserve"> </w:t>
      </w:r>
      <w:r w:rsidRPr="00C46C2E">
        <w:rPr>
          <w:rFonts w:ascii="Arial" w:hAnsi="Arial" w:cs="Arial"/>
          <w:sz w:val="22"/>
          <w:szCs w:val="22"/>
        </w:rPr>
        <w:t>składa podmiot w przypadku zmiany danych w obiektach wpisanych do rejestru zakładów PGIS</w:t>
      </w:r>
      <w:r w:rsidR="00106920" w:rsidRPr="00C46C2E">
        <w:rPr>
          <w:rFonts w:ascii="Arial" w:hAnsi="Arial" w:cs="Arial"/>
          <w:sz w:val="22"/>
          <w:szCs w:val="22"/>
        </w:rPr>
        <w:t xml:space="preserve"> </w:t>
      </w:r>
      <w:r w:rsidR="0009657E" w:rsidRPr="00C46C2E">
        <w:rPr>
          <w:rFonts w:ascii="Arial" w:hAnsi="Arial" w:cs="Arial"/>
          <w:b/>
          <w:bCs/>
          <w:sz w:val="22"/>
          <w:szCs w:val="22"/>
        </w:rPr>
        <w:t>w terminie 30 dni</w:t>
      </w:r>
      <w:r w:rsidR="0009657E" w:rsidRPr="00C46C2E">
        <w:rPr>
          <w:rFonts w:ascii="Arial" w:hAnsi="Arial" w:cs="Arial"/>
          <w:sz w:val="22"/>
          <w:szCs w:val="22"/>
        </w:rPr>
        <w:t xml:space="preserve"> od dnia powstania zmiany</w:t>
      </w:r>
      <w:r w:rsidR="00EF2E61" w:rsidRPr="00C46C2E">
        <w:rPr>
          <w:rFonts w:ascii="Arial" w:hAnsi="Arial" w:cs="Arial"/>
          <w:sz w:val="22"/>
          <w:szCs w:val="22"/>
        </w:rPr>
        <w:t>.</w:t>
      </w:r>
    </w:p>
    <w:p w14:paraId="30C266F2" w14:textId="2261BABE" w:rsidR="00106920" w:rsidRPr="00C46C2E" w:rsidRDefault="00106920" w:rsidP="00C46C2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46C2E">
        <w:rPr>
          <w:rStyle w:val="Pogrubienie"/>
          <w:rFonts w:ascii="Arial" w:hAnsi="Arial" w:cs="Arial"/>
          <w:sz w:val="22"/>
          <w:szCs w:val="22"/>
        </w:rPr>
        <w:t>Wniosek o w</w:t>
      </w:r>
      <w:r w:rsidR="0009657E" w:rsidRPr="00C46C2E">
        <w:rPr>
          <w:rStyle w:val="Pogrubienie"/>
          <w:rFonts w:ascii="Arial" w:hAnsi="Arial" w:cs="Arial"/>
          <w:sz w:val="22"/>
          <w:szCs w:val="22"/>
        </w:rPr>
        <w:t>ykreślenie z rejestru zakładów</w:t>
      </w:r>
      <w:r w:rsidR="00AE7F76" w:rsidRPr="00C46C2E">
        <w:rPr>
          <w:rFonts w:ascii="Arial" w:hAnsi="Arial" w:cs="Arial"/>
          <w:sz w:val="22"/>
          <w:szCs w:val="22"/>
        </w:rPr>
        <w:t xml:space="preserve"> </w:t>
      </w:r>
      <w:r w:rsidRPr="00C46C2E">
        <w:rPr>
          <w:rFonts w:ascii="Arial" w:hAnsi="Arial" w:cs="Arial"/>
          <w:sz w:val="22"/>
          <w:szCs w:val="22"/>
        </w:rPr>
        <w:t>składa podmiot wpisany do rejestru zakładów PGIS</w:t>
      </w:r>
      <w:r w:rsidR="00B72227" w:rsidRPr="00C46C2E">
        <w:rPr>
          <w:rFonts w:ascii="Arial" w:hAnsi="Arial" w:cs="Arial"/>
          <w:sz w:val="22"/>
          <w:szCs w:val="22"/>
        </w:rPr>
        <w:t xml:space="preserve"> </w:t>
      </w:r>
      <w:r w:rsidRPr="00C46C2E">
        <w:rPr>
          <w:rFonts w:ascii="Arial" w:hAnsi="Arial" w:cs="Arial"/>
          <w:sz w:val="22"/>
          <w:szCs w:val="22"/>
        </w:rPr>
        <w:t xml:space="preserve">- </w:t>
      </w:r>
      <w:r w:rsidRPr="00C46C2E">
        <w:rPr>
          <w:rFonts w:ascii="Arial" w:hAnsi="Arial" w:cs="Arial"/>
          <w:b/>
          <w:bCs/>
          <w:sz w:val="22"/>
          <w:szCs w:val="22"/>
        </w:rPr>
        <w:t>po zakończeniu działalności</w:t>
      </w:r>
      <w:r w:rsidR="00C3399B" w:rsidRPr="00C46C2E">
        <w:rPr>
          <w:rFonts w:ascii="Arial" w:hAnsi="Arial" w:cs="Arial"/>
          <w:b/>
          <w:bCs/>
          <w:sz w:val="22"/>
          <w:szCs w:val="22"/>
        </w:rPr>
        <w:t>.</w:t>
      </w:r>
    </w:p>
    <w:p w14:paraId="70A69C7B" w14:textId="1A45C407" w:rsidR="00106920" w:rsidRPr="00C46C2E" w:rsidRDefault="00656B20" w:rsidP="00C46C2E">
      <w:pPr>
        <w:shd w:val="clear" w:color="auto" w:fill="FFFFFF"/>
        <w:spacing w:line="360" w:lineRule="auto"/>
        <w:jc w:val="both"/>
        <w:rPr>
          <w:rFonts w:eastAsia="Times New Roman"/>
          <w:i/>
          <w:sz w:val="22"/>
          <w:szCs w:val="22"/>
          <w:lang w:eastAsia="pl-PL"/>
        </w:rPr>
      </w:pPr>
      <w:r w:rsidRPr="00C46C2E">
        <w:rPr>
          <w:rFonts w:eastAsia="Times New Roman"/>
          <w:bCs/>
          <w:sz w:val="22"/>
          <w:szCs w:val="22"/>
          <w:lang w:eastAsia="pl-PL"/>
        </w:rPr>
        <w:t>Wz</w:t>
      </w:r>
      <w:r w:rsidR="00106920" w:rsidRPr="00C46C2E">
        <w:rPr>
          <w:rFonts w:eastAsia="Times New Roman"/>
          <w:bCs/>
          <w:sz w:val="22"/>
          <w:szCs w:val="22"/>
          <w:lang w:eastAsia="pl-PL"/>
        </w:rPr>
        <w:t>ory</w:t>
      </w:r>
      <w:r w:rsidRPr="00C46C2E">
        <w:rPr>
          <w:rFonts w:eastAsia="Times New Roman"/>
          <w:bCs/>
          <w:sz w:val="22"/>
          <w:szCs w:val="22"/>
          <w:lang w:eastAsia="pl-PL"/>
        </w:rPr>
        <w:t xml:space="preserve"> ww. wniosków określa </w:t>
      </w:r>
      <w:r w:rsidRPr="00C46C2E">
        <w:rPr>
          <w:rFonts w:eastAsia="Times New Roman"/>
          <w:bCs/>
          <w:i/>
          <w:sz w:val="22"/>
          <w:szCs w:val="22"/>
          <w:lang w:eastAsia="pl-PL"/>
        </w:rPr>
        <w:t>rozporządzenie</w:t>
      </w:r>
      <w:r w:rsidRPr="00C46C2E">
        <w:rPr>
          <w:rFonts w:eastAsia="Times New Roman"/>
          <w:i/>
          <w:sz w:val="22"/>
          <w:szCs w:val="22"/>
          <w:lang w:eastAsia="pl-PL"/>
        </w:rPr>
        <w:t xml:space="preserve"> Ministra Zdrowia z dnia 29 maja 2007 r. </w:t>
      </w:r>
      <w:r w:rsidRPr="00C46C2E">
        <w:rPr>
          <w:rFonts w:eastAsia="Times New Roman"/>
          <w:i/>
          <w:sz w:val="22"/>
          <w:szCs w:val="22"/>
          <w:lang w:eastAsia="pl-PL"/>
        </w:rPr>
        <w:br/>
        <w:t xml:space="preserve">w sprawie wzorów dokumentów dotyczących rejestracji i zatwierdzania zakładów produkujących </w:t>
      </w:r>
      <w:r w:rsidR="00C46C2E">
        <w:rPr>
          <w:rFonts w:eastAsia="Times New Roman"/>
          <w:i/>
          <w:sz w:val="22"/>
          <w:szCs w:val="22"/>
          <w:lang w:eastAsia="pl-PL"/>
        </w:rPr>
        <w:br/>
      </w:r>
      <w:r w:rsidRPr="00C46C2E">
        <w:rPr>
          <w:rFonts w:eastAsia="Times New Roman"/>
          <w:i/>
          <w:sz w:val="22"/>
          <w:szCs w:val="22"/>
          <w:lang w:eastAsia="pl-PL"/>
        </w:rPr>
        <w:t>lub wprowadzających do obrotu żywność podlegających urzędowej kontroli Państwowej Inspekcji Sanitarnej.</w:t>
      </w:r>
    </w:p>
    <w:p w14:paraId="42CE1BA3" w14:textId="5A1D9CE3" w:rsidR="0009657E" w:rsidRPr="00C46C2E" w:rsidRDefault="0009657E" w:rsidP="00C46C2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sectPr w:rsidR="0009657E" w:rsidRPr="00C46C2E" w:rsidSect="006562A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021"/>
    <w:multiLevelType w:val="hybridMultilevel"/>
    <w:tmpl w:val="2FA06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276"/>
    <w:multiLevelType w:val="hybridMultilevel"/>
    <w:tmpl w:val="662C3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EBC"/>
    <w:multiLevelType w:val="multilevel"/>
    <w:tmpl w:val="00D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D62B1"/>
    <w:multiLevelType w:val="hybridMultilevel"/>
    <w:tmpl w:val="3BFC8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3362E"/>
    <w:multiLevelType w:val="hybridMultilevel"/>
    <w:tmpl w:val="917E0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726E"/>
    <w:multiLevelType w:val="hybridMultilevel"/>
    <w:tmpl w:val="AABC8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10B1D"/>
    <w:multiLevelType w:val="hybridMultilevel"/>
    <w:tmpl w:val="FEF4A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80F85"/>
    <w:multiLevelType w:val="hybridMultilevel"/>
    <w:tmpl w:val="2CE833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5883988">
    <w:abstractNumId w:val="2"/>
  </w:num>
  <w:num w:numId="2" w16cid:durableId="1644190070">
    <w:abstractNumId w:val="7"/>
  </w:num>
  <w:num w:numId="3" w16cid:durableId="1786776376">
    <w:abstractNumId w:val="4"/>
  </w:num>
  <w:num w:numId="4" w16cid:durableId="1237401213">
    <w:abstractNumId w:val="1"/>
  </w:num>
  <w:num w:numId="5" w16cid:durableId="841314221">
    <w:abstractNumId w:val="0"/>
  </w:num>
  <w:num w:numId="6" w16cid:durableId="965431764">
    <w:abstractNumId w:val="5"/>
  </w:num>
  <w:num w:numId="7" w16cid:durableId="2003851539">
    <w:abstractNumId w:val="6"/>
  </w:num>
  <w:num w:numId="8" w16cid:durableId="108311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7E"/>
    <w:rsid w:val="000650FF"/>
    <w:rsid w:val="0007216C"/>
    <w:rsid w:val="0007778D"/>
    <w:rsid w:val="0008424C"/>
    <w:rsid w:val="000918E4"/>
    <w:rsid w:val="0009657E"/>
    <w:rsid w:val="000C0FBF"/>
    <w:rsid w:val="000C49FB"/>
    <w:rsid w:val="00106920"/>
    <w:rsid w:val="00167C86"/>
    <w:rsid w:val="0017356B"/>
    <w:rsid w:val="00175D0D"/>
    <w:rsid w:val="00176D33"/>
    <w:rsid w:val="00195DBD"/>
    <w:rsid w:val="001D342C"/>
    <w:rsid w:val="00265B37"/>
    <w:rsid w:val="00324DC0"/>
    <w:rsid w:val="003758D0"/>
    <w:rsid w:val="0038256A"/>
    <w:rsid w:val="00386034"/>
    <w:rsid w:val="00400136"/>
    <w:rsid w:val="00441458"/>
    <w:rsid w:val="004905A7"/>
    <w:rsid w:val="00574BC9"/>
    <w:rsid w:val="00582F72"/>
    <w:rsid w:val="0059759D"/>
    <w:rsid w:val="005A33A3"/>
    <w:rsid w:val="00607EBC"/>
    <w:rsid w:val="00622B1B"/>
    <w:rsid w:val="00641196"/>
    <w:rsid w:val="006562AE"/>
    <w:rsid w:val="00656B20"/>
    <w:rsid w:val="006727C3"/>
    <w:rsid w:val="006F4175"/>
    <w:rsid w:val="00716914"/>
    <w:rsid w:val="00781C84"/>
    <w:rsid w:val="007C6501"/>
    <w:rsid w:val="007D3F48"/>
    <w:rsid w:val="007E03C6"/>
    <w:rsid w:val="008F2903"/>
    <w:rsid w:val="0091206A"/>
    <w:rsid w:val="00A27AD5"/>
    <w:rsid w:val="00A30142"/>
    <w:rsid w:val="00A860EF"/>
    <w:rsid w:val="00A907C6"/>
    <w:rsid w:val="00AA549C"/>
    <w:rsid w:val="00AE7F76"/>
    <w:rsid w:val="00B144BD"/>
    <w:rsid w:val="00B72227"/>
    <w:rsid w:val="00BC7590"/>
    <w:rsid w:val="00BE0005"/>
    <w:rsid w:val="00C123FE"/>
    <w:rsid w:val="00C3399B"/>
    <w:rsid w:val="00C46C2E"/>
    <w:rsid w:val="00C67BCB"/>
    <w:rsid w:val="00CA72E9"/>
    <w:rsid w:val="00CB4929"/>
    <w:rsid w:val="00D471BD"/>
    <w:rsid w:val="00D50E77"/>
    <w:rsid w:val="00D81961"/>
    <w:rsid w:val="00E17B63"/>
    <w:rsid w:val="00E3651E"/>
    <w:rsid w:val="00E531B5"/>
    <w:rsid w:val="00EC1F61"/>
    <w:rsid w:val="00EF2E61"/>
    <w:rsid w:val="00EF4CD7"/>
    <w:rsid w:val="00F03A6D"/>
    <w:rsid w:val="00F11B72"/>
    <w:rsid w:val="00F15989"/>
    <w:rsid w:val="00F34FA1"/>
    <w:rsid w:val="00F46EB1"/>
    <w:rsid w:val="00F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42E2"/>
  <w15:docId w15:val="{2A471B2F-28B3-417E-9C08-15B904D7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657E"/>
    <w:rPr>
      <w:color w:val="20891E"/>
      <w:u w:val="single"/>
    </w:rPr>
  </w:style>
  <w:style w:type="paragraph" w:styleId="NormalnyWeb">
    <w:name w:val="Normal (Web)"/>
    <w:basedOn w:val="Normalny"/>
    <w:uiPriority w:val="99"/>
    <w:unhideWhenUsed/>
    <w:rsid w:val="000965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657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5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4957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167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0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37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51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06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2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6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8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82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71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1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1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1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5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35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50153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314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jqgq2tkltqmfyc4nrrhe3dcnjqg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jqgq2tkltqmfyc4nrrhe3dcmzzgm" TargetMode="External"/><Relationship Id="rId5" Type="http://schemas.openxmlformats.org/officeDocument/2006/relationships/hyperlink" Target="https://sip.legalis.pl/document-view.seam?documentId=mfrxilrtg4ytomjqgq2tkltqmfyc4nrrhe3dcnbsh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justynak</dc:creator>
  <cp:lastModifiedBy>Eryka Łydka</cp:lastModifiedBy>
  <cp:revision>5</cp:revision>
  <cp:lastPrinted>2025-02-10T12:50:00Z</cp:lastPrinted>
  <dcterms:created xsi:type="dcterms:W3CDTF">2025-02-12T12:28:00Z</dcterms:created>
  <dcterms:modified xsi:type="dcterms:W3CDTF">2025-02-12T12:38:00Z</dcterms:modified>
</cp:coreProperties>
</file>