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6253BD2" w:rsidR="009276B2" w:rsidRPr="00DE3A4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E3A41">
        <w:rPr>
          <w:rFonts w:ascii="Lato" w:hAnsi="Lato"/>
          <w:sz w:val="20"/>
          <w:szCs w:val="20"/>
        </w:rPr>
        <w:t>Znak pisma</w:t>
      </w:r>
      <w:r w:rsidR="00B36262" w:rsidRPr="00DE3A41">
        <w:rPr>
          <w:rFonts w:ascii="Lato" w:hAnsi="Lato"/>
          <w:sz w:val="20"/>
          <w:szCs w:val="20"/>
        </w:rPr>
        <w:t>:</w:t>
      </w:r>
      <w:r w:rsidR="002830CF" w:rsidRPr="00DE3A41">
        <w:rPr>
          <w:rFonts w:ascii="Lato" w:hAnsi="Lato"/>
          <w:sz w:val="20"/>
          <w:szCs w:val="20"/>
        </w:rPr>
        <w:t xml:space="preserve"> </w:t>
      </w:r>
      <w:r w:rsidR="00DE3A41" w:rsidRPr="00DE3A41">
        <w:rPr>
          <w:rFonts w:ascii="Lato" w:hAnsi="Lato"/>
          <w:sz w:val="20"/>
          <w:szCs w:val="20"/>
        </w:rPr>
        <w:t>DLI-</w:t>
      </w:r>
      <w:r w:rsidR="00D579E8">
        <w:rPr>
          <w:rFonts w:ascii="Lato" w:hAnsi="Lato"/>
          <w:sz w:val="20"/>
          <w:szCs w:val="20"/>
        </w:rPr>
        <w:t>I.7620.3.2026.WA.5</w:t>
      </w:r>
    </w:p>
    <w:p w14:paraId="2DD1A8F3" w14:textId="5F4B4705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5F0755D" w14:textId="54D355DD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91DA66" w14:textId="77777777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43C0574E" w:rsidR="00EE002D" w:rsidRPr="00DE3A41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28DE294" w14:textId="77777777" w:rsidR="00EE002D" w:rsidRPr="00DE3A41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783A34C8" w14:textId="77777777" w:rsidR="00EE002D" w:rsidRPr="00DE3A41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708F0A94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D579E8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DE3A41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D579E8">
        <w:rPr>
          <w:rFonts w:ascii="Lato" w:eastAsia="Arial" w:hAnsi="Lato" w:cs="Arial"/>
          <w:spacing w:val="4"/>
          <w:sz w:val="20"/>
          <w:szCs w:val="20"/>
          <w:lang w:eastAsia="pl-PL"/>
        </w:rPr>
        <w:t>1234, z późn. zm.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D579E8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D579E8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</w:p>
    <w:p w14:paraId="065742BD" w14:textId="0EACBB1A" w:rsidR="00EE002D" w:rsidRPr="00DE3A41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D579E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E1E9940" w14:textId="1321F8E4" w:rsidR="004F5CA7" w:rsidRPr="004F5CA7" w:rsidRDefault="00EE002D" w:rsidP="004F5CA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D579E8">
        <w:rPr>
          <w:rFonts w:ascii="Lato" w:eastAsia="Times New Roman" w:hAnsi="Lato" w:cs="Arial"/>
          <w:spacing w:val="4"/>
          <w:sz w:val="20"/>
          <w:szCs w:val="20"/>
          <w:lang w:eastAsia="pl-PL"/>
        </w:rPr>
        <w:t>28 kwietnia 2026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DE3A41">
        <w:rPr>
          <w:rFonts w:ascii="Lato" w:eastAsia="Times New Roman" w:hAnsi="Lato" w:cs="Arial"/>
          <w:sz w:val="20"/>
          <w:szCs w:val="20"/>
          <w:lang w:eastAsia="pl-PL"/>
        </w:rPr>
        <w:t>DLI-</w:t>
      </w:r>
      <w:r w:rsidR="00D579E8">
        <w:rPr>
          <w:rFonts w:ascii="Lato" w:eastAsia="Times New Roman" w:hAnsi="Lato" w:cs="Arial"/>
          <w:sz w:val="20"/>
          <w:szCs w:val="20"/>
          <w:lang w:eastAsia="pl-PL"/>
        </w:rPr>
        <w:t>I.7620.3.2026.WA.4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71583E"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zmieniającą decyzję </w:t>
      </w:r>
      <w:r w:rsidR="0071583E" w:rsidRPr="00DE3A41">
        <w:rPr>
          <w:rFonts w:ascii="Lato" w:hAnsi="Lato" w:cs="Arial"/>
          <w:spacing w:val="4"/>
          <w:sz w:val="20"/>
          <w:szCs w:val="20"/>
        </w:rPr>
        <w:t xml:space="preserve">Ministra Rozwoju </w:t>
      </w:r>
      <w:r w:rsidR="00DE3A41">
        <w:rPr>
          <w:rFonts w:ascii="Lato" w:hAnsi="Lato" w:cs="Arial"/>
          <w:spacing w:val="4"/>
          <w:sz w:val="20"/>
          <w:szCs w:val="20"/>
        </w:rPr>
        <w:t xml:space="preserve">i Technologii </w:t>
      </w:r>
      <w:r w:rsidR="00D579E8"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z dnia </w:t>
      </w:r>
      <w:r w:rsidR="00D579E8">
        <w:rPr>
          <w:rFonts w:ascii="Lato" w:hAnsi="Lato" w:cs="Arial"/>
          <w:color w:val="000000"/>
          <w:spacing w:val="4"/>
          <w:sz w:val="20"/>
          <w:szCs w:val="20"/>
        </w:rPr>
        <w:t>6 czerwca 2025</w:t>
      </w:r>
      <w:r w:rsidR="00D579E8"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 r., znak: </w:t>
      </w:r>
      <w:r w:rsidR="0018094D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D579E8" w:rsidRPr="008C18BD">
        <w:rPr>
          <w:rFonts w:ascii="Lato" w:hAnsi="Lato" w:cs="Arial"/>
          <w:color w:val="000000"/>
          <w:spacing w:val="4"/>
          <w:sz w:val="20"/>
          <w:szCs w:val="20"/>
        </w:rPr>
        <w:t>DLI-I.7620.</w:t>
      </w:r>
      <w:r w:rsidR="00D579E8">
        <w:rPr>
          <w:rFonts w:ascii="Lato" w:hAnsi="Lato" w:cs="Arial"/>
          <w:color w:val="000000"/>
          <w:spacing w:val="4"/>
          <w:sz w:val="20"/>
          <w:szCs w:val="20"/>
        </w:rPr>
        <w:t>43.2023.WA.18 (JZ)</w:t>
      </w:r>
      <w:r w:rsidR="00DE3A41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uchylającą w części i 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>umarzającą postępowanie organu I instancji w tym zakresie, uchylając</w:t>
      </w:r>
      <w:r w:rsidR="0018094D">
        <w:rPr>
          <w:rFonts w:ascii="Lato" w:eastAsia="Times New Roman" w:hAnsi="Lato" w:cs="Arial"/>
          <w:spacing w:val="4"/>
          <w:sz w:val="20"/>
          <w:szCs w:val="20"/>
          <w:lang w:eastAsia="pl-PL"/>
        </w:rPr>
        <w:t>ą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części i </w:t>
      </w:r>
      <w:r w:rsidR="00DE3A41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>orzekającą w tym zakresie co do istoty sprawy,</w:t>
      </w:r>
      <w:r w:rsidR="00D579E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18094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E3A41" w:rsidRPr="00C00A6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 w pozostałej części utrzymującą w mocy decyzję </w:t>
      </w:r>
      <w:bookmarkStart w:id="0" w:name="_Hlk180401414"/>
      <w:r w:rsidR="004F5CA7" w:rsidRP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>Wojewody Podkarpackiego z dnia 31 sierpnia 2023 r., znak: N-VIII.747.2.2.2023, o ustaleniu lokalizacji linii kolejowej dla zamierzenia inwestycyjnego pn.: „Rewitalizacja linii kolejowej nr 108 na odcinku Jasło – Nowy Zagórz” – Etap C: Wróblik Szlachecki (ze stacją) – Uherce (bez stacji) od km 80,404 do km 116,200”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1962D5B" w14:textId="68C046B4" w:rsidR="00EE002D" w:rsidRPr="00DE3A41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>Finansów i Gospodarki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28 kwietnia 2026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r.</w:t>
      </w:r>
      <w:r w:rsidR="00ED1C5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wraz z załącznikami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AB059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</w:t>
      </w:r>
      <w:r w:rsidR="004F5CA7" w:rsidRPr="00FE4B54">
        <w:rPr>
          <w:rFonts w:ascii="Lato" w:hAnsi="Lato" w:cs="Arial"/>
          <w:spacing w:val="4"/>
          <w:sz w:val="20"/>
          <w:szCs w:val="20"/>
        </w:rPr>
        <w:t xml:space="preserve">w dni robocze (wtorek, czwartek i piątek), w godzinach od 10.00 </w:t>
      </w:r>
      <w:r w:rsidR="004F5CA7">
        <w:rPr>
          <w:rFonts w:ascii="Lato" w:hAnsi="Lato" w:cs="Arial"/>
          <w:spacing w:val="4"/>
          <w:sz w:val="20"/>
          <w:szCs w:val="20"/>
        </w:rPr>
        <w:br/>
      </w:r>
      <w:r w:rsidR="004F5CA7" w:rsidRPr="00FE4B54">
        <w:rPr>
          <w:rFonts w:ascii="Lato" w:hAnsi="Lato" w:cs="Arial"/>
          <w:spacing w:val="4"/>
          <w:sz w:val="20"/>
          <w:szCs w:val="20"/>
        </w:rPr>
        <w:t xml:space="preserve">do 14.30, </w:t>
      </w:r>
      <w:r w:rsidR="004F5CA7" w:rsidRPr="00FE4B54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(022) 323 40 70 </w:t>
      </w:r>
      <w:r w:rsidR="004F5CA7" w:rsidRPr="00FE4B54">
        <w:rPr>
          <w:rFonts w:ascii="Lato" w:hAnsi="Lato"/>
          <w:sz w:val="20"/>
          <w:szCs w:val="20"/>
          <w:u w:val="single"/>
        </w:rPr>
        <w:t>- od poniedziałku do piątku w godzinach 10:30 – 14.30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, jak również z treścią ww. decyzji –</w:t>
      </w:r>
      <w:r w:rsidR="0071583E" w:rsidRPr="00DE3A4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4F5CA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4F5CA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właściwy</w:t>
      </w:r>
      <w:r w:rsidR="004F5CA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ch</w:t>
      </w:r>
      <w:r w:rsidRPr="00DE3A4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4F5CA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Miasta i Gminy Rymanów, w Urzędzie Gminy Besko, w Urzędzie Miasta w Sanoku, w Urzędzie Gminy w Sanoku. </w:t>
      </w:r>
    </w:p>
    <w:bookmarkEnd w:id="0"/>
    <w:p w14:paraId="43A366DD" w14:textId="6E16A90B" w:rsidR="00EE002D" w:rsidRPr="004F5CA7" w:rsidRDefault="00EE002D" w:rsidP="004F5CA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E3A4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</w:t>
      </w:r>
      <w:r w:rsidR="00DC4FF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18 czerwca</w:t>
      </w:r>
      <w:r w:rsidR="004F5CA7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2026</w:t>
      </w:r>
      <w:r w:rsidRPr="00DE3A4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6EAE0D9D" w14:textId="1FC9E6EB" w:rsidR="00EE002D" w:rsidRPr="00DE3A41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E3A4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DE3A41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264D3E5E" w14:textId="30C0D49F" w:rsid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1A0D9FB6" w14:textId="77777777" w:rsidR="00DD153C" w:rsidRPr="00965EAC" w:rsidRDefault="00DD153C" w:rsidP="00DD153C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965EAC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17B4D326" w14:textId="1753F3DD" w:rsidR="00DD153C" w:rsidRPr="00965EAC" w:rsidRDefault="009B4D66" w:rsidP="00DD15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Anna Wachowska</w:t>
      </w:r>
    </w:p>
    <w:p w14:paraId="0F151DF8" w14:textId="308C2956" w:rsidR="00DD153C" w:rsidRPr="00965EAC" w:rsidRDefault="009B4D66" w:rsidP="00DD15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</w:t>
      </w:r>
    </w:p>
    <w:p w14:paraId="382B594F" w14:textId="51F1E332" w:rsidR="00DD153C" w:rsidRPr="00965EAC" w:rsidRDefault="009B4D66" w:rsidP="00DD15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720DF799" w14:textId="31373173" w:rsidR="00DD153C" w:rsidRPr="00965EAC" w:rsidRDefault="009B4D66" w:rsidP="00DD153C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/kwalifikowany podpis elektroniczny/</w:t>
      </w:r>
    </w:p>
    <w:p w14:paraId="1CE0A8DD" w14:textId="77777777" w:rsidR="00DD153C" w:rsidRPr="00965EAC" w:rsidRDefault="00DD153C" w:rsidP="00DD153C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965EAC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732DE410" w14:textId="77777777" w:rsidR="00DE3A41" w:rsidRDefault="00DE3A41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2256DD89" w14:textId="77777777" w:rsidR="00DE3A41" w:rsidRPr="00DE3A41" w:rsidRDefault="00DE3A41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sz w:val="20"/>
          <w:szCs w:val="20"/>
          <w:lang w:eastAsia="pl-PL"/>
        </w:rPr>
      </w:pPr>
    </w:p>
    <w:p w14:paraId="483F23A7" w14:textId="77777777" w:rsidR="00EE002D" w:rsidRPr="00EE002D" w:rsidRDefault="00EE002D" w:rsidP="0027186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3947A36C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4E21F41" w14:textId="28C2DF1D" w:rsidR="00EE002D" w:rsidRDefault="00EE002D" w:rsidP="00D61726">
      <w:pPr>
        <w:spacing w:after="0" w:line="260" w:lineRule="exact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3881029F" w14:textId="77777777" w:rsidR="00EF0618" w:rsidRDefault="00EF0618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314A97F4" w14:textId="7685D135" w:rsidR="00567050" w:rsidRDefault="00EE002D" w:rsidP="00567050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E3A41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33FEA2B1">
                <wp:simplePos x="0" y="0"/>
                <wp:positionH relativeFrom="column">
                  <wp:posOffset>3529330</wp:posOffset>
                </wp:positionH>
                <wp:positionV relativeFrom="paragraph">
                  <wp:posOffset>-710565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2389C81C" w:rsidR="00EE002D" w:rsidRPr="00DE3A4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18094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 w:rsidR="00EF0618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I.7620.3.2026.WA.5</w:t>
                            </w:r>
                            <w:r w:rsidRPr="00DE3A4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7.9pt;margin-top:-55.9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" filled="f" stroked="f">
                <v:textbox>
                  <w:txbxContent>
                    <w:p w14:paraId="618CF84A" w14:textId="2389C81C" w:rsidR="00EE002D" w:rsidRPr="00DE3A41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18094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 w:rsidR="00EF0618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I.7620.3.2026.WA.5</w:t>
                      </w:r>
                      <w:r w:rsidRPr="00DE3A4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DE3A41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</w:t>
      </w:r>
      <w:r w:rsidR="00567050" w:rsidRPr="00567050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nformacja o przetwarzaniu danych osobowych</w:t>
      </w:r>
    </w:p>
    <w:p w14:paraId="562BC845" w14:textId="77777777" w:rsidR="00567050" w:rsidRPr="00567050" w:rsidRDefault="00567050" w:rsidP="00567050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B42EDB" w14:textId="77777777" w:rsidR="00567050" w:rsidRPr="00567050" w:rsidRDefault="00567050" w:rsidP="00567050">
      <w:pPr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C76386A" w14:textId="3BE6A8B3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</w:t>
      </w:r>
      <w:r w:rsidR="00B0694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Plac Trzech Krzyży 3/5, kancelaria@mrit.gov.pl, tel.: +48 222 500 123, adres skrytki </w:t>
      </w:r>
      <w:r w:rsidR="00B0694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ePUAP: /MRPIT/Skrytka ESP, adres do doręczeń elektronicznych: AE:PL-68477-29007-EFSHR-25. Wykonującym obowiązki Administratora jest Dyrektor Departamentu Lokalizacji Inwestycji w MRiT. </w:t>
      </w:r>
    </w:p>
    <w:p w14:paraId="1E5EFE78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3D5511C4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 wypełnienia obowiązku prawnego ciążącego na administratorze, w celu prowadzenia postępowań administracyjnych realizowanych na podstawie przepisów ustawy z dnia 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14 czerwca 1960 r. Kodeks postępowania administracyjnego (t.j. Dz. U. z 2025 r. poz. 1691), dalej „KPA”, oraz w związku z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56705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</w:t>
      </w:r>
      <w:r w:rsidRPr="00567050">
        <w:rPr>
          <w:rFonts w:ascii="Lato" w:eastAsia="Calibri" w:hAnsi="Lato" w:cs="Arial"/>
          <w:spacing w:val="4"/>
          <w:sz w:val="20"/>
          <w:szCs w:val="20"/>
        </w:rPr>
        <w:t>28 marca 2003 r. o transporcie kolejowym (t.j.  Dz. U. z 2025 r. poz. 1234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567050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039773AF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643DAE21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D4E129D" w14:textId="77777777" w:rsidR="00567050" w:rsidRPr="00567050" w:rsidRDefault="00567050" w:rsidP="00567050">
      <w:pPr>
        <w:numPr>
          <w:ilvl w:val="0"/>
          <w:numId w:val="7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72CD6B8" w14:textId="77777777" w:rsidR="00567050" w:rsidRPr="00567050" w:rsidRDefault="00567050" w:rsidP="00567050">
      <w:pPr>
        <w:numPr>
          <w:ilvl w:val="0"/>
          <w:numId w:val="7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E3627D5" w14:textId="77777777" w:rsidR="00567050" w:rsidRPr="00567050" w:rsidRDefault="00567050" w:rsidP="00567050">
      <w:pPr>
        <w:numPr>
          <w:ilvl w:val="0"/>
          <w:numId w:val="7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EA31228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0FC8B6E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o narodowym zasobie archiwalnym i archiwach (Dz.U. z 2020 r. poz. 164, </w:t>
      </w: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037DE164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F3C786C" w14:textId="77777777" w:rsidR="00567050" w:rsidRPr="00567050" w:rsidRDefault="00567050" w:rsidP="00567050">
      <w:pPr>
        <w:numPr>
          <w:ilvl w:val="0"/>
          <w:numId w:val="8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DE47877" w14:textId="77777777" w:rsidR="00567050" w:rsidRPr="00567050" w:rsidRDefault="00567050" w:rsidP="00567050">
      <w:pPr>
        <w:numPr>
          <w:ilvl w:val="0"/>
          <w:numId w:val="8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60EE2DAB" w14:textId="77777777" w:rsidR="00567050" w:rsidRPr="00567050" w:rsidRDefault="00567050" w:rsidP="00567050">
      <w:pPr>
        <w:numPr>
          <w:ilvl w:val="0"/>
          <w:numId w:val="8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C5ADB0E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4926B13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0227A36" w14:textId="77777777" w:rsidR="00567050" w:rsidRPr="00567050" w:rsidRDefault="00567050" w:rsidP="00567050">
      <w:pPr>
        <w:numPr>
          <w:ilvl w:val="0"/>
          <w:numId w:val="6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56705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5B7604D" w14:textId="77777777" w:rsidR="00567050" w:rsidRPr="00567050" w:rsidRDefault="00567050" w:rsidP="00567050">
      <w:pPr>
        <w:spacing w:after="80" w:line="240" w:lineRule="auto"/>
        <w:jc w:val="both"/>
        <w:outlineLvl w:val="0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</w:p>
    <w:p w14:paraId="4A3B9B7A" w14:textId="16F65F63" w:rsidR="004116FD" w:rsidRPr="00DE3A41" w:rsidRDefault="004116FD" w:rsidP="00567050">
      <w:pPr>
        <w:spacing w:before="120" w:after="240" w:line="240" w:lineRule="auto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DE3A41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7EC49" w14:textId="77777777" w:rsidR="001B0755" w:rsidRDefault="001B0755" w:rsidP="009276B2">
      <w:pPr>
        <w:spacing w:after="0" w:line="240" w:lineRule="auto"/>
      </w:pPr>
      <w:r>
        <w:separator/>
      </w:r>
    </w:p>
  </w:endnote>
  <w:endnote w:type="continuationSeparator" w:id="0">
    <w:p w14:paraId="7FC6BA08" w14:textId="77777777" w:rsidR="001B0755" w:rsidRDefault="001B075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A20249-A336-4A9F-A0E6-04F2CE9FBC58}"/>
    <w:embedBold r:id="rId2" w:fontKey="{DF931E0D-AE07-4E41-BA2C-E3F48E20C3E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4E27C67-C4EE-4527-85D3-CAA71A43E2CA}"/>
    <w:embedBold r:id="rId4" w:fontKey="{03F29945-6B1A-4AEE-BE79-441899C23E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F89ADC3-25A6-421B-9959-396117999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56218EFC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571767" w14:textId="77777777" w:rsidR="001B0755" w:rsidRDefault="001B0755" w:rsidP="009276B2">
      <w:pPr>
        <w:spacing w:after="0" w:line="240" w:lineRule="auto"/>
      </w:pPr>
      <w:r>
        <w:separator/>
      </w:r>
    </w:p>
  </w:footnote>
  <w:footnote w:type="continuationSeparator" w:id="0">
    <w:p w14:paraId="1D4C27B7" w14:textId="77777777" w:rsidR="001B0755" w:rsidRDefault="001B075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D5B9962" w:rsidR="00947F4D" w:rsidRDefault="00D579E8">
    <w:pPr>
      <w:pStyle w:val="Nagwek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23B9CEA" wp14:editId="251DC906">
          <wp:simplePos x="0" y="0"/>
          <wp:positionH relativeFrom="margin">
            <wp:posOffset>-869950</wp:posOffset>
          </wp:positionH>
          <wp:positionV relativeFrom="paragraph">
            <wp:posOffset>371475</wp:posOffset>
          </wp:positionV>
          <wp:extent cx="3172460" cy="1017270"/>
          <wp:effectExtent l="0" t="0" r="0" b="0"/>
          <wp:wrapThrough wrapText="bothSides">
            <wp:wrapPolygon edited="0">
              <wp:start x="2853" y="2427"/>
              <wp:lineTo x="1427" y="4449"/>
              <wp:lineTo x="778" y="6472"/>
              <wp:lineTo x="778" y="9708"/>
              <wp:lineTo x="1297" y="16180"/>
              <wp:lineTo x="1297" y="16989"/>
              <wp:lineTo x="2853" y="18607"/>
              <wp:lineTo x="20882" y="18607"/>
              <wp:lineTo x="20882" y="8899"/>
              <wp:lineTo x="9079" y="4449"/>
              <wp:lineTo x="3502" y="2427"/>
              <wp:lineTo x="2853" y="2427"/>
            </wp:wrapPolygon>
          </wp:wrapThrough>
          <wp:docPr id="1912998282" name="Obraz 1912998282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  <w:num w:numId="6" w16cid:durableId="14246900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50550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63608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31B1"/>
    <w:rsid w:val="00041ACF"/>
    <w:rsid w:val="000523ED"/>
    <w:rsid w:val="00055F10"/>
    <w:rsid w:val="00100315"/>
    <w:rsid w:val="00113528"/>
    <w:rsid w:val="001236B0"/>
    <w:rsid w:val="00166A88"/>
    <w:rsid w:val="0018094D"/>
    <w:rsid w:val="00183B62"/>
    <w:rsid w:val="00192356"/>
    <w:rsid w:val="00193C4B"/>
    <w:rsid w:val="001B0755"/>
    <w:rsid w:val="001B70EB"/>
    <w:rsid w:val="00245768"/>
    <w:rsid w:val="00255085"/>
    <w:rsid w:val="00260120"/>
    <w:rsid w:val="0027186C"/>
    <w:rsid w:val="00274D44"/>
    <w:rsid w:val="002830CF"/>
    <w:rsid w:val="002E0C9D"/>
    <w:rsid w:val="00343A14"/>
    <w:rsid w:val="00362CAD"/>
    <w:rsid w:val="003A1976"/>
    <w:rsid w:val="003C123B"/>
    <w:rsid w:val="003D2AD6"/>
    <w:rsid w:val="003D4703"/>
    <w:rsid w:val="003F0446"/>
    <w:rsid w:val="004116FD"/>
    <w:rsid w:val="00475A9A"/>
    <w:rsid w:val="00476FBF"/>
    <w:rsid w:val="004A2223"/>
    <w:rsid w:val="004F5CA7"/>
    <w:rsid w:val="004F5D02"/>
    <w:rsid w:val="00557D28"/>
    <w:rsid w:val="00565D32"/>
    <w:rsid w:val="00567050"/>
    <w:rsid w:val="00582F23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F6B5B"/>
    <w:rsid w:val="0070631E"/>
    <w:rsid w:val="0071583E"/>
    <w:rsid w:val="00716214"/>
    <w:rsid w:val="00741210"/>
    <w:rsid w:val="007475AB"/>
    <w:rsid w:val="00797577"/>
    <w:rsid w:val="007C0044"/>
    <w:rsid w:val="00852B87"/>
    <w:rsid w:val="00871B2C"/>
    <w:rsid w:val="00894CAC"/>
    <w:rsid w:val="008B10E0"/>
    <w:rsid w:val="008E4DDC"/>
    <w:rsid w:val="008F7FB6"/>
    <w:rsid w:val="009276B2"/>
    <w:rsid w:val="0093525C"/>
    <w:rsid w:val="00941A90"/>
    <w:rsid w:val="00947F4D"/>
    <w:rsid w:val="00975E1D"/>
    <w:rsid w:val="009830DD"/>
    <w:rsid w:val="009B4D66"/>
    <w:rsid w:val="00A148A4"/>
    <w:rsid w:val="00A24A06"/>
    <w:rsid w:val="00A9561A"/>
    <w:rsid w:val="00AB0596"/>
    <w:rsid w:val="00AD6984"/>
    <w:rsid w:val="00AE6415"/>
    <w:rsid w:val="00B0694B"/>
    <w:rsid w:val="00B06E81"/>
    <w:rsid w:val="00B20AD8"/>
    <w:rsid w:val="00B36262"/>
    <w:rsid w:val="00B43825"/>
    <w:rsid w:val="00B84D3E"/>
    <w:rsid w:val="00B87744"/>
    <w:rsid w:val="00BA0BEF"/>
    <w:rsid w:val="00BD1152"/>
    <w:rsid w:val="00BE6444"/>
    <w:rsid w:val="00C44F50"/>
    <w:rsid w:val="00C52239"/>
    <w:rsid w:val="00C53987"/>
    <w:rsid w:val="00C5417D"/>
    <w:rsid w:val="00C615AD"/>
    <w:rsid w:val="00C8064A"/>
    <w:rsid w:val="00C85D56"/>
    <w:rsid w:val="00C902AE"/>
    <w:rsid w:val="00CF1D4C"/>
    <w:rsid w:val="00CF21C3"/>
    <w:rsid w:val="00D132C0"/>
    <w:rsid w:val="00D15CEC"/>
    <w:rsid w:val="00D17E48"/>
    <w:rsid w:val="00D50422"/>
    <w:rsid w:val="00D579E8"/>
    <w:rsid w:val="00D61726"/>
    <w:rsid w:val="00D66FDD"/>
    <w:rsid w:val="00D723B5"/>
    <w:rsid w:val="00D73437"/>
    <w:rsid w:val="00D7415D"/>
    <w:rsid w:val="00D803FC"/>
    <w:rsid w:val="00DA46CC"/>
    <w:rsid w:val="00DC4FF0"/>
    <w:rsid w:val="00DD153C"/>
    <w:rsid w:val="00DE3A41"/>
    <w:rsid w:val="00DF1194"/>
    <w:rsid w:val="00E3400A"/>
    <w:rsid w:val="00E34157"/>
    <w:rsid w:val="00E34E2B"/>
    <w:rsid w:val="00E8159D"/>
    <w:rsid w:val="00E96F20"/>
    <w:rsid w:val="00EB4EA7"/>
    <w:rsid w:val="00ED1C52"/>
    <w:rsid w:val="00EE002D"/>
    <w:rsid w:val="00EE34A9"/>
    <w:rsid w:val="00EF0618"/>
    <w:rsid w:val="00F05F16"/>
    <w:rsid w:val="00F13890"/>
    <w:rsid w:val="00F321F5"/>
    <w:rsid w:val="00F40743"/>
    <w:rsid w:val="00F6652A"/>
    <w:rsid w:val="00F80AC2"/>
    <w:rsid w:val="00F855B5"/>
    <w:rsid w:val="00FA6BD4"/>
    <w:rsid w:val="00FA76E5"/>
    <w:rsid w:val="00FE08C0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4C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4C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4C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4C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4CA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DC4F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796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13</cp:revision>
  <cp:lastPrinted>2024-10-21T09:17:00Z</cp:lastPrinted>
  <dcterms:created xsi:type="dcterms:W3CDTF">2026-06-15T11:56:00Z</dcterms:created>
  <dcterms:modified xsi:type="dcterms:W3CDTF">2026-06-16T06:10:00Z</dcterms:modified>
</cp:coreProperties>
</file>