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3D265A92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EE7081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E708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INFORMATYK I TECHNIK PROGRAMISTA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</w:p>
    <w:p w14:paraId="77312B90" w14:textId="3BB5F6AD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342A2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informatyki, programowania i cyberbezpieczeństwa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0B8ADA74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164F1B35" w14:textId="77777777" w:rsidR="004B509C" w:rsidRPr="006D6C3F" w:rsidRDefault="004B509C" w:rsidP="004B509C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Etap I      </w:t>
            </w: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ab/>
            </w:r>
          </w:p>
          <w:p w14:paraId="0BC8982D" w14:textId="77777777" w:rsidR="00342A29" w:rsidRPr="00342A29" w:rsidRDefault="00342A29" w:rsidP="00342A29">
            <w:pPr>
              <w:numPr>
                <w:ilvl w:val="0"/>
                <w:numId w:val="11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342A29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pisemnej rekomendacji z przeglądu podstaw programowych kształcenia w zawodach technik informatyk, technik programista  pod kątem cyberbezpieczeństwa wraz z uzasadnieniem tych zmian, według Wytycznych do opracowania rekomendacji z przeglądu podstaw programowych kształcenia w zawodach szkolnictwa branżowego oraz propozycji nowych zawodów, które wskaże Zamawiający,</w:t>
            </w:r>
          </w:p>
          <w:p w14:paraId="2982AE19" w14:textId="7E3F10AF" w:rsidR="00342A29" w:rsidRPr="00342A29" w:rsidRDefault="00342A29" w:rsidP="00342A29">
            <w:pPr>
              <w:numPr>
                <w:ilvl w:val="0"/>
                <w:numId w:val="11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342A29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pisemnej propozycji </w:t>
            </w:r>
            <w:r w:rsidR="00FC75A9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nowego/</w:t>
            </w:r>
            <w:r w:rsidRPr="00342A29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nowych </w:t>
            </w:r>
            <w:r w:rsidR="00FC75A9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zawodu/</w:t>
            </w:r>
            <w:r w:rsidRPr="00342A29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zawodów związanych z cyberbezpieczeństwem (w zależności od potrzeb branży), w tym zawodów możliwych do wykonywania przez uczniów i uczennic z różnymi rodzajami niepełnosprawności, oraz uzasadnieniem potrzeby wprowadzenia tych zawodów, według Wytycznych do opracowania rekomendacji z</w:t>
            </w:r>
            <w:r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 </w:t>
            </w:r>
            <w:r w:rsidRPr="00342A29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przeglądu podstaw programowych kształcenia w zawodach szkolnictwa branżowego oraz propozycji nowych zawodów, które wskaże Zamawiający</w:t>
            </w:r>
          </w:p>
          <w:p w14:paraId="6620348E" w14:textId="77777777" w:rsidR="004B509C" w:rsidRPr="006D6C3F" w:rsidRDefault="004B509C" w:rsidP="004B509C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18"/>
                <w:szCs w:val="18"/>
                <w14:ligatures w14:val="none"/>
              </w:rPr>
            </w:pPr>
            <w:bookmarkStart w:id="0" w:name="_Hlk186532801"/>
            <w:r w:rsidRPr="006D6C3F">
              <w:rPr>
                <w:rFonts w:ascii="Lato" w:eastAsia="Calibri" w:hAnsi="Lato" w:cs="Times New Roman"/>
                <w:kern w:val="0"/>
                <w:sz w:val="18"/>
                <w:szCs w:val="18"/>
                <w14:ligatures w14:val="none"/>
              </w:rPr>
              <w:t xml:space="preserve">- z uwzględnieniem </w:t>
            </w:r>
            <w:bookmarkEnd w:id="0"/>
            <w:r w:rsidRPr="006D6C3F">
              <w:rPr>
                <w:rFonts w:ascii="Lato" w:eastAsia="Calibri" w:hAnsi="Lato" w:cs="Times New Roman"/>
                <w:kern w:val="0"/>
                <w:sz w:val="18"/>
                <w:szCs w:val="18"/>
                <w14:ligatures w14:val="none"/>
              </w:rPr>
              <w:t>zmian technologicznych wynikających z transformacji cyfrowej i ekologicznej.</w:t>
            </w:r>
          </w:p>
          <w:p w14:paraId="7C8D18C1" w14:textId="77777777" w:rsidR="004B509C" w:rsidRPr="006D6C3F" w:rsidRDefault="004B509C" w:rsidP="004B509C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Etap II</w:t>
            </w:r>
          </w:p>
          <w:p w14:paraId="3C088000" w14:textId="77777777" w:rsidR="00342A29" w:rsidRPr="00342A29" w:rsidRDefault="00342A29" w:rsidP="00342A29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342A29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projektu/projektów podstaw programowych nowego/nowych zawodu/zawodów związanych z cyberbezpieczeństwem,</w:t>
            </w:r>
          </w:p>
          <w:p w14:paraId="100B74C8" w14:textId="4FCFE84C" w:rsidR="004B509C" w:rsidRPr="00342A29" w:rsidRDefault="00342A29" w:rsidP="00342A29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342A29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opisu specyfiki pracy w nowym/nowych zawodzie/zawodach związanym/ związanych z cyberbezpieczeństwem, o których mowa w pkt 1, oraz określenie związanych z tą specyfiką ryzyk i ograniczeń.</w:t>
            </w:r>
          </w:p>
          <w:p w14:paraId="228BC7BE" w14:textId="77777777" w:rsidR="004B509C" w:rsidRPr="006D6C3F" w:rsidRDefault="004B509C" w:rsidP="004B509C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Etap III</w:t>
            </w:r>
          </w:p>
          <w:p w14:paraId="46120C99" w14:textId="24605A36" w:rsidR="0094453D" w:rsidRPr="00342A29" w:rsidRDefault="00FC75A9" w:rsidP="00342A29">
            <w:pPr>
              <w:pStyle w:val="Akapitzlist"/>
              <w:numPr>
                <w:ilvl w:val="0"/>
                <w:numId w:val="13"/>
              </w:numPr>
              <w:ind w:left="736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FC75A9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opracowanie rekomendacji zmian w kwalifikacjach wolnorynkowych związanych z cyberbezpieczeństwem lub </w:t>
            </w:r>
            <w:r w:rsidR="00342A29" w:rsidRPr="00342A29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opracowanie propozycji kwalifikacji wolnorynkowych/sektorowych w grupie zawodów związanych z cyberbezpieczeństwem, w tym kwalifikacji adresowanych do osób z rożnymi rodzajami niepełnosprawności, z</w:t>
            </w:r>
            <w:r w:rsidR="00342A29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 </w:t>
            </w:r>
            <w:r w:rsidR="00342A29" w:rsidRPr="00342A29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uwzględnieniem zmian technologicznych wynikających z transformacji cyfrowej i 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D6C3F">
        <w:trPr>
          <w:trHeight w:val="875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5EE437F" w14:textId="6367B383" w:rsidR="006D6C3F" w:rsidRPr="006D6C3F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>uzupełniają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Wartość netto i brutto </w:t>
      </w:r>
    </w:p>
    <w:p w14:paraId="3AAB4F81" w14:textId="1C5EA400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1FF77" w14:textId="77777777" w:rsidR="00893CAE" w:rsidRDefault="00893CAE" w:rsidP="00231F57">
      <w:pPr>
        <w:spacing w:after="0" w:line="240" w:lineRule="auto"/>
      </w:pPr>
      <w:r>
        <w:separator/>
      </w:r>
    </w:p>
  </w:endnote>
  <w:endnote w:type="continuationSeparator" w:id="0">
    <w:p w14:paraId="74978842" w14:textId="77777777" w:rsidR="00893CAE" w:rsidRDefault="00893CAE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A4B30" w14:textId="77777777" w:rsidR="00893CAE" w:rsidRDefault="00893CAE" w:rsidP="00231F57">
      <w:pPr>
        <w:spacing w:after="0" w:line="240" w:lineRule="auto"/>
      </w:pPr>
      <w:r>
        <w:separator/>
      </w:r>
    </w:p>
  </w:footnote>
  <w:footnote w:type="continuationSeparator" w:id="0">
    <w:p w14:paraId="37AE6F35" w14:textId="77777777" w:rsidR="00893CAE" w:rsidRDefault="00893CAE" w:rsidP="0023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2C9B"/>
    <w:rsid w:val="000B2D65"/>
    <w:rsid w:val="000B3B0D"/>
    <w:rsid w:val="000F671C"/>
    <w:rsid w:val="000F7C6D"/>
    <w:rsid w:val="001125FE"/>
    <w:rsid w:val="001341EB"/>
    <w:rsid w:val="00153E4C"/>
    <w:rsid w:val="001545EA"/>
    <w:rsid w:val="001A5B3B"/>
    <w:rsid w:val="001B4BF9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6478"/>
    <w:rsid w:val="003201E9"/>
    <w:rsid w:val="003425BC"/>
    <w:rsid w:val="00342A29"/>
    <w:rsid w:val="003453C6"/>
    <w:rsid w:val="00354985"/>
    <w:rsid w:val="00393A11"/>
    <w:rsid w:val="003A10EF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ED1"/>
    <w:rsid w:val="005D1E71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629F6"/>
    <w:rsid w:val="0077206D"/>
    <w:rsid w:val="00774D35"/>
    <w:rsid w:val="0078513F"/>
    <w:rsid w:val="007A5463"/>
    <w:rsid w:val="007B15BB"/>
    <w:rsid w:val="007B28C6"/>
    <w:rsid w:val="007C6A6D"/>
    <w:rsid w:val="007D09AC"/>
    <w:rsid w:val="008321A7"/>
    <w:rsid w:val="0087202A"/>
    <w:rsid w:val="00893CAE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5486C"/>
    <w:rsid w:val="00A73D14"/>
    <w:rsid w:val="00A83543"/>
    <w:rsid w:val="00AB09D9"/>
    <w:rsid w:val="00AC0CBB"/>
    <w:rsid w:val="00B15BEF"/>
    <w:rsid w:val="00B41DDD"/>
    <w:rsid w:val="00B61394"/>
    <w:rsid w:val="00B64DC1"/>
    <w:rsid w:val="00B6661D"/>
    <w:rsid w:val="00B71B12"/>
    <w:rsid w:val="00C1077E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246D7"/>
    <w:rsid w:val="00F61B40"/>
    <w:rsid w:val="00F6511F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5</cp:revision>
  <dcterms:created xsi:type="dcterms:W3CDTF">2025-11-24T16:04:00Z</dcterms:created>
  <dcterms:modified xsi:type="dcterms:W3CDTF">2025-12-16T09:09:00Z</dcterms:modified>
</cp:coreProperties>
</file>