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180"/>
        <w:gridCol w:w="5430"/>
      </w:tblGrid>
      <w:tr w:rsidR="00B02904" w:rsidRPr="00EB482A" w14:paraId="09572D9C" w14:textId="77777777">
        <w:trPr>
          <w:tblCellSpacing w:w="0" w:type="dxa"/>
        </w:trPr>
        <w:tc>
          <w:tcPr>
            <w:tcW w:w="8700" w:type="dxa"/>
            <w:gridSpan w:val="3"/>
            <w:vAlign w:val="center"/>
          </w:tcPr>
          <w:p w14:paraId="69764DCC" w14:textId="77777777" w:rsidR="00B02904" w:rsidRPr="00EB482A" w:rsidRDefault="00B02904">
            <w:pPr>
              <w:jc w:val="center"/>
              <w:textAlignment w:val="center"/>
              <w:rPr>
                <w:rFonts w:ascii="Arial" w:hAnsi="Arial" w:cs="Arial"/>
                <w:b/>
                <w:bCs/>
                <w:color w:val="336699"/>
                <w:sz w:val="27"/>
                <w:szCs w:val="27"/>
              </w:rPr>
            </w:pPr>
            <w:r w:rsidRPr="00EB482A">
              <w:rPr>
                <w:rFonts w:ascii="Arial" w:hAnsi="Arial" w:cs="Arial"/>
                <w:b/>
                <w:bCs/>
                <w:color w:val="336699"/>
                <w:sz w:val="27"/>
                <w:szCs w:val="27"/>
              </w:rPr>
              <w:t xml:space="preserve">Service Opportunity No.  </w:t>
            </w:r>
          </w:p>
          <w:p w14:paraId="7A938B62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</w:tr>
      <w:tr w:rsidR="00B02904" w:rsidRPr="00EB482A" w14:paraId="7E5B00EA" w14:textId="77777777">
        <w:trPr>
          <w:tblCellSpacing w:w="0" w:type="dxa"/>
        </w:trPr>
        <w:tc>
          <w:tcPr>
            <w:tcW w:w="3090" w:type="dxa"/>
            <w:shd w:val="clear" w:color="auto" w:fill="F6F4F4"/>
            <w:vAlign w:val="center"/>
          </w:tcPr>
          <w:p w14:paraId="707D68A6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Product Name</w:t>
            </w:r>
          </w:p>
        </w:tc>
        <w:tc>
          <w:tcPr>
            <w:tcW w:w="180" w:type="dxa"/>
            <w:shd w:val="clear" w:color="auto" w:fill="F6F4F4"/>
            <w:vAlign w:val="center"/>
          </w:tcPr>
          <w:p w14:paraId="1624A43D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  <w:shd w:val="clear" w:color="auto" w:fill="F6F4F4"/>
          </w:tcPr>
          <w:p w14:paraId="16BD7C6C" w14:textId="77777777" w:rsidR="00B02904" w:rsidRPr="004C477C" w:rsidRDefault="00146917" w:rsidP="00367C58">
            <w:pPr>
              <w:ind w:left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080 </w:t>
            </w:r>
            <w:r w:rsidR="00367C58">
              <w:rPr>
                <w:rFonts w:ascii="Arial" w:hAnsi="Arial" w:cs="Arial"/>
              </w:rPr>
              <w:t>–</w:t>
            </w:r>
            <w:r w:rsidR="00F06253" w:rsidRPr="004C477C">
              <w:rPr>
                <w:rFonts w:ascii="Arial" w:hAnsi="Arial" w:cs="Arial"/>
              </w:rPr>
              <w:t xml:space="preserve"> </w:t>
            </w:r>
            <w:r w:rsidR="00913E91">
              <w:rPr>
                <w:rFonts w:ascii="Arial" w:hAnsi="Arial" w:cs="Arial"/>
              </w:rPr>
              <w:t xml:space="preserve">DESIGN &amp; BUILD- </w:t>
            </w:r>
            <w:r w:rsidR="00367C58">
              <w:rPr>
                <w:rFonts w:ascii="Arial" w:hAnsi="Arial" w:cs="Arial"/>
              </w:rPr>
              <w:t xml:space="preserve">P01 Horizontal Works – </w:t>
            </w:r>
            <w:proofErr w:type="spellStart"/>
            <w:r w:rsidR="00367C58">
              <w:rPr>
                <w:rFonts w:ascii="Arial" w:hAnsi="Arial" w:cs="Arial"/>
              </w:rPr>
              <w:t>Sliac</w:t>
            </w:r>
            <w:proofErr w:type="spellEnd"/>
            <w:r w:rsidR="00367C58">
              <w:rPr>
                <w:rFonts w:ascii="Arial" w:hAnsi="Arial" w:cs="Arial"/>
              </w:rPr>
              <w:t xml:space="preserve"> Airbase, SVK </w:t>
            </w:r>
          </w:p>
        </w:tc>
      </w:tr>
      <w:tr w:rsidR="00B02904" w:rsidRPr="00EB482A" w14:paraId="594F43D7" w14:textId="77777777">
        <w:trPr>
          <w:tblCellSpacing w:w="0" w:type="dxa"/>
        </w:trPr>
        <w:tc>
          <w:tcPr>
            <w:tcW w:w="3090" w:type="dxa"/>
            <w:vAlign w:val="center"/>
          </w:tcPr>
          <w:p w14:paraId="043F0E5E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Used On</w:t>
            </w:r>
          </w:p>
        </w:tc>
        <w:tc>
          <w:tcPr>
            <w:tcW w:w="180" w:type="dxa"/>
            <w:vAlign w:val="center"/>
          </w:tcPr>
          <w:p w14:paraId="0216DB48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41E7164C" w14:textId="77777777" w:rsidR="00B02904" w:rsidRPr="004C477C" w:rsidRDefault="00E130D4" w:rsidP="00F06253">
            <w:pPr>
              <w:ind w:left="300"/>
              <w:rPr>
                <w:rFonts w:ascii="Arial" w:hAnsi="Arial" w:cs="Arial"/>
                <w:lang w:val="it-IT"/>
              </w:rPr>
            </w:pPr>
            <w:r w:rsidRPr="004C477C">
              <w:rPr>
                <w:rFonts w:ascii="Arial" w:hAnsi="Arial" w:cs="Arial"/>
              </w:rPr>
              <w:t>N/A</w:t>
            </w:r>
          </w:p>
        </w:tc>
      </w:tr>
      <w:tr w:rsidR="00B02904" w:rsidRPr="00EB482A" w14:paraId="35B1842A" w14:textId="77777777">
        <w:trPr>
          <w:tblCellSpacing w:w="0" w:type="dxa"/>
        </w:trPr>
        <w:tc>
          <w:tcPr>
            <w:tcW w:w="3090" w:type="dxa"/>
            <w:shd w:val="clear" w:color="auto" w:fill="F6F4F4"/>
            <w:vAlign w:val="center"/>
          </w:tcPr>
          <w:p w14:paraId="50EA84F8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Main Equipment Supplier CAGE</w:t>
            </w:r>
          </w:p>
        </w:tc>
        <w:tc>
          <w:tcPr>
            <w:tcW w:w="180" w:type="dxa"/>
            <w:shd w:val="clear" w:color="auto" w:fill="F6F4F4"/>
            <w:vAlign w:val="center"/>
          </w:tcPr>
          <w:p w14:paraId="4FFBED38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  <w:shd w:val="clear" w:color="auto" w:fill="F6F4F4"/>
          </w:tcPr>
          <w:p w14:paraId="0EC84FFE" w14:textId="77777777" w:rsidR="00B02904" w:rsidRPr="004C477C" w:rsidRDefault="005D15C9">
            <w:pPr>
              <w:ind w:left="300"/>
              <w:rPr>
                <w:rFonts w:ascii="Arial" w:hAnsi="Arial" w:cs="Arial"/>
              </w:rPr>
            </w:pPr>
            <w:r w:rsidRPr="004C477C">
              <w:rPr>
                <w:rFonts w:ascii="Arial" w:hAnsi="Arial" w:cs="Arial"/>
              </w:rPr>
              <w:t>N/A</w:t>
            </w:r>
          </w:p>
        </w:tc>
      </w:tr>
      <w:tr w:rsidR="00B02904" w:rsidRPr="00EB482A" w14:paraId="37741893" w14:textId="77777777">
        <w:trPr>
          <w:tblCellSpacing w:w="0" w:type="dxa"/>
        </w:trPr>
        <w:tc>
          <w:tcPr>
            <w:tcW w:w="3090" w:type="dxa"/>
            <w:vAlign w:val="center"/>
          </w:tcPr>
          <w:p w14:paraId="7627FE45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Main Equipment Supplier Name</w:t>
            </w:r>
          </w:p>
        </w:tc>
        <w:tc>
          <w:tcPr>
            <w:tcW w:w="180" w:type="dxa"/>
            <w:vAlign w:val="center"/>
          </w:tcPr>
          <w:p w14:paraId="7752940D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3606A1A5" w14:textId="77777777" w:rsidR="00B02904" w:rsidRPr="004C477C" w:rsidRDefault="005D15C9">
            <w:pPr>
              <w:ind w:left="300"/>
              <w:rPr>
                <w:rFonts w:ascii="Arial" w:hAnsi="Arial" w:cs="Arial"/>
              </w:rPr>
            </w:pPr>
            <w:r w:rsidRPr="004C477C">
              <w:rPr>
                <w:rFonts w:ascii="Arial" w:hAnsi="Arial" w:cs="Arial"/>
              </w:rPr>
              <w:t>N/A</w:t>
            </w:r>
          </w:p>
        </w:tc>
      </w:tr>
      <w:tr w:rsidR="00B02904" w:rsidRPr="00EB482A" w14:paraId="0730D83B" w14:textId="77777777">
        <w:trPr>
          <w:tblCellSpacing w:w="0" w:type="dxa"/>
        </w:trPr>
        <w:tc>
          <w:tcPr>
            <w:tcW w:w="3090" w:type="dxa"/>
            <w:shd w:val="clear" w:color="auto" w:fill="F6F4F4"/>
            <w:vAlign w:val="center"/>
          </w:tcPr>
          <w:p w14:paraId="7BDF8CE0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NATO Stock Number</w:t>
            </w:r>
          </w:p>
        </w:tc>
        <w:tc>
          <w:tcPr>
            <w:tcW w:w="180" w:type="dxa"/>
            <w:shd w:val="clear" w:color="auto" w:fill="F6F4F4"/>
            <w:vAlign w:val="center"/>
          </w:tcPr>
          <w:p w14:paraId="4A2C6689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  <w:shd w:val="clear" w:color="auto" w:fill="F6F4F4"/>
          </w:tcPr>
          <w:p w14:paraId="246664AC" w14:textId="77777777" w:rsidR="00B02904" w:rsidRPr="004C477C" w:rsidRDefault="005D15C9">
            <w:pPr>
              <w:ind w:left="300"/>
              <w:rPr>
                <w:rFonts w:ascii="Arial" w:hAnsi="Arial" w:cs="Arial"/>
              </w:rPr>
            </w:pPr>
            <w:r w:rsidRPr="004C477C">
              <w:rPr>
                <w:rFonts w:ascii="Arial" w:hAnsi="Arial" w:cs="Arial"/>
              </w:rPr>
              <w:t>N/A</w:t>
            </w:r>
          </w:p>
        </w:tc>
      </w:tr>
      <w:tr w:rsidR="00B02904" w:rsidRPr="00EB482A" w14:paraId="77E36FE6" w14:textId="77777777">
        <w:trPr>
          <w:tblCellSpacing w:w="0" w:type="dxa"/>
        </w:trPr>
        <w:tc>
          <w:tcPr>
            <w:tcW w:w="3090" w:type="dxa"/>
            <w:vAlign w:val="center"/>
          </w:tcPr>
          <w:p w14:paraId="77E3F651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Estimated Quantity</w:t>
            </w:r>
          </w:p>
        </w:tc>
        <w:tc>
          <w:tcPr>
            <w:tcW w:w="180" w:type="dxa"/>
            <w:vAlign w:val="center"/>
          </w:tcPr>
          <w:p w14:paraId="7F6D8C0A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28A25D56" w14:textId="77777777" w:rsidR="00B02904" w:rsidRPr="004C477C" w:rsidRDefault="00D61B99">
            <w:pPr>
              <w:ind w:left="300"/>
              <w:rPr>
                <w:rFonts w:ascii="Arial" w:hAnsi="Arial" w:cs="Arial"/>
              </w:rPr>
            </w:pPr>
            <w:r w:rsidRPr="004C477C">
              <w:rPr>
                <w:rFonts w:ascii="Arial" w:hAnsi="Arial" w:cs="Arial"/>
              </w:rPr>
              <w:t>N/A</w:t>
            </w:r>
          </w:p>
        </w:tc>
      </w:tr>
      <w:tr w:rsidR="00B02904" w:rsidRPr="00EB482A" w14:paraId="03BDE747" w14:textId="77777777">
        <w:trPr>
          <w:tblCellSpacing w:w="0" w:type="dxa"/>
        </w:trPr>
        <w:tc>
          <w:tcPr>
            <w:tcW w:w="3090" w:type="dxa"/>
            <w:shd w:val="clear" w:color="auto" w:fill="F6F4F4"/>
            <w:vAlign w:val="center"/>
          </w:tcPr>
          <w:p w14:paraId="6B48CB94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Tentative RFP Date</w:t>
            </w:r>
          </w:p>
        </w:tc>
        <w:tc>
          <w:tcPr>
            <w:tcW w:w="180" w:type="dxa"/>
            <w:shd w:val="clear" w:color="auto" w:fill="F6F4F4"/>
            <w:vAlign w:val="center"/>
          </w:tcPr>
          <w:p w14:paraId="62B6E4E0" w14:textId="77777777" w:rsidR="00B02904" w:rsidRPr="00EB482A" w:rsidRDefault="00896AE1">
            <w:pPr>
              <w:rPr>
                <w:rFonts w:ascii="Arial" w:hAnsi="Arial" w:cs="Arial"/>
              </w:rPr>
            </w:pPr>
            <w:r w:rsidRPr="00EB48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30" w:type="dxa"/>
            <w:shd w:val="clear" w:color="auto" w:fill="F6F4F4"/>
          </w:tcPr>
          <w:p w14:paraId="1D7745CF" w14:textId="77777777" w:rsidR="00B02904" w:rsidRPr="004C477C" w:rsidRDefault="00D653EA" w:rsidP="007F206E">
            <w:pPr>
              <w:ind w:left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</w:t>
            </w:r>
            <w:r w:rsidR="009E1412" w:rsidRPr="004C477C">
              <w:rPr>
                <w:rFonts w:ascii="Arial" w:hAnsi="Arial" w:cs="Arial"/>
                <w:lang w:val="it-IT"/>
              </w:rPr>
              <w:t xml:space="preserve"> 202</w:t>
            </w:r>
            <w:r w:rsidR="00CA2448">
              <w:rPr>
                <w:rFonts w:ascii="Arial" w:hAnsi="Arial" w:cs="Arial"/>
                <w:lang w:val="it-IT"/>
              </w:rPr>
              <w:t>4</w:t>
            </w:r>
          </w:p>
        </w:tc>
      </w:tr>
      <w:tr w:rsidR="00B02904" w:rsidRPr="00EB482A" w14:paraId="08B6DEB1" w14:textId="77777777">
        <w:trPr>
          <w:tblCellSpacing w:w="0" w:type="dxa"/>
        </w:trPr>
        <w:tc>
          <w:tcPr>
            <w:tcW w:w="3090" w:type="dxa"/>
            <w:vAlign w:val="center"/>
          </w:tcPr>
          <w:p w14:paraId="275E3070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Quality Assurance Level</w:t>
            </w:r>
          </w:p>
        </w:tc>
        <w:tc>
          <w:tcPr>
            <w:tcW w:w="180" w:type="dxa"/>
            <w:vAlign w:val="center"/>
          </w:tcPr>
          <w:p w14:paraId="63750184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1AC81413" w14:textId="77777777" w:rsidR="00B02904" w:rsidRPr="004C477C" w:rsidRDefault="005D15C9">
            <w:pPr>
              <w:ind w:left="300"/>
              <w:rPr>
                <w:rFonts w:ascii="Arial" w:hAnsi="Arial" w:cs="Arial"/>
              </w:rPr>
            </w:pPr>
            <w:r w:rsidRPr="004C477C">
              <w:rPr>
                <w:rFonts w:ascii="Arial" w:hAnsi="Arial" w:cs="Arial"/>
              </w:rPr>
              <w:t>To be specified in the Statement of Works</w:t>
            </w:r>
          </w:p>
        </w:tc>
      </w:tr>
      <w:tr w:rsidR="00B02904" w:rsidRPr="00EB482A" w14:paraId="120C245F" w14:textId="77777777">
        <w:trPr>
          <w:tblCellSpacing w:w="0" w:type="dxa"/>
        </w:trPr>
        <w:tc>
          <w:tcPr>
            <w:tcW w:w="3090" w:type="dxa"/>
            <w:shd w:val="clear" w:color="auto" w:fill="F6F4F4"/>
            <w:vAlign w:val="center"/>
          </w:tcPr>
          <w:p w14:paraId="6A89F235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CAGE Code</w:t>
            </w:r>
          </w:p>
        </w:tc>
        <w:tc>
          <w:tcPr>
            <w:tcW w:w="180" w:type="dxa"/>
            <w:shd w:val="clear" w:color="auto" w:fill="F6F4F4"/>
            <w:vAlign w:val="center"/>
          </w:tcPr>
          <w:p w14:paraId="491DC727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  <w:shd w:val="clear" w:color="auto" w:fill="F6F4F4"/>
          </w:tcPr>
          <w:p w14:paraId="166DEC3A" w14:textId="77777777" w:rsidR="00B02904" w:rsidRPr="004C477C" w:rsidRDefault="00B02904">
            <w:pPr>
              <w:ind w:left="300"/>
              <w:rPr>
                <w:rFonts w:ascii="Arial" w:hAnsi="Arial" w:cs="Arial"/>
              </w:rPr>
            </w:pPr>
            <w:r w:rsidRPr="004C477C">
              <w:rPr>
                <w:rFonts w:ascii="Arial" w:hAnsi="Arial" w:cs="Arial"/>
              </w:rPr>
              <w:t xml:space="preserve"> </w:t>
            </w:r>
            <w:r w:rsidR="005D15C9" w:rsidRPr="004C477C">
              <w:rPr>
                <w:rFonts w:ascii="Arial" w:hAnsi="Arial" w:cs="Arial"/>
              </w:rPr>
              <w:t>N/A</w:t>
            </w:r>
          </w:p>
        </w:tc>
      </w:tr>
      <w:tr w:rsidR="00B02904" w:rsidRPr="00EB482A" w14:paraId="06DE1CE4" w14:textId="77777777">
        <w:trPr>
          <w:tblCellSpacing w:w="0" w:type="dxa"/>
        </w:trPr>
        <w:tc>
          <w:tcPr>
            <w:tcW w:w="3090" w:type="dxa"/>
            <w:vAlign w:val="center"/>
          </w:tcPr>
          <w:p w14:paraId="76DC05EF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80" w:type="dxa"/>
            <w:vAlign w:val="center"/>
          </w:tcPr>
          <w:p w14:paraId="71DC8F38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356F38AD" w14:textId="77777777" w:rsidR="00B02904" w:rsidRPr="004C477C" w:rsidRDefault="00B02904">
            <w:pPr>
              <w:ind w:left="300"/>
              <w:rPr>
                <w:rFonts w:ascii="Arial" w:hAnsi="Arial" w:cs="Arial"/>
              </w:rPr>
            </w:pPr>
            <w:r w:rsidRPr="004C477C">
              <w:rPr>
                <w:rFonts w:ascii="Arial" w:hAnsi="Arial" w:cs="Arial"/>
              </w:rPr>
              <w:t xml:space="preserve"> </w:t>
            </w:r>
            <w:r w:rsidR="005D15C9" w:rsidRPr="004C477C">
              <w:rPr>
                <w:rFonts w:ascii="Arial" w:hAnsi="Arial" w:cs="Arial"/>
              </w:rPr>
              <w:t>N/A</w:t>
            </w:r>
          </w:p>
        </w:tc>
      </w:tr>
      <w:tr w:rsidR="00B02904" w:rsidRPr="00EB482A" w14:paraId="28EFFB88" w14:textId="77777777">
        <w:trPr>
          <w:tblCellSpacing w:w="0" w:type="dxa"/>
        </w:trPr>
        <w:tc>
          <w:tcPr>
            <w:tcW w:w="3090" w:type="dxa"/>
            <w:shd w:val="clear" w:color="auto" w:fill="F6F4F4"/>
            <w:vAlign w:val="center"/>
          </w:tcPr>
          <w:p w14:paraId="12071AB7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180" w:type="dxa"/>
            <w:shd w:val="clear" w:color="auto" w:fill="F6F4F4"/>
            <w:vAlign w:val="center"/>
          </w:tcPr>
          <w:p w14:paraId="3598A7B0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  <w:shd w:val="clear" w:color="auto" w:fill="F6F4F4"/>
          </w:tcPr>
          <w:p w14:paraId="3C65D02C" w14:textId="77777777" w:rsidR="00B02904" w:rsidRPr="004C477C" w:rsidRDefault="00B02904" w:rsidP="00167903">
            <w:pPr>
              <w:ind w:left="300"/>
              <w:rPr>
                <w:rFonts w:ascii="Arial" w:hAnsi="Arial" w:cs="Arial"/>
              </w:rPr>
            </w:pPr>
            <w:r w:rsidRPr="004C477C">
              <w:rPr>
                <w:rFonts w:ascii="Arial" w:hAnsi="Arial" w:cs="Arial"/>
              </w:rPr>
              <w:t xml:space="preserve"> </w:t>
            </w:r>
            <w:r w:rsidR="00167903">
              <w:rPr>
                <w:rFonts w:ascii="Arial" w:hAnsi="Arial" w:cs="Arial"/>
              </w:rPr>
              <w:t>Sliac, Slovakia</w:t>
            </w:r>
          </w:p>
        </w:tc>
      </w:tr>
      <w:tr w:rsidR="00B02904" w:rsidRPr="00EB482A" w14:paraId="5C1B05F6" w14:textId="77777777">
        <w:trPr>
          <w:tblCellSpacing w:w="0" w:type="dxa"/>
        </w:trPr>
        <w:tc>
          <w:tcPr>
            <w:tcW w:w="3090" w:type="dxa"/>
            <w:vAlign w:val="center"/>
          </w:tcPr>
          <w:p w14:paraId="19915831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Authorized Supplier Countries</w:t>
            </w:r>
          </w:p>
        </w:tc>
        <w:tc>
          <w:tcPr>
            <w:tcW w:w="180" w:type="dxa"/>
            <w:vAlign w:val="center"/>
          </w:tcPr>
          <w:p w14:paraId="77F103B9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7428CBB0" w14:textId="77777777" w:rsidR="00B02904" w:rsidRPr="00EB482A" w:rsidRDefault="005D15C9">
            <w:pPr>
              <w:ind w:left="300"/>
              <w:rPr>
                <w:rFonts w:ascii="Arial" w:hAnsi="Arial" w:cs="Arial"/>
                <w:color w:val="000066"/>
              </w:rPr>
            </w:pPr>
            <w:r w:rsidRPr="00EB482A">
              <w:rPr>
                <w:rFonts w:ascii="Arial" w:hAnsi="Arial" w:cs="Arial"/>
              </w:rPr>
              <w:t>Firm must have legal residence and main production facilities within a NATO member nation</w:t>
            </w:r>
          </w:p>
        </w:tc>
      </w:tr>
      <w:tr w:rsidR="00B02904" w:rsidRPr="00EB482A" w14:paraId="1AE2B0A6" w14:textId="77777777">
        <w:trPr>
          <w:tblCellSpacing w:w="0" w:type="dxa"/>
        </w:trPr>
        <w:tc>
          <w:tcPr>
            <w:tcW w:w="3090" w:type="dxa"/>
            <w:shd w:val="clear" w:color="auto" w:fill="F6F4F4"/>
            <w:vAlign w:val="center"/>
          </w:tcPr>
          <w:p w14:paraId="13C0A548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Synopsis of Required Services</w:t>
            </w:r>
          </w:p>
        </w:tc>
        <w:tc>
          <w:tcPr>
            <w:tcW w:w="180" w:type="dxa"/>
            <w:shd w:val="clear" w:color="auto" w:fill="F6F4F4"/>
            <w:vAlign w:val="center"/>
          </w:tcPr>
          <w:p w14:paraId="609178BF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  <w:shd w:val="clear" w:color="auto" w:fill="F6F4F4"/>
          </w:tcPr>
          <w:p w14:paraId="47D21D10" w14:textId="77777777" w:rsidR="0009405A" w:rsidRDefault="00861687" w:rsidP="00F06253">
            <w:pPr>
              <w:ind w:left="3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International solicitation for</w:t>
            </w:r>
            <w:r w:rsidR="00CA2448">
              <w:rPr>
                <w:rFonts w:ascii="Arial" w:hAnsi="Arial" w:cs="Arial"/>
              </w:rPr>
              <w:t xml:space="preserve"> detail design and</w:t>
            </w:r>
            <w:r w:rsidR="004C477C">
              <w:rPr>
                <w:rFonts w:ascii="Arial" w:hAnsi="Arial" w:cs="Arial"/>
              </w:rPr>
              <w:t xml:space="preserve"> </w:t>
            </w:r>
            <w:r w:rsidR="0009405A">
              <w:rPr>
                <w:rFonts w:ascii="Arial" w:hAnsi="Arial" w:cs="Arial"/>
              </w:rPr>
              <w:t>construction works</w:t>
            </w:r>
            <w:r w:rsidR="004C477C">
              <w:rPr>
                <w:rFonts w:ascii="Arial" w:hAnsi="Arial" w:cs="Arial"/>
              </w:rPr>
              <w:t xml:space="preserve"> </w:t>
            </w:r>
            <w:r w:rsidR="006806FE">
              <w:rPr>
                <w:rFonts w:ascii="Arial" w:hAnsi="Arial" w:cs="Arial"/>
              </w:rPr>
              <w:t xml:space="preserve">at Sliac Air Base </w:t>
            </w:r>
            <w:r w:rsidR="00D653EA">
              <w:rPr>
                <w:rFonts w:ascii="Arial" w:hAnsi="Arial" w:cs="Arial"/>
              </w:rPr>
              <w:t>to</w:t>
            </w:r>
            <w:r w:rsidR="004C477C">
              <w:rPr>
                <w:rFonts w:ascii="Arial" w:hAnsi="Arial" w:cs="Arial"/>
              </w:rPr>
              <w:t xml:space="preserve"> </w:t>
            </w:r>
            <w:r w:rsidR="0009405A">
              <w:rPr>
                <w:rFonts w:ascii="Arial" w:hAnsi="Arial" w:cs="Arial"/>
              </w:rPr>
              <w:t>support</w:t>
            </w:r>
            <w:r w:rsidR="006806FE">
              <w:rPr>
                <w:rFonts w:ascii="Arial" w:hAnsi="Arial" w:cs="Arial"/>
              </w:rPr>
              <w:t xml:space="preserve"> </w:t>
            </w:r>
            <w:r w:rsidR="0009405A">
              <w:rPr>
                <w:rFonts w:ascii="Arial" w:hAnsi="Arial" w:cs="Arial"/>
              </w:rPr>
              <w:t xml:space="preserve"> air fighter operations including:</w:t>
            </w:r>
          </w:p>
          <w:p w14:paraId="62B1DB4F" w14:textId="77777777" w:rsidR="00CA2448" w:rsidRDefault="00CA2448" w:rsidP="00CA2448">
            <w:pPr>
              <w:jc w:val="both"/>
              <w:rPr>
                <w:rFonts w:ascii="Arial" w:hAnsi="Arial" w:cs="Arial"/>
              </w:rPr>
            </w:pPr>
          </w:p>
          <w:p w14:paraId="5C374023" w14:textId="77777777" w:rsidR="0009405A" w:rsidRDefault="0009405A" w:rsidP="0009405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</w:t>
            </w:r>
            <w:r w:rsidR="001D7084">
              <w:rPr>
                <w:rFonts w:ascii="Arial" w:hAnsi="Arial" w:cs="Arial"/>
              </w:rPr>
              <w:t xml:space="preserve">parallel taxiway </w:t>
            </w:r>
            <w:r>
              <w:rPr>
                <w:rFonts w:ascii="Arial" w:hAnsi="Arial" w:cs="Arial"/>
              </w:rPr>
              <w:t xml:space="preserve">&amp; </w:t>
            </w:r>
            <w:r w:rsidR="001D7084">
              <w:rPr>
                <w:rFonts w:ascii="Arial" w:hAnsi="Arial" w:cs="Arial"/>
              </w:rPr>
              <w:t>apron (170.000</w:t>
            </w:r>
            <w:r w:rsidR="004C477C">
              <w:rPr>
                <w:rFonts w:ascii="Arial" w:hAnsi="Arial" w:cs="Arial"/>
              </w:rPr>
              <w:t xml:space="preserve"> m2)</w:t>
            </w:r>
          </w:p>
          <w:p w14:paraId="4EA461C5" w14:textId="77777777" w:rsidR="0009405A" w:rsidRDefault="00CA2448" w:rsidP="0009405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Demolition and r</w:t>
            </w:r>
            <w:r w:rsidR="001372C6">
              <w:rPr>
                <w:rFonts w:ascii="Arial" w:hAnsi="Arial" w:cs="Arial"/>
              </w:rPr>
              <w:t xml:space="preserve">efurbishment </w:t>
            </w:r>
            <w:r w:rsidR="0009405A">
              <w:rPr>
                <w:rFonts w:ascii="Arial" w:hAnsi="Arial" w:cs="Arial"/>
              </w:rPr>
              <w:t>of existing taxiways &amp; aprons pavements</w:t>
            </w:r>
            <w:r>
              <w:rPr>
                <w:rFonts w:ascii="Arial" w:hAnsi="Arial" w:cs="Arial"/>
              </w:rPr>
              <w:t xml:space="preserve"> (84</w:t>
            </w:r>
            <w:r w:rsidR="001D708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000</w:t>
            </w:r>
            <w:r w:rsidR="004C477C">
              <w:rPr>
                <w:rFonts w:ascii="Arial" w:hAnsi="Arial" w:cs="Arial"/>
              </w:rPr>
              <w:t xml:space="preserve"> m2)</w:t>
            </w:r>
          </w:p>
          <w:p w14:paraId="1347A15B" w14:textId="77777777" w:rsidR="00CA2448" w:rsidRDefault="00CA2448" w:rsidP="00CA244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 ground lighting, airfield signalization and marking</w:t>
            </w:r>
          </w:p>
          <w:p w14:paraId="3E05CAEB" w14:textId="77777777" w:rsidR="00CA2448" w:rsidRPr="00CA2448" w:rsidRDefault="00CA2448" w:rsidP="00CA2448">
            <w:pPr>
              <w:ind w:left="300"/>
              <w:jc w:val="both"/>
              <w:rPr>
                <w:rFonts w:ascii="Arial" w:hAnsi="Arial" w:cs="Arial"/>
              </w:rPr>
            </w:pPr>
          </w:p>
          <w:p w14:paraId="7F466F4F" w14:textId="77777777" w:rsidR="00906BF1" w:rsidRPr="00906BF1" w:rsidRDefault="00906BF1" w:rsidP="00906BF1">
            <w:pPr>
              <w:ind w:left="660"/>
              <w:jc w:val="both"/>
              <w:rPr>
                <w:rFonts w:ascii="Arial" w:hAnsi="Arial" w:cs="Arial"/>
              </w:rPr>
            </w:pPr>
          </w:p>
          <w:p w14:paraId="4C293703" w14:textId="77777777" w:rsidR="00DF1E98" w:rsidRDefault="00885C66" w:rsidP="006806FE">
            <w:pPr>
              <w:ind w:left="3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</w:t>
            </w:r>
            <w:r w:rsidR="006F1EBD">
              <w:rPr>
                <w:rFonts w:ascii="Arial" w:hAnsi="Arial" w:cs="Arial"/>
              </w:rPr>
              <w:t xml:space="preserve"> past</w:t>
            </w:r>
            <w:r>
              <w:rPr>
                <w:rFonts w:ascii="Arial" w:hAnsi="Arial" w:cs="Arial"/>
              </w:rPr>
              <w:t xml:space="preserve"> </w:t>
            </w:r>
            <w:r w:rsidR="0040292E">
              <w:rPr>
                <w:rFonts w:ascii="Arial" w:hAnsi="Arial" w:cs="Arial"/>
              </w:rPr>
              <w:t>exper</w:t>
            </w:r>
            <w:r w:rsidR="00FA0902">
              <w:rPr>
                <w:rFonts w:ascii="Arial" w:hAnsi="Arial" w:cs="Arial"/>
              </w:rPr>
              <w:t xml:space="preserve">ience in </w:t>
            </w:r>
            <w:r w:rsidR="006F1EBD">
              <w:rPr>
                <w:rFonts w:ascii="Arial" w:hAnsi="Arial" w:cs="Arial"/>
              </w:rPr>
              <w:t>construction</w:t>
            </w:r>
            <w:r w:rsidR="00FA0902">
              <w:rPr>
                <w:rFonts w:ascii="Arial" w:hAnsi="Arial" w:cs="Arial"/>
              </w:rPr>
              <w:t>, commissioning and handover of</w:t>
            </w:r>
            <w:r w:rsidR="0040292E">
              <w:rPr>
                <w:rFonts w:ascii="Arial" w:hAnsi="Arial" w:cs="Arial"/>
              </w:rPr>
              <w:t xml:space="preserve"> </w:t>
            </w:r>
            <w:r w:rsidR="00FA0902">
              <w:rPr>
                <w:rFonts w:ascii="Arial" w:hAnsi="Arial" w:cs="Arial"/>
              </w:rPr>
              <w:t xml:space="preserve">similar projects  </w:t>
            </w:r>
            <w:r w:rsidR="0040292E">
              <w:rPr>
                <w:rFonts w:ascii="Arial" w:hAnsi="Arial" w:cs="Arial"/>
              </w:rPr>
              <w:t>will be required.</w:t>
            </w:r>
            <w:r w:rsidR="006806FE">
              <w:rPr>
                <w:rFonts w:ascii="Arial" w:hAnsi="Arial" w:cs="Arial"/>
              </w:rPr>
              <w:t xml:space="preserve"> </w:t>
            </w:r>
          </w:p>
          <w:p w14:paraId="64305E1B" w14:textId="77777777" w:rsidR="00DF1E98" w:rsidRDefault="00DF1E98" w:rsidP="006806FE">
            <w:pPr>
              <w:ind w:left="300"/>
              <w:jc w:val="both"/>
              <w:rPr>
                <w:rFonts w:ascii="Arial" w:hAnsi="Arial" w:cs="Arial"/>
              </w:rPr>
            </w:pPr>
          </w:p>
          <w:p w14:paraId="2E9720DB" w14:textId="77777777" w:rsidR="00F03A35" w:rsidRDefault="00DF1E98" w:rsidP="00DF1E98">
            <w:pPr>
              <w:ind w:left="3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Bidders are to hold valid construction licenses &amp; professional accreditations to operate in Slovakia to be presented during the bid phase.</w:t>
            </w:r>
          </w:p>
          <w:p w14:paraId="76D42C60" w14:textId="77777777" w:rsidR="00DF1E98" w:rsidRDefault="00DF1E98" w:rsidP="00DF1E98">
            <w:pPr>
              <w:ind w:left="300"/>
              <w:jc w:val="both"/>
              <w:rPr>
                <w:rFonts w:ascii="Arial" w:hAnsi="Arial" w:cs="Arial"/>
              </w:rPr>
            </w:pPr>
          </w:p>
          <w:p w14:paraId="44B74F44" w14:textId="77777777" w:rsidR="00DF1E98" w:rsidRDefault="00CA2448" w:rsidP="00DF1E98">
            <w:pPr>
              <w:ind w:left="3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project information is NATO UNCLASSIFIED.</w:t>
            </w:r>
          </w:p>
          <w:p w14:paraId="4768CF3A" w14:textId="77777777" w:rsidR="00DF1E98" w:rsidRPr="00DF1E98" w:rsidRDefault="00DF1E98" w:rsidP="00DF1E98">
            <w:pPr>
              <w:ind w:left="300"/>
              <w:jc w:val="both"/>
              <w:rPr>
                <w:rFonts w:ascii="Arial" w:hAnsi="Arial" w:cs="Arial"/>
              </w:rPr>
            </w:pPr>
          </w:p>
        </w:tc>
      </w:tr>
      <w:tr w:rsidR="00B02904" w:rsidRPr="00EB482A" w14:paraId="66CE1921" w14:textId="77777777">
        <w:trPr>
          <w:tblCellSpacing w:w="0" w:type="dxa"/>
        </w:trPr>
        <w:tc>
          <w:tcPr>
            <w:tcW w:w="3090" w:type="dxa"/>
            <w:vAlign w:val="center"/>
          </w:tcPr>
          <w:p w14:paraId="059F9C36" w14:textId="77777777" w:rsidR="00B02904" w:rsidRPr="00EB482A" w:rsidRDefault="00B02904">
            <w:pPr>
              <w:jc w:val="right"/>
              <w:rPr>
                <w:rFonts w:ascii="Arial" w:hAnsi="Arial" w:cs="Arial"/>
              </w:rPr>
            </w:pPr>
            <w:r w:rsidRPr="00EB482A">
              <w:rPr>
                <w:rStyle w:val="Pogrubienie"/>
                <w:rFonts w:ascii="Arial" w:hAnsi="Arial" w:cs="Arial"/>
                <w:sz w:val="20"/>
                <w:szCs w:val="20"/>
              </w:rPr>
              <w:t>Remarks</w:t>
            </w:r>
          </w:p>
        </w:tc>
        <w:tc>
          <w:tcPr>
            <w:tcW w:w="180" w:type="dxa"/>
            <w:vAlign w:val="center"/>
          </w:tcPr>
          <w:p w14:paraId="5738772B" w14:textId="77777777" w:rsidR="00B02904" w:rsidRPr="00EB482A" w:rsidRDefault="00B02904">
            <w:pPr>
              <w:rPr>
                <w:rFonts w:ascii="Arial" w:hAnsi="Arial" w:cs="Arial"/>
              </w:rPr>
            </w:pPr>
          </w:p>
        </w:tc>
        <w:tc>
          <w:tcPr>
            <w:tcW w:w="5430" w:type="dxa"/>
          </w:tcPr>
          <w:p w14:paraId="2C408543" w14:textId="77777777" w:rsidR="00887CB7" w:rsidRDefault="00887CB7">
            <w:pPr>
              <w:ind w:left="300"/>
              <w:rPr>
                <w:rFonts w:ascii="Arial" w:hAnsi="Arial" w:cs="Arial"/>
              </w:rPr>
            </w:pPr>
          </w:p>
          <w:p w14:paraId="4245309C" w14:textId="77777777" w:rsidR="00913E91" w:rsidRDefault="00DB25CC" w:rsidP="00913E91">
            <w:pPr>
              <w:ind w:left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Non-mandatory </w:t>
            </w:r>
            <w:r w:rsidR="00913E91">
              <w:rPr>
                <w:rFonts w:ascii="Arial" w:hAnsi="Arial" w:cs="Arial"/>
              </w:rPr>
              <w:t>Pre Solicitation Conference scheduled for the 19</w:t>
            </w:r>
            <w:r w:rsidR="00913E91" w:rsidRPr="00887CB7">
              <w:rPr>
                <w:rFonts w:ascii="Arial" w:hAnsi="Arial" w:cs="Arial"/>
                <w:vertAlign w:val="superscript"/>
              </w:rPr>
              <w:t>th</w:t>
            </w:r>
            <w:r w:rsidR="00913E91">
              <w:rPr>
                <w:rFonts w:ascii="Arial" w:hAnsi="Arial" w:cs="Arial"/>
              </w:rPr>
              <w:t xml:space="preserve"> MARCH 2024 in </w:t>
            </w:r>
            <w:r w:rsidR="00913E91">
              <w:rPr>
                <w:rFonts w:ascii="Arial" w:hAnsi="Arial" w:cs="Arial"/>
              </w:rPr>
              <w:lastRenderedPageBreak/>
              <w:t xml:space="preserve">Bratislava. To attend, please fill out the Registration Form included with this announcement, and submit to </w:t>
            </w:r>
            <w:hyperlink r:id="rId5" w:history="1">
              <w:r w:rsidR="00913E91" w:rsidRPr="00031F83">
                <w:rPr>
                  <w:rStyle w:val="Hipercze"/>
                  <w:rFonts w:ascii="Arial" w:hAnsi="Arial" w:cs="Arial"/>
                </w:rPr>
                <w:t>james.miller@nspa.nato.int</w:t>
              </w:r>
            </w:hyperlink>
            <w:r w:rsidR="00913E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before 04 MARCH 2024</w:t>
            </w:r>
          </w:p>
          <w:p w14:paraId="73669F45" w14:textId="77777777" w:rsidR="00887CB7" w:rsidRDefault="00887CB7">
            <w:pPr>
              <w:ind w:left="300"/>
              <w:rPr>
                <w:rFonts w:ascii="Arial" w:hAnsi="Arial" w:cs="Arial"/>
              </w:rPr>
            </w:pPr>
          </w:p>
          <w:p w14:paraId="42F908A9" w14:textId="77777777" w:rsidR="00B02904" w:rsidRPr="00EB482A" w:rsidRDefault="005D15C9">
            <w:pPr>
              <w:ind w:left="300"/>
              <w:rPr>
                <w:rFonts w:ascii="Arial" w:hAnsi="Arial" w:cs="Arial"/>
                <w:color w:val="000066"/>
              </w:rPr>
            </w:pPr>
            <w:r w:rsidRPr="00EB482A">
              <w:rPr>
                <w:rFonts w:ascii="Arial" w:hAnsi="Arial" w:cs="Arial"/>
              </w:rPr>
              <w:t xml:space="preserve">Firms interested in this solicitation are to ensure they are registered with NSPA. Details on the registration process can be found on the NSPA Web site </w:t>
            </w:r>
            <w:hyperlink r:id="rId6" w:history="1">
              <w:r w:rsidRPr="00EB482A">
                <w:rPr>
                  <w:rStyle w:val="Hipercze"/>
                  <w:rFonts w:ascii="Arial" w:hAnsi="Arial" w:cs="Arial"/>
                </w:rPr>
                <w:t>www.nspa.nato.int</w:t>
              </w:r>
            </w:hyperlink>
            <w:r w:rsidRPr="00EB482A">
              <w:rPr>
                <w:rFonts w:ascii="Arial" w:hAnsi="Arial" w:cs="Arial"/>
              </w:rPr>
              <w:t>. Interested firms are encouraged to continue visiting this website as updated information on the project might be posted via this medium</w:t>
            </w:r>
          </w:p>
        </w:tc>
      </w:tr>
    </w:tbl>
    <w:p w14:paraId="0BA6E9BF" w14:textId="77777777" w:rsidR="00FD27CF" w:rsidRPr="00EB482A" w:rsidRDefault="00FD27CF">
      <w:pPr>
        <w:rPr>
          <w:rFonts w:ascii="Arial" w:hAnsi="Arial" w:cs="Arial"/>
        </w:rPr>
      </w:pPr>
    </w:p>
    <w:p w14:paraId="1D62074D" w14:textId="77777777" w:rsidR="00331BBF" w:rsidRPr="00EB482A" w:rsidRDefault="00331BBF">
      <w:pPr>
        <w:rPr>
          <w:rFonts w:ascii="Arial" w:hAnsi="Arial" w:cs="Arial"/>
        </w:rPr>
      </w:pPr>
    </w:p>
    <w:p w14:paraId="54BED051" w14:textId="77777777" w:rsidR="00331BBF" w:rsidRPr="00EB482A" w:rsidRDefault="00331BBF">
      <w:pPr>
        <w:rPr>
          <w:rFonts w:ascii="Arial" w:hAnsi="Arial" w:cs="Arial"/>
        </w:rPr>
      </w:pPr>
      <w:r w:rsidRPr="00EB482A">
        <w:rPr>
          <w:rFonts w:ascii="Arial" w:hAnsi="Arial" w:cs="Arial"/>
        </w:rPr>
        <w:t>Logistic POC for translation only:</w:t>
      </w:r>
    </w:p>
    <w:p w14:paraId="374A87DF" w14:textId="77777777" w:rsidR="005D15C9" w:rsidRPr="00EB482A" w:rsidRDefault="005D15C9" w:rsidP="005D15C9">
      <w:pPr>
        <w:rPr>
          <w:rFonts w:ascii="Arial" w:hAnsi="Arial" w:cs="Arial"/>
          <w:lang w:val="pt-PT"/>
        </w:rPr>
      </w:pPr>
      <w:r w:rsidRPr="00EB482A">
        <w:rPr>
          <w:rFonts w:ascii="Arial" w:hAnsi="Arial" w:cs="Arial"/>
          <w:lang w:val="pt-PT"/>
        </w:rPr>
        <w:t xml:space="preserve">NAME: </w:t>
      </w:r>
      <w:r w:rsidR="00672386" w:rsidRPr="00EB482A">
        <w:rPr>
          <w:rFonts w:ascii="Arial" w:hAnsi="Arial" w:cs="Arial"/>
          <w:lang w:val="pt-PT"/>
        </w:rPr>
        <w:t>Manuel DE FARIA MAIA</w:t>
      </w:r>
    </w:p>
    <w:p w14:paraId="414B44B0" w14:textId="77777777" w:rsidR="00331BBF" w:rsidRPr="00EB482A" w:rsidRDefault="005D15C9" w:rsidP="005D15C9">
      <w:pPr>
        <w:rPr>
          <w:rFonts w:ascii="Arial" w:hAnsi="Arial" w:cs="Arial"/>
          <w:lang w:val="pt-PT"/>
        </w:rPr>
      </w:pPr>
      <w:r w:rsidRPr="00EB482A">
        <w:rPr>
          <w:rFonts w:ascii="Arial" w:hAnsi="Arial" w:cs="Arial"/>
          <w:lang w:val="pt-PT"/>
        </w:rPr>
        <w:t xml:space="preserve">Phone: </w:t>
      </w:r>
      <w:r w:rsidR="00672386" w:rsidRPr="00EB482A">
        <w:rPr>
          <w:rFonts w:ascii="Arial" w:hAnsi="Arial" w:cs="Arial"/>
          <w:lang w:val="pt-PT"/>
        </w:rPr>
        <w:t>+352 30 63 57 51</w:t>
      </w:r>
    </w:p>
    <w:sectPr w:rsidR="00331BBF" w:rsidRPr="00EB48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70355"/>
    <w:multiLevelType w:val="hybridMultilevel"/>
    <w:tmpl w:val="C41843FC"/>
    <w:lvl w:ilvl="0" w:tplc="EFD2EE2C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36556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pt-PT" w:vendorID="64" w:dllVersion="6" w:nlCheck="1" w:checkStyle="0"/>
  <w:activeWritingStyle w:appName="MSWord" w:lang="en-GB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15C9"/>
    <w:rsid w:val="000369F7"/>
    <w:rsid w:val="00070B9B"/>
    <w:rsid w:val="0009405A"/>
    <w:rsid w:val="000A0F11"/>
    <w:rsid w:val="000B778E"/>
    <w:rsid w:val="000D1692"/>
    <w:rsid w:val="000E0105"/>
    <w:rsid w:val="00132026"/>
    <w:rsid w:val="001372C6"/>
    <w:rsid w:val="00146917"/>
    <w:rsid w:val="00167903"/>
    <w:rsid w:val="001D7084"/>
    <w:rsid w:val="001F0CA2"/>
    <w:rsid w:val="002B457D"/>
    <w:rsid w:val="002C2F71"/>
    <w:rsid w:val="00325B75"/>
    <w:rsid w:val="00331BBF"/>
    <w:rsid w:val="0033288E"/>
    <w:rsid w:val="003355E3"/>
    <w:rsid w:val="003614F9"/>
    <w:rsid w:val="00367C58"/>
    <w:rsid w:val="00381C5C"/>
    <w:rsid w:val="0040292E"/>
    <w:rsid w:val="004C477C"/>
    <w:rsid w:val="004D35BE"/>
    <w:rsid w:val="00547CDD"/>
    <w:rsid w:val="0057108F"/>
    <w:rsid w:val="005D15C9"/>
    <w:rsid w:val="00621087"/>
    <w:rsid w:val="00644D64"/>
    <w:rsid w:val="00664EA9"/>
    <w:rsid w:val="00672386"/>
    <w:rsid w:val="006804BA"/>
    <w:rsid w:val="006806FE"/>
    <w:rsid w:val="00693953"/>
    <w:rsid w:val="006A3984"/>
    <w:rsid w:val="006D798A"/>
    <w:rsid w:val="006F1EBD"/>
    <w:rsid w:val="0077300E"/>
    <w:rsid w:val="007736B6"/>
    <w:rsid w:val="0077626F"/>
    <w:rsid w:val="00780315"/>
    <w:rsid w:val="007957DF"/>
    <w:rsid w:val="007A33C1"/>
    <w:rsid w:val="007E7D34"/>
    <w:rsid w:val="007F206E"/>
    <w:rsid w:val="00815106"/>
    <w:rsid w:val="00830630"/>
    <w:rsid w:val="00846CC7"/>
    <w:rsid w:val="00857226"/>
    <w:rsid w:val="00861687"/>
    <w:rsid w:val="00872095"/>
    <w:rsid w:val="008825CA"/>
    <w:rsid w:val="00885C66"/>
    <w:rsid w:val="00887CB7"/>
    <w:rsid w:val="00896AE1"/>
    <w:rsid w:val="008E4E41"/>
    <w:rsid w:val="00906BF1"/>
    <w:rsid w:val="00913E91"/>
    <w:rsid w:val="009355D8"/>
    <w:rsid w:val="00943CA1"/>
    <w:rsid w:val="009450B6"/>
    <w:rsid w:val="009A2897"/>
    <w:rsid w:val="009E1412"/>
    <w:rsid w:val="009F7341"/>
    <w:rsid w:val="00A604A4"/>
    <w:rsid w:val="00A96765"/>
    <w:rsid w:val="00AC3689"/>
    <w:rsid w:val="00B02904"/>
    <w:rsid w:val="00B21947"/>
    <w:rsid w:val="00B233B5"/>
    <w:rsid w:val="00B76BC7"/>
    <w:rsid w:val="00BC2C5C"/>
    <w:rsid w:val="00BF3FFE"/>
    <w:rsid w:val="00C043A4"/>
    <w:rsid w:val="00C36C51"/>
    <w:rsid w:val="00C6292B"/>
    <w:rsid w:val="00CA2448"/>
    <w:rsid w:val="00CB7625"/>
    <w:rsid w:val="00D000E2"/>
    <w:rsid w:val="00D21733"/>
    <w:rsid w:val="00D61B99"/>
    <w:rsid w:val="00D64DBF"/>
    <w:rsid w:val="00D653EA"/>
    <w:rsid w:val="00D9585E"/>
    <w:rsid w:val="00DB25CC"/>
    <w:rsid w:val="00DF1E98"/>
    <w:rsid w:val="00E130D4"/>
    <w:rsid w:val="00E76C42"/>
    <w:rsid w:val="00E914A0"/>
    <w:rsid w:val="00EB482A"/>
    <w:rsid w:val="00F03A35"/>
    <w:rsid w:val="00F06253"/>
    <w:rsid w:val="00F40916"/>
    <w:rsid w:val="00F61D12"/>
    <w:rsid w:val="00F85E7A"/>
    <w:rsid w:val="00FA0902"/>
    <w:rsid w:val="00FB2B73"/>
    <w:rsid w:val="00FB7192"/>
    <w:rsid w:val="00FD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B6CA6"/>
  <w15:docId w15:val="{2E75BFB7-1673-4D3D-8183-F8FD2B16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B02904"/>
    <w:rPr>
      <w:b/>
      <w:bCs/>
    </w:rPr>
  </w:style>
  <w:style w:type="character" w:styleId="Hipercze">
    <w:name w:val="Hyperlink"/>
    <w:rsid w:val="00B02904"/>
    <w:rPr>
      <w:color w:val="0000FF"/>
      <w:u w:val="single"/>
    </w:rPr>
  </w:style>
  <w:style w:type="paragraph" w:styleId="NormalnyWeb">
    <w:name w:val="Normal (Web)"/>
    <w:basedOn w:val="Normalny"/>
    <w:rsid w:val="00B02904"/>
    <w:pPr>
      <w:spacing w:before="100" w:beforeAutospacing="1" w:after="100" w:afterAutospacing="1"/>
    </w:pPr>
  </w:style>
  <w:style w:type="character" w:customStyle="1" w:styleId="normaltext1">
    <w:name w:val="normaltext1"/>
    <w:rsid w:val="00B02904"/>
    <w:rPr>
      <w:rFonts w:ascii="Georgia" w:hAnsi="Georgia" w:hint="default"/>
      <w:b w:val="0"/>
      <w:bCs w:val="0"/>
      <w:i w:val="0"/>
      <w:iCs w:val="0"/>
      <w:smallCaps w:val="0"/>
      <w:color w:val="000066"/>
      <w:sz w:val="24"/>
      <w:szCs w:val="24"/>
    </w:rPr>
  </w:style>
  <w:style w:type="paragraph" w:styleId="Tekstdymka">
    <w:name w:val="Balloon Text"/>
    <w:basedOn w:val="Normalny"/>
    <w:semiHidden/>
    <w:rsid w:val="000B7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5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pa.nato.int" TargetMode="External"/><Relationship Id="rId5" Type="http://schemas.openxmlformats.org/officeDocument/2006/relationships/hyperlink" Target="mailto:james.miller@nspa.nato.in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1889\Desktop\FBOtemplate-service_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FBOtemplate-service_e.dotx</Template>
  <TotalTime>0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Opportunity No</vt:lpstr>
    </vt:vector>
  </TitlesOfParts>
  <Company>NAMSA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Opportunity No</dc:title>
  <dc:creator>SCHAEFER Frank</dc:creator>
  <cp:lastModifiedBy>Swędrowska-Dziankowska Ewa</cp:lastModifiedBy>
  <cp:revision>2</cp:revision>
  <cp:lastPrinted>2022-09-08T06:55:00Z</cp:lastPrinted>
  <dcterms:created xsi:type="dcterms:W3CDTF">2024-02-09T08:50:00Z</dcterms:created>
  <dcterms:modified xsi:type="dcterms:W3CDTF">2024-02-09T08:50:00Z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b2deab6d-3a0c-4e8a-903d-ecccca669d4f</vt:lpwstr>
  </property>
</Properties>
</file>