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C8CF" w14:textId="455B6CCB" w:rsidR="00BD2BA1" w:rsidRDefault="00BD2BA1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8" o:title=""/>
          </v:shape>
          <o:OLEObject Type="Embed" ProgID="Word.Picture.8" ShapeID="_x0000_i1025" DrawAspect="Content" ObjectID="_1736579127" r:id="rId9"/>
        </w:object>
      </w:r>
    </w:p>
    <w:p w14:paraId="44782590" w14:textId="1CAC61B3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GENERALNY DYREKTOR OCHRONY ŚRODOWISKA</w:t>
      </w:r>
    </w:p>
    <w:p w14:paraId="05FCE547" w14:textId="77777777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276B84F0" w14:textId="0D0A0A97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Warszawa, 27 stycznia 2023 r.</w:t>
      </w:r>
    </w:p>
    <w:p w14:paraId="564D4224" w14:textId="748A3DB1" w:rsidR="00925C95" w:rsidRPr="00BD2BA1" w:rsidRDefault="004F3F8E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DOOŚ-WDŚZ</w:t>
      </w:r>
      <w:r w:rsidR="00955296" w:rsidRPr="00BD2BA1">
        <w:rPr>
          <w:rFonts w:asciiTheme="minorHAnsi" w:hAnsiTheme="minorHAnsi" w:cstheme="minorHAnsi"/>
        </w:rPr>
        <w:t>OO</w:t>
      </w:r>
      <w:r w:rsidR="0049333E" w:rsidRPr="00BD2BA1">
        <w:rPr>
          <w:rFonts w:asciiTheme="minorHAnsi" w:hAnsiTheme="minorHAnsi" w:cstheme="minorHAnsi"/>
        </w:rPr>
        <w:t>.420.</w:t>
      </w:r>
      <w:r w:rsidR="00B321E4" w:rsidRPr="00BD2BA1">
        <w:rPr>
          <w:rFonts w:asciiTheme="minorHAnsi" w:hAnsiTheme="minorHAnsi" w:cstheme="minorHAnsi"/>
        </w:rPr>
        <w:t>16</w:t>
      </w:r>
      <w:r w:rsidR="0049333E" w:rsidRPr="00BD2BA1">
        <w:rPr>
          <w:rFonts w:asciiTheme="minorHAnsi" w:hAnsiTheme="minorHAnsi" w:cstheme="minorHAnsi"/>
        </w:rPr>
        <w:t>.20</w:t>
      </w:r>
      <w:r w:rsidR="00B321E4" w:rsidRPr="00BD2BA1">
        <w:rPr>
          <w:rFonts w:asciiTheme="minorHAnsi" w:hAnsiTheme="minorHAnsi" w:cstheme="minorHAnsi"/>
        </w:rPr>
        <w:t>20</w:t>
      </w:r>
      <w:r w:rsidR="0049333E" w:rsidRPr="00BD2BA1">
        <w:rPr>
          <w:rFonts w:asciiTheme="minorHAnsi" w:hAnsiTheme="minorHAnsi" w:cstheme="minorHAnsi"/>
        </w:rPr>
        <w:t>.</w:t>
      </w:r>
      <w:r w:rsidR="00B321E4" w:rsidRPr="00BD2BA1">
        <w:rPr>
          <w:rFonts w:asciiTheme="minorHAnsi" w:hAnsiTheme="minorHAnsi" w:cstheme="minorHAnsi"/>
        </w:rPr>
        <w:t>MW/</w:t>
      </w:r>
      <w:r w:rsidR="0049333E" w:rsidRPr="00BD2BA1">
        <w:rPr>
          <w:rFonts w:asciiTheme="minorHAnsi" w:hAnsiTheme="minorHAnsi" w:cstheme="minorHAnsi"/>
        </w:rPr>
        <w:t>KCz/</w:t>
      </w:r>
      <w:r w:rsidR="00B321E4" w:rsidRPr="00BD2BA1">
        <w:rPr>
          <w:rFonts w:asciiTheme="minorHAnsi" w:hAnsiTheme="minorHAnsi" w:cstheme="minorHAnsi"/>
        </w:rPr>
        <w:t>EK/</w:t>
      </w:r>
      <w:r w:rsidR="00FD5541" w:rsidRPr="00BD2BA1">
        <w:rPr>
          <w:rFonts w:asciiTheme="minorHAnsi" w:hAnsiTheme="minorHAnsi" w:cstheme="minorHAnsi"/>
        </w:rPr>
        <w:t>AWT.</w:t>
      </w:r>
      <w:r w:rsidR="009C4E4E" w:rsidRPr="00BD2BA1">
        <w:rPr>
          <w:rFonts w:asciiTheme="minorHAnsi" w:hAnsiTheme="minorHAnsi" w:cstheme="minorHAnsi"/>
        </w:rPr>
        <w:t>49</w:t>
      </w:r>
    </w:p>
    <w:p w14:paraId="4DC00860" w14:textId="77777777" w:rsidR="00B321E4" w:rsidRPr="00BD2BA1" w:rsidRDefault="00B321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06D1865E" w14:textId="08C6CD56" w:rsidR="00D73919" w:rsidRPr="00BD2BA1" w:rsidRDefault="002472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BD2BA1">
        <w:rPr>
          <w:rFonts w:asciiTheme="minorHAnsi" w:hAnsiTheme="minorHAnsi" w:cstheme="minorHAnsi"/>
          <w:color w:val="000000"/>
        </w:rPr>
        <w:t>ZAWIADOMIENIE</w:t>
      </w:r>
    </w:p>
    <w:p w14:paraId="2F1C8137" w14:textId="738B3D03" w:rsidR="001A5FB1" w:rsidRPr="00BD2BA1" w:rsidRDefault="00826247" w:rsidP="00BD2BA1">
      <w:pPr>
        <w:spacing w:line="312" w:lineRule="auto"/>
        <w:rPr>
          <w:rFonts w:asciiTheme="minorHAnsi" w:hAnsiTheme="minorHAnsi" w:cstheme="minorHAnsi"/>
          <w:color w:val="000000"/>
        </w:rPr>
      </w:pPr>
      <w:r w:rsidRPr="00BD2BA1">
        <w:rPr>
          <w:rFonts w:asciiTheme="minorHAnsi" w:hAnsiTheme="minorHAnsi" w:cstheme="minorHAnsi"/>
          <w:color w:val="000000"/>
        </w:rPr>
        <w:t>Na podstawie art. 49 § 1 ustawy z dnia 14 czerwca 1960 r. – Kodeks postępowania administracyjnego (Dz. U. z 202</w:t>
      </w:r>
      <w:r w:rsidR="00FC7AFA" w:rsidRPr="00BD2BA1">
        <w:rPr>
          <w:rFonts w:asciiTheme="minorHAnsi" w:hAnsiTheme="minorHAnsi" w:cstheme="minorHAnsi"/>
          <w:color w:val="000000"/>
        </w:rPr>
        <w:t>2</w:t>
      </w:r>
      <w:r w:rsidRPr="00BD2BA1">
        <w:rPr>
          <w:rFonts w:asciiTheme="minorHAnsi" w:hAnsiTheme="minorHAnsi" w:cstheme="minorHAnsi"/>
          <w:color w:val="000000"/>
        </w:rPr>
        <w:t xml:space="preserve"> r. poz. </w:t>
      </w:r>
      <w:r w:rsidR="00FC7AFA" w:rsidRPr="00BD2BA1">
        <w:rPr>
          <w:rFonts w:asciiTheme="minorHAnsi" w:hAnsiTheme="minorHAnsi" w:cstheme="minorHAnsi"/>
          <w:color w:val="000000"/>
        </w:rPr>
        <w:t>2000</w:t>
      </w:r>
      <w:r w:rsidRPr="00BD2BA1">
        <w:rPr>
          <w:rFonts w:asciiTheme="minorHAnsi" w:hAnsiTheme="minorHAnsi" w:cstheme="minorHAnsi"/>
          <w:color w:val="000000"/>
        </w:rPr>
        <w:t>, ze zm.), dalej Kpa, w związku z art. 74 ust. 3 ustawy z dnia 3 października 2008 r. o udostępnianiu informacji o środowisku i jego ochronie, udziale społeczeństwa w ochronie środowiska oraz o ocenach oddziaływania na środowisko (Dz. U. z 20</w:t>
      </w:r>
      <w:r w:rsidR="00837DD3" w:rsidRPr="00BD2BA1">
        <w:rPr>
          <w:rFonts w:asciiTheme="minorHAnsi" w:hAnsiTheme="minorHAnsi" w:cstheme="minorHAnsi"/>
          <w:color w:val="000000"/>
        </w:rPr>
        <w:t>18</w:t>
      </w:r>
      <w:r w:rsidRPr="00BD2BA1">
        <w:rPr>
          <w:rFonts w:asciiTheme="minorHAnsi" w:hAnsiTheme="minorHAnsi" w:cstheme="minorHAnsi"/>
          <w:color w:val="000000"/>
        </w:rPr>
        <w:t xml:space="preserve"> r. poz. </w:t>
      </w:r>
      <w:r w:rsidR="00837DD3" w:rsidRPr="00BD2BA1">
        <w:rPr>
          <w:rFonts w:asciiTheme="minorHAnsi" w:hAnsiTheme="minorHAnsi" w:cstheme="minorHAnsi"/>
          <w:color w:val="000000"/>
        </w:rPr>
        <w:t>2081</w:t>
      </w:r>
      <w:r w:rsidR="00FC7AFA" w:rsidRPr="00BD2BA1">
        <w:rPr>
          <w:rFonts w:asciiTheme="minorHAnsi" w:hAnsiTheme="minorHAnsi" w:cstheme="minorHAnsi"/>
          <w:color w:val="000000"/>
        </w:rPr>
        <w:t>, ze zm.</w:t>
      </w:r>
      <w:r w:rsidRPr="00BD2BA1">
        <w:rPr>
          <w:rFonts w:asciiTheme="minorHAnsi" w:hAnsiTheme="minorHAnsi" w:cstheme="minorHAnsi"/>
          <w:color w:val="000000"/>
        </w:rPr>
        <w:t>), dalej ustawa ooś, zawiadamiam strony postępowania</w:t>
      </w:r>
      <w:r w:rsidR="009E3D04" w:rsidRPr="00BD2BA1">
        <w:rPr>
          <w:rFonts w:asciiTheme="minorHAnsi" w:hAnsiTheme="minorHAnsi" w:cstheme="minorHAnsi"/>
          <w:color w:val="000000"/>
        </w:rPr>
        <w:t>, że Generalny Dyrektor Ochrony Środowiska</w:t>
      </w:r>
      <w:r w:rsidR="001A5FB1" w:rsidRPr="00BD2BA1">
        <w:rPr>
          <w:rFonts w:asciiTheme="minorHAnsi" w:hAnsiTheme="minorHAnsi" w:cstheme="minorHAnsi"/>
          <w:color w:val="000000"/>
        </w:rPr>
        <w:t xml:space="preserve"> decyzj</w:t>
      </w:r>
      <w:r w:rsidR="009E3D04" w:rsidRPr="00BD2BA1">
        <w:rPr>
          <w:rFonts w:asciiTheme="minorHAnsi" w:hAnsiTheme="minorHAnsi" w:cstheme="minorHAnsi"/>
          <w:color w:val="000000"/>
        </w:rPr>
        <w:t>ą</w:t>
      </w:r>
      <w:r w:rsidR="001A5FB1" w:rsidRPr="00BD2BA1">
        <w:rPr>
          <w:rFonts w:asciiTheme="minorHAnsi" w:hAnsiTheme="minorHAnsi" w:cstheme="minorHAnsi"/>
          <w:color w:val="000000"/>
        </w:rPr>
        <w:t xml:space="preserve"> z</w:t>
      </w:r>
      <w:r w:rsidR="00383BEA" w:rsidRPr="00BD2BA1">
        <w:rPr>
          <w:rFonts w:asciiTheme="minorHAnsi" w:hAnsiTheme="minorHAnsi" w:cstheme="minorHAnsi"/>
          <w:color w:val="000000"/>
        </w:rPr>
        <w:t xml:space="preserve"> dnia</w:t>
      </w:r>
      <w:r w:rsidR="001A5FB1" w:rsidRPr="00BD2BA1">
        <w:rPr>
          <w:rFonts w:asciiTheme="minorHAnsi" w:hAnsiTheme="minorHAnsi" w:cstheme="minorHAnsi"/>
          <w:color w:val="000000"/>
        </w:rPr>
        <w:t xml:space="preserve"> </w:t>
      </w:r>
      <w:r w:rsidR="00B23933" w:rsidRPr="00BD2BA1">
        <w:rPr>
          <w:rFonts w:asciiTheme="minorHAnsi" w:hAnsiTheme="minorHAnsi" w:cstheme="minorHAnsi"/>
        </w:rPr>
        <w:t>25</w:t>
      </w:r>
      <w:r w:rsidR="001A5FB1" w:rsidRPr="00BD2BA1">
        <w:rPr>
          <w:rFonts w:asciiTheme="minorHAnsi" w:hAnsiTheme="minorHAnsi" w:cstheme="minorHAnsi"/>
        </w:rPr>
        <w:t xml:space="preserve"> </w:t>
      </w:r>
      <w:r w:rsidR="00E15E91" w:rsidRPr="00BD2BA1">
        <w:rPr>
          <w:rFonts w:asciiTheme="minorHAnsi" w:hAnsiTheme="minorHAnsi" w:cstheme="minorHAnsi"/>
        </w:rPr>
        <w:t>stycznia</w:t>
      </w:r>
      <w:r w:rsidR="002A2929" w:rsidRPr="00BD2BA1">
        <w:rPr>
          <w:rFonts w:asciiTheme="minorHAnsi" w:hAnsiTheme="minorHAnsi" w:cstheme="minorHAnsi"/>
        </w:rPr>
        <w:t xml:space="preserve"> </w:t>
      </w:r>
      <w:r w:rsidR="001A5FB1" w:rsidRPr="00BD2BA1">
        <w:rPr>
          <w:rFonts w:asciiTheme="minorHAnsi" w:hAnsiTheme="minorHAnsi" w:cstheme="minorHAnsi"/>
          <w:color w:val="000000"/>
        </w:rPr>
        <w:t>20</w:t>
      </w:r>
      <w:r w:rsidR="008E74BC" w:rsidRPr="00BD2BA1">
        <w:rPr>
          <w:rFonts w:asciiTheme="minorHAnsi" w:hAnsiTheme="minorHAnsi" w:cstheme="minorHAnsi"/>
          <w:color w:val="000000"/>
        </w:rPr>
        <w:t>2</w:t>
      </w:r>
      <w:r w:rsidR="00E15E91" w:rsidRPr="00BD2BA1">
        <w:rPr>
          <w:rFonts w:asciiTheme="minorHAnsi" w:hAnsiTheme="minorHAnsi" w:cstheme="minorHAnsi"/>
          <w:color w:val="000000"/>
        </w:rPr>
        <w:t>3</w:t>
      </w:r>
      <w:r w:rsidR="001A5FB1" w:rsidRPr="00BD2BA1">
        <w:rPr>
          <w:rFonts w:asciiTheme="minorHAnsi" w:hAnsiTheme="minorHAnsi" w:cstheme="minorHAnsi"/>
          <w:color w:val="000000"/>
        </w:rPr>
        <w:t xml:space="preserve"> r., znak: DOOŚ-</w:t>
      </w:r>
      <w:r w:rsidR="008E74BC" w:rsidRPr="00BD2BA1">
        <w:rPr>
          <w:rFonts w:asciiTheme="minorHAnsi" w:hAnsiTheme="minorHAnsi" w:cstheme="minorHAnsi"/>
          <w:color w:val="000000"/>
        </w:rPr>
        <w:t>W</w:t>
      </w:r>
      <w:r w:rsidR="001A5FB1" w:rsidRPr="00BD2BA1">
        <w:rPr>
          <w:rFonts w:asciiTheme="minorHAnsi" w:hAnsiTheme="minorHAnsi" w:cstheme="minorHAnsi"/>
          <w:color w:val="000000"/>
        </w:rPr>
        <w:t>DŚ</w:t>
      </w:r>
      <w:r w:rsidR="00FD5541" w:rsidRPr="00BD2BA1">
        <w:rPr>
          <w:rFonts w:asciiTheme="minorHAnsi" w:hAnsiTheme="minorHAnsi" w:cstheme="minorHAnsi"/>
          <w:color w:val="000000"/>
        </w:rPr>
        <w:t>Z</w:t>
      </w:r>
      <w:r w:rsidR="00FC7AFA" w:rsidRPr="00BD2BA1">
        <w:rPr>
          <w:rFonts w:asciiTheme="minorHAnsi" w:hAnsiTheme="minorHAnsi" w:cstheme="minorHAnsi"/>
          <w:color w:val="000000"/>
        </w:rPr>
        <w:t>OO</w:t>
      </w:r>
      <w:r w:rsidR="001A5FB1" w:rsidRPr="00BD2BA1">
        <w:rPr>
          <w:rFonts w:asciiTheme="minorHAnsi" w:hAnsiTheme="minorHAnsi" w:cstheme="minorHAnsi"/>
          <w:color w:val="000000"/>
        </w:rPr>
        <w:t>.42</w:t>
      </w:r>
      <w:r w:rsidR="002A2929" w:rsidRPr="00BD2BA1">
        <w:rPr>
          <w:rFonts w:asciiTheme="minorHAnsi" w:hAnsiTheme="minorHAnsi" w:cstheme="minorHAnsi"/>
          <w:color w:val="000000"/>
        </w:rPr>
        <w:t>0</w:t>
      </w:r>
      <w:r w:rsidR="001A5FB1" w:rsidRPr="00BD2BA1">
        <w:rPr>
          <w:rFonts w:asciiTheme="minorHAnsi" w:hAnsiTheme="minorHAnsi" w:cstheme="minorHAnsi"/>
          <w:color w:val="000000"/>
        </w:rPr>
        <w:t>.</w:t>
      </w:r>
      <w:r w:rsidR="00FC7AFA" w:rsidRPr="00BD2BA1">
        <w:rPr>
          <w:rFonts w:asciiTheme="minorHAnsi" w:hAnsiTheme="minorHAnsi" w:cstheme="minorHAnsi"/>
          <w:color w:val="000000"/>
        </w:rPr>
        <w:t>16</w:t>
      </w:r>
      <w:r w:rsidR="001A5FB1" w:rsidRPr="00BD2BA1">
        <w:rPr>
          <w:rFonts w:asciiTheme="minorHAnsi" w:hAnsiTheme="minorHAnsi" w:cstheme="minorHAnsi"/>
          <w:color w:val="000000"/>
        </w:rPr>
        <w:t>.20</w:t>
      </w:r>
      <w:r w:rsidR="00FC7AFA" w:rsidRPr="00BD2BA1">
        <w:rPr>
          <w:rFonts w:asciiTheme="minorHAnsi" w:hAnsiTheme="minorHAnsi" w:cstheme="minorHAnsi"/>
          <w:color w:val="000000"/>
        </w:rPr>
        <w:t>20</w:t>
      </w:r>
      <w:r w:rsidR="00FD5541" w:rsidRPr="00BD2BA1">
        <w:rPr>
          <w:rFonts w:asciiTheme="minorHAnsi" w:hAnsiTheme="minorHAnsi" w:cstheme="minorHAnsi"/>
          <w:color w:val="000000"/>
        </w:rPr>
        <w:t>.</w:t>
      </w:r>
      <w:r w:rsidR="00FC7AFA" w:rsidRPr="00BD2BA1">
        <w:rPr>
          <w:rFonts w:asciiTheme="minorHAnsi" w:hAnsiTheme="minorHAnsi" w:cstheme="minorHAnsi"/>
          <w:color w:val="000000"/>
        </w:rPr>
        <w:t>MW/</w:t>
      </w:r>
      <w:r w:rsidR="00FD5541" w:rsidRPr="00BD2BA1">
        <w:rPr>
          <w:rFonts w:asciiTheme="minorHAnsi" w:hAnsiTheme="minorHAnsi" w:cstheme="minorHAnsi"/>
          <w:color w:val="000000"/>
        </w:rPr>
        <w:t>KCz/</w:t>
      </w:r>
      <w:r w:rsidR="00FC7AFA" w:rsidRPr="00BD2BA1">
        <w:rPr>
          <w:rFonts w:asciiTheme="minorHAnsi" w:hAnsiTheme="minorHAnsi" w:cstheme="minorHAnsi"/>
          <w:color w:val="000000"/>
        </w:rPr>
        <w:t>EK/</w:t>
      </w:r>
      <w:r w:rsidR="00FD5541" w:rsidRPr="00BD2BA1">
        <w:rPr>
          <w:rFonts w:asciiTheme="minorHAnsi" w:hAnsiTheme="minorHAnsi" w:cstheme="minorHAnsi"/>
          <w:color w:val="000000"/>
        </w:rPr>
        <w:t>A</w:t>
      </w:r>
      <w:r w:rsidR="00FC7AFA" w:rsidRPr="00BD2BA1">
        <w:rPr>
          <w:rFonts w:asciiTheme="minorHAnsi" w:hAnsiTheme="minorHAnsi" w:cstheme="minorHAnsi"/>
          <w:color w:val="000000"/>
        </w:rPr>
        <w:t>WT</w:t>
      </w:r>
      <w:r w:rsidR="001A5FB1" w:rsidRPr="00BD2BA1">
        <w:rPr>
          <w:rFonts w:asciiTheme="minorHAnsi" w:hAnsiTheme="minorHAnsi" w:cstheme="minorHAnsi"/>
          <w:color w:val="000000"/>
        </w:rPr>
        <w:t>.</w:t>
      </w:r>
      <w:r w:rsidR="00FC7AFA" w:rsidRPr="00BD2BA1">
        <w:rPr>
          <w:rFonts w:asciiTheme="minorHAnsi" w:hAnsiTheme="minorHAnsi" w:cstheme="minorHAnsi"/>
          <w:color w:val="000000"/>
        </w:rPr>
        <w:t>48</w:t>
      </w:r>
      <w:r w:rsidR="00A75859" w:rsidRPr="00BD2BA1">
        <w:rPr>
          <w:rFonts w:asciiTheme="minorHAnsi" w:hAnsiTheme="minorHAnsi" w:cstheme="minorHAnsi"/>
          <w:color w:val="000000"/>
        </w:rPr>
        <w:t xml:space="preserve">, </w:t>
      </w:r>
      <w:r w:rsidR="00B321E4" w:rsidRPr="00BD2BA1">
        <w:rPr>
          <w:rFonts w:asciiTheme="minorHAnsi" w:hAnsiTheme="minorHAnsi" w:cstheme="minorHAnsi"/>
          <w:color w:val="000000"/>
        </w:rPr>
        <w:t>umorzył post</w:t>
      </w:r>
      <w:r w:rsidR="00E15E91" w:rsidRPr="00BD2BA1">
        <w:rPr>
          <w:rFonts w:asciiTheme="minorHAnsi" w:hAnsiTheme="minorHAnsi" w:cstheme="minorHAnsi"/>
          <w:color w:val="000000"/>
        </w:rPr>
        <w:t>ę</w:t>
      </w:r>
      <w:r w:rsidR="00B321E4" w:rsidRPr="00BD2BA1">
        <w:rPr>
          <w:rFonts w:asciiTheme="minorHAnsi" w:hAnsiTheme="minorHAnsi" w:cstheme="minorHAnsi"/>
          <w:color w:val="000000"/>
        </w:rPr>
        <w:t xml:space="preserve">powanie odwoławcze od </w:t>
      </w:r>
      <w:r w:rsidR="001A5FB1" w:rsidRPr="00BD2BA1">
        <w:rPr>
          <w:rFonts w:asciiTheme="minorHAnsi" w:hAnsiTheme="minorHAnsi" w:cstheme="minorHAnsi"/>
          <w:color w:val="000000"/>
        </w:rPr>
        <w:t>decyzj</w:t>
      </w:r>
      <w:r w:rsidR="00B321E4" w:rsidRPr="00BD2BA1">
        <w:rPr>
          <w:rFonts w:asciiTheme="minorHAnsi" w:hAnsiTheme="minorHAnsi" w:cstheme="minorHAnsi"/>
          <w:color w:val="000000"/>
        </w:rPr>
        <w:t>i</w:t>
      </w:r>
      <w:r w:rsidR="001A5FB1" w:rsidRPr="00BD2BA1">
        <w:rPr>
          <w:rFonts w:asciiTheme="minorHAnsi" w:hAnsiTheme="minorHAnsi" w:cstheme="minorHAnsi"/>
          <w:color w:val="000000"/>
        </w:rPr>
        <w:t xml:space="preserve"> </w:t>
      </w:r>
      <w:r w:rsidR="00925C95" w:rsidRPr="00BD2BA1">
        <w:rPr>
          <w:rFonts w:asciiTheme="minorHAnsi" w:hAnsiTheme="minorHAnsi" w:cstheme="minorHAnsi"/>
        </w:rPr>
        <w:t>Regionalnego</w:t>
      </w:r>
      <w:r w:rsidR="00FD5541" w:rsidRPr="00BD2BA1">
        <w:rPr>
          <w:rFonts w:asciiTheme="minorHAnsi" w:hAnsiTheme="minorHAnsi" w:cstheme="minorHAnsi"/>
        </w:rPr>
        <w:t xml:space="preserve"> Dyrektora Ochrony Środowiska w </w:t>
      </w:r>
      <w:r w:rsidR="00FC7AFA" w:rsidRPr="00BD2BA1">
        <w:rPr>
          <w:rFonts w:asciiTheme="minorHAnsi" w:hAnsiTheme="minorHAnsi" w:cstheme="minorHAnsi"/>
        </w:rPr>
        <w:t>Łodzi</w:t>
      </w:r>
      <w:r w:rsidR="00FD5541" w:rsidRPr="00BD2BA1">
        <w:rPr>
          <w:rFonts w:asciiTheme="minorHAnsi" w:hAnsiTheme="minorHAnsi" w:cstheme="minorHAnsi"/>
        </w:rPr>
        <w:t xml:space="preserve"> z</w:t>
      </w:r>
      <w:r w:rsidR="00383BEA" w:rsidRPr="00BD2BA1">
        <w:rPr>
          <w:rFonts w:asciiTheme="minorHAnsi" w:hAnsiTheme="minorHAnsi" w:cstheme="minorHAnsi"/>
        </w:rPr>
        <w:t xml:space="preserve"> dnia</w:t>
      </w:r>
      <w:r w:rsidR="00FD5541" w:rsidRPr="00BD2BA1">
        <w:rPr>
          <w:rFonts w:asciiTheme="minorHAnsi" w:hAnsiTheme="minorHAnsi" w:cstheme="minorHAnsi"/>
        </w:rPr>
        <w:t xml:space="preserve"> 2 </w:t>
      </w:r>
      <w:r w:rsidR="00FC7AFA" w:rsidRPr="00BD2BA1">
        <w:rPr>
          <w:rFonts w:asciiTheme="minorHAnsi" w:hAnsiTheme="minorHAnsi" w:cstheme="minorHAnsi"/>
        </w:rPr>
        <w:t>marc</w:t>
      </w:r>
      <w:r w:rsidR="00FD5541" w:rsidRPr="00BD2BA1">
        <w:rPr>
          <w:rFonts w:asciiTheme="minorHAnsi" w:hAnsiTheme="minorHAnsi" w:cstheme="minorHAnsi"/>
        </w:rPr>
        <w:t>a 20</w:t>
      </w:r>
      <w:r w:rsidR="00FC7AFA" w:rsidRPr="00BD2BA1">
        <w:rPr>
          <w:rFonts w:asciiTheme="minorHAnsi" w:hAnsiTheme="minorHAnsi" w:cstheme="minorHAnsi"/>
        </w:rPr>
        <w:t>20</w:t>
      </w:r>
      <w:r w:rsidR="00595632" w:rsidRPr="00BD2BA1">
        <w:rPr>
          <w:rFonts w:asciiTheme="minorHAnsi" w:hAnsiTheme="minorHAnsi" w:cstheme="minorHAnsi"/>
        </w:rPr>
        <w:t> </w:t>
      </w:r>
      <w:r w:rsidR="00FD5541" w:rsidRPr="00BD2BA1">
        <w:rPr>
          <w:rFonts w:asciiTheme="minorHAnsi" w:hAnsiTheme="minorHAnsi" w:cstheme="minorHAnsi"/>
        </w:rPr>
        <w:t>r., znak: WOOŚ.420.</w:t>
      </w:r>
      <w:r w:rsidR="00FC7AFA" w:rsidRPr="00BD2BA1">
        <w:rPr>
          <w:rFonts w:asciiTheme="minorHAnsi" w:hAnsiTheme="minorHAnsi" w:cstheme="minorHAnsi"/>
        </w:rPr>
        <w:t>51</w:t>
      </w:r>
      <w:r w:rsidR="00FD5541" w:rsidRPr="00BD2BA1">
        <w:rPr>
          <w:rFonts w:asciiTheme="minorHAnsi" w:hAnsiTheme="minorHAnsi" w:cstheme="minorHAnsi"/>
        </w:rPr>
        <w:t>.201</w:t>
      </w:r>
      <w:r w:rsidR="00FC7AFA" w:rsidRPr="00BD2BA1">
        <w:rPr>
          <w:rFonts w:asciiTheme="minorHAnsi" w:hAnsiTheme="minorHAnsi" w:cstheme="minorHAnsi"/>
        </w:rPr>
        <w:t>8</w:t>
      </w:r>
      <w:r w:rsidR="00FD5541" w:rsidRPr="00BD2BA1">
        <w:rPr>
          <w:rFonts w:asciiTheme="minorHAnsi" w:hAnsiTheme="minorHAnsi" w:cstheme="minorHAnsi"/>
        </w:rPr>
        <w:t>.M</w:t>
      </w:r>
      <w:r w:rsidR="00FC7AFA" w:rsidRPr="00BD2BA1">
        <w:rPr>
          <w:rFonts w:asciiTheme="minorHAnsi" w:hAnsiTheme="minorHAnsi" w:cstheme="minorHAnsi"/>
        </w:rPr>
        <w:t>Ol</w:t>
      </w:r>
      <w:r w:rsidR="00FD5541" w:rsidRPr="00BD2BA1">
        <w:rPr>
          <w:rFonts w:asciiTheme="minorHAnsi" w:hAnsiTheme="minorHAnsi" w:cstheme="minorHAnsi"/>
        </w:rPr>
        <w:t>.4</w:t>
      </w:r>
      <w:r w:rsidR="00FC7AFA" w:rsidRPr="00BD2BA1">
        <w:rPr>
          <w:rFonts w:asciiTheme="minorHAnsi" w:hAnsiTheme="minorHAnsi" w:cstheme="minorHAnsi"/>
        </w:rPr>
        <w:t>6</w:t>
      </w:r>
      <w:r w:rsidR="00925C95" w:rsidRPr="00BD2BA1">
        <w:rPr>
          <w:rFonts w:asciiTheme="minorHAnsi" w:hAnsiTheme="minorHAnsi" w:cstheme="minorHAnsi"/>
        </w:rPr>
        <w:t xml:space="preserve">, </w:t>
      </w:r>
      <w:r w:rsidR="00FD5541" w:rsidRPr="00BD2BA1">
        <w:rPr>
          <w:rFonts w:asciiTheme="minorHAnsi" w:hAnsiTheme="minorHAnsi" w:cstheme="minorHAnsi"/>
        </w:rPr>
        <w:t>o środowiskowych uwarunkowaniach realizacji przedsięwzięcia polegającego na</w:t>
      </w:r>
      <w:r w:rsidR="00925C95" w:rsidRPr="00BD2BA1">
        <w:rPr>
          <w:rFonts w:asciiTheme="minorHAnsi" w:hAnsiTheme="minorHAnsi" w:cstheme="minorHAnsi"/>
        </w:rPr>
        <w:t xml:space="preserve"> </w:t>
      </w:r>
      <w:r w:rsidR="00BD2BA1">
        <w:rPr>
          <w:rFonts w:asciiTheme="minorHAnsi" w:hAnsiTheme="minorHAnsi" w:cstheme="minorHAnsi"/>
        </w:rPr>
        <w:t>„</w:t>
      </w:r>
      <w:r w:rsidR="00B321E4" w:rsidRPr="00BD2BA1">
        <w:rPr>
          <w:rFonts w:asciiTheme="minorHAnsi" w:hAnsiTheme="minorHAnsi" w:cstheme="minorHAnsi"/>
        </w:rPr>
        <w:t>Przebudowie sieci gazowej w ramach obwodnicy Łodzi</w:t>
      </w:r>
      <w:r w:rsidR="00BD2BA1">
        <w:rPr>
          <w:rFonts w:asciiTheme="minorHAnsi" w:hAnsiTheme="minorHAnsi" w:cstheme="minorHAnsi"/>
        </w:rPr>
        <w:t>”</w:t>
      </w:r>
      <w:r w:rsidR="00FC7AFA" w:rsidRPr="00BD2BA1">
        <w:rPr>
          <w:rFonts w:asciiTheme="minorHAnsi" w:hAnsiTheme="minorHAnsi" w:cstheme="minorHAnsi"/>
        </w:rPr>
        <w:t>, wobec osób nie posiadających przymiotu strony.</w:t>
      </w:r>
    </w:p>
    <w:p w14:paraId="53F6AF45" w14:textId="70A5EDC5" w:rsidR="00E466F9" w:rsidRPr="00BD2BA1" w:rsidRDefault="00E466F9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zawiadomienie.</w:t>
      </w:r>
    </w:p>
    <w:p w14:paraId="7395F63E" w14:textId="169B4228" w:rsidR="00360A84" w:rsidRPr="00BD2BA1" w:rsidRDefault="00D3370E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 xml:space="preserve">Z treścią </w:t>
      </w:r>
      <w:r w:rsidR="001A5FB1" w:rsidRPr="00BD2BA1">
        <w:rPr>
          <w:rFonts w:asciiTheme="minorHAnsi" w:hAnsiTheme="minorHAnsi" w:cstheme="minorHAnsi"/>
        </w:rPr>
        <w:t xml:space="preserve">decyzji </w:t>
      </w:r>
      <w:r w:rsidRPr="00BD2BA1">
        <w:rPr>
          <w:rFonts w:asciiTheme="minorHAnsi" w:hAnsiTheme="minorHAnsi" w:cstheme="minorHAnsi"/>
        </w:rPr>
        <w:t>strony postępowania mogą zapoznać się w</w:t>
      </w:r>
      <w:r w:rsidR="00C81266" w:rsidRPr="00BD2BA1">
        <w:rPr>
          <w:rFonts w:asciiTheme="minorHAnsi" w:hAnsiTheme="minorHAnsi" w:cstheme="minorHAnsi"/>
        </w:rPr>
        <w:t xml:space="preserve"> </w:t>
      </w:r>
      <w:r w:rsidR="00A75859" w:rsidRPr="00BD2BA1">
        <w:rPr>
          <w:rFonts w:asciiTheme="minorHAnsi" w:hAnsiTheme="minorHAnsi" w:cstheme="minorHAnsi"/>
        </w:rPr>
        <w:t>Generalnej Dyrekcji Ochrony Środowiska</w:t>
      </w:r>
      <w:r w:rsidR="00B23933" w:rsidRPr="00BD2BA1">
        <w:rPr>
          <w:rFonts w:asciiTheme="minorHAnsi" w:hAnsiTheme="minorHAnsi" w:cstheme="minorHAnsi"/>
        </w:rPr>
        <w:t xml:space="preserve"> oraz</w:t>
      </w:r>
      <w:r w:rsidR="00A75859" w:rsidRPr="00BD2BA1">
        <w:rPr>
          <w:rFonts w:asciiTheme="minorHAnsi" w:hAnsiTheme="minorHAnsi" w:cstheme="minorHAnsi"/>
        </w:rPr>
        <w:t xml:space="preserve"> </w:t>
      </w:r>
      <w:r w:rsidR="00B321E4" w:rsidRPr="00BD2BA1">
        <w:rPr>
          <w:rFonts w:asciiTheme="minorHAnsi" w:hAnsiTheme="minorHAnsi" w:cstheme="minorHAnsi"/>
        </w:rPr>
        <w:t>Regionalnej Dyrekcji Ochrony Środowiska w Łodzi</w:t>
      </w:r>
      <w:r w:rsidR="00B23933" w:rsidRPr="00BD2BA1">
        <w:rPr>
          <w:rFonts w:asciiTheme="minorHAnsi" w:hAnsiTheme="minorHAnsi" w:cstheme="minorHAnsi"/>
        </w:rPr>
        <w:t xml:space="preserve"> </w:t>
      </w:r>
      <w:r w:rsidR="00826247" w:rsidRPr="00BD2BA1">
        <w:rPr>
          <w:rFonts w:asciiTheme="minorHAnsi" w:hAnsiTheme="minorHAnsi" w:cstheme="minorHAnsi"/>
        </w:rPr>
        <w:t>lub w sposób wskazany w art. 49b § 1 Kpa</w:t>
      </w:r>
      <w:r w:rsidR="00A75859" w:rsidRPr="00BD2BA1">
        <w:rPr>
          <w:rFonts w:asciiTheme="minorHAnsi" w:hAnsiTheme="minorHAnsi" w:cstheme="minorHAnsi"/>
        </w:rPr>
        <w:t>.</w:t>
      </w:r>
    </w:p>
    <w:p w14:paraId="2851FE17" w14:textId="77777777" w:rsidR="00387A79" w:rsidRPr="00BD2BA1" w:rsidRDefault="00387A79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Ponadto treść decyzji zostanie opublikowana w terminie do 14 dni od dnia jej wydania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6B818E8F" w14:textId="131F474A" w:rsidR="009A32BF" w:rsidRDefault="009A32BF" w:rsidP="00BD2BA1">
      <w:pPr>
        <w:spacing w:line="312" w:lineRule="auto"/>
        <w:rPr>
          <w:rFonts w:asciiTheme="minorHAnsi" w:hAnsiTheme="minorHAnsi" w:cstheme="minorHAnsi"/>
        </w:rPr>
      </w:pPr>
    </w:p>
    <w:p w14:paraId="31FE9CC7" w14:textId="0D33A827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11C6A27C" w14:textId="0C7E0754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</w:t>
      </w:r>
    </w:p>
    <w:p w14:paraId="59EBD43E" w14:textId="336D11E2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 Oddziaływania na Środowisko</w:t>
      </w:r>
    </w:p>
    <w:p w14:paraId="7A53CA43" w14:textId="10EB7218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Toryfter-Szumańska</w:t>
      </w:r>
    </w:p>
    <w:p w14:paraId="0B63EA46" w14:textId="77777777" w:rsidR="00BD2BA1" w:rsidRPr="00BD2BA1" w:rsidRDefault="00BD2BA1" w:rsidP="00BD2BA1">
      <w:pPr>
        <w:spacing w:line="312" w:lineRule="auto"/>
        <w:rPr>
          <w:rFonts w:asciiTheme="minorHAnsi" w:hAnsiTheme="minorHAnsi" w:cstheme="minorHAnsi"/>
        </w:rPr>
      </w:pPr>
    </w:p>
    <w:p w14:paraId="72B8120B" w14:textId="061840FB" w:rsidR="00845CDE" w:rsidRPr="00BD2BA1" w:rsidRDefault="00373F47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Upubliczniono</w:t>
      </w:r>
      <w:r w:rsidR="00845CDE" w:rsidRPr="00BD2BA1">
        <w:rPr>
          <w:rFonts w:asciiTheme="minorHAnsi" w:hAnsiTheme="minorHAnsi" w:cstheme="minorHAnsi"/>
        </w:rPr>
        <w:t xml:space="preserve"> w dniach: od ……………… do………………</w:t>
      </w:r>
    </w:p>
    <w:p w14:paraId="3362555F" w14:textId="7CC0CC9D" w:rsidR="00802767" w:rsidRPr="00BD2BA1" w:rsidRDefault="00A75859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Pieczęć urzędu</w:t>
      </w:r>
      <w:r w:rsidR="00DC5F43" w:rsidRPr="00BD2BA1">
        <w:rPr>
          <w:rFonts w:asciiTheme="minorHAnsi" w:hAnsiTheme="minorHAnsi" w:cstheme="minorHAnsi"/>
        </w:rPr>
        <w:t xml:space="preserve"> i podpis:</w:t>
      </w:r>
    </w:p>
    <w:p w14:paraId="4797E855" w14:textId="5E71E451" w:rsidR="00826247" w:rsidRPr="00BD2BA1" w:rsidRDefault="00826247" w:rsidP="00BD2BA1">
      <w:pPr>
        <w:suppressAutoHyphens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A638536" w14:textId="379F5567" w:rsidR="0051615A" w:rsidRPr="00BD2BA1" w:rsidRDefault="0051615A" w:rsidP="00BD2BA1">
      <w:pPr>
        <w:suppressAutoHyphens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C816669" w14:textId="6B00AB71" w:rsidR="00D64852" w:rsidRPr="00BD2BA1" w:rsidRDefault="00826247" w:rsidP="00BD2BA1">
      <w:pPr>
        <w:pStyle w:val="Bezodstpw1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Art. 74 ust. 3 ustawy ooś Jeżeli liczba stron postępowania w sprawie wydania decyzji o środowiskowych uwarunkowaniach</w:t>
      </w:r>
      <w:r w:rsidRPr="00BD2BA1">
        <w:rPr>
          <w:rFonts w:ascii="Garamond" w:hAnsi="Garamond" w:cs="Arial"/>
        </w:rPr>
        <w:t xml:space="preserve"> </w:t>
      </w:r>
      <w:r w:rsidRPr="00BD2BA1">
        <w:rPr>
          <w:rFonts w:asciiTheme="minorHAnsi" w:hAnsiTheme="minorHAnsi" w:cstheme="minorHAnsi"/>
        </w:rPr>
        <w:t xml:space="preserve">przekracza </w:t>
      </w:r>
      <w:r w:rsidR="00FC7AFA" w:rsidRPr="00BD2BA1">
        <w:rPr>
          <w:rFonts w:asciiTheme="minorHAnsi" w:hAnsiTheme="minorHAnsi" w:cstheme="minorHAnsi"/>
        </w:rPr>
        <w:t>2</w:t>
      </w:r>
      <w:r w:rsidRPr="00BD2BA1">
        <w:rPr>
          <w:rFonts w:asciiTheme="minorHAnsi" w:hAnsiTheme="minorHAnsi" w:cstheme="minorHAnsi"/>
        </w:rPr>
        <w:t>0, stosuje się art. 49 Kodeksu postępowania administracyjnego.</w:t>
      </w:r>
    </w:p>
    <w:sectPr w:rsidR="00D64852" w:rsidRPr="00BD2BA1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17FB" w14:textId="77777777" w:rsidR="00847187" w:rsidRDefault="00847187">
      <w:r>
        <w:separator/>
      </w:r>
    </w:p>
  </w:endnote>
  <w:endnote w:type="continuationSeparator" w:id="0">
    <w:p w14:paraId="796D7B50" w14:textId="77777777" w:rsidR="00847187" w:rsidRDefault="008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48E0E682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8B34" w14:textId="77777777" w:rsidR="00847187" w:rsidRDefault="00847187">
      <w:r>
        <w:separator/>
      </w:r>
    </w:p>
  </w:footnote>
  <w:footnote w:type="continuationSeparator" w:id="0">
    <w:p w14:paraId="63BC0086" w14:textId="77777777" w:rsidR="00847187" w:rsidRDefault="0084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0293502">
    <w:abstractNumId w:val="14"/>
  </w:num>
  <w:num w:numId="2" w16cid:durableId="2017267125">
    <w:abstractNumId w:val="13"/>
  </w:num>
  <w:num w:numId="3" w16cid:durableId="805897227">
    <w:abstractNumId w:val="3"/>
  </w:num>
  <w:num w:numId="4" w16cid:durableId="862128525">
    <w:abstractNumId w:val="11"/>
  </w:num>
  <w:num w:numId="5" w16cid:durableId="543912360">
    <w:abstractNumId w:val="23"/>
  </w:num>
  <w:num w:numId="6" w16cid:durableId="97483934">
    <w:abstractNumId w:val="7"/>
  </w:num>
  <w:num w:numId="7" w16cid:durableId="778109451">
    <w:abstractNumId w:val="1"/>
  </w:num>
  <w:num w:numId="8" w16cid:durableId="1973096845">
    <w:abstractNumId w:val="4"/>
  </w:num>
  <w:num w:numId="9" w16cid:durableId="781001658">
    <w:abstractNumId w:val="5"/>
  </w:num>
  <w:num w:numId="10" w16cid:durableId="2103838351">
    <w:abstractNumId w:val="16"/>
  </w:num>
  <w:num w:numId="11" w16cid:durableId="924731820">
    <w:abstractNumId w:val="17"/>
  </w:num>
  <w:num w:numId="12" w16cid:durableId="84571753">
    <w:abstractNumId w:val="9"/>
  </w:num>
  <w:num w:numId="13" w16cid:durableId="335694443">
    <w:abstractNumId w:val="18"/>
  </w:num>
  <w:num w:numId="14" w16cid:durableId="1585187477">
    <w:abstractNumId w:val="19"/>
  </w:num>
  <w:num w:numId="15" w16cid:durableId="545070162">
    <w:abstractNumId w:val="12"/>
  </w:num>
  <w:num w:numId="16" w16cid:durableId="697047579">
    <w:abstractNumId w:val="0"/>
  </w:num>
  <w:num w:numId="17" w16cid:durableId="660083245">
    <w:abstractNumId w:val="22"/>
  </w:num>
  <w:num w:numId="18" w16cid:durableId="1581524590">
    <w:abstractNumId w:val="20"/>
  </w:num>
  <w:num w:numId="19" w16cid:durableId="804783838">
    <w:abstractNumId w:val="8"/>
  </w:num>
  <w:num w:numId="20" w16cid:durableId="533229615">
    <w:abstractNumId w:val="2"/>
  </w:num>
  <w:num w:numId="21" w16cid:durableId="1178350871">
    <w:abstractNumId w:val="24"/>
  </w:num>
  <w:num w:numId="22" w16cid:durableId="1667829508">
    <w:abstractNumId w:val="10"/>
  </w:num>
  <w:num w:numId="23" w16cid:durableId="3439918">
    <w:abstractNumId w:val="6"/>
  </w:num>
  <w:num w:numId="24" w16cid:durableId="1264146514">
    <w:abstractNumId w:val="21"/>
  </w:num>
  <w:num w:numId="25" w16cid:durableId="1975477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45B6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47187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192F-4679-429C-AA49-B5F8CCC3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2023-01-27T08:01:00Z</cp:lastPrinted>
  <dcterms:created xsi:type="dcterms:W3CDTF">2023-01-30T09:19:00Z</dcterms:created>
  <dcterms:modified xsi:type="dcterms:W3CDTF">2023-01-30T09:19:00Z</dcterms:modified>
</cp:coreProperties>
</file>