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141D4" w14:textId="77777777" w:rsidR="00836466" w:rsidRPr="004B4009" w:rsidRDefault="00836466" w:rsidP="00836466">
      <w:pPr>
        <w:pStyle w:val="Nagwek2"/>
        <w:spacing w:line="360" w:lineRule="auto"/>
        <w:jc w:val="center"/>
        <w:rPr>
          <w:rFonts w:asciiTheme="minorHAnsi" w:hAnsiTheme="minorHAnsi" w:cstheme="minorHAnsi"/>
          <w:sz w:val="48"/>
          <w:szCs w:val="22"/>
        </w:rPr>
      </w:pPr>
      <w:r w:rsidRPr="004B4009">
        <w:rPr>
          <w:rFonts w:asciiTheme="minorHAnsi" w:hAnsiTheme="minorHAnsi" w:cstheme="minorHAnsi"/>
          <w:sz w:val="48"/>
          <w:szCs w:val="22"/>
        </w:rPr>
        <w:t xml:space="preserve">Opis przedmiotu zamówienia </w:t>
      </w:r>
    </w:p>
    <w:p w14:paraId="67E7163D" w14:textId="77777777" w:rsidR="00836466" w:rsidRPr="004B4009" w:rsidRDefault="00836466" w:rsidP="00836466">
      <w:pPr>
        <w:pStyle w:val="Akapitzlist"/>
        <w:keepNext/>
        <w:keepLines/>
        <w:widowControl w:val="0"/>
        <w:numPr>
          <w:ilvl w:val="0"/>
          <w:numId w:val="4"/>
        </w:numPr>
        <w:suppressAutoHyphens w:val="0"/>
        <w:spacing w:line="360" w:lineRule="auto"/>
        <w:outlineLvl w:val="1"/>
        <w:rPr>
          <w:rFonts w:ascii="Calibri" w:eastAsia="Times New Roman" w:hAnsi="Calibri" w:cs="Calibri"/>
          <w:b/>
          <w:sz w:val="20"/>
          <w:lang w:eastAsia="pl-PL"/>
        </w:rPr>
      </w:pPr>
      <w:r w:rsidRPr="004B4009">
        <w:rPr>
          <w:rFonts w:ascii="Calibri" w:eastAsia="Times New Roman" w:hAnsi="Calibri" w:cs="Calibri"/>
          <w:b/>
          <w:sz w:val="20"/>
          <w:lang w:eastAsia="pl-PL"/>
        </w:rPr>
        <w:t>Przedmiot zamówienia:</w:t>
      </w:r>
    </w:p>
    <w:p w14:paraId="274D1327" w14:textId="77777777" w:rsidR="00836466" w:rsidRPr="004B4009" w:rsidRDefault="00836466" w:rsidP="00836466">
      <w:pPr>
        <w:suppressAutoHyphens w:val="0"/>
        <w:spacing w:after="160" w:line="360" w:lineRule="auto"/>
        <w:ind w:left="927"/>
        <w:contextualSpacing/>
        <w:rPr>
          <w:rFonts w:ascii="Calibri" w:hAnsi="Calibri" w:cs="Calibri"/>
          <w:b/>
          <w:sz w:val="20"/>
          <w:szCs w:val="20"/>
          <w:lang w:eastAsia="en-US"/>
        </w:rPr>
      </w:pPr>
      <w:r w:rsidRPr="004B4009">
        <w:rPr>
          <w:rFonts w:ascii="Calibri" w:hAnsi="Calibri" w:cs="Calibri"/>
          <w:sz w:val="20"/>
          <w:szCs w:val="20"/>
          <w:lang w:eastAsia="en-US"/>
        </w:rPr>
        <w:t>Przedmiotem zamówienia jest świadczenie „</w:t>
      </w:r>
      <w:r w:rsidRPr="004B4009">
        <w:rPr>
          <w:rFonts w:ascii="Calibri" w:hAnsi="Calibri" w:cs="Calibri"/>
          <w:b/>
          <w:sz w:val="20"/>
          <w:szCs w:val="20"/>
          <w:lang w:eastAsia="en-US"/>
        </w:rPr>
        <w:t>Usługi dostępu do Internetu”</w:t>
      </w:r>
      <w:r w:rsidRPr="004B4009">
        <w:rPr>
          <w:rFonts w:ascii="Calibri" w:hAnsi="Calibri" w:cs="Calibri"/>
          <w:sz w:val="20"/>
          <w:szCs w:val="20"/>
          <w:lang w:eastAsia="en-US"/>
        </w:rPr>
        <w:t xml:space="preserve"> na potrzeby Głównego Inspektoratu Farmaceutycznego,</w:t>
      </w:r>
      <w:r w:rsidRPr="004B4009">
        <w:rPr>
          <w:rFonts w:ascii="Calibri" w:hAnsi="Calibri" w:cs="Calibri"/>
          <w:b/>
          <w:sz w:val="20"/>
          <w:szCs w:val="20"/>
          <w:lang w:eastAsia="en-US"/>
        </w:rPr>
        <w:t xml:space="preserve"> </w:t>
      </w:r>
      <w:r w:rsidRPr="004B4009">
        <w:rPr>
          <w:rFonts w:ascii="Calibri" w:hAnsi="Calibri" w:cs="Calibri"/>
          <w:sz w:val="20"/>
          <w:szCs w:val="20"/>
          <w:lang w:eastAsia="en-US"/>
        </w:rPr>
        <w:t>zgodnie z wymaganiami Zamawiającego</w:t>
      </w:r>
      <w:r w:rsidRPr="004B4009">
        <w:rPr>
          <w:rFonts w:ascii="Calibri" w:hAnsi="Calibri" w:cs="Calibri"/>
          <w:b/>
          <w:sz w:val="20"/>
          <w:szCs w:val="20"/>
          <w:lang w:eastAsia="en-US"/>
        </w:rPr>
        <w:t>.</w:t>
      </w:r>
    </w:p>
    <w:p w14:paraId="52E495B6" w14:textId="77777777" w:rsidR="00836466" w:rsidRPr="004B4009" w:rsidRDefault="00836466" w:rsidP="00836466">
      <w:pPr>
        <w:suppressAutoHyphens w:val="0"/>
        <w:spacing w:after="160" w:line="276" w:lineRule="auto"/>
        <w:contextualSpacing/>
        <w:jc w:val="both"/>
        <w:rPr>
          <w:rFonts w:ascii="Calibri" w:hAnsi="Calibri" w:cs="Calibri"/>
          <w:b/>
          <w:sz w:val="20"/>
          <w:szCs w:val="20"/>
          <w:lang w:eastAsia="en-US"/>
        </w:rPr>
      </w:pPr>
    </w:p>
    <w:p w14:paraId="26503917" w14:textId="77777777" w:rsidR="00836466" w:rsidRPr="004B4009" w:rsidRDefault="00836466" w:rsidP="00836466">
      <w:pPr>
        <w:pStyle w:val="Akapitzlist"/>
        <w:keepNext/>
        <w:keepLines/>
        <w:widowControl w:val="0"/>
        <w:numPr>
          <w:ilvl w:val="0"/>
          <w:numId w:val="4"/>
        </w:numPr>
        <w:suppressAutoHyphens w:val="0"/>
        <w:spacing w:line="360" w:lineRule="auto"/>
        <w:outlineLvl w:val="1"/>
        <w:rPr>
          <w:rFonts w:ascii="Calibri" w:eastAsia="Times New Roman" w:hAnsi="Calibri" w:cs="Calibri"/>
          <w:b/>
          <w:sz w:val="20"/>
          <w:lang w:eastAsia="pl-PL"/>
        </w:rPr>
      </w:pPr>
      <w:r w:rsidRPr="004B4009">
        <w:rPr>
          <w:rFonts w:ascii="Calibri" w:eastAsia="Times New Roman" w:hAnsi="Calibri" w:cs="Calibri"/>
          <w:b/>
          <w:sz w:val="20"/>
          <w:lang w:eastAsia="pl-PL"/>
        </w:rPr>
        <w:t>Wymagania dla świadczenia usługi:</w:t>
      </w:r>
    </w:p>
    <w:tbl>
      <w:tblPr>
        <w:tblStyle w:val="Zwykatabela21"/>
        <w:tblW w:w="8647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4819"/>
        <w:gridCol w:w="3828"/>
      </w:tblGrid>
      <w:tr w:rsidR="00836466" w:rsidRPr="004B4009" w14:paraId="74200318" w14:textId="77777777" w:rsidTr="007260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vAlign w:val="center"/>
          </w:tcPr>
          <w:p w14:paraId="6EAAF641" w14:textId="77777777" w:rsidR="00836466" w:rsidRPr="004B4009" w:rsidRDefault="00836466" w:rsidP="007260B4">
            <w:pPr>
              <w:suppressAutoHyphens w:val="0"/>
              <w:spacing w:after="16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B4009">
              <w:rPr>
                <w:rFonts w:ascii="Calibri" w:hAnsi="Calibri" w:cs="Calibri"/>
                <w:sz w:val="20"/>
                <w:szCs w:val="20"/>
                <w:lang w:eastAsia="en-US"/>
              </w:rPr>
              <w:t>Lokalizacja świadczenia usługi:</w:t>
            </w:r>
          </w:p>
        </w:tc>
        <w:tc>
          <w:tcPr>
            <w:tcW w:w="3828" w:type="dxa"/>
            <w:vAlign w:val="center"/>
          </w:tcPr>
          <w:p w14:paraId="2FB5FFB8" w14:textId="77777777" w:rsidR="00836466" w:rsidRPr="004B4009" w:rsidRDefault="00836466" w:rsidP="007260B4">
            <w:pPr>
              <w:suppressAutoHyphens w:val="0"/>
              <w:spacing w:after="1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B4009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Główny Inspektorat Farmaceutyczny </w:t>
            </w:r>
            <w:r w:rsidRPr="004B4009"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>ul. Senatorska 12,</w:t>
            </w:r>
            <w:r w:rsidRPr="004B4009"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>00-082 Warszawa.</w:t>
            </w:r>
          </w:p>
        </w:tc>
      </w:tr>
      <w:tr w:rsidR="00836466" w:rsidRPr="004B4009" w14:paraId="4DCE28E8" w14:textId="77777777" w:rsidTr="007260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vAlign w:val="center"/>
          </w:tcPr>
          <w:p w14:paraId="0B2393FA" w14:textId="77777777" w:rsidR="00836466" w:rsidRPr="004B4009" w:rsidRDefault="00836466" w:rsidP="007260B4">
            <w:pPr>
              <w:suppressAutoHyphens w:val="0"/>
              <w:spacing w:after="16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B4009">
              <w:rPr>
                <w:rFonts w:ascii="Calibri" w:hAnsi="Calibri" w:cs="Calibri"/>
                <w:sz w:val="20"/>
                <w:szCs w:val="20"/>
                <w:lang w:eastAsia="en-US"/>
              </w:rPr>
              <w:t>Administrator oraz zarządca Budynku:</w:t>
            </w:r>
          </w:p>
        </w:tc>
        <w:tc>
          <w:tcPr>
            <w:tcW w:w="3828" w:type="dxa"/>
            <w:vAlign w:val="center"/>
          </w:tcPr>
          <w:p w14:paraId="6EF092CB" w14:textId="77777777" w:rsidR="00836466" w:rsidRPr="004B4009" w:rsidRDefault="00836466" w:rsidP="007260B4">
            <w:pPr>
              <w:suppressAutoHyphens w:val="0"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4B4009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Prodlew</w:t>
            </w:r>
            <w:proofErr w:type="spellEnd"/>
            <w:r w:rsidRPr="004B4009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 xml:space="preserve"> Sp. Z o. o.</w:t>
            </w:r>
          </w:p>
          <w:p w14:paraId="1E3C5FB2" w14:textId="77777777" w:rsidR="00836466" w:rsidRPr="004B4009" w:rsidRDefault="00836466" w:rsidP="007260B4">
            <w:pPr>
              <w:suppressAutoHyphens w:val="0"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</w:pPr>
            <w:r w:rsidRPr="004B4009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>Ul. Senatorska 12</w:t>
            </w:r>
          </w:p>
          <w:p w14:paraId="0D300383" w14:textId="77777777" w:rsidR="00836466" w:rsidRPr="004B4009" w:rsidRDefault="00836466" w:rsidP="007260B4">
            <w:pPr>
              <w:suppressAutoHyphens w:val="0"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</w:pPr>
            <w:r w:rsidRPr="004B4009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>00-082 Warszawa</w:t>
            </w:r>
          </w:p>
          <w:p w14:paraId="060375E3" w14:textId="77777777" w:rsidR="00836466" w:rsidRPr="004B4009" w:rsidRDefault="00836466" w:rsidP="007260B4">
            <w:pPr>
              <w:suppressAutoHyphens w:val="0"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 w:eastAsia="en-US"/>
              </w:rPr>
            </w:pPr>
            <w:r w:rsidRPr="004B4009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>Tel: 22 870 04 30</w:t>
            </w:r>
          </w:p>
        </w:tc>
      </w:tr>
      <w:tr w:rsidR="00836466" w:rsidRPr="004B4009" w14:paraId="708894FD" w14:textId="77777777" w:rsidTr="007260B4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vAlign w:val="center"/>
          </w:tcPr>
          <w:p w14:paraId="790422E5" w14:textId="77777777" w:rsidR="00836466" w:rsidRPr="004B4009" w:rsidRDefault="00836466" w:rsidP="007260B4">
            <w:pPr>
              <w:suppressAutoHyphens w:val="0"/>
              <w:spacing w:after="160" w:line="259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B4009">
              <w:rPr>
                <w:rFonts w:ascii="Calibri" w:hAnsi="Calibri" w:cs="Calibri"/>
                <w:sz w:val="20"/>
                <w:szCs w:val="20"/>
                <w:lang w:eastAsia="en-US"/>
              </w:rPr>
              <w:t>Termin podłączenia</w:t>
            </w:r>
          </w:p>
        </w:tc>
        <w:tc>
          <w:tcPr>
            <w:tcW w:w="3828" w:type="dxa"/>
            <w:vAlign w:val="center"/>
          </w:tcPr>
          <w:p w14:paraId="2EBBAA7F" w14:textId="77777777" w:rsidR="00836466" w:rsidRPr="004B4009" w:rsidRDefault="00836466" w:rsidP="007260B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B4009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Do 3 dni roboczych przed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rozpoczęciem świadczenia</w:t>
            </w:r>
            <w:r w:rsidRPr="004B4009">
              <w:rPr>
                <w:rFonts w:ascii="Calibri" w:hAnsi="Calibri" w:cs="Calibri"/>
                <w:sz w:val="20"/>
                <w:szCs w:val="20"/>
                <w:lang w:eastAsia="en-US"/>
              </w:rPr>
              <w:t>.</w:t>
            </w:r>
          </w:p>
        </w:tc>
      </w:tr>
      <w:tr w:rsidR="00836466" w:rsidRPr="004B4009" w14:paraId="1468D6AD" w14:textId="77777777" w:rsidTr="007260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vAlign w:val="center"/>
          </w:tcPr>
          <w:p w14:paraId="42C8995C" w14:textId="77777777" w:rsidR="00836466" w:rsidRPr="004B4009" w:rsidRDefault="00836466" w:rsidP="007260B4">
            <w:pPr>
              <w:suppressAutoHyphens w:val="0"/>
              <w:spacing w:after="160" w:line="259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B4009">
              <w:rPr>
                <w:rFonts w:ascii="Calibri" w:hAnsi="Calibri" w:cs="Calibri"/>
                <w:sz w:val="20"/>
                <w:szCs w:val="20"/>
                <w:lang w:eastAsia="en-US"/>
              </w:rPr>
              <w:t>Rozpoczęcie świadczenia:</w:t>
            </w:r>
          </w:p>
        </w:tc>
        <w:tc>
          <w:tcPr>
            <w:tcW w:w="3828" w:type="dxa"/>
            <w:vAlign w:val="center"/>
          </w:tcPr>
          <w:p w14:paraId="24B0242F" w14:textId="77777777" w:rsidR="00836466" w:rsidRPr="004B4009" w:rsidRDefault="00836466" w:rsidP="007260B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B4009">
              <w:rPr>
                <w:rFonts w:ascii="Calibri" w:hAnsi="Calibri" w:cs="Calibri"/>
                <w:sz w:val="20"/>
                <w:szCs w:val="20"/>
                <w:lang w:eastAsia="en-US"/>
              </w:rPr>
              <w:t>Od 1 Lipca 202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4</w:t>
            </w:r>
            <w:r w:rsidRPr="004B4009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r. godzina 00:01</w:t>
            </w:r>
          </w:p>
        </w:tc>
      </w:tr>
      <w:tr w:rsidR="00836466" w:rsidRPr="004B4009" w14:paraId="7C53BB81" w14:textId="77777777" w:rsidTr="007260B4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vAlign w:val="center"/>
          </w:tcPr>
          <w:p w14:paraId="150055C9" w14:textId="77777777" w:rsidR="00836466" w:rsidRPr="004B4009" w:rsidRDefault="00836466" w:rsidP="007260B4">
            <w:pPr>
              <w:suppressAutoHyphens w:val="0"/>
              <w:spacing w:after="160" w:line="259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B4009">
              <w:rPr>
                <w:rFonts w:ascii="Calibri" w:hAnsi="Calibri" w:cs="Calibri"/>
                <w:sz w:val="20"/>
                <w:szCs w:val="20"/>
                <w:lang w:eastAsia="en-US"/>
              </w:rPr>
              <w:t>Okres świadczenia:</w:t>
            </w:r>
          </w:p>
        </w:tc>
        <w:tc>
          <w:tcPr>
            <w:tcW w:w="3828" w:type="dxa"/>
            <w:vAlign w:val="center"/>
          </w:tcPr>
          <w:p w14:paraId="48E7B691" w14:textId="77777777" w:rsidR="00836466" w:rsidRPr="004B4009" w:rsidRDefault="00836466" w:rsidP="007260B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B4009">
              <w:rPr>
                <w:rFonts w:ascii="Calibri" w:hAnsi="Calibri" w:cs="Calibri"/>
                <w:sz w:val="20"/>
                <w:szCs w:val="20"/>
                <w:lang w:eastAsia="en-US"/>
              </w:rPr>
              <w:t>24 miesiące.</w:t>
            </w:r>
          </w:p>
        </w:tc>
      </w:tr>
    </w:tbl>
    <w:p w14:paraId="334D341B" w14:textId="77777777" w:rsidR="00836466" w:rsidRPr="004B4009" w:rsidRDefault="00836466" w:rsidP="00836466">
      <w:pPr>
        <w:suppressAutoHyphens w:val="0"/>
        <w:spacing w:after="160" w:line="276" w:lineRule="auto"/>
        <w:contextualSpacing/>
        <w:rPr>
          <w:rFonts w:ascii="Calibri" w:hAnsi="Calibri" w:cs="Calibri"/>
          <w:sz w:val="20"/>
          <w:szCs w:val="20"/>
          <w:lang w:val="en-US" w:eastAsia="en-US"/>
        </w:rPr>
      </w:pPr>
    </w:p>
    <w:p w14:paraId="33D4CD8C" w14:textId="77777777" w:rsidR="00836466" w:rsidRPr="004B4009" w:rsidRDefault="00836466" w:rsidP="00836466">
      <w:pPr>
        <w:pStyle w:val="Akapitzlist"/>
        <w:keepNext/>
        <w:keepLines/>
        <w:widowControl w:val="0"/>
        <w:numPr>
          <w:ilvl w:val="0"/>
          <w:numId w:val="4"/>
        </w:numPr>
        <w:suppressAutoHyphens w:val="0"/>
        <w:spacing w:line="360" w:lineRule="auto"/>
        <w:outlineLvl w:val="1"/>
        <w:rPr>
          <w:rFonts w:ascii="Calibri" w:eastAsia="Times New Roman" w:hAnsi="Calibri" w:cs="Calibri"/>
          <w:b/>
          <w:sz w:val="20"/>
          <w:lang w:eastAsia="pl-PL" w:bidi="pl-PL"/>
        </w:rPr>
      </w:pPr>
      <w:r w:rsidRPr="004B4009">
        <w:rPr>
          <w:rFonts w:ascii="Calibri" w:eastAsia="Times New Roman" w:hAnsi="Calibri" w:cs="Calibri"/>
          <w:b/>
          <w:sz w:val="20"/>
          <w:lang w:eastAsia="pl-PL" w:bidi="pl-PL"/>
        </w:rPr>
        <w:t>Szczegółowy opis przedmiotu zamówienia:</w:t>
      </w:r>
    </w:p>
    <w:p w14:paraId="05DE3041" w14:textId="77777777" w:rsidR="00836466" w:rsidRPr="004B4009" w:rsidRDefault="00836466" w:rsidP="00836466">
      <w:pPr>
        <w:suppressAutoHyphens w:val="0"/>
        <w:spacing w:after="160" w:line="259" w:lineRule="auto"/>
        <w:rPr>
          <w:rFonts w:ascii="Calibri" w:hAnsi="Calibri" w:cs="Calibri"/>
          <w:sz w:val="20"/>
          <w:szCs w:val="20"/>
          <w:lang w:eastAsia="pl-PL" w:bidi="pl-PL"/>
        </w:rPr>
      </w:pPr>
    </w:p>
    <w:p w14:paraId="37EDF086" w14:textId="77777777" w:rsidR="00836466" w:rsidRPr="004B4009" w:rsidRDefault="00836466" w:rsidP="00836466">
      <w:pPr>
        <w:numPr>
          <w:ilvl w:val="0"/>
          <w:numId w:val="3"/>
        </w:numPr>
        <w:suppressAutoHyphens w:val="0"/>
        <w:spacing w:after="160" w:line="276" w:lineRule="auto"/>
        <w:contextualSpacing/>
        <w:rPr>
          <w:rFonts w:ascii="Calibri" w:hAnsi="Calibri" w:cs="Calibri"/>
          <w:sz w:val="20"/>
          <w:szCs w:val="20"/>
          <w:lang w:eastAsia="en-US"/>
        </w:rPr>
      </w:pPr>
      <w:r w:rsidRPr="004B4009">
        <w:rPr>
          <w:rFonts w:ascii="Calibri" w:hAnsi="Calibri" w:cs="Calibri"/>
          <w:sz w:val="20"/>
          <w:szCs w:val="20"/>
          <w:lang w:eastAsia="en-US"/>
        </w:rPr>
        <w:t>Przedmiotem zamówienia jest świadczenie przez Wykonawcę na rzecz Zamawiającego Usługi w zakresie symetrycznego dostępu do Internetu obejmującej:</w:t>
      </w:r>
    </w:p>
    <w:p w14:paraId="3E312663" w14:textId="77777777" w:rsidR="00836466" w:rsidRPr="004B4009" w:rsidRDefault="00836466" w:rsidP="00836466">
      <w:pPr>
        <w:suppressAutoHyphens w:val="0"/>
        <w:spacing w:line="276" w:lineRule="auto"/>
        <w:ind w:left="720"/>
        <w:contextualSpacing/>
        <w:rPr>
          <w:rFonts w:ascii="Calibri" w:hAnsi="Calibri" w:cs="Calibri"/>
          <w:sz w:val="20"/>
          <w:szCs w:val="20"/>
          <w:lang w:eastAsia="en-US"/>
        </w:rPr>
      </w:pPr>
    </w:p>
    <w:tbl>
      <w:tblPr>
        <w:tblStyle w:val="Zwykatabela21"/>
        <w:tblW w:w="8505" w:type="dxa"/>
        <w:tblInd w:w="431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5386"/>
      </w:tblGrid>
      <w:tr w:rsidR="00836466" w:rsidRPr="004B4009" w14:paraId="6CD3D1C3" w14:textId="77777777" w:rsidTr="007260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7E9A7868" w14:textId="77777777" w:rsidR="00836466" w:rsidRPr="004B4009" w:rsidRDefault="00836466" w:rsidP="007260B4">
            <w:pPr>
              <w:suppressAutoHyphens w:val="0"/>
              <w:spacing w:after="16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B4009">
              <w:rPr>
                <w:rFonts w:ascii="Calibri" w:hAnsi="Calibri" w:cs="Calibri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552" w:type="dxa"/>
            <w:vAlign w:val="center"/>
          </w:tcPr>
          <w:p w14:paraId="070A22D3" w14:textId="77777777" w:rsidR="00836466" w:rsidRPr="004B4009" w:rsidRDefault="00836466" w:rsidP="007260B4">
            <w:pPr>
              <w:suppressAutoHyphens w:val="0"/>
              <w:spacing w:after="1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B4009">
              <w:rPr>
                <w:rFonts w:ascii="Calibri" w:hAnsi="Calibri" w:cs="Calibri"/>
                <w:sz w:val="20"/>
                <w:szCs w:val="20"/>
                <w:lang w:eastAsia="en-US"/>
              </w:rPr>
              <w:t>Charakterystyka</w:t>
            </w:r>
          </w:p>
        </w:tc>
        <w:tc>
          <w:tcPr>
            <w:tcW w:w="5386" w:type="dxa"/>
            <w:vAlign w:val="center"/>
          </w:tcPr>
          <w:p w14:paraId="2AE6A1A4" w14:textId="77777777" w:rsidR="00836466" w:rsidRPr="004B4009" w:rsidRDefault="00836466" w:rsidP="007260B4">
            <w:pPr>
              <w:suppressAutoHyphens w:val="0"/>
              <w:spacing w:after="1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B4009">
              <w:rPr>
                <w:rFonts w:ascii="Calibri" w:hAnsi="Calibri" w:cs="Calibri"/>
                <w:sz w:val="20"/>
                <w:szCs w:val="20"/>
                <w:lang w:eastAsia="en-US"/>
              </w:rPr>
              <w:t>Opis</w:t>
            </w:r>
          </w:p>
        </w:tc>
      </w:tr>
      <w:tr w:rsidR="00836466" w:rsidRPr="004B4009" w14:paraId="31195E8C" w14:textId="77777777" w:rsidTr="007260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15232718" w14:textId="77777777" w:rsidR="00836466" w:rsidRPr="004B4009" w:rsidRDefault="00836466" w:rsidP="007260B4">
            <w:pPr>
              <w:suppressAutoHyphens w:val="0"/>
              <w:spacing w:after="16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B4009">
              <w:rPr>
                <w:rFonts w:ascii="Calibri" w:hAnsi="Calibri" w:cs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vAlign w:val="center"/>
          </w:tcPr>
          <w:p w14:paraId="009F83F0" w14:textId="77777777" w:rsidR="00836466" w:rsidRPr="004B4009" w:rsidRDefault="00836466" w:rsidP="007260B4">
            <w:pPr>
              <w:suppressAutoHyphens w:val="0"/>
              <w:spacing w:after="160" w:line="259" w:lineRule="auto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B4009">
              <w:rPr>
                <w:rFonts w:ascii="Calibri" w:hAnsi="Calibri" w:cs="Calibri"/>
                <w:sz w:val="20"/>
                <w:szCs w:val="20"/>
                <w:lang w:eastAsia="en-US"/>
              </w:rPr>
              <w:t>Rodzaj łącza:</w:t>
            </w:r>
          </w:p>
        </w:tc>
        <w:tc>
          <w:tcPr>
            <w:tcW w:w="5386" w:type="dxa"/>
            <w:vAlign w:val="center"/>
          </w:tcPr>
          <w:p w14:paraId="029534DB" w14:textId="77777777" w:rsidR="00836466" w:rsidRPr="004B4009" w:rsidRDefault="00836466" w:rsidP="007260B4">
            <w:pPr>
              <w:suppressAutoHyphens w:val="0"/>
              <w:spacing w:after="160" w:line="259" w:lineRule="auto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B4009">
              <w:rPr>
                <w:rFonts w:ascii="Calibri" w:hAnsi="Calibri" w:cs="Calibri"/>
                <w:sz w:val="20"/>
                <w:szCs w:val="20"/>
                <w:lang w:eastAsia="en-US"/>
              </w:rPr>
              <w:t>Łącze symetryczne</w:t>
            </w:r>
          </w:p>
        </w:tc>
      </w:tr>
      <w:tr w:rsidR="00836466" w:rsidRPr="004B4009" w14:paraId="48D1011D" w14:textId="77777777" w:rsidTr="007260B4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354CED8C" w14:textId="77777777" w:rsidR="00836466" w:rsidRPr="004B4009" w:rsidRDefault="00836466" w:rsidP="007260B4">
            <w:pPr>
              <w:suppressAutoHyphens w:val="0"/>
              <w:spacing w:after="16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B4009">
              <w:rPr>
                <w:rFonts w:ascii="Calibri" w:hAnsi="Calibri" w:cs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vAlign w:val="center"/>
          </w:tcPr>
          <w:p w14:paraId="6341E664" w14:textId="77777777" w:rsidR="00836466" w:rsidRPr="004B4009" w:rsidRDefault="00836466" w:rsidP="007260B4">
            <w:pPr>
              <w:suppressAutoHyphens w:val="0"/>
              <w:spacing w:after="160" w:line="259" w:lineRule="auto"/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B4009">
              <w:rPr>
                <w:rFonts w:ascii="Calibri" w:hAnsi="Calibri" w:cs="Calibri"/>
                <w:sz w:val="20"/>
                <w:szCs w:val="20"/>
                <w:lang w:eastAsia="en-US"/>
              </w:rPr>
              <w:t>Technologia wykonania łącza:</w:t>
            </w:r>
          </w:p>
        </w:tc>
        <w:tc>
          <w:tcPr>
            <w:tcW w:w="5386" w:type="dxa"/>
            <w:vAlign w:val="center"/>
          </w:tcPr>
          <w:p w14:paraId="72307A4E" w14:textId="77777777" w:rsidR="00836466" w:rsidRPr="004B4009" w:rsidRDefault="00836466" w:rsidP="007260B4">
            <w:pPr>
              <w:suppressAutoHyphens w:val="0"/>
              <w:spacing w:after="160" w:line="259" w:lineRule="auto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B4009">
              <w:rPr>
                <w:rFonts w:ascii="Calibri" w:hAnsi="Calibri" w:cs="Calibri"/>
                <w:sz w:val="20"/>
                <w:szCs w:val="20"/>
                <w:lang w:eastAsia="en-US"/>
              </w:rPr>
              <w:t>Światłowód</w:t>
            </w:r>
          </w:p>
        </w:tc>
      </w:tr>
      <w:tr w:rsidR="00836466" w:rsidRPr="004B4009" w14:paraId="334CEB5A" w14:textId="77777777" w:rsidTr="007260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15249C44" w14:textId="77777777" w:rsidR="00836466" w:rsidRPr="004B4009" w:rsidRDefault="00836466" w:rsidP="007260B4">
            <w:pPr>
              <w:suppressAutoHyphens w:val="0"/>
              <w:spacing w:after="16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B4009">
              <w:rPr>
                <w:rFonts w:ascii="Calibri" w:hAnsi="Calibri" w:cs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52" w:type="dxa"/>
            <w:vAlign w:val="center"/>
          </w:tcPr>
          <w:p w14:paraId="388B914E" w14:textId="77777777" w:rsidR="00836466" w:rsidRPr="004B4009" w:rsidRDefault="00836466" w:rsidP="007260B4">
            <w:pPr>
              <w:suppressAutoHyphens w:val="0"/>
              <w:spacing w:after="160" w:line="259" w:lineRule="auto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B4009">
              <w:rPr>
                <w:rFonts w:ascii="Calibri" w:hAnsi="Calibri" w:cs="Calibri"/>
                <w:sz w:val="20"/>
                <w:szCs w:val="20"/>
                <w:lang w:eastAsia="en-US"/>
              </w:rPr>
              <w:t>Przepustowość:</w:t>
            </w:r>
          </w:p>
        </w:tc>
        <w:tc>
          <w:tcPr>
            <w:tcW w:w="5386" w:type="dxa"/>
            <w:vAlign w:val="center"/>
          </w:tcPr>
          <w:p w14:paraId="5D522471" w14:textId="77777777" w:rsidR="00836466" w:rsidRPr="004B4009" w:rsidRDefault="00836466" w:rsidP="007260B4">
            <w:pPr>
              <w:suppressAutoHyphens w:val="0"/>
              <w:spacing w:after="160" w:line="259" w:lineRule="auto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B4009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1 </w:t>
            </w:r>
            <w:proofErr w:type="spellStart"/>
            <w:r w:rsidRPr="004B4009">
              <w:rPr>
                <w:rFonts w:ascii="Calibri" w:hAnsi="Calibri" w:cs="Calibri"/>
                <w:sz w:val="20"/>
                <w:szCs w:val="20"/>
                <w:lang w:eastAsia="en-US"/>
              </w:rPr>
              <w:t>Gb</w:t>
            </w:r>
            <w:proofErr w:type="spellEnd"/>
            <w:r w:rsidRPr="004B4009">
              <w:rPr>
                <w:rFonts w:ascii="Calibri" w:hAnsi="Calibri" w:cs="Calibri"/>
                <w:sz w:val="20"/>
                <w:szCs w:val="20"/>
                <w:lang w:eastAsia="en-US"/>
              </w:rPr>
              <w:t>/s</w:t>
            </w:r>
          </w:p>
        </w:tc>
      </w:tr>
      <w:tr w:rsidR="00836466" w:rsidRPr="004B4009" w14:paraId="5CB6BF0E" w14:textId="77777777" w:rsidTr="00726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28EDAF8B" w14:textId="77777777" w:rsidR="00836466" w:rsidRPr="004B4009" w:rsidRDefault="00836466" w:rsidP="007260B4">
            <w:pPr>
              <w:suppressAutoHyphens w:val="0"/>
              <w:spacing w:after="16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B4009">
              <w:rPr>
                <w:rFonts w:ascii="Calibri" w:hAnsi="Calibri" w:cs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552" w:type="dxa"/>
            <w:vAlign w:val="center"/>
          </w:tcPr>
          <w:p w14:paraId="417424CA" w14:textId="77777777" w:rsidR="00836466" w:rsidRPr="004B4009" w:rsidRDefault="00836466" w:rsidP="007260B4">
            <w:pPr>
              <w:suppressAutoHyphens w:val="0"/>
              <w:spacing w:after="160" w:line="259" w:lineRule="auto"/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B4009">
              <w:rPr>
                <w:rFonts w:ascii="Calibri" w:hAnsi="Calibri" w:cs="Calibri"/>
                <w:sz w:val="20"/>
                <w:szCs w:val="20"/>
                <w:lang w:eastAsia="en-US"/>
              </w:rPr>
              <w:t>Wymagana liczba przydzielonych stałych publicznych adresów IP:</w:t>
            </w:r>
          </w:p>
        </w:tc>
        <w:tc>
          <w:tcPr>
            <w:tcW w:w="5386" w:type="dxa"/>
            <w:vAlign w:val="center"/>
          </w:tcPr>
          <w:p w14:paraId="1FB42331" w14:textId="77777777" w:rsidR="00836466" w:rsidRPr="004B4009" w:rsidRDefault="00836466" w:rsidP="007260B4">
            <w:pPr>
              <w:suppressAutoHyphens w:val="0"/>
              <w:spacing w:after="160" w:line="259" w:lineRule="auto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B4009">
              <w:rPr>
                <w:rFonts w:ascii="Calibri" w:hAnsi="Calibri" w:cs="Calibri"/>
                <w:sz w:val="20"/>
                <w:szCs w:val="20"/>
                <w:lang w:eastAsia="en-US"/>
              </w:rPr>
              <w:t>32</w:t>
            </w:r>
          </w:p>
        </w:tc>
      </w:tr>
      <w:tr w:rsidR="00836466" w:rsidRPr="004B4009" w14:paraId="510F4ECC" w14:textId="77777777" w:rsidTr="007260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69CC5506" w14:textId="77777777" w:rsidR="00836466" w:rsidRPr="004B4009" w:rsidRDefault="00836466" w:rsidP="007260B4">
            <w:pPr>
              <w:suppressAutoHyphens w:val="0"/>
              <w:spacing w:after="16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B4009">
              <w:rPr>
                <w:rFonts w:ascii="Calibri" w:hAnsi="Calibri" w:cs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52" w:type="dxa"/>
            <w:vAlign w:val="center"/>
          </w:tcPr>
          <w:p w14:paraId="5EE6B852" w14:textId="77777777" w:rsidR="00836466" w:rsidRPr="004B4009" w:rsidRDefault="00836466" w:rsidP="007260B4">
            <w:pPr>
              <w:suppressAutoHyphens w:val="0"/>
              <w:spacing w:after="160" w:line="259" w:lineRule="auto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B4009">
              <w:rPr>
                <w:rFonts w:ascii="Calibri" w:hAnsi="Calibri" w:cs="Calibri"/>
                <w:sz w:val="20"/>
                <w:szCs w:val="20"/>
                <w:lang w:eastAsia="en-US"/>
              </w:rPr>
              <w:t>Obsługa DNS:</w:t>
            </w:r>
          </w:p>
        </w:tc>
        <w:tc>
          <w:tcPr>
            <w:tcW w:w="5386" w:type="dxa"/>
            <w:vAlign w:val="center"/>
          </w:tcPr>
          <w:p w14:paraId="543A0644" w14:textId="77777777" w:rsidR="00836466" w:rsidRPr="004B4009" w:rsidRDefault="00836466" w:rsidP="007260B4">
            <w:pPr>
              <w:suppressAutoHyphens w:val="0"/>
              <w:spacing w:after="160" w:line="259" w:lineRule="auto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B4009">
              <w:rPr>
                <w:rFonts w:ascii="Calibri" w:hAnsi="Calibri" w:cs="Calibri"/>
                <w:sz w:val="20"/>
                <w:szCs w:val="20"/>
                <w:lang w:eastAsia="en-US"/>
              </w:rPr>
              <w:t>Utrzymanie i obsługa DNS-u Zamawiającego</w:t>
            </w:r>
          </w:p>
        </w:tc>
      </w:tr>
      <w:tr w:rsidR="00836466" w:rsidRPr="004B4009" w14:paraId="7CFB41C4" w14:textId="77777777" w:rsidTr="007260B4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534EB7C2" w14:textId="77777777" w:rsidR="00836466" w:rsidRPr="004B4009" w:rsidRDefault="00836466" w:rsidP="007260B4">
            <w:pPr>
              <w:suppressAutoHyphens w:val="0"/>
              <w:spacing w:after="16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B4009">
              <w:rPr>
                <w:rFonts w:ascii="Calibri" w:hAnsi="Calibri" w:cs="Calibri"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2552" w:type="dxa"/>
            <w:vAlign w:val="center"/>
          </w:tcPr>
          <w:p w14:paraId="0DEC6A8A" w14:textId="77777777" w:rsidR="00836466" w:rsidRPr="004B4009" w:rsidRDefault="00836466" w:rsidP="007260B4">
            <w:pPr>
              <w:suppressAutoHyphens w:val="0"/>
              <w:spacing w:after="160" w:line="259" w:lineRule="auto"/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B4009">
              <w:rPr>
                <w:rFonts w:ascii="Calibri" w:hAnsi="Calibri" w:cs="Calibri"/>
                <w:sz w:val="20"/>
                <w:szCs w:val="20"/>
                <w:lang w:eastAsia="en-US"/>
              </w:rPr>
              <w:t>Zakończenie łącza po stronie Zamawiającego:</w:t>
            </w:r>
          </w:p>
        </w:tc>
        <w:tc>
          <w:tcPr>
            <w:tcW w:w="5386" w:type="dxa"/>
            <w:vAlign w:val="center"/>
          </w:tcPr>
          <w:p w14:paraId="41BFFA89" w14:textId="77777777" w:rsidR="00836466" w:rsidRPr="004B4009" w:rsidRDefault="00836466" w:rsidP="007260B4">
            <w:pPr>
              <w:suppressAutoHyphens w:val="0"/>
              <w:spacing w:after="160" w:line="259" w:lineRule="auto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B4009">
              <w:rPr>
                <w:rFonts w:ascii="Calibri" w:hAnsi="Calibri" w:cs="Calibri"/>
                <w:sz w:val="20"/>
                <w:szCs w:val="20"/>
                <w:lang w:eastAsia="en-US"/>
              </w:rPr>
              <w:t>Minimum 2 porty:  SFP 1Gb/s lub  Rj-45 1Gb/s</w:t>
            </w:r>
          </w:p>
        </w:tc>
      </w:tr>
    </w:tbl>
    <w:p w14:paraId="4E1700E7" w14:textId="77777777" w:rsidR="00836466" w:rsidRPr="004B4009" w:rsidRDefault="00836466" w:rsidP="00836466">
      <w:pPr>
        <w:suppressAutoHyphens w:val="0"/>
        <w:spacing w:line="276" w:lineRule="auto"/>
        <w:ind w:left="720"/>
        <w:contextualSpacing/>
        <w:rPr>
          <w:rFonts w:ascii="Calibri" w:hAnsi="Calibri" w:cs="Calibri"/>
          <w:sz w:val="20"/>
          <w:szCs w:val="20"/>
          <w:lang w:eastAsia="en-US"/>
        </w:rPr>
      </w:pPr>
    </w:p>
    <w:p w14:paraId="638A6BC4" w14:textId="77777777" w:rsidR="00836466" w:rsidRPr="004B4009" w:rsidRDefault="00836466" w:rsidP="00836466">
      <w:pPr>
        <w:suppressAutoHyphens w:val="0"/>
        <w:spacing w:after="160" w:line="276" w:lineRule="auto"/>
        <w:ind w:left="360"/>
        <w:rPr>
          <w:rFonts w:ascii="Calibri" w:hAnsi="Calibri" w:cs="Calibri"/>
          <w:sz w:val="20"/>
          <w:szCs w:val="20"/>
          <w:lang w:eastAsia="en-US"/>
        </w:rPr>
      </w:pPr>
    </w:p>
    <w:p w14:paraId="505533D7" w14:textId="77777777" w:rsidR="00836466" w:rsidRPr="004B4009" w:rsidRDefault="00836466" w:rsidP="00836466">
      <w:pPr>
        <w:pStyle w:val="Akapitzlist"/>
        <w:numPr>
          <w:ilvl w:val="0"/>
          <w:numId w:val="3"/>
        </w:numPr>
        <w:suppressAutoHyphens w:val="0"/>
        <w:spacing w:line="276" w:lineRule="auto"/>
        <w:rPr>
          <w:rFonts w:asciiTheme="minorHAnsi" w:hAnsiTheme="minorHAnsi" w:cstheme="minorHAnsi"/>
        </w:rPr>
      </w:pPr>
      <w:r w:rsidRPr="004B4009">
        <w:rPr>
          <w:rFonts w:asciiTheme="minorHAnsi" w:hAnsiTheme="minorHAnsi" w:cstheme="minorHAnsi"/>
        </w:rPr>
        <w:t>Przedmiotem zamówienia jest świadczenie przez Wykonawcę na rzecz Zamawiającego Usługi w zakresie symetrycznego dostępu do Internetu obejmującej:</w:t>
      </w:r>
    </w:p>
    <w:p w14:paraId="6FB29FAF" w14:textId="77777777" w:rsidR="00836466" w:rsidRPr="004B4009" w:rsidRDefault="00836466" w:rsidP="00836466">
      <w:pPr>
        <w:spacing w:line="276" w:lineRule="auto"/>
        <w:ind w:left="708"/>
        <w:rPr>
          <w:rFonts w:asciiTheme="minorHAnsi" w:hAnsiTheme="minorHAnsi" w:cstheme="minorHAnsi"/>
        </w:rPr>
      </w:pPr>
    </w:p>
    <w:p w14:paraId="32A501F3" w14:textId="77777777" w:rsidR="00836466" w:rsidRPr="004B4009" w:rsidRDefault="00836466" w:rsidP="00836466">
      <w:pPr>
        <w:pStyle w:val="Akapitzlist"/>
        <w:widowControl w:val="0"/>
        <w:numPr>
          <w:ilvl w:val="0"/>
          <w:numId w:val="1"/>
        </w:numPr>
        <w:suppressAutoHyphens w:val="0"/>
        <w:spacing w:line="276" w:lineRule="auto"/>
        <w:ind w:left="1068"/>
        <w:jc w:val="both"/>
        <w:rPr>
          <w:rFonts w:asciiTheme="minorHAnsi" w:hAnsiTheme="minorHAnsi" w:cstheme="minorHAnsi"/>
        </w:rPr>
      </w:pPr>
      <w:r w:rsidRPr="004B4009">
        <w:rPr>
          <w:rFonts w:asciiTheme="minorHAnsi" w:hAnsiTheme="minorHAnsi" w:cstheme="minorHAnsi"/>
        </w:rPr>
        <w:t>zestawienie, uruchomienie (wraz z niezbędnym do podłączenia do infrastruktury Zamawiającego sprzętem, w tym urządzeniami teletransmisyjnymi) i udostępnienie przez całą dobę (24 godziny) przez wszystkie dni w roku, stałego symetrycznego łącza dostępowego we wskazanym przez Zamawiającego pomieszczeniu we wskazanej przez Zamawiającego lokalizacji</w:t>
      </w:r>
      <w:r>
        <w:rPr>
          <w:rFonts w:asciiTheme="minorHAnsi" w:hAnsiTheme="minorHAnsi" w:cstheme="minorHAnsi"/>
        </w:rPr>
        <w:t>;</w:t>
      </w:r>
    </w:p>
    <w:p w14:paraId="7F48870A" w14:textId="77777777" w:rsidR="00836466" w:rsidRPr="004B4009" w:rsidRDefault="00836466" w:rsidP="00836466">
      <w:pPr>
        <w:pStyle w:val="Akapitzlist"/>
        <w:widowControl w:val="0"/>
        <w:numPr>
          <w:ilvl w:val="0"/>
          <w:numId w:val="1"/>
        </w:numPr>
        <w:suppressAutoHyphens w:val="0"/>
        <w:spacing w:line="276" w:lineRule="auto"/>
        <w:ind w:left="1068"/>
        <w:jc w:val="both"/>
        <w:rPr>
          <w:rFonts w:asciiTheme="minorHAnsi" w:hAnsiTheme="minorHAnsi" w:cstheme="minorHAnsi"/>
        </w:rPr>
      </w:pPr>
      <w:r w:rsidRPr="004B4009">
        <w:rPr>
          <w:rFonts w:asciiTheme="minorHAnsi" w:hAnsiTheme="minorHAnsi" w:cstheme="minorHAnsi"/>
        </w:rPr>
        <w:t>cały sprzęt niezbędny do realizacji Usługi dostępu do Internetu dostarczony przez Wykonawcę i zamontowany we wskazanym przez Zamawiającego pomieszczeniu</w:t>
      </w:r>
      <w:r>
        <w:rPr>
          <w:rFonts w:asciiTheme="minorHAnsi" w:hAnsiTheme="minorHAnsi" w:cstheme="minorHAnsi"/>
        </w:rPr>
        <w:t>;</w:t>
      </w:r>
    </w:p>
    <w:p w14:paraId="1C717A94" w14:textId="77777777" w:rsidR="00836466" w:rsidRPr="004B4009" w:rsidRDefault="00836466" w:rsidP="00836466">
      <w:pPr>
        <w:pStyle w:val="Akapitzlist"/>
        <w:widowControl w:val="0"/>
        <w:numPr>
          <w:ilvl w:val="0"/>
          <w:numId w:val="1"/>
        </w:numPr>
        <w:suppressAutoHyphens w:val="0"/>
        <w:spacing w:line="276" w:lineRule="auto"/>
        <w:ind w:left="1068"/>
        <w:jc w:val="both"/>
        <w:rPr>
          <w:rFonts w:asciiTheme="minorHAnsi" w:hAnsiTheme="minorHAnsi" w:cstheme="minorHAnsi"/>
        </w:rPr>
      </w:pPr>
      <w:r w:rsidRPr="004B4009">
        <w:rPr>
          <w:rFonts w:asciiTheme="minorHAnsi" w:hAnsiTheme="minorHAnsi" w:cstheme="minorHAnsi"/>
        </w:rPr>
        <w:t>przyłączenie po stronie Zamawiającego do routerów dostępowych będących w posiadaniu Zamawiającego, po wcześniejszym uzgodnieniu z Zamawiającym typu złącz stanowiących zakończenie fizyczne</w:t>
      </w:r>
      <w:r>
        <w:rPr>
          <w:rFonts w:asciiTheme="minorHAnsi" w:hAnsiTheme="minorHAnsi" w:cstheme="minorHAnsi"/>
        </w:rPr>
        <w:t>;</w:t>
      </w:r>
    </w:p>
    <w:p w14:paraId="487841A1" w14:textId="77777777" w:rsidR="00836466" w:rsidRPr="004B4009" w:rsidRDefault="00836466" w:rsidP="00836466">
      <w:pPr>
        <w:pStyle w:val="Akapitzlist"/>
        <w:widowControl w:val="0"/>
        <w:numPr>
          <w:ilvl w:val="0"/>
          <w:numId w:val="1"/>
        </w:numPr>
        <w:suppressAutoHyphens w:val="0"/>
        <w:spacing w:line="276" w:lineRule="auto"/>
        <w:ind w:left="1068"/>
        <w:jc w:val="both"/>
        <w:rPr>
          <w:rFonts w:asciiTheme="minorHAnsi" w:hAnsiTheme="minorHAnsi" w:cstheme="minorHAnsi"/>
        </w:rPr>
      </w:pPr>
      <w:r w:rsidRPr="004B4009">
        <w:rPr>
          <w:rFonts w:asciiTheme="minorHAnsi" w:hAnsiTheme="minorHAnsi" w:cstheme="minorHAnsi"/>
        </w:rPr>
        <w:t>dostęp do wszystkich usług i serwisów internetowych krajowych i zagranicznych z wyjątkiem tych do których Wykonawca zobowiązany jest blokować dostęp zgodnie z obowiązującymi przepisami prawa</w:t>
      </w:r>
      <w:r>
        <w:rPr>
          <w:rFonts w:asciiTheme="minorHAnsi" w:hAnsiTheme="minorHAnsi" w:cstheme="minorHAnsi"/>
        </w:rPr>
        <w:t>;</w:t>
      </w:r>
    </w:p>
    <w:p w14:paraId="487A8A5D" w14:textId="77777777" w:rsidR="00836466" w:rsidRPr="004B4009" w:rsidRDefault="00836466" w:rsidP="00836466">
      <w:pPr>
        <w:pStyle w:val="Akapitzlist"/>
        <w:widowControl w:val="0"/>
        <w:numPr>
          <w:ilvl w:val="0"/>
          <w:numId w:val="1"/>
        </w:numPr>
        <w:suppressAutoHyphens w:val="0"/>
        <w:spacing w:line="276" w:lineRule="auto"/>
        <w:ind w:left="1068"/>
        <w:jc w:val="both"/>
        <w:rPr>
          <w:rFonts w:asciiTheme="minorHAnsi" w:hAnsiTheme="minorHAnsi" w:cstheme="minorHAnsi"/>
        </w:rPr>
      </w:pPr>
      <w:r w:rsidRPr="004B4009">
        <w:rPr>
          <w:rFonts w:asciiTheme="minorHAnsi" w:hAnsiTheme="minorHAnsi" w:cstheme="minorHAnsi"/>
        </w:rPr>
        <w:t>nielimitowaną ilość sesji oraz przesyłanych danych, z zastrzeżeniem, że wymaganie to nie dotyczy blokowania ruchu związanego ze zidentyfikowanymi przez Wykonawcę atakami skierowanymi na infrastrukturę Zamawiającego lub blokowania adresacji IP pojedynczych adresów IP bądź całych sieci internetowych (ograniczonych maską – dowolną) przekazanej przez Zamawiającego</w:t>
      </w:r>
      <w:r>
        <w:rPr>
          <w:rFonts w:asciiTheme="minorHAnsi" w:hAnsiTheme="minorHAnsi" w:cstheme="minorHAnsi"/>
        </w:rPr>
        <w:t>;</w:t>
      </w:r>
    </w:p>
    <w:p w14:paraId="201AF990" w14:textId="77777777" w:rsidR="00836466" w:rsidRPr="004B4009" w:rsidRDefault="00836466" w:rsidP="00836466">
      <w:pPr>
        <w:pStyle w:val="Akapitzlist"/>
        <w:widowControl w:val="0"/>
        <w:numPr>
          <w:ilvl w:val="0"/>
          <w:numId w:val="1"/>
        </w:numPr>
        <w:suppressAutoHyphens w:val="0"/>
        <w:spacing w:line="276" w:lineRule="auto"/>
        <w:ind w:left="1068"/>
        <w:jc w:val="both"/>
        <w:rPr>
          <w:rFonts w:asciiTheme="minorHAnsi" w:hAnsiTheme="minorHAnsi" w:cstheme="minorHAnsi"/>
        </w:rPr>
      </w:pPr>
      <w:r w:rsidRPr="004B4009">
        <w:rPr>
          <w:rFonts w:asciiTheme="minorHAnsi" w:hAnsiTheme="minorHAnsi" w:cstheme="minorHAnsi"/>
        </w:rPr>
        <w:t>obsługę adresów IP (adresacja IP) używanych przez Zamawiającego (zarówno tych przypisanych do Zamawiającego jak i przydzielonych przez Wykonawcę w ramach świadczenia usługi)</w:t>
      </w:r>
      <w:r>
        <w:rPr>
          <w:rFonts w:asciiTheme="minorHAnsi" w:hAnsiTheme="minorHAnsi" w:cstheme="minorHAnsi"/>
        </w:rPr>
        <w:t>;</w:t>
      </w:r>
    </w:p>
    <w:p w14:paraId="45E4D2BE" w14:textId="77777777" w:rsidR="00836466" w:rsidRPr="004B4009" w:rsidRDefault="00836466" w:rsidP="00836466">
      <w:pPr>
        <w:pStyle w:val="Akapitzlist"/>
        <w:widowControl w:val="0"/>
        <w:numPr>
          <w:ilvl w:val="0"/>
          <w:numId w:val="1"/>
        </w:numPr>
        <w:suppressAutoHyphens w:val="0"/>
        <w:spacing w:line="276" w:lineRule="auto"/>
        <w:ind w:left="1068"/>
        <w:jc w:val="both"/>
        <w:rPr>
          <w:rFonts w:asciiTheme="minorHAnsi" w:hAnsiTheme="minorHAnsi" w:cstheme="minorHAnsi"/>
        </w:rPr>
      </w:pPr>
      <w:r w:rsidRPr="004B4009">
        <w:rPr>
          <w:rFonts w:asciiTheme="minorHAnsi" w:hAnsiTheme="minorHAnsi" w:cstheme="minorHAnsi"/>
        </w:rPr>
        <w:t xml:space="preserve">obsługę </w:t>
      </w:r>
      <w:proofErr w:type="spellStart"/>
      <w:r w:rsidRPr="004B4009">
        <w:rPr>
          <w:rFonts w:asciiTheme="minorHAnsi" w:hAnsiTheme="minorHAnsi" w:cstheme="minorHAnsi"/>
        </w:rPr>
        <w:t>priorytetyzacji</w:t>
      </w:r>
      <w:proofErr w:type="spellEnd"/>
      <w:r w:rsidRPr="004B4009">
        <w:rPr>
          <w:rFonts w:asciiTheme="minorHAnsi" w:hAnsiTheme="minorHAnsi" w:cstheme="minorHAnsi"/>
        </w:rPr>
        <w:t xml:space="preserve"> ruchu </w:t>
      </w:r>
      <w:proofErr w:type="spellStart"/>
      <w:r w:rsidRPr="004B4009">
        <w:rPr>
          <w:rFonts w:asciiTheme="minorHAnsi" w:hAnsiTheme="minorHAnsi" w:cstheme="minorHAnsi"/>
        </w:rPr>
        <w:t>QoS</w:t>
      </w:r>
      <w:proofErr w:type="spellEnd"/>
      <w:r w:rsidRPr="004B4009">
        <w:rPr>
          <w:rFonts w:asciiTheme="minorHAnsi" w:hAnsiTheme="minorHAnsi" w:cstheme="minorHAnsi"/>
        </w:rPr>
        <w:t xml:space="preserve"> (</w:t>
      </w:r>
      <w:proofErr w:type="spellStart"/>
      <w:r w:rsidRPr="004B4009">
        <w:rPr>
          <w:rFonts w:asciiTheme="minorHAnsi" w:hAnsiTheme="minorHAnsi" w:cstheme="minorHAnsi"/>
        </w:rPr>
        <w:t>Quality</w:t>
      </w:r>
      <w:proofErr w:type="spellEnd"/>
      <w:r w:rsidRPr="004B4009">
        <w:rPr>
          <w:rFonts w:asciiTheme="minorHAnsi" w:hAnsiTheme="minorHAnsi" w:cstheme="minorHAnsi"/>
        </w:rPr>
        <w:t xml:space="preserve"> of Service) pakietów IP przychodzących do sieci Zamawiającego umożliwiająca definiowanie polityk </w:t>
      </w:r>
      <w:proofErr w:type="spellStart"/>
      <w:r w:rsidRPr="004B4009">
        <w:rPr>
          <w:rFonts w:asciiTheme="minorHAnsi" w:hAnsiTheme="minorHAnsi" w:cstheme="minorHAnsi"/>
        </w:rPr>
        <w:t>QoS</w:t>
      </w:r>
      <w:proofErr w:type="spellEnd"/>
      <w:r w:rsidRPr="004B4009">
        <w:rPr>
          <w:rFonts w:asciiTheme="minorHAnsi" w:hAnsiTheme="minorHAnsi" w:cstheme="minorHAnsi"/>
        </w:rPr>
        <w:t xml:space="preserve"> na łączach teletransmisyjnych będących przedmiotem zamówienia</w:t>
      </w:r>
      <w:r>
        <w:rPr>
          <w:rFonts w:asciiTheme="minorHAnsi" w:hAnsiTheme="minorHAnsi" w:cstheme="minorHAnsi"/>
        </w:rPr>
        <w:t>;</w:t>
      </w:r>
    </w:p>
    <w:p w14:paraId="76759D29" w14:textId="77777777" w:rsidR="00836466" w:rsidRPr="004B4009" w:rsidRDefault="00836466" w:rsidP="00836466">
      <w:pPr>
        <w:pStyle w:val="Akapitzlist"/>
        <w:widowControl w:val="0"/>
        <w:numPr>
          <w:ilvl w:val="0"/>
          <w:numId w:val="1"/>
        </w:numPr>
        <w:suppressAutoHyphens w:val="0"/>
        <w:spacing w:line="276" w:lineRule="auto"/>
        <w:ind w:left="1068"/>
        <w:jc w:val="both"/>
        <w:rPr>
          <w:rFonts w:asciiTheme="minorHAnsi" w:hAnsiTheme="minorHAnsi" w:cstheme="minorHAnsi"/>
        </w:rPr>
      </w:pPr>
      <w:r w:rsidRPr="004B4009">
        <w:rPr>
          <w:rFonts w:asciiTheme="minorHAnsi" w:hAnsiTheme="minorHAnsi" w:cstheme="minorHAnsi"/>
        </w:rPr>
        <w:t>obsługę zgłoszeń w zakresie problemów eksploatacyjnych w dni robocze</w:t>
      </w:r>
      <w:r>
        <w:rPr>
          <w:rFonts w:asciiTheme="minorHAnsi" w:hAnsiTheme="minorHAnsi" w:cstheme="minorHAnsi"/>
        </w:rPr>
        <w:t>;</w:t>
      </w:r>
    </w:p>
    <w:p w14:paraId="191B1B71" w14:textId="77777777" w:rsidR="00836466" w:rsidRPr="004B4009" w:rsidRDefault="00836466" w:rsidP="00836466">
      <w:pPr>
        <w:pStyle w:val="Akapitzlist"/>
        <w:widowControl w:val="0"/>
        <w:numPr>
          <w:ilvl w:val="0"/>
          <w:numId w:val="1"/>
        </w:numPr>
        <w:suppressAutoHyphens w:val="0"/>
        <w:spacing w:line="276" w:lineRule="auto"/>
        <w:ind w:left="1068"/>
        <w:jc w:val="both"/>
        <w:rPr>
          <w:rFonts w:asciiTheme="minorHAnsi" w:hAnsiTheme="minorHAnsi" w:cstheme="minorHAnsi"/>
        </w:rPr>
      </w:pPr>
      <w:r w:rsidRPr="004B4009">
        <w:rPr>
          <w:rFonts w:asciiTheme="minorHAnsi" w:hAnsiTheme="minorHAnsi" w:cstheme="minorHAnsi"/>
        </w:rPr>
        <w:t>świadczenie usługi wsparcia technicznego na rzecz wszystkich upoważnionych administratorów Zamawiającego, umożliwiającą uzyskiwanie przez cały okres świadczenia usługi informacji o aspektach technicznych związanych z realizacją przedmiotu zamówienia</w:t>
      </w:r>
      <w:r>
        <w:rPr>
          <w:rFonts w:asciiTheme="minorHAnsi" w:hAnsiTheme="minorHAnsi" w:cstheme="minorHAnsi"/>
        </w:rPr>
        <w:t>;</w:t>
      </w:r>
    </w:p>
    <w:p w14:paraId="3FF8871B" w14:textId="77777777" w:rsidR="00836466" w:rsidRPr="004B4009" w:rsidRDefault="00836466" w:rsidP="00836466">
      <w:pPr>
        <w:pStyle w:val="Akapitzlist"/>
        <w:widowControl w:val="0"/>
        <w:numPr>
          <w:ilvl w:val="0"/>
          <w:numId w:val="1"/>
        </w:numPr>
        <w:suppressAutoHyphens w:val="0"/>
        <w:spacing w:line="276" w:lineRule="auto"/>
        <w:ind w:left="1068"/>
        <w:jc w:val="both"/>
        <w:rPr>
          <w:rFonts w:asciiTheme="minorHAnsi" w:hAnsiTheme="minorHAnsi" w:cstheme="minorHAnsi"/>
        </w:rPr>
      </w:pPr>
      <w:r w:rsidRPr="004B4009">
        <w:rPr>
          <w:rFonts w:asciiTheme="minorHAnsi" w:hAnsiTheme="minorHAnsi" w:cstheme="minorHAnsi"/>
        </w:rPr>
        <w:lastRenderedPageBreak/>
        <w:t xml:space="preserve">przydzielenia stałych publicznych adresów IP w minimalnej liczbie 32, w tym co najmniej połowy nie występujących na ogólnodostępnych w sieci Internet czarnych listach (IP </w:t>
      </w:r>
      <w:proofErr w:type="spellStart"/>
      <w:r w:rsidRPr="004B4009">
        <w:rPr>
          <w:rFonts w:asciiTheme="minorHAnsi" w:hAnsiTheme="minorHAnsi" w:cstheme="minorHAnsi"/>
        </w:rPr>
        <w:t>Address</w:t>
      </w:r>
      <w:proofErr w:type="spellEnd"/>
      <w:r w:rsidRPr="004B4009">
        <w:rPr>
          <w:rFonts w:asciiTheme="minorHAnsi" w:hAnsiTheme="minorHAnsi" w:cstheme="minorHAnsi"/>
        </w:rPr>
        <w:t xml:space="preserve"> </w:t>
      </w:r>
      <w:proofErr w:type="spellStart"/>
      <w:r w:rsidRPr="004B4009">
        <w:rPr>
          <w:rFonts w:asciiTheme="minorHAnsi" w:hAnsiTheme="minorHAnsi" w:cstheme="minorHAnsi"/>
        </w:rPr>
        <w:t>Blacklist</w:t>
      </w:r>
      <w:proofErr w:type="spellEnd"/>
      <w:r w:rsidRPr="004B4009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;</w:t>
      </w:r>
      <w:r w:rsidRPr="004B4009">
        <w:rPr>
          <w:rFonts w:asciiTheme="minorHAnsi" w:hAnsiTheme="minorHAnsi" w:cstheme="minorHAnsi"/>
        </w:rPr>
        <w:t xml:space="preserve">  </w:t>
      </w:r>
    </w:p>
    <w:p w14:paraId="3C63F478" w14:textId="77777777" w:rsidR="00836466" w:rsidRPr="004B4009" w:rsidRDefault="00836466" w:rsidP="00836466">
      <w:pPr>
        <w:pStyle w:val="Akapitzlist"/>
        <w:widowControl w:val="0"/>
        <w:numPr>
          <w:ilvl w:val="0"/>
          <w:numId w:val="1"/>
        </w:numPr>
        <w:suppressAutoHyphens w:val="0"/>
        <w:spacing w:line="276" w:lineRule="auto"/>
        <w:ind w:left="1068"/>
        <w:jc w:val="both"/>
        <w:rPr>
          <w:rFonts w:asciiTheme="minorHAnsi" w:hAnsiTheme="minorHAnsi" w:cstheme="minorHAnsi"/>
        </w:rPr>
      </w:pPr>
      <w:r w:rsidRPr="004B4009">
        <w:rPr>
          <w:rFonts w:asciiTheme="minorHAnsi" w:hAnsiTheme="minorHAnsi" w:cstheme="minorHAnsi"/>
        </w:rPr>
        <w:t xml:space="preserve">obsługi </w:t>
      </w:r>
      <w:proofErr w:type="spellStart"/>
      <w:r w:rsidRPr="004B4009">
        <w:rPr>
          <w:rFonts w:asciiTheme="minorHAnsi" w:hAnsiTheme="minorHAnsi" w:cstheme="minorHAnsi"/>
        </w:rPr>
        <w:t>primary</w:t>
      </w:r>
      <w:proofErr w:type="spellEnd"/>
      <w:r w:rsidRPr="004B4009">
        <w:rPr>
          <w:rFonts w:asciiTheme="minorHAnsi" w:hAnsiTheme="minorHAnsi" w:cstheme="minorHAnsi"/>
        </w:rPr>
        <w:t xml:space="preserve"> i/lub </w:t>
      </w:r>
      <w:proofErr w:type="spellStart"/>
      <w:r w:rsidRPr="004B4009">
        <w:rPr>
          <w:rFonts w:asciiTheme="minorHAnsi" w:hAnsiTheme="minorHAnsi" w:cstheme="minorHAnsi"/>
        </w:rPr>
        <w:t>secondary</w:t>
      </w:r>
      <w:proofErr w:type="spellEnd"/>
      <w:r w:rsidRPr="004B4009">
        <w:rPr>
          <w:rFonts w:asciiTheme="minorHAnsi" w:hAnsiTheme="minorHAnsi" w:cstheme="minorHAnsi"/>
        </w:rPr>
        <w:t xml:space="preserve"> DNS przez Wykonawcę dla domeny wskazanej przez Zamawiającego</w:t>
      </w:r>
      <w:r>
        <w:rPr>
          <w:rFonts w:asciiTheme="minorHAnsi" w:hAnsiTheme="minorHAnsi" w:cstheme="minorHAnsi"/>
        </w:rPr>
        <w:t>;</w:t>
      </w:r>
    </w:p>
    <w:p w14:paraId="61A67B61" w14:textId="77777777" w:rsidR="00836466" w:rsidRPr="004B4009" w:rsidRDefault="00836466" w:rsidP="00836466">
      <w:pPr>
        <w:pStyle w:val="Akapitzlist"/>
        <w:widowControl w:val="0"/>
        <w:numPr>
          <w:ilvl w:val="0"/>
          <w:numId w:val="1"/>
        </w:numPr>
        <w:suppressAutoHyphens w:val="0"/>
        <w:spacing w:line="276" w:lineRule="auto"/>
        <w:ind w:left="1068"/>
        <w:jc w:val="both"/>
        <w:rPr>
          <w:rFonts w:asciiTheme="minorHAnsi" w:hAnsiTheme="minorHAnsi" w:cstheme="minorHAnsi"/>
        </w:rPr>
      </w:pPr>
      <w:r w:rsidRPr="004B4009">
        <w:rPr>
          <w:rFonts w:asciiTheme="minorHAnsi" w:hAnsiTheme="minorHAnsi" w:cstheme="minorHAnsi"/>
        </w:rPr>
        <w:t>obsługi na serwerach DNS Wykonawcy domen wskazanych przez Zamawiającego</w:t>
      </w:r>
      <w:r>
        <w:rPr>
          <w:rFonts w:asciiTheme="minorHAnsi" w:hAnsiTheme="minorHAnsi" w:cstheme="minorHAnsi"/>
        </w:rPr>
        <w:t>.</w:t>
      </w:r>
    </w:p>
    <w:p w14:paraId="4AD825A2" w14:textId="77777777" w:rsidR="00836466" w:rsidRPr="004B4009" w:rsidRDefault="00836466" w:rsidP="00836466">
      <w:pPr>
        <w:spacing w:line="276" w:lineRule="auto"/>
        <w:rPr>
          <w:rFonts w:asciiTheme="minorHAnsi" w:hAnsiTheme="minorHAnsi" w:cstheme="minorHAnsi"/>
        </w:rPr>
      </w:pPr>
    </w:p>
    <w:p w14:paraId="6128992F" w14:textId="77777777" w:rsidR="00836466" w:rsidRPr="004B4009" w:rsidRDefault="00836466" w:rsidP="00836466">
      <w:pPr>
        <w:pStyle w:val="Akapitzlist"/>
        <w:widowControl w:val="0"/>
        <w:numPr>
          <w:ilvl w:val="0"/>
          <w:numId w:val="5"/>
        </w:numPr>
        <w:suppressAutoHyphens w:val="0"/>
        <w:spacing w:line="276" w:lineRule="auto"/>
        <w:rPr>
          <w:rFonts w:asciiTheme="minorHAnsi" w:hAnsiTheme="minorHAnsi" w:cstheme="minorHAnsi"/>
        </w:rPr>
      </w:pPr>
      <w:r w:rsidRPr="004B4009">
        <w:rPr>
          <w:rFonts w:asciiTheme="minorHAnsi" w:hAnsiTheme="minorHAnsi" w:cstheme="minorHAnsi"/>
        </w:rPr>
        <w:t>Opis sposobu realizacji zamówienia</w:t>
      </w:r>
    </w:p>
    <w:p w14:paraId="6D89780A" w14:textId="77777777" w:rsidR="00836466" w:rsidRPr="004B4009" w:rsidRDefault="00836466" w:rsidP="00836466">
      <w:pPr>
        <w:pStyle w:val="Akapitzlist"/>
        <w:spacing w:line="276" w:lineRule="auto"/>
        <w:rPr>
          <w:rFonts w:asciiTheme="minorHAnsi" w:hAnsiTheme="minorHAnsi" w:cstheme="minorHAnsi"/>
        </w:rPr>
      </w:pPr>
    </w:p>
    <w:p w14:paraId="4DCEFAEA" w14:textId="77777777" w:rsidR="00836466" w:rsidRPr="004B4009" w:rsidRDefault="00836466" w:rsidP="00836466">
      <w:pPr>
        <w:pStyle w:val="Akapitzlist"/>
        <w:widowControl w:val="0"/>
        <w:numPr>
          <w:ilvl w:val="0"/>
          <w:numId w:val="2"/>
        </w:numPr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 w:rsidRPr="004B4009">
        <w:rPr>
          <w:rFonts w:asciiTheme="minorHAnsi" w:hAnsiTheme="minorHAnsi" w:cstheme="minorHAnsi"/>
        </w:rPr>
        <w:t xml:space="preserve">Wykonawca zobowiązany jest do zestawienia, uruchomienia i udostępnienia stałego łącza dostępowego wraz z urządzeniami teletransmisyjnymi w celu uruchomienia Usługi dostępu do Internetu, co zostanie potwierdzone podpisanym bez zastrzeżeń ze strony Zamawiającego Protokołem Odbioru. </w:t>
      </w:r>
    </w:p>
    <w:p w14:paraId="187CB069" w14:textId="77777777" w:rsidR="00836466" w:rsidRPr="004B4009" w:rsidRDefault="00836466" w:rsidP="00836466">
      <w:pPr>
        <w:pStyle w:val="Akapitzlist"/>
        <w:widowControl w:val="0"/>
        <w:numPr>
          <w:ilvl w:val="0"/>
          <w:numId w:val="2"/>
        </w:numPr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 w:rsidRPr="004B4009">
        <w:rPr>
          <w:rFonts w:asciiTheme="minorHAnsi" w:hAnsiTheme="minorHAnsi" w:cstheme="minorHAnsi"/>
        </w:rPr>
        <w:t xml:space="preserve">Wykonawca wykona i dostarczy dokumentację powykonawczej przyłączenia lokalizacji do sieci Wykonawcy. </w:t>
      </w:r>
    </w:p>
    <w:p w14:paraId="028877FA" w14:textId="77777777" w:rsidR="00836466" w:rsidRPr="004B4009" w:rsidRDefault="00836466" w:rsidP="00836466">
      <w:pPr>
        <w:pStyle w:val="Akapitzlist"/>
        <w:widowControl w:val="0"/>
        <w:numPr>
          <w:ilvl w:val="0"/>
          <w:numId w:val="2"/>
        </w:numPr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 w:rsidRPr="004B4009">
        <w:rPr>
          <w:rFonts w:asciiTheme="minorHAnsi" w:hAnsiTheme="minorHAnsi" w:cstheme="minorHAnsi"/>
        </w:rPr>
        <w:t xml:space="preserve">Wykonawca ma możliwość zapewnienia całodobowego monitoringu łącza, jego wykorzystania oraz statystyk. </w:t>
      </w:r>
    </w:p>
    <w:p w14:paraId="486F5E67" w14:textId="77777777" w:rsidR="00836466" w:rsidRPr="004B4009" w:rsidRDefault="00836466" w:rsidP="00836466">
      <w:pPr>
        <w:pStyle w:val="Akapitzlist"/>
        <w:widowControl w:val="0"/>
        <w:numPr>
          <w:ilvl w:val="0"/>
          <w:numId w:val="2"/>
        </w:numPr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 w:rsidRPr="004B4009">
        <w:rPr>
          <w:rFonts w:asciiTheme="minorHAnsi" w:hAnsiTheme="minorHAnsi" w:cstheme="minorHAnsi"/>
        </w:rPr>
        <w:t>Zgłoszenia awarii będą przekazywane Wykonawcy pocztą elektroniczną na czynny i nadzorowany przez całą dobę i wszystkie dni w roku adres email przez upoważnionych do tego administratorów Zamawiającego.</w:t>
      </w:r>
    </w:p>
    <w:p w14:paraId="7385722E" w14:textId="77777777" w:rsidR="00836466" w:rsidRPr="004B4009" w:rsidRDefault="00836466" w:rsidP="00836466">
      <w:pPr>
        <w:pStyle w:val="Akapitzlist"/>
        <w:widowControl w:val="0"/>
        <w:numPr>
          <w:ilvl w:val="0"/>
          <w:numId w:val="2"/>
        </w:numPr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 w:rsidRPr="004B4009">
        <w:rPr>
          <w:rFonts w:asciiTheme="minorHAnsi" w:hAnsiTheme="minorHAnsi" w:cstheme="minorHAnsi"/>
        </w:rPr>
        <w:t>Wykonawca musi posiadać centrum obsługi klienta i centrum zarządzania siecią z całodobowym monitoringiem świadczonej usługi. Obsługa klienta w języku polskim. Całodobowy, dedykowany numer telefoniczny do zgłaszania awarii w języku polskim.</w:t>
      </w:r>
    </w:p>
    <w:p w14:paraId="617A3A9B" w14:textId="77777777" w:rsidR="00836466" w:rsidRPr="004B4009" w:rsidRDefault="00836466" w:rsidP="00836466">
      <w:pPr>
        <w:pStyle w:val="Akapitzlist"/>
        <w:widowControl w:val="0"/>
        <w:numPr>
          <w:ilvl w:val="0"/>
          <w:numId w:val="2"/>
        </w:numPr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 w:rsidRPr="004B4009">
        <w:rPr>
          <w:rFonts w:asciiTheme="minorHAnsi" w:hAnsiTheme="minorHAnsi" w:cstheme="minorHAnsi"/>
        </w:rPr>
        <w:t>Wykonawca zobowiązany jest wysłać Zamawiającemu potwierdzenie odebrania zgłoszenia w czasie nie dłuższym niż 30 minut (czas reakcji).</w:t>
      </w:r>
    </w:p>
    <w:p w14:paraId="29273BBB" w14:textId="77777777" w:rsidR="00836466" w:rsidRPr="004B4009" w:rsidRDefault="00836466" w:rsidP="00836466">
      <w:pPr>
        <w:pStyle w:val="Akapitzlist"/>
        <w:widowControl w:val="0"/>
        <w:numPr>
          <w:ilvl w:val="0"/>
          <w:numId w:val="2"/>
        </w:numPr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 w:rsidRPr="004B4009">
        <w:rPr>
          <w:rFonts w:asciiTheme="minorHAnsi" w:hAnsiTheme="minorHAnsi" w:cstheme="minorHAnsi"/>
        </w:rPr>
        <w:t>W razie potrzeby przeprowadzenia prac konserwacyjnych lub modernizacyjnych, Wykonawca może, po wcześniejszym ustaleniu z Zamawiającym harmonogramu okien serwisowych, zawiesić usługę dostępu do Internetu. Okresowe zawieszenie może odbyć się wyłącznie w godzinach 23:59 – 6:00.</w:t>
      </w:r>
    </w:p>
    <w:p w14:paraId="612B2C3B" w14:textId="77777777" w:rsidR="00836466" w:rsidRPr="004B4009" w:rsidRDefault="00836466" w:rsidP="00836466">
      <w:pPr>
        <w:pStyle w:val="Akapitzlist"/>
        <w:widowControl w:val="0"/>
        <w:numPr>
          <w:ilvl w:val="0"/>
          <w:numId w:val="2"/>
        </w:numPr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 w:rsidRPr="004B4009">
        <w:rPr>
          <w:rFonts w:asciiTheme="minorHAnsi" w:hAnsiTheme="minorHAnsi" w:cstheme="minorHAnsi"/>
        </w:rPr>
        <w:t xml:space="preserve">Dopuszczalny czas całkowitego usunięcia pojedynczej awarii od momentu zgłoszenia nie może być dłuższy niż 1 godzina i 30 minut. </w:t>
      </w:r>
    </w:p>
    <w:p w14:paraId="504CAF38" w14:textId="77777777" w:rsidR="00836466" w:rsidRPr="004B4009" w:rsidRDefault="00836466" w:rsidP="00836466">
      <w:pPr>
        <w:pStyle w:val="Akapitzlist"/>
        <w:widowControl w:val="0"/>
        <w:numPr>
          <w:ilvl w:val="0"/>
          <w:numId w:val="2"/>
        </w:numPr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 w:rsidRPr="004B4009">
        <w:rPr>
          <w:rFonts w:asciiTheme="minorHAnsi" w:hAnsiTheme="minorHAnsi" w:cstheme="minorHAnsi"/>
        </w:rPr>
        <w:t xml:space="preserve">Wykonawca zagwarantuje dla usługi: </w:t>
      </w:r>
    </w:p>
    <w:p w14:paraId="28EAE4BE" w14:textId="77777777" w:rsidR="00836466" w:rsidRPr="004B4009" w:rsidRDefault="00836466" w:rsidP="00836466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4B4009">
        <w:rPr>
          <w:rFonts w:asciiTheme="minorHAnsi" w:hAnsiTheme="minorHAnsi" w:cstheme="minorHAnsi"/>
        </w:rPr>
        <w:t>a. roczną dostępność SLA usługi na poziomie 99,9%;</w:t>
      </w:r>
    </w:p>
    <w:p w14:paraId="565607FE" w14:textId="77777777" w:rsidR="00836466" w:rsidRPr="004B4009" w:rsidRDefault="00836466" w:rsidP="00836466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4B4009">
        <w:rPr>
          <w:rFonts w:asciiTheme="minorHAnsi" w:hAnsiTheme="minorHAnsi" w:cstheme="minorHAnsi"/>
        </w:rPr>
        <w:t>b. ciągłe monitorowanie parametrów SLA oraz obciążenia wszystkich łączy dla Zamawiającego</w:t>
      </w:r>
      <w:r>
        <w:rPr>
          <w:rFonts w:asciiTheme="minorHAnsi" w:hAnsiTheme="minorHAnsi" w:cstheme="minorHAnsi"/>
        </w:rPr>
        <w:t>.</w:t>
      </w:r>
      <w:r w:rsidRPr="004B4009">
        <w:rPr>
          <w:rFonts w:asciiTheme="minorHAnsi" w:hAnsiTheme="minorHAnsi" w:cstheme="minorHAnsi"/>
        </w:rPr>
        <w:t xml:space="preserve"> </w:t>
      </w:r>
    </w:p>
    <w:p w14:paraId="69D6A3C5" w14:textId="77777777" w:rsidR="00413BDD" w:rsidRDefault="00413BDD"/>
    <w:sectPr w:rsidR="00413B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70C4F" w14:textId="77777777" w:rsidR="00D46A96" w:rsidRDefault="00D46A96" w:rsidP="00836466">
      <w:r>
        <w:separator/>
      </w:r>
    </w:p>
  </w:endnote>
  <w:endnote w:type="continuationSeparator" w:id="0">
    <w:p w14:paraId="01F085C4" w14:textId="77777777" w:rsidR="00D46A96" w:rsidRDefault="00D46A96" w:rsidP="0083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1391A" w14:textId="77777777" w:rsidR="00D46A96" w:rsidRDefault="00D46A96" w:rsidP="00836466">
      <w:r>
        <w:separator/>
      </w:r>
    </w:p>
  </w:footnote>
  <w:footnote w:type="continuationSeparator" w:id="0">
    <w:p w14:paraId="75F9B88D" w14:textId="77777777" w:rsidR="00D46A96" w:rsidRDefault="00D46A96" w:rsidP="00836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F5D73" w14:textId="6296BC01" w:rsidR="00836466" w:rsidRDefault="00836466" w:rsidP="00836466">
    <w:pPr>
      <w:pStyle w:val="Nagwek"/>
      <w:jc w:val="right"/>
      <w:rPr>
        <w:rFonts w:asciiTheme="majorHAnsi" w:hAnsiTheme="majorHAnsi"/>
        <w:sz w:val="20"/>
        <w:szCs w:val="20"/>
      </w:rPr>
    </w:pPr>
    <w:r w:rsidRPr="00836466">
      <w:rPr>
        <w:rFonts w:asciiTheme="majorHAnsi" w:hAnsiTheme="majorHAnsi"/>
        <w:sz w:val="20"/>
        <w:szCs w:val="20"/>
      </w:rPr>
      <w:t>Załącznik nr 1 do</w:t>
    </w:r>
    <w:r w:rsidR="00905235">
      <w:rPr>
        <w:rFonts w:asciiTheme="majorHAnsi" w:hAnsiTheme="majorHAnsi"/>
        <w:sz w:val="20"/>
        <w:szCs w:val="20"/>
      </w:rPr>
      <w:t xml:space="preserve"> Zapytania ofertowego</w:t>
    </w:r>
    <w:r w:rsidRPr="00836466">
      <w:rPr>
        <w:rFonts w:asciiTheme="majorHAnsi" w:hAnsiTheme="majorHAnsi"/>
        <w:sz w:val="20"/>
        <w:szCs w:val="20"/>
      </w:rPr>
      <w:t xml:space="preserve"> </w:t>
    </w:r>
    <w:r w:rsidRPr="00836466">
      <w:rPr>
        <w:rFonts w:asciiTheme="majorHAnsi" w:hAnsiTheme="majorHAnsi"/>
        <w:sz w:val="20"/>
        <w:szCs w:val="20"/>
      </w:rPr>
      <w:br/>
    </w:r>
    <w:r>
      <w:rPr>
        <w:rFonts w:asciiTheme="majorHAnsi" w:hAnsiTheme="majorHAnsi"/>
        <w:sz w:val="20"/>
        <w:szCs w:val="20"/>
      </w:rPr>
      <w:t>Opis przedmiotu zamówienia</w:t>
    </w:r>
  </w:p>
  <w:p w14:paraId="6E1FF59B" w14:textId="77777777" w:rsidR="00836466" w:rsidRPr="00836466" w:rsidRDefault="00836466" w:rsidP="00836466">
    <w:pPr>
      <w:pStyle w:val="Nagwek"/>
      <w:jc w:val="right"/>
      <w:rPr>
        <w:rFonts w:asciiTheme="majorHAnsi" w:hAnsiTheme="majorHAnsi"/>
        <w:sz w:val="20"/>
        <w:szCs w:val="20"/>
      </w:rPr>
    </w:pPr>
  </w:p>
  <w:p w14:paraId="483273C9" w14:textId="77777777" w:rsidR="00836466" w:rsidRDefault="00836466" w:rsidP="0083646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C6C99"/>
    <w:multiLevelType w:val="hybridMultilevel"/>
    <w:tmpl w:val="1C9E6254"/>
    <w:lvl w:ilvl="0" w:tplc="297266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A3E38"/>
    <w:multiLevelType w:val="hybridMultilevel"/>
    <w:tmpl w:val="F98AE3B8"/>
    <w:lvl w:ilvl="0" w:tplc="CD26CE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C1198B"/>
    <w:multiLevelType w:val="hybridMultilevel"/>
    <w:tmpl w:val="7B526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1211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E580B"/>
    <w:multiLevelType w:val="hybridMultilevel"/>
    <w:tmpl w:val="430EE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2281F"/>
    <w:multiLevelType w:val="hybridMultilevel"/>
    <w:tmpl w:val="80AE36F2"/>
    <w:lvl w:ilvl="0" w:tplc="169A7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320726">
    <w:abstractNumId w:val="0"/>
  </w:num>
  <w:num w:numId="2" w16cid:durableId="2098550584">
    <w:abstractNumId w:val="1"/>
  </w:num>
  <w:num w:numId="3" w16cid:durableId="769859261">
    <w:abstractNumId w:val="3"/>
  </w:num>
  <w:num w:numId="4" w16cid:durableId="293759062">
    <w:abstractNumId w:val="4"/>
  </w:num>
  <w:num w:numId="5" w16cid:durableId="365369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66"/>
    <w:rsid w:val="00413BDD"/>
    <w:rsid w:val="00505AF0"/>
    <w:rsid w:val="00836466"/>
    <w:rsid w:val="00905235"/>
    <w:rsid w:val="00950821"/>
    <w:rsid w:val="00D46A96"/>
    <w:rsid w:val="00D96837"/>
    <w:rsid w:val="00EA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B953C"/>
  <w15:chartTrackingRefBased/>
  <w15:docId w15:val="{5882D158-04E4-442B-BA36-BD9640C8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466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6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6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6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6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6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64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64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64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64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6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836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6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64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64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64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64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64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64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64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6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6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6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6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6466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8364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64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6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64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6466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836466"/>
  </w:style>
  <w:style w:type="table" w:customStyle="1" w:styleId="Zwykatabela21">
    <w:name w:val="Zwykła tabela 21"/>
    <w:basedOn w:val="Standardowy"/>
    <w:next w:val="Zwykatabela2"/>
    <w:uiPriority w:val="42"/>
    <w:rsid w:val="0083646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Zwykatabela2">
    <w:name w:val="Plain Table 2"/>
    <w:basedOn w:val="Standardowy"/>
    <w:uiPriority w:val="42"/>
    <w:rsid w:val="0083646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8364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6466"/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364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6466"/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756</Words>
  <Characters>4541</Characters>
  <Application>Microsoft Office Word</Application>
  <DocSecurity>0</DocSecurity>
  <Lines>37</Lines>
  <Paragraphs>10</Paragraphs>
  <ScaleCrop>false</ScaleCrop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Kulesza Dawid</dc:creator>
  <cp:keywords/>
  <dc:description/>
  <cp:lastModifiedBy>Opałka Paweł</cp:lastModifiedBy>
  <cp:revision>2</cp:revision>
  <dcterms:created xsi:type="dcterms:W3CDTF">2024-06-13T12:56:00Z</dcterms:created>
  <dcterms:modified xsi:type="dcterms:W3CDTF">2024-06-13T12:56:00Z</dcterms:modified>
</cp:coreProperties>
</file>