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E5488" w14:textId="77777777" w:rsidR="004D5EC2" w:rsidRPr="00465CEF" w:rsidRDefault="004D5EC2" w:rsidP="00465CEF">
      <w:pPr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</w:r>
      <w:r w:rsidRPr="00465CEF">
        <w:rPr>
          <w:rFonts w:asciiTheme="minorHAnsi" w:hAnsiTheme="minorHAnsi" w:cstheme="minorHAnsi"/>
        </w:rPr>
        <w:tab/>
        <w:t>- PROJEKT-</w:t>
      </w:r>
    </w:p>
    <w:p w14:paraId="5DFDC576" w14:textId="77777777" w:rsidR="004D5EC2" w:rsidRPr="00465CEF" w:rsidRDefault="004D5EC2" w:rsidP="00465CEF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6B8D3AD2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>ZARZĄDZENIE</w:t>
          </w:r>
        </w:p>
        <w:p w14:paraId="24168D44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03630AA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proofErr w:type="gramStart"/>
          <w:r w:rsidRPr="00465CEF">
            <w:rPr>
              <w:rFonts w:asciiTheme="minorHAnsi" w:hAnsiTheme="minorHAnsi" w:cstheme="minorHAnsi"/>
            </w:rPr>
            <w:t>z</w:t>
          </w:r>
          <w:proofErr w:type="gramEnd"/>
          <w:r w:rsidRPr="00465CEF">
            <w:rPr>
              <w:rFonts w:asciiTheme="minorHAnsi" w:hAnsiTheme="minorHAnsi" w:cstheme="minorHAnsi"/>
            </w:rPr>
            <w:t xml:space="preserve"> dnia </w:t>
          </w:r>
          <w:r w:rsidR="0081720F" w:rsidRPr="00465CEF">
            <w:rPr>
              <w:rFonts w:asciiTheme="minorHAnsi" w:hAnsiTheme="minorHAnsi" w:cstheme="minorHAnsi"/>
            </w:rPr>
            <w:t>……………</w:t>
          </w:r>
          <w:r w:rsidRPr="00465CEF">
            <w:rPr>
              <w:rFonts w:asciiTheme="minorHAnsi" w:hAnsiTheme="minorHAnsi" w:cstheme="minorHAnsi"/>
            </w:rPr>
            <w:t xml:space="preserve"> r.</w:t>
          </w:r>
        </w:p>
        <w:p w14:paraId="09F59DC3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proofErr w:type="gramStart"/>
          <w:r w:rsidRPr="00465CEF">
            <w:rPr>
              <w:rFonts w:asciiTheme="minorHAnsi" w:hAnsiTheme="minorHAnsi" w:cstheme="minorHAnsi"/>
            </w:rPr>
            <w:t>w</w:t>
          </w:r>
          <w:proofErr w:type="gramEnd"/>
          <w:r w:rsidRPr="00465CEF">
            <w:rPr>
              <w:rFonts w:asciiTheme="minorHAnsi" w:hAnsiTheme="minorHAnsi" w:cstheme="minorHAnsi"/>
            </w:rPr>
            <w:t xml:space="preserve"> sprawie ustanowienia planu zadań ochronnych dla obszaru Natura 2000</w:t>
          </w:r>
        </w:p>
        <w:p w14:paraId="2EB1F791" w14:textId="77777777" w:rsidR="00480364" w:rsidRPr="00465CEF" w:rsidRDefault="00633628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>Ostoja Gaj</w:t>
          </w:r>
          <w:r w:rsidR="00485015" w:rsidRPr="00465CEF">
            <w:rPr>
              <w:rFonts w:asciiTheme="minorHAnsi" w:hAnsiTheme="minorHAnsi" w:cstheme="minorHAnsi"/>
            </w:rPr>
            <w:t xml:space="preserve"> PLH2600</w:t>
          </w:r>
          <w:r w:rsidRPr="00465CEF">
            <w:rPr>
              <w:rFonts w:asciiTheme="minorHAnsi" w:hAnsiTheme="minorHAnsi" w:cstheme="minorHAnsi"/>
            </w:rPr>
            <w:t>2</w:t>
          </w:r>
          <w:r w:rsidR="00485015" w:rsidRPr="00465CEF">
            <w:rPr>
              <w:rFonts w:asciiTheme="minorHAnsi" w:hAnsiTheme="minorHAnsi" w:cstheme="minorHAnsi"/>
            </w:rPr>
            <w:t>7</w:t>
          </w:r>
        </w:p>
        <w:p w14:paraId="7C733237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</w:p>
        <w:p w14:paraId="6A5A5F30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>Na podstawie art. 28 ust. 5 ustawy z dnia 16 kwietnia 2004 r. o och</w:t>
          </w:r>
          <w:r w:rsidR="0081720F" w:rsidRPr="00465CEF">
            <w:rPr>
              <w:rFonts w:asciiTheme="minorHAnsi" w:hAnsiTheme="minorHAnsi" w:cstheme="minorHAnsi"/>
            </w:rPr>
            <w:t xml:space="preserve">ronie przyrody (t.j. Dz. U. </w:t>
          </w:r>
          <w:proofErr w:type="gramStart"/>
          <w:r w:rsidR="0081720F" w:rsidRPr="00465CEF">
            <w:rPr>
              <w:rFonts w:asciiTheme="minorHAnsi" w:hAnsiTheme="minorHAnsi" w:cstheme="minorHAnsi"/>
            </w:rPr>
            <w:t>z</w:t>
          </w:r>
          <w:proofErr w:type="gramEnd"/>
          <w:r w:rsidR="0081720F" w:rsidRPr="00465CEF">
            <w:rPr>
              <w:rFonts w:asciiTheme="minorHAnsi" w:hAnsiTheme="minorHAnsi" w:cstheme="minorHAnsi"/>
            </w:rPr>
            <w:t xml:space="preserve"> 20</w:t>
          </w:r>
          <w:r w:rsidR="00F80A33" w:rsidRPr="00465CEF">
            <w:rPr>
              <w:rFonts w:asciiTheme="minorHAnsi" w:hAnsiTheme="minorHAnsi" w:cstheme="minorHAnsi"/>
            </w:rPr>
            <w:t>2</w:t>
          </w:r>
          <w:r w:rsidR="00582199" w:rsidRPr="00465CEF">
            <w:rPr>
              <w:rFonts w:asciiTheme="minorHAnsi" w:hAnsiTheme="minorHAnsi" w:cstheme="minorHAnsi"/>
            </w:rPr>
            <w:t>2</w:t>
          </w:r>
          <w:r w:rsidR="0081720F" w:rsidRPr="00465CEF">
            <w:rPr>
              <w:rFonts w:asciiTheme="minorHAnsi" w:hAnsiTheme="minorHAnsi" w:cstheme="minorHAnsi"/>
            </w:rPr>
            <w:t xml:space="preserve"> r. poz. </w:t>
          </w:r>
          <w:r w:rsidR="00582199" w:rsidRPr="00465CEF">
            <w:rPr>
              <w:rFonts w:asciiTheme="minorHAnsi" w:hAnsiTheme="minorHAnsi" w:cstheme="minorHAnsi"/>
            </w:rPr>
            <w:t>916</w:t>
          </w:r>
          <w:r w:rsidRPr="00465CEF">
            <w:rPr>
              <w:rFonts w:asciiTheme="minorHAnsi" w:hAnsiTheme="minorHAnsi" w:cstheme="minorHAnsi"/>
            </w:rPr>
            <w:t>) zarządza się, co następuje:</w:t>
          </w:r>
        </w:p>
        <w:p w14:paraId="2802B458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</w:p>
        <w:p w14:paraId="0ACD49C5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633628" w:rsidRPr="00465CEF">
            <w:rPr>
              <w:rFonts w:asciiTheme="minorHAnsi" w:hAnsiTheme="minorHAnsi" w:cstheme="minorHAnsi"/>
            </w:rPr>
            <w:t>Ostoja Gaj</w:t>
          </w:r>
          <w:r w:rsidR="00485015" w:rsidRPr="00465CEF">
            <w:rPr>
              <w:rFonts w:asciiTheme="minorHAnsi" w:hAnsiTheme="minorHAnsi" w:cstheme="minorHAnsi"/>
            </w:rPr>
            <w:t xml:space="preserve"> PLH2600</w:t>
          </w:r>
          <w:r w:rsidR="00633628" w:rsidRPr="00465CEF">
            <w:rPr>
              <w:rFonts w:asciiTheme="minorHAnsi" w:hAnsiTheme="minorHAnsi" w:cstheme="minorHAnsi"/>
            </w:rPr>
            <w:t>2</w:t>
          </w:r>
          <w:r w:rsidR="00485015" w:rsidRPr="00465CEF">
            <w:rPr>
              <w:rFonts w:asciiTheme="minorHAnsi" w:hAnsiTheme="minorHAnsi" w:cstheme="minorHAnsi"/>
            </w:rPr>
            <w:t>7</w:t>
          </w:r>
          <w:r w:rsidRPr="00465CEF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14:paraId="0093CE15" w14:textId="77777777" w:rsidR="00D0617C" w:rsidRPr="00465CEF" w:rsidRDefault="00D0617C" w:rsidP="00465CEF">
          <w:pPr>
            <w:rPr>
              <w:rFonts w:asciiTheme="minorHAnsi" w:hAnsiTheme="minorHAnsi" w:cstheme="minorHAnsi"/>
            </w:rPr>
          </w:pPr>
        </w:p>
        <w:p w14:paraId="4155A1FE" w14:textId="77777777" w:rsidR="0006211E" w:rsidRPr="00465CEF" w:rsidRDefault="00D0617C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 xml:space="preserve">§ </w:t>
          </w:r>
          <w:r w:rsidR="0006211E" w:rsidRPr="00465CEF">
            <w:rPr>
              <w:rFonts w:asciiTheme="minorHAnsi" w:hAnsiTheme="minorHAnsi" w:cstheme="minorHAnsi"/>
            </w:rPr>
            <w:t>2. Plan zadań ochronnych obejmuje cały obszar Natura 2000</w:t>
          </w:r>
          <w:r w:rsidR="00E82AFC" w:rsidRPr="00465CEF">
            <w:rPr>
              <w:rFonts w:asciiTheme="minorHAnsi" w:hAnsiTheme="minorHAnsi" w:cstheme="minorHAnsi"/>
            </w:rPr>
            <w:t>.</w:t>
          </w:r>
          <w:r w:rsidR="0006211E" w:rsidRPr="00465CEF">
            <w:rPr>
              <w:rFonts w:asciiTheme="minorHAnsi" w:hAnsiTheme="minorHAnsi" w:cstheme="minorHAnsi"/>
            </w:rPr>
            <w:t xml:space="preserve"> </w:t>
          </w:r>
        </w:p>
        <w:p w14:paraId="0D34671E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</w:p>
        <w:p w14:paraId="2E64A0AC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 xml:space="preserve">§ </w:t>
          </w:r>
          <w:r w:rsidR="00D0617C" w:rsidRPr="00465CEF">
            <w:rPr>
              <w:rFonts w:asciiTheme="minorHAnsi" w:hAnsiTheme="minorHAnsi" w:cstheme="minorHAnsi"/>
            </w:rPr>
            <w:t>3</w:t>
          </w:r>
          <w:r w:rsidRPr="00465CEF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465CEF">
            <w:rPr>
              <w:rFonts w:asciiTheme="minorHAnsi" w:hAnsiTheme="minorHAnsi" w:cstheme="minorHAnsi"/>
            </w:rPr>
            <w:t xml:space="preserve">2000 w postaci </w:t>
          </w:r>
          <w:r w:rsidR="00AF0FFB" w:rsidRPr="00465CEF">
            <w:rPr>
              <w:rFonts w:asciiTheme="minorHAnsi" w:hAnsiTheme="minorHAnsi" w:cstheme="minorHAnsi"/>
            </w:rPr>
            <w:t xml:space="preserve">wykazu </w:t>
          </w:r>
          <w:r w:rsidR="00C946C4" w:rsidRPr="00465CEF">
            <w:rPr>
              <w:rFonts w:asciiTheme="minorHAnsi" w:hAnsiTheme="minorHAnsi" w:cstheme="minorHAnsi"/>
            </w:rPr>
            <w:t>współrzędnych punktów załamania granicy w</w:t>
          </w:r>
          <w:r w:rsidR="00D0617C" w:rsidRPr="00465CEF">
            <w:rPr>
              <w:rFonts w:asciiTheme="minorHAnsi" w:hAnsiTheme="minorHAnsi" w:cstheme="minorHAnsi"/>
            </w:rPr>
            <w:t> </w:t>
          </w:r>
          <w:r w:rsidR="00C946C4" w:rsidRPr="00465CEF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465CEF">
            <w:rPr>
              <w:rFonts w:asciiTheme="minorHAnsi" w:hAnsiTheme="minorHAnsi" w:cstheme="minorHAnsi"/>
            </w:rPr>
            <w:t xml:space="preserve"> załącznik nr 1.</w:t>
          </w:r>
          <w:r w:rsidR="00AF0FFB" w:rsidRPr="00465CEF">
            <w:rPr>
              <w:rFonts w:asciiTheme="minorHAnsi" w:hAnsiTheme="minorHAnsi" w:cstheme="minorHAnsi"/>
            </w:rPr>
            <w:t xml:space="preserve"> </w:t>
          </w:r>
        </w:p>
        <w:p w14:paraId="6574B7DB" w14:textId="77777777" w:rsidR="0006211E" w:rsidRPr="00465CEF" w:rsidRDefault="0006211E" w:rsidP="00465CEF">
          <w:pPr>
            <w:rPr>
              <w:rFonts w:asciiTheme="minorHAnsi" w:hAnsiTheme="minorHAnsi" w:cstheme="minorHAnsi"/>
            </w:rPr>
          </w:pPr>
        </w:p>
        <w:p w14:paraId="49BE3070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 xml:space="preserve">§ </w:t>
          </w:r>
          <w:r w:rsidR="00D0617C" w:rsidRPr="00465CEF">
            <w:rPr>
              <w:rFonts w:asciiTheme="minorHAnsi" w:hAnsiTheme="minorHAnsi" w:cstheme="minorHAnsi"/>
            </w:rPr>
            <w:t>4</w:t>
          </w:r>
          <w:r w:rsidRPr="00465CEF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465CEF">
            <w:rPr>
              <w:rFonts w:asciiTheme="minorHAnsi" w:hAnsiTheme="minorHAnsi" w:cstheme="minorHAnsi"/>
            </w:rPr>
            <w:t xml:space="preserve">przedstawia </w:t>
          </w:r>
          <w:r w:rsidRPr="00465CEF">
            <w:rPr>
              <w:rFonts w:asciiTheme="minorHAnsi" w:hAnsiTheme="minorHAnsi" w:cstheme="minorHAnsi"/>
            </w:rPr>
            <w:t>załącznik nr 2.</w:t>
          </w:r>
        </w:p>
        <w:p w14:paraId="20551766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</w:p>
        <w:p w14:paraId="7B6F6E4E" w14:textId="77777777" w:rsidR="00480364" w:rsidRPr="00465CEF" w:rsidRDefault="00D0617C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>§ 5</w:t>
          </w:r>
          <w:r w:rsidR="00480364" w:rsidRPr="00465CEF">
            <w:rPr>
              <w:rFonts w:asciiTheme="minorHAnsi" w:hAnsiTheme="minorHAnsi" w:cstheme="minorHAnsi"/>
            </w:rPr>
            <w:t>. Identyfikację istniejących i potencjalnych zagrożeń dla zachowania właściwego stanu ochrony siedlisk przyrodniczych oraz gatunków</w:t>
          </w:r>
          <w:r w:rsidR="00A93E92" w:rsidRPr="00465CEF">
            <w:rPr>
              <w:rFonts w:asciiTheme="minorHAnsi" w:hAnsiTheme="minorHAnsi" w:cstheme="minorHAnsi"/>
            </w:rPr>
            <w:t xml:space="preserve"> roślin</w:t>
          </w:r>
          <w:r w:rsidR="00480364" w:rsidRPr="00465CEF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465CEF">
            <w:rPr>
              <w:rFonts w:asciiTheme="minorHAnsi" w:hAnsiTheme="minorHAnsi" w:cstheme="minorHAnsi"/>
            </w:rPr>
            <w:t xml:space="preserve">przedstawia </w:t>
          </w:r>
          <w:r w:rsidR="00480364" w:rsidRPr="00465CEF">
            <w:rPr>
              <w:rFonts w:asciiTheme="minorHAnsi" w:hAnsiTheme="minorHAnsi" w:cstheme="minorHAnsi"/>
            </w:rPr>
            <w:t xml:space="preserve">załącznik nr 3. </w:t>
          </w:r>
        </w:p>
        <w:p w14:paraId="7CE7A6C2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</w:p>
        <w:p w14:paraId="5DF56D91" w14:textId="77777777" w:rsidR="00480364" w:rsidRPr="00465CEF" w:rsidRDefault="00D0617C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>§ 6</w:t>
          </w:r>
          <w:r w:rsidR="00480364" w:rsidRPr="00465CEF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465CEF">
            <w:rPr>
              <w:rFonts w:asciiTheme="minorHAnsi" w:hAnsiTheme="minorHAnsi" w:cstheme="minorHAnsi"/>
            </w:rPr>
            <w:t xml:space="preserve">przedstawia </w:t>
          </w:r>
          <w:r w:rsidR="00480364" w:rsidRPr="00465CEF">
            <w:rPr>
              <w:rFonts w:asciiTheme="minorHAnsi" w:hAnsiTheme="minorHAnsi" w:cstheme="minorHAnsi"/>
            </w:rPr>
            <w:t>załącznik nr 4.</w:t>
          </w:r>
        </w:p>
        <w:p w14:paraId="2B792EB7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</w:p>
        <w:p w14:paraId="6301F08E" w14:textId="77777777" w:rsidR="00480364" w:rsidRPr="00465CEF" w:rsidRDefault="00C90C99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 xml:space="preserve">§ </w:t>
          </w:r>
          <w:r w:rsidR="00D0617C" w:rsidRPr="00465CEF">
            <w:rPr>
              <w:rFonts w:asciiTheme="minorHAnsi" w:hAnsiTheme="minorHAnsi" w:cstheme="minorHAnsi"/>
            </w:rPr>
            <w:t>7</w:t>
          </w:r>
          <w:r w:rsidR="00480364" w:rsidRPr="00465CEF">
            <w:rPr>
              <w:rFonts w:asciiTheme="minorHAnsi" w:hAnsiTheme="minorHAnsi" w:cstheme="minorHAnsi"/>
            </w:rPr>
            <w:t>. Określenie działań ochronnych ze wskazaniem podmiotów odpowiedzialnych za ich wykonanie i</w:t>
          </w:r>
          <w:r w:rsidR="00D0617C" w:rsidRPr="00465CEF">
            <w:rPr>
              <w:rFonts w:asciiTheme="minorHAnsi" w:hAnsiTheme="minorHAnsi" w:cstheme="minorHAnsi"/>
            </w:rPr>
            <w:t> </w:t>
          </w:r>
          <w:r w:rsidR="00480364" w:rsidRPr="00465CEF">
            <w:rPr>
              <w:rFonts w:asciiTheme="minorHAnsi" w:hAnsiTheme="minorHAnsi" w:cstheme="minorHAnsi"/>
            </w:rPr>
            <w:t xml:space="preserve">obszarów ich wdrażania </w:t>
          </w:r>
          <w:r w:rsidR="00C946C4" w:rsidRPr="00465CEF">
            <w:rPr>
              <w:rFonts w:asciiTheme="minorHAnsi" w:hAnsiTheme="minorHAnsi" w:cstheme="minorHAnsi"/>
            </w:rPr>
            <w:t xml:space="preserve">przedstawia </w:t>
          </w:r>
          <w:r w:rsidR="00480364" w:rsidRPr="00465CEF">
            <w:rPr>
              <w:rFonts w:asciiTheme="minorHAnsi" w:hAnsiTheme="minorHAnsi" w:cstheme="minorHAnsi"/>
            </w:rPr>
            <w:t>tabela i mapa poglądowa w załączniku nr 5.</w:t>
          </w:r>
        </w:p>
        <w:p w14:paraId="5C765BC3" w14:textId="77777777" w:rsidR="00B475BC" w:rsidRPr="00465CEF" w:rsidRDefault="00B475BC" w:rsidP="00465CEF">
          <w:pPr>
            <w:rPr>
              <w:rFonts w:asciiTheme="minorHAnsi" w:hAnsiTheme="minorHAnsi" w:cstheme="minorHAnsi"/>
            </w:rPr>
          </w:pPr>
        </w:p>
        <w:p w14:paraId="43AB426C" w14:textId="77777777" w:rsidR="00480364" w:rsidRPr="00465CEF" w:rsidRDefault="00480364" w:rsidP="00465CEF">
          <w:pPr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t xml:space="preserve">§ </w:t>
          </w:r>
          <w:r w:rsidR="00635909" w:rsidRPr="00465CEF">
            <w:rPr>
              <w:rFonts w:asciiTheme="minorHAnsi" w:hAnsiTheme="minorHAnsi" w:cstheme="minorHAnsi"/>
            </w:rPr>
            <w:t>8</w:t>
          </w:r>
          <w:r w:rsidRPr="00465CEF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465CEF">
            <w:rPr>
              <w:rFonts w:asciiTheme="minorHAnsi" w:hAnsiTheme="minorHAnsi" w:cstheme="minorHAnsi"/>
            </w:rPr>
            <w:t xml:space="preserve"> ogłoszenia</w:t>
          </w:r>
          <w:r w:rsidRPr="00465CEF">
            <w:rPr>
              <w:rFonts w:asciiTheme="minorHAnsi" w:hAnsiTheme="minorHAnsi" w:cstheme="minorHAnsi"/>
            </w:rPr>
            <w:t>.</w:t>
          </w:r>
        </w:p>
        <w:p w14:paraId="1C20095F" w14:textId="77777777" w:rsidR="00480364" w:rsidRPr="00465CEF" w:rsidRDefault="00480364" w:rsidP="00465CEF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465CEF">
            <w:rPr>
              <w:rFonts w:asciiTheme="minorHAnsi" w:hAnsiTheme="minorHAnsi" w:cstheme="minorHAnsi"/>
            </w:rPr>
            <w:br w:type="page"/>
          </w:r>
        </w:p>
      </w:sdtContent>
    </w:sdt>
    <w:p w14:paraId="141436B7" w14:textId="77777777" w:rsidR="008C11CB" w:rsidRPr="00465CEF" w:rsidRDefault="008C11CB" w:rsidP="00465CEF">
      <w:pPr>
        <w:ind w:left="4963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465CEF">
        <w:rPr>
          <w:rFonts w:asciiTheme="minorHAnsi" w:hAnsiTheme="minorHAnsi" w:cstheme="minorHAnsi"/>
        </w:rPr>
        <w:t xml:space="preserve"> </w:t>
      </w:r>
      <w:r w:rsidRPr="00465CEF">
        <w:rPr>
          <w:rFonts w:asciiTheme="minorHAnsi" w:hAnsiTheme="minorHAnsi" w:cstheme="minorHAnsi"/>
        </w:rPr>
        <w:t xml:space="preserve">Ochrony Środowiska w Kielcach </w:t>
      </w:r>
      <w:r w:rsidR="00C77DC5" w:rsidRPr="00465CEF">
        <w:rPr>
          <w:rFonts w:asciiTheme="minorHAnsi" w:hAnsiTheme="minorHAnsi" w:cstheme="minorHAnsi"/>
        </w:rPr>
        <w:t>z</w:t>
      </w:r>
      <w:r w:rsidR="008B78C6" w:rsidRPr="00465CEF">
        <w:rPr>
          <w:rFonts w:asciiTheme="minorHAnsi" w:hAnsiTheme="minorHAnsi" w:cstheme="minorHAnsi"/>
        </w:rPr>
        <w:t> </w:t>
      </w:r>
      <w:r w:rsidR="00D25958" w:rsidRPr="00465CEF">
        <w:rPr>
          <w:rFonts w:asciiTheme="minorHAnsi" w:hAnsiTheme="minorHAnsi" w:cstheme="minorHAnsi"/>
        </w:rPr>
        <w:t>dnia</w:t>
      </w:r>
      <w:r w:rsidR="000953D5" w:rsidRPr="00465CEF">
        <w:rPr>
          <w:rFonts w:asciiTheme="minorHAnsi" w:hAnsiTheme="minorHAnsi" w:cstheme="minorHAnsi"/>
        </w:rPr>
        <w:t xml:space="preserve"> </w:t>
      </w:r>
      <w:r w:rsidR="008B78C6" w:rsidRPr="00465CEF">
        <w:rPr>
          <w:rFonts w:asciiTheme="minorHAnsi" w:hAnsiTheme="minorHAnsi" w:cstheme="minorHAnsi"/>
        </w:rPr>
        <w:t xml:space="preserve">…………… </w:t>
      </w:r>
      <w:r w:rsidRPr="00465CEF">
        <w:rPr>
          <w:rFonts w:asciiTheme="minorHAnsi" w:hAnsiTheme="minorHAnsi" w:cstheme="minorHAnsi"/>
        </w:rPr>
        <w:t>w sprawie ustanowienia planu zadań ochronnych</w:t>
      </w:r>
      <w:r w:rsidR="00D25958" w:rsidRPr="00465CEF">
        <w:rPr>
          <w:rFonts w:asciiTheme="minorHAnsi" w:hAnsiTheme="minorHAnsi" w:cstheme="minorHAnsi"/>
        </w:rPr>
        <w:t xml:space="preserve"> </w:t>
      </w:r>
      <w:r w:rsidRPr="00465CEF">
        <w:rPr>
          <w:rFonts w:asciiTheme="minorHAnsi" w:hAnsiTheme="minorHAnsi" w:cstheme="minorHAnsi"/>
        </w:rPr>
        <w:t xml:space="preserve">dla obszaru Natura </w:t>
      </w:r>
      <w:r w:rsidR="00633628" w:rsidRPr="00465CEF">
        <w:rPr>
          <w:rFonts w:asciiTheme="minorHAnsi" w:hAnsiTheme="minorHAnsi" w:cstheme="minorHAnsi"/>
        </w:rPr>
        <w:t>Ostoja Gaj</w:t>
      </w:r>
      <w:r w:rsidR="008B78C6" w:rsidRPr="00465CEF">
        <w:rPr>
          <w:rFonts w:asciiTheme="minorHAnsi" w:hAnsiTheme="minorHAnsi" w:cstheme="minorHAnsi"/>
        </w:rPr>
        <w:t xml:space="preserve"> PLH2600</w:t>
      </w:r>
      <w:r w:rsidR="00633628" w:rsidRPr="00465CEF">
        <w:rPr>
          <w:rFonts w:asciiTheme="minorHAnsi" w:hAnsiTheme="minorHAnsi" w:cstheme="minorHAnsi"/>
        </w:rPr>
        <w:t>2</w:t>
      </w:r>
      <w:r w:rsidR="008B78C6" w:rsidRPr="00465CEF">
        <w:rPr>
          <w:rFonts w:asciiTheme="minorHAnsi" w:hAnsiTheme="minorHAnsi" w:cstheme="minorHAnsi"/>
        </w:rPr>
        <w:t>7</w:t>
      </w:r>
    </w:p>
    <w:p w14:paraId="6683BC9B" w14:textId="77777777" w:rsidR="008C11CB" w:rsidRPr="00465CEF" w:rsidRDefault="008C11CB" w:rsidP="00465CEF">
      <w:pPr>
        <w:rPr>
          <w:rFonts w:asciiTheme="minorHAnsi" w:hAnsiTheme="minorHAnsi" w:cstheme="minorHAnsi"/>
        </w:rPr>
      </w:pPr>
    </w:p>
    <w:p w14:paraId="66E77400" w14:textId="77777777" w:rsidR="008C11CB" w:rsidRPr="00465CEF" w:rsidRDefault="008C11CB" w:rsidP="00465CEF">
      <w:pPr>
        <w:rPr>
          <w:rFonts w:asciiTheme="minorHAnsi" w:hAnsiTheme="minorHAnsi" w:cstheme="minorHAnsi"/>
          <w:b/>
        </w:rPr>
      </w:pPr>
      <w:r w:rsidRPr="00465CEF">
        <w:rPr>
          <w:rFonts w:asciiTheme="minorHAnsi" w:hAnsiTheme="minorHAnsi" w:cstheme="minorHAnsi"/>
          <w:b/>
        </w:rPr>
        <w:t>OPIS GRANIC OBSZARU NATURA 2000</w:t>
      </w:r>
    </w:p>
    <w:p w14:paraId="585A2134" w14:textId="77777777" w:rsidR="008C11CB" w:rsidRPr="00465CEF" w:rsidRDefault="008C11CB" w:rsidP="00465CEF">
      <w:pPr>
        <w:rPr>
          <w:rFonts w:asciiTheme="minorHAnsi" w:hAnsiTheme="minorHAnsi" w:cstheme="minorHAnsi"/>
        </w:rPr>
      </w:pPr>
    </w:p>
    <w:p w14:paraId="14B8B5BD" w14:textId="77777777" w:rsidR="008C11CB" w:rsidRPr="00465CEF" w:rsidRDefault="0089495C" w:rsidP="00465CEF">
      <w:pPr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Przebieg granicy obszaru Natura 2000 w postaci wykazu współrzędnych punktów załamania granicy w</w:t>
      </w:r>
      <w:r w:rsidR="008B78C6" w:rsidRPr="00465CEF">
        <w:rPr>
          <w:rFonts w:asciiTheme="minorHAnsi" w:hAnsiTheme="minorHAnsi" w:cstheme="minorHAnsi"/>
        </w:rPr>
        <w:t> </w:t>
      </w:r>
      <w:r w:rsidRPr="00465CEF">
        <w:rPr>
          <w:rFonts w:asciiTheme="minorHAnsi" w:hAnsiTheme="minorHAnsi" w:cstheme="minorHAnsi"/>
        </w:rPr>
        <w:t>układzie współrzędnych płaskich prostokątnych PL-1992</w:t>
      </w:r>
      <w:r w:rsidR="008C11CB" w:rsidRPr="00465CEF">
        <w:rPr>
          <w:rFonts w:asciiTheme="minorHAnsi" w:hAnsiTheme="minorHAnsi" w:cstheme="minorHAnsi"/>
        </w:rPr>
        <w:t>.</w:t>
      </w:r>
    </w:p>
    <w:p w14:paraId="0D20D214" w14:textId="77777777" w:rsidR="002A1E2D" w:rsidRPr="00465CEF" w:rsidRDefault="002A1E2D" w:rsidP="00465CEF">
      <w:pPr>
        <w:rPr>
          <w:rFonts w:asciiTheme="minorHAnsi" w:hAnsiTheme="minorHAnsi" w:cstheme="minorHAnsi"/>
        </w:rPr>
      </w:pPr>
    </w:p>
    <w:p w14:paraId="3F280881" w14:textId="77777777" w:rsidR="008A1DFA" w:rsidRPr="00465CEF" w:rsidRDefault="008A1DFA" w:rsidP="00465CEF">
      <w:pPr>
        <w:rPr>
          <w:rFonts w:asciiTheme="minorHAnsi" w:hAnsiTheme="minorHAnsi" w:cstheme="minorHAnsi"/>
        </w:rPr>
      </w:pPr>
    </w:p>
    <w:p w14:paraId="7DDB2263" w14:textId="77777777" w:rsidR="00CB62EF" w:rsidRPr="00465CEF" w:rsidRDefault="00CB62EF" w:rsidP="00465CEF">
      <w:pPr>
        <w:rPr>
          <w:rFonts w:asciiTheme="minorHAnsi" w:hAnsiTheme="minorHAnsi" w:cstheme="minorHAnsi"/>
        </w:rPr>
        <w:sectPr w:rsidR="00CB62EF" w:rsidRPr="00465CEF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134"/>
      </w:tblGrid>
      <w:tr w:rsidR="00CB62EF" w:rsidRPr="00465CEF" w14:paraId="0D1D8F7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C334E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0CB4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13EC7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454F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</w:p>
        </w:tc>
      </w:tr>
      <w:tr w:rsidR="00CB62EF" w:rsidRPr="00465CEF" w14:paraId="2CF07F3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1546A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47BF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305492,79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5746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590572,79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5F3E9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DB4B37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4D5DD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4BF9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305489,70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05F0B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590576,97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EFC06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F890F7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55AEB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CEEF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305500,02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8219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590736,64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FD8FF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4946A8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21F63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F23C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305500,16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C389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590738,73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32A8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2C8E10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C831F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2621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305507,79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E917F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590856,82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A41B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8B7935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6D9C9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C3B0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305508,41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12033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590866,17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12363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F910FD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9B0C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20D8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305517,19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EF01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590999,70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1D13E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754AC3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1A325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99E6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305519,11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0E9F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591030,31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6234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29CC5A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5FAE1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7A39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305525,91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AD66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591138,85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3F25D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E718D1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57C2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08DF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305525,97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E333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591139,91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40FE8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E4A2B8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3E4B2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4E51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305526,02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6479D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591140,94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4187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EF909A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756FC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EF26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305530,74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B7091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591246,47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E50B8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B75A95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F3EE9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4BCB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305530,83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97C81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591248,56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E3E28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BF998F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EF0C3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51D2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305534,68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2C6CB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591334,47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257A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51746E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6DA91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C0EF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305539,96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D754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591441,03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DE1D4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F04171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6DDC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73CC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305544,62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2EF6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591534,91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68E0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06BC58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F7623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B80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305549,98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42C3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591631,24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189A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824221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85CCD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05D8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0BC7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591633,34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AF27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98BE6B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3C66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82BA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305555,66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EEC6F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591733,06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538E6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2DCDF8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1E720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8C92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91AB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591735,16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22672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ECAC0F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77D7A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9999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305556,56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A6AB0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591749,29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BC53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456AA9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5A0E6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7B8F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305560,05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AEFDD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591815,92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4D30D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C8442D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BA64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6741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216EA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591871,41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9EC8A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D71286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046D2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D06A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305557,73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419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591873,45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68898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B15892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27FD3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AF6B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305554,66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48618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591949,53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D1C8E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5228CF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3C912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AB25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305553,14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937A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592008,44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99FA4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1D8A70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86DB8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00D2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305553,11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46AF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592009,44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28D74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FCC745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8D5DC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3CD7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FE728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592032,54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7D4BA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7E6B8E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97948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8F87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305551,14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D10B1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592085,70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A3D9C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B85C33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4F66E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2AA91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5D20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592107,67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76A43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20800D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FFA6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5922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305550,54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D4315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592109,21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74B9C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010E6E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14905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F1625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305398,79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55B70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592071,23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BA68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AE0634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7725E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5DDA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305319,49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45BF5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592051,42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CB2F3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68380A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D30C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3F1B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305318,40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6BF92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592051,15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413B0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6E588A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EB293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98CC5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305226,45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409A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592028,18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52788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598B31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B8A42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7DF6B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305220,94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6F553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592026,74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255E2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ADD7FA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1C2FE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7B9E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305094,72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43AF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591993,68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672AA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A482EA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77CC5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6096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304965,20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2B2C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591960,65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91E69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5F13B8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3C4C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0813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304963,55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394DE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591960,23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6D8E1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DE6E78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84CF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01DC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304963,26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24285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591960,16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2CC74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C1063B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4D315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A7D6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304808,52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A4F2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591920,46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9B90D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E869FC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F4F7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90B4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304673,60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A1BA3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591885,14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70D42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220D57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AD3C9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A1A7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304645,23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D6F8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591877,71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0D6D2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BDFCDA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A9484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7ECF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304644,26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BB48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591877,46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285F6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A3FDBE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E1491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E1E3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304644,61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9A37F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591876,00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61CE9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A69F9F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45E0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8DB7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304688,56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08F7D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591689,69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17E99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11D2B2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A7289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DC52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304692,82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088E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591671,60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6036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7538BC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0EA2B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4E4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304695,27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5A26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591661,34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74364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23D94B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2705E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B0F6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304695,73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2A557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591659,40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D331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D0B689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7EA2B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4675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304721,89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C9AC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591549,72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7A333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3DF9D9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B78D9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BFD11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304722,35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452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591547,78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A332C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C5AD81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AC69A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E7C1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304727,97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CC712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591524,24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1EA2D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78BCD7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21DCF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6565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304726,98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CABEB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591523,98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024E8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137D11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5707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AAA6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304582,75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92CD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591487,05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3AA0C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B817CE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5DE3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09EC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304580,82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705F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591486,55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7CA2E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7C4D88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A0E09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3D4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304518,74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98545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591470,66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8104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E5900D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B33BA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0497F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304475,61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46A2F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591459,53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E7B00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970E5E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8315F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EDC1E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304452,83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347E5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591453,65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E02ED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5D9475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006C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043C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304356,69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3FF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591428,84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60C10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6A50F9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919CE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C554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304333,57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9F7F9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591422,87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DDF8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E4E56E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2F92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C3D8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304361,12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15C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591325,89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81C42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9B52DA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68636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A934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304370,82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B0E65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591298,42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82098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DCFB8D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A4574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5E85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304364,35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9EEA0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591287,10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8516F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E7F0DA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F2A3C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lastRenderedPageBreak/>
              <w:t>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333A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304369,20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60BC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591268,52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75F4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B9FEBB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C420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DAA8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304350,38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31E4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591260,11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ECAC6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EF0297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230A6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2BE0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304303,59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4FE2C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591245,29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BB27B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5DA7DF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74AA9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0C78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304247,79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B2949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591227,62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FBB1A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F21147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1EB4E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F1C1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304183,18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B6A40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591207,27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C0A25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A7EF63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9D9F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CAB07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304136,12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DFBA3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591194,66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F8A92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1E8063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B8982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14FC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304119,49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4F6AA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591190,28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BA5F5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786822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441B3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4EAB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304104,19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3D514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591250,95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6533F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9A178F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B4D8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A4BE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304103,81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DF7DB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591252,44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E5CAC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B348A6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AB07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2778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304080,89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C03D4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591343,32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C82D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22DF40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AFA8B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8D0B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304005,39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B106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591323,45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D24F0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0B1F20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F713B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B702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303996,01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C95B2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591320,98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BAFE1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000FF1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DAE5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5E5E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303862,94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1551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591285,94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E91CC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3CF150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45F8D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7CC1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303800,26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C4A7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591269,66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92A4F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9B68BB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6BF6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AAB8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303798,66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23990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591269,25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B2C83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5801323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1AC0B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1545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303780,50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EDC8E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591264,53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4209D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DFFA4D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6AE8A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B23D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303779,25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A76D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591264,21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D4B5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AC5895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6499D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E81A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303703,44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FE3F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591244,51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8A4D5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8E8EB4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33028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413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303701,50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A228F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591244,01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0A298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EEB2F2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97C42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D34E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303662,91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F3843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591233,99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242D5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4919E8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7CC3E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3915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303532,20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9B812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591199,43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B6D18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9DD289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7C9E5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3CAB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303489,96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13ED0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591188,26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77E6C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4224D9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6B5A5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6610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303480,83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508B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591185,88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DBE66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00148B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085E5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9304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303406,93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5E4F3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591166,61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10C92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AB3239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4F57C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6D86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303336,13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8342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591148,15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C6262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E01577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68A41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B7FC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303335,14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1364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591147,89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5C24E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DBE1CF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8623A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2EEA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303314,86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5A317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591142,60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298AC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31C20A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69B7F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3A4B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303368,68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92275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590932,29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B2DE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379828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1E641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1A42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303419,29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32A2E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590726,02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9FC5F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DD846E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92001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A33E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303419,53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695B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590725,04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EB458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D40C37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240DF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3889A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303419,86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6C70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590723,67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E4A3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D5A57F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9796A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7A75A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303425,00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FF84E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590704,95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9B06A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8DD9D2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E1DE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FF4D4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303425,53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4E64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590703,02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42F5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E07357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E2EAF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CBAA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303476,48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0957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590517,32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22F46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5F204E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BD1F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34E4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303510,22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6F715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590380,62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5C8F4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87FF97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B368B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5EB6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303528,18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E5D3D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590307,88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FBF8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73977C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91097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4000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303560,00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21ED6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590186,89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9E4E9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D8E41C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B407D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DD67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303560,26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3A5E5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590185,90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41FCD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ADACAA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7FA3C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9D8D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303691,82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06CA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590254,35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14ED2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DA85F8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9C7E0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C5A1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303693,18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38117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590255,06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040E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A9F9D6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65920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054D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303704,99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463D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590261,21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D7533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A2560F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67268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3DF14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303729,29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DB0F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590273,84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9F55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8A37DB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04FE0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3264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303880,29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FEDF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590352,33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C9392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CC6557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BA86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780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303926,99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ACAA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590378,16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22313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61A0B6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CA355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6DF6E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303928,56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A66FD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590379,03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1C3B4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807359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34195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D6E9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303928,80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49132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590379,15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7015F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168CB4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FB6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FD60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303984,73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319EF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590406,75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ABF87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0BAFAA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4BEE0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8B24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304002,33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C3F4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590415,43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759AA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960654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2F519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9845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304035,38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36D4D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590431,74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8F669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62DA65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A699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208B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304064,53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264C0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590446,12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3F445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BEACB1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3C85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9EFA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304080,10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AA992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590453,81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C349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E41EC7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7E3C2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55A6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304092,15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F95BB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590459,87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4117F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51086D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9B43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2E4F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304140,31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79D4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590484,08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1A3FD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88A9C1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115DC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7E21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304278,79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B8EEF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590553,70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B50B9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F434CD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92D7F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45F7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304278,55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E792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590554,70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FA6D6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E54980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E8119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802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304296,74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87EC7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590557,52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875F0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6DC726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594F9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0094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304327,71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81FC4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590453,03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B8352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BECCB8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D098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401B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304328,28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C2E31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590451,11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8E9B6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C2B306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8153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1C00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304349,74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1CF6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590378,69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4E4EA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35FACA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ECEF4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46D6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304352,67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05F6D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590370,62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DC4C1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A14DCA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6E5EA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1EF0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304361,25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CC3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590346,93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D02B2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79B957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629A5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7A5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304376,58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2A5A9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590304,63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E2672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CED7E1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1B15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BD893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304376,92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69DD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590303,68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21E8D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08C228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0BA60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D3A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304406,67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F0DA6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590221,57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7C6A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C451D4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162BB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75FF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304417,85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48B2A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590191,37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FADEE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4A63CB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8107D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6447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304418,38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CFA5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590189,93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2BF01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056498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4A9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2A0B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304418,91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2D5CD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590188,50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4F3FF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59C352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50064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EA9A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304422,40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8EC11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590179,04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93226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83DBC3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AF90D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4CEE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304427,50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91D68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590165,27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E08AE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76E9FE9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6ABDA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AC5E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304463,19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86E9A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590068,77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BEE1D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39AC07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D7F33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B610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304578,97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5F24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590064,96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D6CF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2A0E1D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D547B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C950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304688,46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5D7F0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590061,36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DE77A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D7CA66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03BF7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5A02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304757,40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6D190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590059,14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6547B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892426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08610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E6E4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304774,90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5990D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590058,58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16ED1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E1D819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0B3CD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9FDD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304776,40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FCE79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590058,53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4C8F2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386B9C6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0192A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4538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304889,54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E6599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590054,90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0791A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CB370B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5C8C2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9F22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304911,43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4CE77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590054,26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598E4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42CEB6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F8D8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D52C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304930,67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D14F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590053,70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998FC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14442E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4EC34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648D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304932,74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4650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590053,64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97A93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B7B0FB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C8801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71E8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305109,86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8B7DB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590048,50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6276F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78E534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16B07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D1FB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305398,68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36C92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590252,59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CFF24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5C1C76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1CA6B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3402D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305495,46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C9A9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590316,77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A4439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20EE07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0C9D0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1F09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305560,06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8784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590241,06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1BDD8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137B410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C6B75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514B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305677,93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9B27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590324,13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2F3E7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585146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7A8A6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D4C1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305619,05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FDF08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590402,76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1CF9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53A42A1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6C1FE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20B5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305612,07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49B14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590412,09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2355E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02B5D13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F032D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A29B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305556,34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EDDE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590487,17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14600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2DED400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2782B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F9E7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305516,09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F649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590541,41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1FBF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7094C5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D1C3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11AA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305494,09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97CE3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590571,05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CDD24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40A4994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C21E7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8717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305492,79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488D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590572,79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C3627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CB62EF" w:rsidRPr="00465CEF" w14:paraId="61C8676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9978B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lastRenderedPageBreak/>
              <w:t>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7B26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312423,05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43272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590536,40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41DD0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22F488A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3398F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F58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312083,09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F797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590426,13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6453E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3A74588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C766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6CBD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311970,17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6FE6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590391,90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DB771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73A5039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748B6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14EB4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311996,12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91C14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589962,74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AFADA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171639E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873BE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11DF9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312005,58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BA7E9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589809,77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963FB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139C67D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B8FDA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7F79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312021,31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12225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589634,50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D20B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287AA6B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4883C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3B5D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312026,97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2F50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589586,45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CE1EA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05CA630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5B71B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7014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312021,09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9D62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589569,78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49F8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5F90B18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45C97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E2CA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312027,52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14B1E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589541,95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F9C89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2806E6D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F85B9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F9DB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312058,86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2E6E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589482,57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50E8F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6813FD0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D1762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AF9A8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312112,09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8026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589381,72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10658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44987A7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DEE19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8134D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312152,84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53E3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589304,53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C1F9C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606BF953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9E4CF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A981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312091,70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AA4CD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589275,59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3298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0B9E639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8DF9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64FB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312142,43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1BF6B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589107,86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D5AEC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77F0D98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5EFE7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4923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312163,94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B0FC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589110,67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19AC3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50247F4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D4F8A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5551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312202,30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AD8B5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589110,57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C7C02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078A1DF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3477A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E0055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312256,96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A684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589110,44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BF14B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7A56100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ACB87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D935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312258,36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AFA0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589110,47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D5BA3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0D9740F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17E8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11FC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312260,48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3CB10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589110,43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5FC86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3AF052C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A3931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F2AB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312260,49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628B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589110,43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F4A87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2CA9979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A4328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3FC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312542,42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714E31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589105,12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D1835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7CCB8AA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2A8CE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B263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312746,48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7138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589099,19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A61DA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2873D69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93B28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4371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312965,33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33201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589090,59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3C47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1DD9CAA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FCAA9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911C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313344,41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B349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589082,37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3D5B0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0743201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410BF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5CB25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313534,12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FF02F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589080,00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2089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76D0C88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31C6C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3864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313517,71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631E4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589121,93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8E0E8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523C23C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A9E1AC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35C6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313481,20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3D8C60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589273,77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3F235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13A997E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35CC0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E12BF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313464,88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60937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589273,73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07573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62AC99A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36026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67F02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313298,73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43510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589708,69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89847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64DD41C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8FB19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D262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313267,42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E864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589789,27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0159C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1A67757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30DCD3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459E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313206,52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AB9A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589958,06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C22739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0ECBB62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126C8A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AABD8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312929,05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FF62C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590697,71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7D0F96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03B2112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18972B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6C16A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312740,08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DC9D4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590640,64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249697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CB62EF" w:rsidRPr="00465CEF" w14:paraId="68F71D5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47AC2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512FE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312423,05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D6492D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590536,40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C2384F" w14:textId="77777777" w:rsidR="00CB62EF" w:rsidRPr="00465CEF" w:rsidRDefault="00CB62EF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część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2</w:t>
            </w:r>
          </w:p>
        </w:tc>
      </w:tr>
    </w:tbl>
    <w:p w14:paraId="6B2E83DA" w14:textId="77777777" w:rsidR="00CB62EF" w:rsidRPr="00465CEF" w:rsidRDefault="00CB62EF" w:rsidP="00465CEF">
      <w:pPr>
        <w:rPr>
          <w:rFonts w:asciiTheme="minorHAnsi" w:hAnsiTheme="minorHAnsi" w:cstheme="minorHAnsi"/>
        </w:rPr>
        <w:sectPr w:rsidR="00CB62EF" w:rsidRPr="00465CEF" w:rsidSect="00CB62E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728520D4" w14:textId="77777777" w:rsidR="008A1DFA" w:rsidRPr="00465CEF" w:rsidRDefault="008A1DFA" w:rsidP="00465CEF">
      <w:pPr>
        <w:rPr>
          <w:rFonts w:asciiTheme="minorHAnsi" w:hAnsiTheme="minorHAnsi" w:cstheme="minorHAnsi"/>
        </w:rPr>
        <w:sectPr w:rsidR="008A1DFA" w:rsidRPr="00465CEF" w:rsidSect="008A1DFA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78494EBD" w14:textId="77777777" w:rsidR="008A1DFA" w:rsidRPr="00465CEF" w:rsidRDefault="008A1DFA" w:rsidP="00465CEF">
      <w:pPr>
        <w:rPr>
          <w:rFonts w:asciiTheme="minorHAnsi" w:hAnsiTheme="minorHAnsi" w:cstheme="minorHAnsi"/>
        </w:rPr>
      </w:pPr>
    </w:p>
    <w:p w14:paraId="2F5E8DE4" w14:textId="77777777" w:rsidR="002A1E2D" w:rsidRPr="00465CEF" w:rsidRDefault="002A1E2D" w:rsidP="00465CEF">
      <w:pPr>
        <w:tabs>
          <w:tab w:val="left" w:pos="4536"/>
        </w:tabs>
        <w:contextualSpacing/>
        <w:rPr>
          <w:rFonts w:asciiTheme="minorHAnsi" w:hAnsiTheme="minorHAnsi" w:cstheme="minorHAnsi"/>
          <w:b/>
          <w:bCs/>
        </w:rPr>
        <w:sectPr w:rsidR="002A1E2D" w:rsidRPr="00465CEF" w:rsidSect="008A1DF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9762697" w14:textId="77777777" w:rsidR="002A1E2D" w:rsidRPr="00465CEF" w:rsidRDefault="002A1E2D" w:rsidP="00465CEF">
      <w:pPr>
        <w:spacing w:after="200" w:line="276" w:lineRule="auto"/>
        <w:rPr>
          <w:rFonts w:asciiTheme="minorHAnsi" w:hAnsiTheme="minorHAnsi" w:cstheme="minorHAnsi"/>
        </w:rPr>
        <w:sectPr w:rsidR="002A1E2D" w:rsidRPr="00465CEF" w:rsidSect="0043778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24B342A1" w14:textId="77777777" w:rsidR="0081720F" w:rsidRPr="00465CEF" w:rsidRDefault="0081720F" w:rsidP="00465CEF">
      <w:pPr>
        <w:spacing w:after="200" w:line="276" w:lineRule="auto"/>
        <w:rPr>
          <w:rFonts w:asciiTheme="minorHAnsi" w:hAnsiTheme="minorHAnsi" w:cstheme="minorHAnsi"/>
        </w:rPr>
      </w:pPr>
    </w:p>
    <w:p w14:paraId="0C0FD0D1" w14:textId="77777777" w:rsidR="00875E8A" w:rsidRPr="00465CEF" w:rsidRDefault="00875E8A" w:rsidP="00465CEF">
      <w:pPr>
        <w:spacing w:after="200" w:line="276" w:lineRule="auto"/>
        <w:rPr>
          <w:rFonts w:asciiTheme="minorHAnsi" w:hAnsiTheme="minorHAnsi" w:cstheme="minorHAnsi"/>
        </w:rPr>
      </w:pPr>
    </w:p>
    <w:p w14:paraId="55CA897D" w14:textId="77777777" w:rsidR="00875E8A" w:rsidRPr="00465CEF" w:rsidRDefault="00875E8A" w:rsidP="00465CEF">
      <w:pPr>
        <w:spacing w:after="200" w:line="276" w:lineRule="auto"/>
        <w:rPr>
          <w:rFonts w:asciiTheme="minorHAnsi" w:hAnsiTheme="minorHAnsi" w:cstheme="minorHAnsi"/>
        </w:rPr>
      </w:pPr>
    </w:p>
    <w:p w14:paraId="560956A7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3F4E2121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3359CE60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174EF51F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4B1E5B3C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669EF6BE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7B6CD114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189DE859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7CE77060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55CF0F1B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03835EF2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61DE1F1D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215C7407" w14:textId="77777777" w:rsidR="002636A0" w:rsidRPr="00465CEF" w:rsidRDefault="002636A0" w:rsidP="00465CEF">
      <w:pPr>
        <w:spacing w:after="200" w:line="276" w:lineRule="auto"/>
        <w:rPr>
          <w:rFonts w:asciiTheme="minorHAnsi" w:hAnsiTheme="minorHAnsi" w:cstheme="minorHAnsi"/>
        </w:rPr>
      </w:pPr>
    </w:p>
    <w:p w14:paraId="72DBF7DF" w14:textId="77777777" w:rsidR="00875E8A" w:rsidRPr="00465CEF" w:rsidRDefault="00875E8A" w:rsidP="00465CEF">
      <w:pPr>
        <w:spacing w:after="200" w:line="276" w:lineRule="auto"/>
        <w:rPr>
          <w:rFonts w:asciiTheme="minorHAnsi" w:hAnsiTheme="minorHAnsi" w:cstheme="minorHAnsi"/>
        </w:rPr>
      </w:pPr>
    </w:p>
    <w:p w14:paraId="7BC12337" w14:textId="77777777" w:rsidR="00D25958" w:rsidRPr="00465CEF" w:rsidRDefault="00D25958" w:rsidP="00465CEF">
      <w:pPr>
        <w:ind w:left="4963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465CEF">
        <w:rPr>
          <w:rFonts w:asciiTheme="minorHAnsi" w:hAnsiTheme="minorHAnsi" w:cstheme="minorHAnsi"/>
        </w:rPr>
        <w:t xml:space="preserve">ska w Kielcach </w:t>
      </w:r>
      <w:r w:rsidR="00C77DC5" w:rsidRPr="00465CEF">
        <w:rPr>
          <w:rFonts w:asciiTheme="minorHAnsi" w:hAnsiTheme="minorHAnsi" w:cstheme="minorHAnsi"/>
        </w:rPr>
        <w:t>z</w:t>
      </w:r>
      <w:r w:rsidR="00875E8A" w:rsidRPr="00465CEF">
        <w:rPr>
          <w:rFonts w:asciiTheme="minorHAnsi" w:hAnsiTheme="minorHAnsi" w:cstheme="minorHAnsi"/>
        </w:rPr>
        <w:t> </w:t>
      </w:r>
      <w:r w:rsidR="00EE5CC9" w:rsidRPr="00465CEF">
        <w:rPr>
          <w:rFonts w:asciiTheme="minorHAnsi" w:hAnsiTheme="minorHAnsi" w:cstheme="minorHAnsi"/>
        </w:rPr>
        <w:t>dnia</w:t>
      </w:r>
      <w:r w:rsidR="00CF3D1F" w:rsidRPr="00465CEF">
        <w:rPr>
          <w:rFonts w:asciiTheme="minorHAnsi" w:hAnsiTheme="minorHAnsi" w:cstheme="minorHAnsi"/>
        </w:rPr>
        <w:t xml:space="preserve"> </w:t>
      </w:r>
      <w:r w:rsidR="0081720F" w:rsidRPr="00465CEF">
        <w:rPr>
          <w:rFonts w:asciiTheme="minorHAnsi" w:hAnsiTheme="minorHAnsi" w:cstheme="minorHAnsi"/>
        </w:rPr>
        <w:t>………….</w:t>
      </w:r>
      <w:proofErr w:type="gramStart"/>
      <w:r w:rsidRPr="00465CEF">
        <w:rPr>
          <w:rFonts w:asciiTheme="minorHAnsi" w:hAnsiTheme="minorHAnsi" w:cstheme="minorHAnsi"/>
        </w:rPr>
        <w:t>r</w:t>
      </w:r>
      <w:proofErr w:type="gramEnd"/>
      <w:r w:rsidRPr="00465CEF">
        <w:rPr>
          <w:rFonts w:asciiTheme="minorHAnsi" w:hAnsiTheme="minorHAnsi" w:cstheme="minorHAnsi"/>
        </w:rPr>
        <w:t xml:space="preserve">. w sprawie ustanowienia planu zadań ochronnych dla obszaru Natura 2000 </w:t>
      </w:r>
      <w:r w:rsidR="00633628" w:rsidRPr="00465CEF">
        <w:rPr>
          <w:rFonts w:asciiTheme="minorHAnsi" w:hAnsiTheme="minorHAnsi" w:cstheme="minorHAnsi"/>
        </w:rPr>
        <w:t>Ostoja Gaj</w:t>
      </w:r>
      <w:r w:rsidR="00875E8A" w:rsidRPr="00465CEF">
        <w:rPr>
          <w:rFonts w:asciiTheme="minorHAnsi" w:hAnsiTheme="minorHAnsi" w:cstheme="minorHAnsi"/>
        </w:rPr>
        <w:t xml:space="preserve"> </w:t>
      </w:r>
      <w:r w:rsidR="007E22CA" w:rsidRPr="00465CEF">
        <w:rPr>
          <w:rFonts w:asciiTheme="minorHAnsi" w:hAnsiTheme="minorHAnsi" w:cstheme="minorHAnsi"/>
        </w:rPr>
        <w:t>PLH2600</w:t>
      </w:r>
      <w:r w:rsidR="00633628" w:rsidRPr="00465CEF">
        <w:rPr>
          <w:rFonts w:asciiTheme="minorHAnsi" w:hAnsiTheme="minorHAnsi" w:cstheme="minorHAnsi"/>
        </w:rPr>
        <w:t>2</w:t>
      </w:r>
      <w:r w:rsidR="00875E8A" w:rsidRPr="00465CEF">
        <w:rPr>
          <w:rFonts w:asciiTheme="minorHAnsi" w:hAnsiTheme="minorHAnsi" w:cstheme="minorHAnsi"/>
        </w:rPr>
        <w:t>7</w:t>
      </w:r>
    </w:p>
    <w:p w14:paraId="3B70E2E7" w14:textId="77777777" w:rsidR="00D25958" w:rsidRPr="00465CEF" w:rsidRDefault="00D25958" w:rsidP="00465CEF">
      <w:pPr>
        <w:spacing w:line="276" w:lineRule="auto"/>
        <w:rPr>
          <w:rFonts w:asciiTheme="minorHAnsi" w:hAnsiTheme="minorHAnsi" w:cstheme="minorHAnsi"/>
        </w:rPr>
      </w:pPr>
    </w:p>
    <w:p w14:paraId="74BD7D60" w14:textId="77777777" w:rsidR="00875E8A" w:rsidRPr="00465CEF" w:rsidRDefault="00D25958" w:rsidP="00465CEF">
      <w:pPr>
        <w:spacing w:line="276" w:lineRule="auto"/>
        <w:rPr>
          <w:rFonts w:asciiTheme="minorHAnsi" w:hAnsiTheme="minorHAnsi" w:cstheme="minorHAnsi"/>
          <w:b/>
        </w:rPr>
      </w:pPr>
      <w:r w:rsidRPr="00465CEF">
        <w:rPr>
          <w:rFonts w:asciiTheme="minorHAnsi" w:hAnsiTheme="minorHAnsi" w:cstheme="minorHAnsi"/>
          <w:b/>
        </w:rPr>
        <w:t>MAPA OBSZARU NATURA 2000</w:t>
      </w:r>
    </w:p>
    <w:p w14:paraId="247FB454" w14:textId="77777777" w:rsidR="00875E8A" w:rsidRPr="00465CEF" w:rsidRDefault="00875E8A" w:rsidP="00465CEF">
      <w:pPr>
        <w:spacing w:after="200" w:line="276" w:lineRule="auto"/>
        <w:rPr>
          <w:rFonts w:asciiTheme="minorHAnsi" w:hAnsiTheme="minorHAnsi" w:cstheme="minorHAnsi"/>
        </w:rPr>
      </w:pPr>
    </w:p>
    <w:p w14:paraId="5235B615" w14:textId="77777777" w:rsidR="004B16D0" w:rsidRPr="00465CEF" w:rsidRDefault="00CB62EF" w:rsidP="00465CEF">
      <w:pPr>
        <w:spacing w:after="200"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  <w:noProof/>
          <w:lang w:eastAsia="zh-TW"/>
        </w:rPr>
        <w:drawing>
          <wp:inline distT="0" distB="0" distL="0" distR="0" wp14:anchorId="3C6D7146" wp14:editId="4D9F57FB">
            <wp:extent cx="5600700" cy="3963192"/>
            <wp:effectExtent l="0" t="0" r="0" b="0"/>
            <wp:docPr id="1" name="Obraz 1" descr="C:\Users\rdos65\AppData\Local\Temp\Temp1_plh260027.zip\SOO_RZ_PLH260027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65\AppData\Local\Temp\Temp1_plh260027.zip\SOO_RZ_PLH260027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14" cy="396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465CEF">
        <w:rPr>
          <w:rFonts w:asciiTheme="minorHAnsi" w:hAnsiTheme="minorHAnsi" w:cstheme="minorHAnsi"/>
        </w:rPr>
        <w:br w:type="page"/>
      </w:r>
    </w:p>
    <w:p w14:paraId="71972CFA" w14:textId="77777777" w:rsidR="00D25958" w:rsidRPr="00465CEF" w:rsidRDefault="00D25958" w:rsidP="00465CEF">
      <w:pPr>
        <w:ind w:left="4963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lastRenderedPageBreak/>
        <w:t xml:space="preserve">Załącznik Nr 3 do Zarządzenia Regionalnego Dyrektora Ochrony Środowiska w Kielcach </w:t>
      </w:r>
      <w:r w:rsidR="0081720F" w:rsidRPr="00465CEF">
        <w:rPr>
          <w:rFonts w:asciiTheme="minorHAnsi" w:hAnsiTheme="minorHAnsi" w:cstheme="minorHAnsi"/>
        </w:rPr>
        <w:t>z</w:t>
      </w:r>
      <w:r w:rsidR="00875E8A" w:rsidRPr="00465CEF">
        <w:rPr>
          <w:rFonts w:asciiTheme="minorHAnsi" w:hAnsiTheme="minorHAnsi" w:cstheme="minorHAnsi"/>
        </w:rPr>
        <w:t> </w:t>
      </w:r>
      <w:r w:rsidR="002A3AB4" w:rsidRPr="00465CEF">
        <w:rPr>
          <w:rFonts w:asciiTheme="minorHAnsi" w:hAnsiTheme="minorHAnsi" w:cstheme="minorHAnsi"/>
        </w:rPr>
        <w:t>dnia</w:t>
      </w:r>
      <w:r w:rsidR="001D6991" w:rsidRPr="00465CEF">
        <w:rPr>
          <w:rFonts w:asciiTheme="minorHAnsi" w:hAnsiTheme="minorHAnsi" w:cstheme="minorHAnsi"/>
        </w:rPr>
        <w:t xml:space="preserve"> </w:t>
      </w:r>
      <w:r w:rsidR="00875E8A" w:rsidRPr="00465CEF">
        <w:rPr>
          <w:rFonts w:asciiTheme="minorHAnsi" w:hAnsiTheme="minorHAnsi" w:cstheme="minorHAnsi"/>
        </w:rPr>
        <w:t>…</w:t>
      </w:r>
      <w:r w:rsidR="0081720F" w:rsidRPr="00465CEF">
        <w:rPr>
          <w:rFonts w:asciiTheme="minorHAnsi" w:hAnsiTheme="minorHAnsi" w:cstheme="minorHAnsi"/>
        </w:rPr>
        <w:t>……</w:t>
      </w:r>
      <w:r w:rsidRPr="00465CEF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633628" w:rsidRPr="00465CEF">
        <w:rPr>
          <w:rFonts w:asciiTheme="minorHAnsi" w:hAnsiTheme="minorHAnsi" w:cstheme="minorHAnsi"/>
        </w:rPr>
        <w:t>Ostoja Gaj</w:t>
      </w:r>
      <w:r w:rsidR="00C40667" w:rsidRPr="00465CEF">
        <w:rPr>
          <w:rFonts w:asciiTheme="minorHAnsi" w:hAnsiTheme="minorHAnsi" w:cstheme="minorHAnsi"/>
        </w:rPr>
        <w:t xml:space="preserve"> PLH2600</w:t>
      </w:r>
      <w:r w:rsidR="00633628" w:rsidRPr="00465CEF">
        <w:rPr>
          <w:rFonts w:asciiTheme="minorHAnsi" w:hAnsiTheme="minorHAnsi" w:cstheme="minorHAnsi"/>
        </w:rPr>
        <w:t>2</w:t>
      </w:r>
      <w:r w:rsidR="00875E8A" w:rsidRPr="00465CEF">
        <w:rPr>
          <w:rFonts w:asciiTheme="minorHAnsi" w:hAnsiTheme="minorHAnsi" w:cstheme="minorHAnsi"/>
        </w:rPr>
        <w:t>7</w:t>
      </w:r>
    </w:p>
    <w:p w14:paraId="4FA55B7F" w14:textId="77777777" w:rsidR="00D25958" w:rsidRPr="00465CEF" w:rsidRDefault="00D25958" w:rsidP="00465CEF">
      <w:pPr>
        <w:spacing w:after="200" w:line="276" w:lineRule="auto"/>
        <w:rPr>
          <w:rFonts w:asciiTheme="minorHAnsi" w:hAnsiTheme="minorHAnsi" w:cstheme="minorHAnsi"/>
        </w:rPr>
      </w:pPr>
    </w:p>
    <w:p w14:paraId="15B3E78A" w14:textId="77777777" w:rsidR="00D25958" w:rsidRPr="00465CEF" w:rsidRDefault="00D25958" w:rsidP="00465CEF">
      <w:pPr>
        <w:spacing w:after="240" w:line="276" w:lineRule="auto"/>
        <w:rPr>
          <w:rFonts w:asciiTheme="minorHAnsi" w:hAnsiTheme="minorHAnsi" w:cstheme="minorHAnsi"/>
          <w:b/>
          <w:bCs/>
        </w:rPr>
      </w:pPr>
      <w:r w:rsidRPr="00465CEF">
        <w:rPr>
          <w:rFonts w:asciiTheme="minorHAnsi" w:hAnsiTheme="minorHAnsi" w:cstheme="minorHAnsi"/>
          <w:b/>
          <w:bCs/>
        </w:rPr>
        <w:t>IDENTYFIKACJA ISTNIEJĄCYCH I POTENCJALNYCH ZAGROŻEŃ DLA ZACHOWANIA WŁAŚCIWEGO STAN</w:t>
      </w:r>
      <w:r w:rsidR="001D6991" w:rsidRPr="00465CEF">
        <w:rPr>
          <w:rFonts w:asciiTheme="minorHAnsi" w:hAnsiTheme="minorHAnsi" w:cstheme="minorHAnsi"/>
          <w:b/>
          <w:bCs/>
        </w:rPr>
        <w:t>U OCHRONY PRZEDMIOTÓW OCHRONY W </w:t>
      </w:r>
      <w:r w:rsidRPr="00465CEF">
        <w:rPr>
          <w:rFonts w:asciiTheme="minorHAnsi" w:hAnsiTheme="minorHAnsi" w:cstheme="minorHAnsi"/>
          <w:b/>
          <w:bCs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304"/>
        <w:gridCol w:w="2410"/>
        <w:gridCol w:w="3295"/>
      </w:tblGrid>
      <w:tr w:rsidR="00D25958" w:rsidRPr="00465CEF" w14:paraId="3B80B63D" w14:textId="77777777" w:rsidTr="001A3126">
        <w:trPr>
          <w:trHeight w:val="152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648CA" w14:textId="77777777" w:rsidR="00D25958" w:rsidRPr="00465CEF" w:rsidRDefault="00D25958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14:paraId="1EE334F1" w14:textId="77777777" w:rsidR="00D25958" w:rsidRPr="00465CEF" w:rsidRDefault="00D25958" w:rsidP="00465CEF">
            <w:pPr>
              <w:ind w:left="159"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Przedmiot ochrony</w:t>
            </w:r>
          </w:p>
        </w:tc>
        <w:tc>
          <w:tcPr>
            <w:tcW w:w="4714" w:type="dxa"/>
            <w:gridSpan w:val="2"/>
            <w:shd w:val="clear" w:color="auto" w:fill="FFFFFF"/>
            <w:vAlign w:val="center"/>
          </w:tcPr>
          <w:p w14:paraId="0D72C6F0" w14:textId="77777777" w:rsidR="00D25958" w:rsidRPr="00465CEF" w:rsidRDefault="00D25958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Zagrożenia</w:t>
            </w:r>
          </w:p>
        </w:tc>
        <w:tc>
          <w:tcPr>
            <w:tcW w:w="3295" w:type="dxa"/>
            <w:vMerge w:val="restart"/>
            <w:shd w:val="clear" w:color="auto" w:fill="FFFFFF"/>
            <w:vAlign w:val="center"/>
          </w:tcPr>
          <w:p w14:paraId="0746A04F" w14:textId="77777777" w:rsidR="00D25958" w:rsidRPr="00465CEF" w:rsidRDefault="00D25958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Opis zagrożenia</w:t>
            </w:r>
          </w:p>
        </w:tc>
      </w:tr>
      <w:tr w:rsidR="00D25958" w:rsidRPr="00465CEF" w14:paraId="33160F82" w14:textId="77777777" w:rsidTr="001A3126">
        <w:trPr>
          <w:trHeight w:val="311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14:paraId="53DC1D32" w14:textId="77777777" w:rsidR="00D25958" w:rsidRPr="00465CEF" w:rsidRDefault="00D25958" w:rsidP="00465C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14:paraId="3E58FB9A" w14:textId="77777777" w:rsidR="00D25958" w:rsidRPr="00465CEF" w:rsidRDefault="00D25958" w:rsidP="00465CEF">
            <w:pPr>
              <w:ind w:left="15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76B9271F" w14:textId="77777777" w:rsidR="00D25958" w:rsidRPr="00465CEF" w:rsidRDefault="00D25958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Istniejące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CAD8" w14:textId="77777777" w:rsidR="00D25958" w:rsidRPr="00465CEF" w:rsidRDefault="00D25958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Potencjalne</w:t>
            </w:r>
          </w:p>
        </w:tc>
        <w:tc>
          <w:tcPr>
            <w:tcW w:w="32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A09B" w14:textId="77777777" w:rsidR="00D25958" w:rsidRPr="00465CEF" w:rsidRDefault="00D25958" w:rsidP="00465CEF">
            <w:pPr>
              <w:rPr>
                <w:rFonts w:asciiTheme="minorHAnsi" w:hAnsiTheme="minorHAnsi" w:cstheme="minorHAnsi"/>
              </w:rPr>
            </w:pPr>
          </w:p>
        </w:tc>
      </w:tr>
      <w:tr w:rsidR="00D917E5" w:rsidRPr="00465CEF" w14:paraId="589D482D" w14:textId="77777777" w:rsidTr="00F071A9">
        <w:trPr>
          <w:trHeight w:val="29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705DC6B7" w14:textId="77777777" w:rsidR="00D917E5" w:rsidRPr="00465CEF" w:rsidRDefault="00D917E5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Siedliska przyrodnicze</w:t>
            </w:r>
          </w:p>
        </w:tc>
      </w:tr>
      <w:tr w:rsidR="00437780" w:rsidRPr="00465CEF" w14:paraId="09325FB5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24E6BD31" w14:textId="77777777" w:rsidR="00437780" w:rsidRPr="00465CEF" w:rsidRDefault="00437780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42F4C848" w14:textId="77777777" w:rsidR="00437780" w:rsidRPr="00465CEF" w:rsidRDefault="00633628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9170</w:t>
            </w:r>
            <w:r w:rsidRPr="00465CEF">
              <w:rPr>
                <w:rFonts w:asciiTheme="minorHAnsi" w:hAnsiTheme="minorHAnsi" w:cstheme="minorHAnsi"/>
              </w:rPr>
              <w:t xml:space="preserve"> Grąd środkowo-europejski i </w:t>
            </w:r>
            <w:proofErr w:type="spellStart"/>
            <w:r w:rsidRPr="00465CEF">
              <w:rPr>
                <w:rFonts w:asciiTheme="minorHAnsi" w:hAnsiTheme="minorHAnsi" w:cstheme="minorHAnsi"/>
              </w:rPr>
              <w:t>subkonty-nentalny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(</w:t>
            </w:r>
            <w:r w:rsidRPr="00465CEF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465CEF">
              <w:rPr>
                <w:rFonts w:asciiTheme="minorHAnsi" w:hAnsiTheme="minorHAnsi" w:cstheme="minorHAnsi"/>
                <w:i/>
              </w:rPr>
              <w:t xml:space="preserve"> i 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465CE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43B456EF" w14:textId="77777777" w:rsidR="00437780" w:rsidRPr="00465CEF" w:rsidRDefault="00633628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B02.01.</w:t>
            </w:r>
            <w:r w:rsidR="00EB146D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Pr="00465CEF">
              <w:rPr>
                <w:rFonts w:asciiTheme="minorHAnsi" w:hAnsiTheme="minorHAnsi" w:cstheme="minorHAnsi"/>
              </w:rPr>
              <w:t xml:space="preserve">Odnawianie lasu po wycince </w:t>
            </w:r>
          </w:p>
          <w:p w14:paraId="7877F46D" w14:textId="77777777" w:rsidR="00633628" w:rsidRPr="00465CEF" w:rsidRDefault="00633628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B02.03</w:t>
            </w:r>
            <w:r w:rsidRPr="00465CEF">
              <w:rPr>
                <w:rFonts w:asciiTheme="minorHAnsi" w:hAnsiTheme="minorHAnsi" w:cstheme="minorHAnsi"/>
              </w:rPr>
              <w:t xml:space="preserve"> Usuwanie podszytu</w:t>
            </w:r>
          </w:p>
          <w:p w14:paraId="2CE8DF21" w14:textId="77777777" w:rsidR="005C52D4" w:rsidRPr="00465CEF" w:rsidRDefault="005C52D4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B02.04</w:t>
            </w:r>
            <w:r w:rsidRPr="00465CEF">
              <w:rPr>
                <w:rFonts w:asciiTheme="minorHAnsi" w:hAnsiTheme="minorHAnsi" w:cstheme="minorHAnsi"/>
              </w:rPr>
              <w:t xml:space="preserve"> Usuwanie martwych</w:t>
            </w:r>
          </w:p>
          <w:p w14:paraId="7CC4AD42" w14:textId="77777777" w:rsidR="005C52D4" w:rsidRPr="00465CEF" w:rsidRDefault="005C52D4" w:rsidP="00465CEF">
            <w:pPr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i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umierających drzew</w:t>
            </w:r>
          </w:p>
          <w:p w14:paraId="2037A6A1" w14:textId="77777777" w:rsidR="005C52D4" w:rsidRPr="00465CEF" w:rsidRDefault="005C52D4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B02.06</w:t>
            </w:r>
            <w:r w:rsidRPr="00465CEF">
              <w:rPr>
                <w:rFonts w:asciiTheme="minorHAnsi" w:hAnsiTheme="minorHAnsi" w:cstheme="minorHAnsi"/>
              </w:rPr>
              <w:t xml:space="preserve"> Przerzedzenie warstwy drzew</w:t>
            </w:r>
          </w:p>
          <w:p w14:paraId="12002676" w14:textId="77777777" w:rsidR="005C52D4" w:rsidRPr="00465CEF" w:rsidRDefault="005C52D4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E03.04</w:t>
            </w:r>
            <w:r w:rsidR="00EB146D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Pr="00465CEF">
              <w:rPr>
                <w:rFonts w:asciiTheme="minorHAnsi" w:hAnsiTheme="minorHAnsi" w:cstheme="minorHAnsi"/>
              </w:rPr>
              <w:t>Inne odpady</w:t>
            </w:r>
          </w:p>
          <w:p w14:paraId="2AD04AA5" w14:textId="77777777" w:rsidR="005C52D4" w:rsidRPr="00465CEF" w:rsidRDefault="005C52D4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I01</w:t>
            </w:r>
            <w:r w:rsidR="00EB146D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="00F63A9E" w:rsidRPr="00465CEF">
              <w:rPr>
                <w:rFonts w:asciiTheme="minorHAnsi" w:hAnsiTheme="minorHAnsi" w:cstheme="minorHAnsi"/>
              </w:rPr>
              <w:t>Obce gatunki inwazyjne</w:t>
            </w:r>
          </w:p>
          <w:p w14:paraId="13CC6440" w14:textId="77777777" w:rsidR="005C52D4" w:rsidRPr="00465CEF" w:rsidRDefault="005C52D4" w:rsidP="00465C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EA998" w14:textId="77777777" w:rsidR="005C52D4" w:rsidRPr="00465CEF" w:rsidRDefault="005C52D4" w:rsidP="00465C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E47D" w14:textId="77777777" w:rsidR="00437780" w:rsidRPr="00465CEF" w:rsidRDefault="00437780" w:rsidP="00465CEF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465CEF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546790F" w14:textId="77777777" w:rsidR="00633628" w:rsidRPr="00465CEF" w:rsidRDefault="00633628" w:rsidP="00465CEF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>B02.01.</w:t>
            </w:r>
            <w:r w:rsidR="00EB146D"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 xml:space="preserve"> 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Niezgodność składu gatunkowego drzewostanu z siedliskiem </w:t>
            </w:r>
            <w:r w:rsidR="002E36CB" w:rsidRPr="00465CEF">
              <w:rPr>
                <w:rFonts w:asciiTheme="minorHAnsi" w:hAnsiTheme="minorHAnsi" w:cstheme="minorHAnsi"/>
                <w:szCs w:val="24"/>
                <w:lang w:val="pl-PL"/>
              </w:rPr>
              <w:t>w wyniku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wprowadzon</w:t>
            </w:r>
            <w:r w:rsidR="002E36CB" w:rsidRPr="00465CEF">
              <w:rPr>
                <w:rFonts w:asciiTheme="minorHAnsi" w:hAnsiTheme="minorHAnsi" w:cstheme="minorHAnsi"/>
                <w:szCs w:val="24"/>
                <w:lang w:val="pl-PL"/>
              </w:rPr>
              <w:t>ych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dawniej </w:t>
            </w:r>
            <w:proofErr w:type="spellStart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nasadze</w:t>
            </w:r>
            <w:r w:rsidR="002E36CB" w:rsidRPr="00465CEF">
              <w:rPr>
                <w:rFonts w:asciiTheme="minorHAnsi" w:hAnsiTheme="minorHAnsi" w:cstheme="minorHAnsi"/>
                <w:szCs w:val="24"/>
                <w:lang w:val="pl-PL"/>
              </w:rPr>
              <w:t>ń</w:t>
            </w:r>
            <w:proofErr w:type="spellEnd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modrzewia europejskiego oraz jodły pospolitej, </w:t>
            </w:r>
            <w:r w:rsidR="002E36CB" w:rsidRPr="00465CEF">
              <w:rPr>
                <w:rFonts w:asciiTheme="minorHAnsi" w:hAnsiTheme="minorHAnsi" w:cstheme="minorHAnsi"/>
                <w:szCs w:val="24"/>
                <w:lang w:val="pl-PL"/>
              </w:rPr>
              <w:t>(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może </w:t>
            </w:r>
            <w:r w:rsidR="002E36CB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ona 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naturalnie występować w grądach, ale </w:t>
            </w:r>
            <w:proofErr w:type="gramStart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tylko jako</w:t>
            </w:r>
            <w:proofErr w:type="gramEnd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niewielka domieszka</w:t>
            </w:r>
            <w:r w:rsidR="002E36CB" w:rsidRPr="00465CEF">
              <w:rPr>
                <w:rFonts w:asciiTheme="minorHAnsi" w:hAnsiTheme="minorHAnsi" w:cstheme="minorHAnsi"/>
                <w:szCs w:val="24"/>
                <w:lang w:val="pl-PL"/>
              </w:rPr>
              <w:t>) jak również obecność w dwóch płatach obcych gatunków inwazyjnych w drzewostanie (prawdopodobnie przynajmniej częściowo sadzone w przeszłości): dąb czerwony i robinia akacjowa.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Wszystkie wymienione gatunki niekorzystnie wpływają na warunki glebowe w siedlisku. Dodatkowo jodła odnawia się w płatach siedliska. </w:t>
            </w:r>
          </w:p>
          <w:p w14:paraId="5B9F12A2" w14:textId="77777777" w:rsidR="00633628" w:rsidRPr="00465CEF" w:rsidRDefault="005C52D4" w:rsidP="00465CEF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>B02.03.</w:t>
            </w:r>
            <w:r w:rsidR="00F534BD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  <w:proofErr w:type="spellStart"/>
            <w:r w:rsidR="00F534BD" w:rsidRPr="00465CEF">
              <w:rPr>
                <w:rFonts w:asciiTheme="minorHAnsi" w:hAnsiTheme="minorHAnsi" w:cstheme="minorHAnsi"/>
                <w:szCs w:val="24"/>
                <w:lang w:val="pl-PL"/>
              </w:rPr>
              <w:t>Fruityzacja</w:t>
            </w:r>
            <w:proofErr w:type="spellEnd"/>
            <w:r w:rsidR="00F534BD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  <w:r w:rsidR="00AB1625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na skutek większej </w:t>
            </w:r>
            <w:proofErr w:type="gramStart"/>
            <w:r w:rsidR="00AB1625" w:rsidRPr="00465CEF">
              <w:rPr>
                <w:rFonts w:asciiTheme="minorHAnsi" w:hAnsiTheme="minorHAnsi" w:cstheme="minorHAnsi"/>
                <w:szCs w:val="24"/>
                <w:lang w:val="pl-PL"/>
              </w:rPr>
              <w:t>dostępności  światła</w:t>
            </w:r>
            <w:proofErr w:type="gramEnd"/>
            <w:r w:rsidR="00AB1625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w runie, </w:t>
            </w:r>
            <w:r w:rsidR="00CE5539" w:rsidRPr="00465CEF">
              <w:rPr>
                <w:rFonts w:asciiTheme="minorHAnsi" w:hAnsiTheme="minorHAnsi" w:cstheme="minorHAnsi"/>
                <w:szCs w:val="24"/>
                <w:lang w:val="pl-PL"/>
              </w:rPr>
              <w:t>usuwanie odnowienia, w tym graba</w:t>
            </w:r>
            <w:r w:rsidR="00AB1625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i lipy. </w:t>
            </w:r>
          </w:p>
          <w:p w14:paraId="009AB70F" w14:textId="77777777" w:rsidR="005C52D4" w:rsidRPr="00465CEF" w:rsidRDefault="005C52D4" w:rsidP="00465CEF">
            <w:pPr>
              <w:pStyle w:val="Default"/>
              <w:contextualSpacing/>
              <w:rPr>
                <w:rFonts w:asciiTheme="minorHAnsi" w:hAnsiTheme="minorHAnsi" w:cstheme="minorHAnsi"/>
                <w:b/>
                <w:szCs w:val="24"/>
                <w:lang w:val="pl-PL"/>
              </w:rPr>
            </w:pPr>
            <w:r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 xml:space="preserve">B02.04 </w:t>
            </w:r>
          </w:p>
          <w:p w14:paraId="4A6D64A2" w14:textId="77777777" w:rsidR="00EB146D" w:rsidRPr="00465CEF" w:rsidRDefault="005C52D4" w:rsidP="00465CEF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Mała ilość martwego drewna w siedlisku (zasobów łącznych i drewna wielkowymiarowego). </w:t>
            </w:r>
            <w:r w:rsidR="00F63A9E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Na niektórych stanowiskach wynika to częściowo z niezbyt </w:t>
            </w:r>
            <w:r w:rsidR="00F63A9E" w:rsidRPr="00465CEF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 xml:space="preserve">zaawansowanego wieku drzewostanu, na wszystkich jednak jest efektem usuwania posuszu. 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Martwe drewno jest kluczowym dla różnorodności biologicznej elementem</w:t>
            </w:r>
            <w:r w:rsidR="00F63A9E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struktury ekosystemu leśnego. </w:t>
            </w:r>
            <w:r w:rsidR="00BD2A2E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</w:p>
          <w:p w14:paraId="61BA7ECE" w14:textId="77777777" w:rsidR="00E71DEF" w:rsidRPr="00465CEF" w:rsidRDefault="005C52D4" w:rsidP="00465CEF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 xml:space="preserve">B02.06 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Przerzedzenie drzewostanu powoduje większą dostępność światła w niższych warstwach fitocenozy. Skutkuje ekspansją jeżyn </w:t>
            </w:r>
            <w:proofErr w:type="spellStart"/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>Rubus</w:t>
            </w:r>
            <w:proofErr w:type="spellEnd"/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>spp</w:t>
            </w:r>
            <w:proofErr w:type="spellEnd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., </w:t>
            </w:r>
            <w:proofErr w:type="gramStart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co</w:t>
            </w:r>
            <w:proofErr w:type="gramEnd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negatywnie odbija się na strukturze i różnorodności runa. Z wycinką wiążą się także składowanie gałęzi i ślady ciągnięcia ściętych drzew, które także mają negatywny wpływ na rozwój runa</w:t>
            </w:r>
            <w:r w:rsidR="00E71DEF" w:rsidRPr="00465CEF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  <w:p w14:paraId="4A9F95FA" w14:textId="77777777" w:rsidR="005C52D4" w:rsidRPr="00465CEF" w:rsidRDefault="005C52D4" w:rsidP="00465CEF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>E03.04</w:t>
            </w:r>
            <w:r w:rsidR="00EB146D"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 xml:space="preserve"> 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W siedlisku odnotowano pojedyncze śmieci, zwłaszcza opakowania po napojach</w:t>
            </w:r>
            <w:r w:rsidR="00F63A9E" w:rsidRPr="00465CEF">
              <w:rPr>
                <w:rFonts w:asciiTheme="minorHAnsi" w:hAnsiTheme="minorHAnsi" w:cstheme="minorHAnsi"/>
                <w:szCs w:val="24"/>
                <w:lang w:val="pl-PL"/>
              </w:rPr>
              <w:t>, co m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o</w:t>
            </w:r>
            <w:r w:rsidR="00F63A9E" w:rsidRPr="00465CEF">
              <w:rPr>
                <w:rFonts w:asciiTheme="minorHAnsi" w:hAnsiTheme="minorHAnsi" w:cstheme="minorHAnsi"/>
                <w:szCs w:val="24"/>
                <w:lang w:val="pl-PL"/>
              </w:rPr>
              <w:t>że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utrudniać rozwój runa</w:t>
            </w:r>
            <w:r w:rsidR="00F63A9E"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i stwarza niebezpieczeństwo dla zwierząt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  <w:p w14:paraId="67497C4C" w14:textId="77777777" w:rsidR="005C52D4" w:rsidRPr="00465CEF" w:rsidRDefault="005C52D4" w:rsidP="00465CEF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>I01</w:t>
            </w:r>
            <w:r w:rsidR="00EB146D" w:rsidRPr="00465CEF">
              <w:rPr>
                <w:rFonts w:asciiTheme="minorHAnsi" w:hAnsiTheme="minorHAnsi" w:cstheme="minorHAnsi"/>
                <w:b/>
                <w:szCs w:val="24"/>
                <w:lang w:val="pl-PL"/>
              </w:rPr>
              <w:t xml:space="preserve"> 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W podszycie i runie siedliska pojedynczo występują obce gatunki inwazyjne. W dużej mierze są to odnowienia drzewiastych gatunków obcych występujących w płatach siedliska i w ich sąsiedztwie – dębu czerwonego </w:t>
            </w:r>
            <w:proofErr w:type="spellStart"/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>Quercus</w:t>
            </w:r>
            <w:proofErr w:type="spellEnd"/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rubra</w:t>
            </w:r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 xml:space="preserve"> i robinii akacjowej </w:t>
            </w:r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Robinia </w:t>
            </w:r>
            <w:proofErr w:type="spellStart"/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>pseud</w:t>
            </w:r>
            <w:r w:rsidR="004E1C99"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>oa</w:t>
            </w:r>
            <w:r w:rsidRPr="00465CEF">
              <w:rPr>
                <w:rFonts w:asciiTheme="minorHAnsi" w:hAnsiTheme="minorHAnsi" w:cstheme="minorHAnsi"/>
                <w:i/>
                <w:szCs w:val="24"/>
                <w:lang w:val="pl-PL"/>
              </w:rPr>
              <w:t>cacia</w:t>
            </w:r>
            <w:proofErr w:type="spellEnd"/>
            <w:r w:rsidRPr="00465CEF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</w:tc>
      </w:tr>
      <w:tr w:rsidR="00437780" w:rsidRPr="00465CEF" w14:paraId="05D9B820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6C8E4C09" w14:textId="77777777" w:rsidR="00437780" w:rsidRPr="00465CEF" w:rsidRDefault="005C52D4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lastRenderedPageBreak/>
              <w:t>2</w:t>
            </w:r>
            <w:r w:rsidR="00437780" w:rsidRPr="00465CE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A07F8B2" w14:textId="77777777" w:rsidR="005C52D4" w:rsidRPr="00465CEF" w:rsidRDefault="005C52D4" w:rsidP="00465CEF">
            <w:pPr>
              <w:rPr>
                <w:rFonts w:asciiTheme="minorHAnsi" w:eastAsia="TimesNewRoman" w:hAnsiTheme="minorHAnsi" w:cstheme="minorHAnsi"/>
                <w:b/>
              </w:rPr>
            </w:pPr>
            <w:r w:rsidRPr="00465CEF">
              <w:rPr>
                <w:rFonts w:asciiTheme="minorHAnsi" w:eastAsia="TimesNewRoman" w:hAnsiTheme="minorHAnsi" w:cstheme="minorHAnsi"/>
                <w:b/>
              </w:rPr>
              <w:t xml:space="preserve">91I0* </w:t>
            </w:r>
          </w:p>
          <w:p w14:paraId="0EDC8F39" w14:textId="77777777" w:rsidR="00437780" w:rsidRPr="00465CEF" w:rsidRDefault="005C52D4" w:rsidP="00465CEF">
            <w:pPr>
              <w:rPr>
                <w:rFonts w:asciiTheme="minorHAnsi" w:eastAsia="TimesNewRoman" w:hAnsiTheme="minorHAnsi" w:cstheme="minorHAnsi"/>
              </w:rPr>
            </w:pPr>
            <w:r w:rsidRPr="00465CEF">
              <w:rPr>
                <w:rFonts w:asciiTheme="minorHAnsi" w:eastAsia="TimesNewRoman" w:hAnsiTheme="minorHAnsi" w:cstheme="minorHAnsi"/>
              </w:rPr>
              <w:t xml:space="preserve">Ciepłolubne dąbrowy </w:t>
            </w:r>
            <w:proofErr w:type="spellStart"/>
            <w:r w:rsidRPr="00465CEF">
              <w:rPr>
                <w:rFonts w:asciiTheme="minorHAnsi" w:eastAsia="TimesNewRoman" w:hAnsiTheme="minorHAnsi" w:cstheme="minorHAnsi"/>
                <w:i/>
              </w:rPr>
              <w:t>Quercetalia</w:t>
            </w:r>
            <w:proofErr w:type="spellEnd"/>
            <w:r w:rsidRPr="00465CEF">
              <w:rPr>
                <w:rFonts w:asciiTheme="minorHAnsi" w:eastAsia="TimesNewRoman" w:hAnsiTheme="minorHAnsi" w:cstheme="minorHAnsi"/>
                <w:i/>
              </w:rPr>
              <w:t xml:space="preserve"> </w:t>
            </w:r>
            <w:proofErr w:type="spellStart"/>
            <w:r w:rsidRPr="00465CEF">
              <w:rPr>
                <w:rFonts w:asciiTheme="minorHAnsi" w:eastAsia="TimesNewRoman" w:hAnsiTheme="minorHAnsi" w:cstheme="minorHAnsi"/>
                <w:i/>
              </w:rPr>
              <w:t>pubescenti-petraeae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3E6F26EB" w14:textId="77777777" w:rsidR="00EB146D" w:rsidRPr="00465CEF" w:rsidRDefault="005C52D4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B02</w:t>
            </w:r>
            <w:r w:rsidR="00EB146D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Pr="00465CEF">
              <w:rPr>
                <w:rFonts w:asciiTheme="minorHAnsi" w:hAnsiTheme="minorHAnsi" w:cstheme="minorHAnsi"/>
              </w:rPr>
              <w:t>Gospodarka leśna i plantacyjna i użytkowanie lasów i plantacji</w:t>
            </w:r>
            <w:r w:rsidR="004F1974" w:rsidRPr="00465CEF">
              <w:rPr>
                <w:rFonts w:asciiTheme="minorHAnsi" w:hAnsiTheme="minorHAnsi" w:cstheme="minorHAnsi"/>
              </w:rPr>
              <w:t>.</w:t>
            </w:r>
          </w:p>
          <w:p w14:paraId="4934DB77" w14:textId="77777777" w:rsidR="00EB146D" w:rsidRPr="00465CEF" w:rsidRDefault="00E278F9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B02.01.</w:t>
            </w:r>
            <w:r w:rsidR="00EB146D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Pr="00465CEF">
              <w:rPr>
                <w:rFonts w:asciiTheme="minorHAnsi" w:hAnsiTheme="minorHAnsi" w:cstheme="minorHAnsi"/>
              </w:rPr>
              <w:t xml:space="preserve">Odnawianie lasu po wycince </w:t>
            </w:r>
          </w:p>
          <w:p w14:paraId="0BD432C2" w14:textId="77777777" w:rsidR="00EB146D" w:rsidRPr="00465CEF" w:rsidRDefault="00E278F9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G05.07</w:t>
            </w:r>
            <w:r w:rsidR="00EB146D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Pr="00465CEF">
              <w:rPr>
                <w:rFonts w:asciiTheme="minorHAnsi" w:hAnsiTheme="minorHAnsi" w:cstheme="minorHAnsi"/>
              </w:rPr>
              <w:t xml:space="preserve">Niewłaściwie realizowane </w:t>
            </w:r>
            <w:r w:rsidR="00693F88" w:rsidRPr="00465CEF">
              <w:rPr>
                <w:rFonts w:asciiTheme="minorHAnsi" w:hAnsiTheme="minorHAnsi" w:cstheme="minorHAnsi"/>
              </w:rPr>
              <w:t>działania ochronne lub ich brak</w:t>
            </w:r>
          </w:p>
          <w:p w14:paraId="66ABFDBD" w14:textId="77777777" w:rsidR="00EB146D" w:rsidRPr="00465CEF" w:rsidRDefault="00E278F9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I01</w:t>
            </w:r>
            <w:r w:rsidR="00EB146D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="00693F88" w:rsidRPr="00465CEF">
              <w:rPr>
                <w:rFonts w:asciiTheme="minorHAnsi" w:hAnsiTheme="minorHAnsi" w:cstheme="minorHAnsi"/>
              </w:rPr>
              <w:t>Obce gatunki inwazyjne</w:t>
            </w:r>
          </w:p>
          <w:p w14:paraId="6F321D84" w14:textId="77777777" w:rsidR="003A1CC1" w:rsidRPr="00465CEF" w:rsidRDefault="003A1CC1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lastRenderedPageBreak/>
              <w:t xml:space="preserve">K02.01 </w:t>
            </w:r>
            <w:r w:rsidRPr="00465CEF">
              <w:rPr>
                <w:rFonts w:asciiTheme="minorHAnsi" w:hAnsiTheme="minorHAnsi" w:cstheme="minorHAnsi"/>
              </w:rPr>
              <w:t>Zmiana składu gatunkowego (sukcesja)</w:t>
            </w:r>
          </w:p>
          <w:p w14:paraId="70A33355" w14:textId="77777777" w:rsidR="003A1CC1" w:rsidRPr="00465CEF" w:rsidRDefault="003A1CC1" w:rsidP="00465C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530C0" w14:textId="77777777" w:rsidR="00437780" w:rsidRPr="00465CEF" w:rsidRDefault="00437780" w:rsidP="00465C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0CBE" w14:textId="77777777" w:rsidR="00437780" w:rsidRPr="00465CEF" w:rsidRDefault="00437780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14:paraId="3261AA71" w14:textId="77777777" w:rsidR="00E278F9" w:rsidRPr="00465CEF" w:rsidRDefault="00693F88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 xml:space="preserve">B02 </w:t>
            </w:r>
            <w:r w:rsidR="00E278F9" w:rsidRPr="00465CEF">
              <w:rPr>
                <w:rFonts w:asciiTheme="minorHAnsi" w:hAnsiTheme="minorHAnsi" w:cstheme="minorHAnsi"/>
              </w:rPr>
              <w:t xml:space="preserve">Duże zwarcie koron drzew </w:t>
            </w:r>
            <w:r w:rsidRPr="00465CEF">
              <w:rPr>
                <w:rFonts w:asciiTheme="minorHAnsi" w:hAnsiTheme="minorHAnsi" w:cstheme="minorHAnsi"/>
              </w:rPr>
              <w:t>powoduje</w:t>
            </w:r>
            <w:r w:rsidR="00E278F9" w:rsidRPr="00465CEF">
              <w:rPr>
                <w:rFonts w:asciiTheme="minorHAnsi" w:hAnsiTheme="minorHAnsi" w:cstheme="minorHAnsi"/>
              </w:rPr>
              <w:t xml:space="preserve"> nadmierne ocienienie</w:t>
            </w:r>
            <w:r w:rsidRPr="00465CEF">
              <w:rPr>
                <w:rFonts w:asciiTheme="minorHAnsi" w:hAnsiTheme="minorHAnsi" w:cstheme="minorHAnsi"/>
              </w:rPr>
              <w:t>, które</w:t>
            </w:r>
            <w:r w:rsidR="00E278F9" w:rsidRPr="00465CEF">
              <w:rPr>
                <w:rFonts w:asciiTheme="minorHAnsi" w:hAnsiTheme="minorHAnsi" w:cstheme="minorHAnsi"/>
              </w:rPr>
              <w:t xml:space="preserve"> jest niekorzystne dla gatunków ciepłolubnych.</w:t>
            </w:r>
          </w:p>
          <w:p w14:paraId="67D48D96" w14:textId="77777777" w:rsidR="00E71DEF" w:rsidRPr="00465CEF" w:rsidRDefault="00E278F9" w:rsidP="00465CEF">
            <w:pPr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B02.01.</w:t>
            </w:r>
            <w:r w:rsidR="004F1974" w:rsidRPr="00465CEF">
              <w:rPr>
                <w:rFonts w:asciiTheme="minorHAnsi" w:hAnsiTheme="minorHAnsi" w:cstheme="minorHAnsi"/>
                <w:b/>
              </w:rPr>
              <w:t xml:space="preserve"> </w:t>
            </w:r>
            <w:r w:rsidRPr="00465CEF">
              <w:rPr>
                <w:rFonts w:asciiTheme="minorHAnsi" w:hAnsiTheme="minorHAnsi" w:cstheme="minorHAnsi"/>
              </w:rPr>
              <w:t>Niezgodność składu gatunkowego drzewostanu z siedliskiem</w:t>
            </w:r>
            <w:r w:rsidR="004F1974" w:rsidRPr="00465CEF">
              <w:rPr>
                <w:rFonts w:asciiTheme="minorHAnsi" w:hAnsiTheme="minorHAnsi" w:cstheme="minorHAnsi"/>
              </w:rPr>
              <w:t>. W</w:t>
            </w:r>
            <w:r w:rsidRPr="00465CEF">
              <w:rPr>
                <w:rFonts w:asciiTheme="minorHAnsi" w:hAnsiTheme="minorHAnsi" w:cstheme="minorHAnsi"/>
              </w:rPr>
              <w:t>prowadzone dawniej nasadzenia jodłowe, sosnowe i modrzewiowe</w:t>
            </w:r>
            <w:r w:rsidR="004F1974" w:rsidRPr="00465CEF">
              <w:rPr>
                <w:rFonts w:asciiTheme="minorHAnsi" w:hAnsiTheme="minorHAnsi" w:cstheme="minorHAnsi"/>
              </w:rPr>
              <w:t xml:space="preserve"> </w:t>
            </w:r>
            <w:r w:rsidR="004F1974" w:rsidRPr="00465CEF">
              <w:rPr>
                <w:rFonts w:asciiTheme="minorHAnsi" w:hAnsiTheme="minorHAnsi" w:cstheme="minorHAnsi"/>
              </w:rPr>
              <w:lastRenderedPageBreak/>
              <w:t>n</w:t>
            </w:r>
            <w:r w:rsidRPr="00465CEF">
              <w:rPr>
                <w:rFonts w:asciiTheme="minorHAnsi" w:hAnsiTheme="minorHAnsi" w:cstheme="minorHAnsi"/>
              </w:rPr>
              <w:t>iekorzystnie wpływają na warunki glebowe w siedlisku. Dodatkowo jodła odnawia się w płatach siedliska.</w:t>
            </w:r>
          </w:p>
          <w:p w14:paraId="604899D8" w14:textId="77777777" w:rsidR="00E278F9" w:rsidRPr="00465CEF" w:rsidRDefault="00E278F9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 xml:space="preserve">G05.07 </w:t>
            </w:r>
            <w:r w:rsidRPr="00465CEF">
              <w:rPr>
                <w:rFonts w:asciiTheme="minorHAnsi" w:hAnsiTheme="minorHAnsi" w:cstheme="minorHAnsi"/>
              </w:rPr>
              <w:t xml:space="preserve">Dąbrowy świetliste są zbiorowiskami półnaturalnymi, których powstanie związane jest z wypasem </w:t>
            </w:r>
            <w:r w:rsidR="00693F88" w:rsidRPr="00465CEF">
              <w:rPr>
                <w:rFonts w:asciiTheme="minorHAnsi" w:hAnsiTheme="minorHAnsi" w:cstheme="minorHAnsi"/>
              </w:rPr>
              <w:t>zwierząt gospodarskich</w:t>
            </w:r>
            <w:r w:rsidRPr="00465CEF">
              <w:rPr>
                <w:rFonts w:asciiTheme="minorHAnsi" w:hAnsiTheme="minorHAnsi" w:cstheme="minorHAnsi"/>
              </w:rPr>
              <w:t xml:space="preserve">. Zaniechanie wypasu lub brak działań polegających na ograniczaniu rozwoju podszytu powoduje nadmierną ekspansję krzewów i sprzyja procesom </w:t>
            </w:r>
            <w:proofErr w:type="spellStart"/>
            <w:r w:rsidRPr="00465CEF">
              <w:rPr>
                <w:rFonts w:asciiTheme="minorHAnsi" w:hAnsiTheme="minorHAnsi" w:cstheme="minorHAnsi"/>
              </w:rPr>
              <w:t>grądowienia</w:t>
            </w:r>
            <w:proofErr w:type="spellEnd"/>
            <w:r w:rsidRPr="00465CEF">
              <w:rPr>
                <w:rFonts w:asciiTheme="minorHAnsi" w:hAnsiTheme="minorHAnsi" w:cstheme="minorHAnsi"/>
              </w:rPr>
              <w:t>.</w:t>
            </w:r>
          </w:p>
          <w:p w14:paraId="5C42D1F4" w14:textId="77777777" w:rsidR="00E278F9" w:rsidRPr="00465CEF" w:rsidRDefault="00E278F9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I01</w:t>
            </w:r>
            <w:r w:rsidRPr="00465CEF">
              <w:rPr>
                <w:rFonts w:asciiTheme="minorHAnsi" w:hAnsiTheme="minorHAnsi" w:cstheme="minorHAnsi"/>
              </w:rPr>
              <w:t xml:space="preserve"> W podszycie i runie siedliska pojedynczo występują obce gatunki inwazyjne. W dużej mierze są to odnowienia drzewiastych gatunków obcych występujących w płatach siedliska i w ich sąsiedztwie – dębu czerwonego 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Quercus</w:t>
            </w:r>
            <w:proofErr w:type="spellEnd"/>
            <w:r w:rsidRPr="00465CEF">
              <w:rPr>
                <w:rFonts w:asciiTheme="minorHAnsi" w:hAnsiTheme="minorHAnsi" w:cstheme="minorHAnsi"/>
                <w:i/>
              </w:rPr>
              <w:t xml:space="preserve"> rubra</w:t>
            </w:r>
            <w:r w:rsidRPr="00465CEF">
              <w:rPr>
                <w:rFonts w:asciiTheme="minorHAnsi" w:hAnsiTheme="minorHAnsi" w:cstheme="minorHAnsi"/>
              </w:rPr>
              <w:t xml:space="preserve"> i robinii akacjowej </w:t>
            </w:r>
            <w:r w:rsidRPr="00465CEF">
              <w:rPr>
                <w:rFonts w:asciiTheme="minorHAnsi" w:hAnsiTheme="minorHAnsi" w:cstheme="minorHAnsi"/>
                <w:i/>
              </w:rPr>
              <w:t xml:space="preserve">Robinia 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pseud</w:t>
            </w:r>
            <w:r w:rsidR="004E1C99" w:rsidRPr="00465CEF">
              <w:rPr>
                <w:rFonts w:asciiTheme="minorHAnsi" w:hAnsiTheme="minorHAnsi" w:cstheme="minorHAnsi"/>
                <w:i/>
              </w:rPr>
              <w:t>o</w:t>
            </w:r>
            <w:r w:rsidRPr="00465CEF">
              <w:rPr>
                <w:rFonts w:asciiTheme="minorHAnsi" w:hAnsiTheme="minorHAnsi" w:cstheme="minorHAnsi"/>
                <w:i/>
              </w:rPr>
              <w:t>acacia</w:t>
            </w:r>
            <w:proofErr w:type="spellEnd"/>
            <w:r w:rsidRPr="00465CEF">
              <w:rPr>
                <w:rFonts w:asciiTheme="minorHAnsi" w:hAnsiTheme="minorHAnsi" w:cstheme="minorHAnsi"/>
              </w:rPr>
              <w:t>.</w:t>
            </w:r>
          </w:p>
          <w:p w14:paraId="0A7D595B" w14:textId="77777777" w:rsidR="00693F88" w:rsidRPr="00465CEF" w:rsidRDefault="003A1CC1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 xml:space="preserve">K02.01 </w:t>
            </w:r>
            <w:r w:rsidRPr="00465CEF">
              <w:rPr>
                <w:rFonts w:asciiTheme="minorHAnsi" w:hAnsiTheme="minorHAnsi" w:cstheme="minorHAnsi"/>
              </w:rPr>
              <w:t>Ekspansja krzewów będąca skutkiem braku działań ograniczających rozwój podszytu. W wars</w:t>
            </w:r>
            <w:r w:rsidR="00693F88" w:rsidRPr="00465CEF">
              <w:rPr>
                <w:rFonts w:asciiTheme="minorHAnsi" w:hAnsiTheme="minorHAnsi" w:cstheme="minorHAnsi"/>
              </w:rPr>
              <w:t xml:space="preserve">twie tej dominują głogi, które </w:t>
            </w:r>
            <w:r w:rsidRPr="00465CEF">
              <w:rPr>
                <w:rFonts w:asciiTheme="minorHAnsi" w:hAnsiTheme="minorHAnsi" w:cstheme="minorHAnsi"/>
              </w:rPr>
              <w:t>ograniczają rozwój typowych dla świ</w:t>
            </w:r>
            <w:r w:rsidR="00693F88" w:rsidRPr="00465CEF">
              <w:rPr>
                <w:rFonts w:asciiTheme="minorHAnsi" w:hAnsiTheme="minorHAnsi" w:cstheme="minorHAnsi"/>
              </w:rPr>
              <w:t>etlistych dąbrów gatunków runa.</w:t>
            </w:r>
          </w:p>
        </w:tc>
      </w:tr>
      <w:tr w:rsidR="00AD7F27" w:rsidRPr="00465CEF" w14:paraId="27CCDE13" w14:textId="77777777" w:rsidTr="00AD7F27">
        <w:trPr>
          <w:trHeight w:val="268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0C7962B8" w14:textId="77777777" w:rsidR="00AD7F27" w:rsidRPr="00465CEF" w:rsidRDefault="00AD7F27" w:rsidP="00465CEF">
            <w:pPr>
              <w:rPr>
                <w:rFonts w:asciiTheme="minorHAnsi" w:hAnsiTheme="minorHAnsi" w:cstheme="minorHAnsi"/>
                <w:u w:val="single"/>
              </w:rPr>
            </w:pPr>
            <w:r w:rsidRPr="00465CEF">
              <w:rPr>
                <w:rFonts w:asciiTheme="minorHAnsi" w:hAnsiTheme="minorHAnsi" w:cstheme="minorHAnsi"/>
                <w:b/>
              </w:rPr>
              <w:lastRenderedPageBreak/>
              <w:t>Gatunki roślin</w:t>
            </w:r>
          </w:p>
        </w:tc>
      </w:tr>
      <w:tr w:rsidR="00AD7F27" w:rsidRPr="00465CEF" w14:paraId="7E8F5BD2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79703F56" w14:textId="77777777" w:rsidR="00AD7F27" w:rsidRPr="00465CEF" w:rsidRDefault="00AD7F27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623ACE89" w14:textId="77777777" w:rsidR="00AD7F27" w:rsidRPr="00465CEF" w:rsidRDefault="00AD7F27" w:rsidP="00465CEF">
            <w:pPr>
              <w:rPr>
                <w:rFonts w:asciiTheme="minorHAnsi" w:eastAsia="TimesNewRoman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1902</w:t>
            </w:r>
            <w:r w:rsidRPr="00465CEF">
              <w:rPr>
                <w:rFonts w:asciiTheme="minorHAnsi" w:hAnsiTheme="minorHAnsi" w:cstheme="minorHAnsi"/>
              </w:rPr>
              <w:t xml:space="preserve"> obuwik pospolity 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Cypripedium</w:t>
            </w:r>
            <w:proofErr w:type="spellEnd"/>
            <w:r w:rsidRPr="00465CE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calceolus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05124733" w14:textId="77777777" w:rsidR="00AD7F27" w:rsidRPr="00465CEF" w:rsidRDefault="00AD7F27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U</w:t>
            </w:r>
            <w:r w:rsidRPr="00465CEF">
              <w:rPr>
                <w:rFonts w:asciiTheme="minorHAnsi" w:hAnsiTheme="minorHAnsi" w:cstheme="minorHAnsi"/>
              </w:rPr>
              <w:t xml:space="preserve"> Nieznane zagrożenie lub nacisk.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1272" w14:textId="77777777" w:rsidR="00AD7F27" w:rsidRPr="00465CEF" w:rsidRDefault="00AD7F27" w:rsidP="00465CEF">
            <w:pPr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</w:rPr>
              <w:t>U</w:t>
            </w:r>
            <w:r w:rsidRPr="00465CEF">
              <w:rPr>
                <w:rFonts w:asciiTheme="minorHAnsi" w:hAnsiTheme="minorHAnsi" w:cstheme="minorHAnsi"/>
              </w:rPr>
              <w:t xml:space="preserve"> Nieznane zagrożenie lub nacisk.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6B9D" w14:textId="77777777" w:rsidR="00AD7F27" w:rsidRPr="00465CEF" w:rsidRDefault="00AD7F27" w:rsidP="00465CEF">
            <w:pPr>
              <w:rPr>
                <w:rFonts w:asciiTheme="minorHAnsi" w:hAnsiTheme="minorHAnsi" w:cstheme="minorHAnsi"/>
                <w:strike/>
              </w:rPr>
            </w:pPr>
          </w:p>
        </w:tc>
      </w:tr>
    </w:tbl>
    <w:p w14:paraId="5CC275CF" w14:textId="77777777" w:rsidR="00D25958" w:rsidRPr="00465CEF" w:rsidRDefault="00D25958" w:rsidP="00465CEF">
      <w:pPr>
        <w:spacing w:after="200" w:line="276" w:lineRule="auto"/>
        <w:rPr>
          <w:rFonts w:asciiTheme="minorHAnsi" w:hAnsiTheme="minorHAnsi" w:cstheme="minorHAnsi"/>
        </w:rPr>
      </w:pPr>
    </w:p>
    <w:p w14:paraId="2B2E5D0B" w14:textId="77777777" w:rsidR="00D13445" w:rsidRPr="00465CEF" w:rsidRDefault="00D13445" w:rsidP="00465CEF">
      <w:pPr>
        <w:spacing w:after="200"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br w:type="page"/>
      </w:r>
    </w:p>
    <w:p w14:paraId="2CB4367B" w14:textId="77777777" w:rsidR="00D25958" w:rsidRPr="00465CEF" w:rsidRDefault="00D25958" w:rsidP="00465CEF">
      <w:pPr>
        <w:ind w:left="4963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465CEF">
        <w:rPr>
          <w:rFonts w:asciiTheme="minorHAnsi" w:hAnsiTheme="minorHAnsi" w:cstheme="minorHAnsi"/>
        </w:rPr>
        <w:t>z</w:t>
      </w:r>
      <w:r w:rsidR="00875E8A" w:rsidRPr="00465CEF">
        <w:rPr>
          <w:rFonts w:asciiTheme="minorHAnsi" w:hAnsiTheme="minorHAnsi" w:cstheme="minorHAnsi"/>
        </w:rPr>
        <w:t> </w:t>
      </w:r>
      <w:r w:rsidR="00F773F6" w:rsidRPr="00465CEF">
        <w:rPr>
          <w:rFonts w:asciiTheme="minorHAnsi" w:hAnsiTheme="minorHAnsi" w:cstheme="minorHAnsi"/>
        </w:rPr>
        <w:t>dnia</w:t>
      </w:r>
      <w:r w:rsidR="008B05CC" w:rsidRPr="00465CEF">
        <w:rPr>
          <w:rFonts w:asciiTheme="minorHAnsi" w:hAnsiTheme="minorHAnsi" w:cstheme="minorHAnsi"/>
        </w:rPr>
        <w:t xml:space="preserve"> </w:t>
      </w:r>
      <w:r w:rsidR="0068326C" w:rsidRPr="00465CEF">
        <w:rPr>
          <w:rFonts w:asciiTheme="minorHAnsi" w:hAnsiTheme="minorHAnsi" w:cstheme="minorHAnsi"/>
        </w:rPr>
        <w:t>……….</w:t>
      </w:r>
      <w:r w:rsidR="00D403FB" w:rsidRPr="00465CEF">
        <w:rPr>
          <w:rFonts w:asciiTheme="minorHAnsi" w:hAnsiTheme="minorHAnsi" w:cstheme="minorHAnsi"/>
        </w:rPr>
        <w:t> </w:t>
      </w:r>
      <w:proofErr w:type="gramStart"/>
      <w:r w:rsidRPr="00465CEF">
        <w:rPr>
          <w:rFonts w:asciiTheme="minorHAnsi" w:hAnsiTheme="minorHAnsi" w:cstheme="minorHAnsi"/>
        </w:rPr>
        <w:t>r</w:t>
      </w:r>
      <w:proofErr w:type="gramEnd"/>
      <w:r w:rsidRPr="00465CEF">
        <w:rPr>
          <w:rFonts w:asciiTheme="minorHAnsi" w:hAnsiTheme="minorHAnsi" w:cstheme="minorHAnsi"/>
        </w:rPr>
        <w:t>. w sprawie ustanowienia planu zadań ochronnych dla obszaru Natura 2000</w:t>
      </w:r>
      <w:r w:rsidR="0068326C" w:rsidRPr="00465CEF">
        <w:rPr>
          <w:rFonts w:asciiTheme="minorHAnsi" w:hAnsiTheme="minorHAnsi" w:cstheme="minorHAnsi"/>
        </w:rPr>
        <w:t xml:space="preserve"> </w:t>
      </w:r>
      <w:r w:rsidR="00E71DEF" w:rsidRPr="00465CEF">
        <w:rPr>
          <w:rFonts w:asciiTheme="minorHAnsi" w:hAnsiTheme="minorHAnsi" w:cstheme="minorHAnsi"/>
        </w:rPr>
        <w:t>Ostoja Gaj</w:t>
      </w:r>
      <w:r w:rsidR="00875E8A" w:rsidRPr="00465CEF">
        <w:rPr>
          <w:rFonts w:asciiTheme="minorHAnsi" w:hAnsiTheme="minorHAnsi" w:cstheme="minorHAnsi"/>
        </w:rPr>
        <w:t xml:space="preserve"> </w:t>
      </w:r>
      <w:r w:rsidR="0068326C" w:rsidRPr="00465CEF">
        <w:rPr>
          <w:rFonts w:asciiTheme="minorHAnsi" w:hAnsiTheme="minorHAnsi" w:cstheme="minorHAnsi"/>
        </w:rPr>
        <w:t>PLH2600</w:t>
      </w:r>
      <w:r w:rsidR="00E71DEF" w:rsidRPr="00465CEF">
        <w:rPr>
          <w:rFonts w:asciiTheme="minorHAnsi" w:hAnsiTheme="minorHAnsi" w:cstheme="minorHAnsi"/>
        </w:rPr>
        <w:t>2</w:t>
      </w:r>
      <w:r w:rsidR="00875E8A" w:rsidRPr="00465CEF">
        <w:rPr>
          <w:rFonts w:asciiTheme="minorHAnsi" w:hAnsiTheme="minorHAnsi" w:cstheme="minorHAnsi"/>
        </w:rPr>
        <w:t>7</w:t>
      </w:r>
    </w:p>
    <w:p w14:paraId="189ACB1A" w14:textId="77777777" w:rsidR="00D25958" w:rsidRPr="00465CEF" w:rsidRDefault="00D25958" w:rsidP="00465CEF">
      <w:pPr>
        <w:rPr>
          <w:rFonts w:asciiTheme="minorHAnsi" w:hAnsiTheme="minorHAnsi" w:cstheme="minorHAnsi"/>
        </w:rPr>
      </w:pPr>
    </w:p>
    <w:p w14:paraId="056E63B0" w14:textId="77777777" w:rsidR="00D25958" w:rsidRPr="00465CEF" w:rsidRDefault="00D25958" w:rsidP="00465CEF">
      <w:pPr>
        <w:rPr>
          <w:rFonts w:asciiTheme="minorHAnsi" w:hAnsiTheme="minorHAnsi" w:cstheme="minorHAnsi"/>
        </w:rPr>
      </w:pPr>
    </w:p>
    <w:p w14:paraId="76F31619" w14:textId="77777777" w:rsidR="00CD3EFD" w:rsidRPr="00465CEF" w:rsidRDefault="007020CC" w:rsidP="00465CEF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  <w:r w:rsidRPr="00465CEF">
        <w:rPr>
          <w:rFonts w:asciiTheme="minorHAnsi" w:eastAsia="Calibri" w:hAnsiTheme="minorHAnsi" w:cstheme="minorHAnsi"/>
          <w:b/>
          <w:lang w:eastAsia="en-US"/>
        </w:rPr>
        <w:t>CELE DZIAŁAŃ OCHRONNYCH</w:t>
      </w:r>
    </w:p>
    <w:tbl>
      <w:tblPr>
        <w:tblW w:w="9781" w:type="dxa"/>
        <w:jc w:val="center"/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552"/>
        <w:gridCol w:w="2126"/>
        <w:gridCol w:w="4399"/>
      </w:tblGrid>
      <w:tr w:rsidR="00582199" w:rsidRPr="00465CEF" w14:paraId="1970A3EC" w14:textId="77777777" w:rsidTr="002A1E78">
        <w:trPr>
          <w:cantSplit/>
          <w:trHeight w:val="2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A3C201" w14:textId="77777777" w:rsidR="00664D74" w:rsidRPr="00465CEF" w:rsidRDefault="00664D74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5CEF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568332" w14:textId="77777777" w:rsidR="00664D74" w:rsidRPr="00465CEF" w:rsidRDefault="00664D74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5CEF">
              <w:rPr>
                <w:rFonts w:asciiTheme="minorHAnsi" w:hAnsiTheme="minorHAnsi" w:cstheme="minorHAnsi"/>
                <w:b/>
                <w:bCs/>
              </w:rPr>
              <w:t>Siedlisko przyrodnicze lub gatunek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DF0C" w14:textId="77777777" w:rsidR="00664D74" w:rsidRPr="00465CEF" w:rsidRDefault="00664D74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5CEF">
              <w:rPr>
                <w:rFonts w:asciiTheme="minorHAnsi" w:hAnsiTheme="minorHAnsi" w:cstheme="minorHAnsi"/>
                <w:b/>
                <w:bCs/>
              </w:rPr>
              <w:t>Parametr/wskaźnik stanu ochrony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8694" w14:textId="77777777" w:rsidR="00664D74" w:rsidRPr="00465CEF" w:rsidRDefault="00664D74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  <w:p w14:paraId="1AF7D6F3" w14:textId="77777777" w:rsidR="00664D74" w:rsidRPr="00465CEF" w:rsidRDefault="00664D74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5CEF">
              <w:rPr>
                <w:rFonts w:asciiTheme="minorHAnsi" w:hAnsiTheme="minorHAnsi" w:cstheme="minorHAnsi"/>
                <w:b/>
                <w:bCs/>
              </w:rPr>
              <w:t>Cel ochrony</w:t>
            </w:r>
          </w:p>
          <w:p w14:paraId="30FDF36F" w14:textId="77777777" w:rsidR="00664D74" w:rsidRPr="00465CEF" w:rsidRDefault="00664D74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71BC9" w:rsidRPr="00465CEF" w14:paraId="1C0C7EE7" w14:textId="77777777" w:rsidTr="00414065">
        <w:trPr>
          <w:cantSplit/>
          <w:trHeight w:val="2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4D49DD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465CEF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D174E71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5CEF">
              <w:rPr>
                <w:rFonts w:asciiTheme="minorHAnsi" w:eastAsia="Calibri" w:hAnsiTheme="minorHAnsi" w:cstheme="minorHAnsi"/>
                <w:b/>
              </w:rPr>
              <w:t>9170</w:t>
            </w:r>
            <w:r w:rsidRPr="00465CEF">
              <w:rPr>
                <w:rFonts w:asciiTheme="minorHAnsi" w:eastAsia="Calibri" w:hAnsiTheme="minorHAnsi" w:cstheme="minorHAnsi"/>
              </w:rPr>
              <w:t xml:space="preserve"> Grąd środkowoeuropejski i </w:t>
            </w:r>
            <w:proofErr w:type="spellStart"/>
            <w:r w:rsidRPr="00465CEF">
              <w:rPr>
                <w:rFonts w:asciiTheme="minorHAnsi" w:eastAsia="Calibri" w:hAnsiTheme="minorHAnsi" w:cstheme="minorHAnsi"/>
              </w:rPr>
              <w:t>subkontynentalny</w:t>
            </w:r>
            <w:proofErr w:type="spellEnd"/>
            <w:r w:rsidRPr="00465CEF">
              <w:rPr>
                <w:rFonts w:asciiTheme="minorHAnsi" w:eastAsia="Calibri" w:hAnsiTheme="minorHAnsi" w:cstheme="minorHAnsi"/>
              </w:rPr>
              <w:t xml:space="preserve"> (</w:t>
            </w:r>
            <w:r w:rsidRPr="00465CEF">
              <w:rPr>
                <w:rFonts w:asciiTheme="minorHAnsi" w:eastAsia="Calibri" w:hAnsiTheme="minorHAnsi" w:cstheme="minorHAnsi"/>
                <w:i/>
              </w:rPr>
              <w:t>Galio-</w:t>
            </w:r>
            <w:proofErr w:type="spellStart"/>
            <w:r w:rsidRPr="00465CEF">
              <w:rPr>
                <w:rFonts w:asciiTheme="minorHAnsi" w:eastAsia="Calibri" w:hAnsiTheme="minorHAnsi" w:cstheme="minorHAnsi"/>
                <w:i/>
              </w:rPr>
              <w:t>Carpinetum</w:t>
            </w:r>
            <w:proofErr w:type="spellEnd"/>
            <w:r w:rsidRPr="00465CEF">
              <w:rPr>
                <w:rFonts w:asciiTheme="minorHAnsi" w:eastAsia="Calibri" w:hAnsiTheme="minorHAnsi" w:cstheme="minorHAnsi"/>
                <w:i/>
              </w:rPr>
              <w:t xml:space="preserve">, </w:t>
            </w:r>
            <w:proofErr w:type="spellStart"/>
            <w:r w:rsidRPr="00465CEF">
              <w:rPr>
                <w:rFonts w:asciiTheme="minorHAnsi" w:eastAsia="Calibri" w:hAnsiTheme="minorHAnsi" w:cstheme="minorHAnsi"/>
                <w:i/>
              </w:rPr>
              <w:t>Tilio-Carpinetum</w:t>
            </w:r>
            <w:proofErr w:type="spellEnd"/>
            <w:r w:rsidRPr="00465CEF">
              <w:rPr>
                <w:rFonts w:asciiTheme="minorHAnsi" w:eastAsia="Calibri" w:hAnsiTheme="minorHAnsi" w:cstheme="minorHAnsi"/>
                <w:i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36DD" w14:textId="77777777" w:rsidR="00371BC9" w:rsidRPr="00465CEF" w:rsidRDefault="00371BC9" w:rsidP="00465CEF">
            <w:pPr>
              <w:autoSpaceDE w:val="0"/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Powierzchnia siedliska 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AB91D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siedliska na powierzchni 219 ha. </w:t>
            </w:r>
          </w:p>
        </w:tc>
      </w:tr>
      <w:tr w:rsidR="00371BC9" w:rsidRPr="00465CEF" w14:paraId="12469BD5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66D36F1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6E178EB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A025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5CEF">
              <w:rPr>
                <w:rFonts w:asciiTheme="minorHAnsi" w:hAnsiTheme="minorHAnsi" w:cstheme="minorHAnsi"/>
              </w:rPr>
              <w:t>Charakterystyczna kombinacja florystyczna runa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7DF0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12 stanowiskach**</w:t>
            </w:r>
          </w:p>
          <w:p w14:paraId="61703980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(Lasków_9170_B, Lasków_9170_C, Lasków_9170_F, Lasków_9170_G, Lasków_9170_H, Lasków_9170_I, Łysaków_9170_</w:t>
            </w:r>
            <w:proofErr w:type="gramStart"/>
            <w:r w:rsidRPr="00465CEF">
              <w:rPr>
                <w:rFonts w:asciiTheme="minorHAnsi" w:hAnsiTheme="minorHAnsi" w:cstheme="minorHAnsi"/>
              </w:rPr>
              <w:t>A,  Łysaków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_9170_B, Łysaków_9170_C, Łysaków_9170_D, Łysaków_9170_E, Łysaków_9170_G) </w:t>
            </w:r>
          </w:p>
          <w:p w14:paraId="295AD11F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Charakterystyczna kombinacja florystyczna typowa, właściwa dla siedliska.</w:t>
            </w:r>
          </w:p>
          <w:p w14:paraId="1C156223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na </w:t>
            </w:r>
            <w:proofErr w:type="gramStart"/>
            <w:r w:rsidRPr="00465CEF">
              <w:rPr>
                <w:rFonts w:asciiTheme="minorHAnsi" w:hAnsiTheme="minorHAnsi" w:cstheme="minorHAnsi"/>
              </w:rPr>
              <w:t>poziomie  U</w:t>
            </w:r>
            <w:proofErr w:type="gramEnd"/>
            <w:r w:rsidRPr="00465CEF">
              <w:rPr>
                <w:rFonts w:asciiTheme="minorHAnsi" w:hAnsiTheme="minorHAnsi" w:cstheme="minorHAnsi"/>
              </w:rPr>
              <w:t>1 na 4 stanowiskach ** (Lasków_9170_A, Lasków_9170_D, Lasków_9170_E, Łysaków_9170_F).</w:t>
            </w:r>
          </w:p>
          <w:p w14:paraId="7B62A450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Charakterystyczna kombinacja florystyczna zniekształcona w stosunku do typowej dla siedliska. </w:t>
            </w:r>
          </w:p>
        </w:tc>
      </w:tr>
      <w:tr w:rsidR="00371BC9" w:rsidRPr="00465CEF" w14:paraId="683B6171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9D4FD24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B0021D9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5E86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E23E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1 stanowisku**</w:t>
            </w:r>
          </w:p>
          <w:p w14:paraId="7BE93AC3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_9170_D) </w:t>
            </w:r>
          </w:p>
          <w:p w14:paraId="3D804DAA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Brak inwazyjnych gatunków obcych w podszycie i runie. </w:t>
            </w:r>
          </w:p>
          <w:p w14:paraId="7E30524A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Poprawa oceny wskaźnika z U1 na FV na 10 stanowiskach**(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_9170_C, Lasków_9170_F, Lasków_9170_H, Lasków_9170_I, Łysaków_9170_B, Łysaków_9170_C, Łysaków_9170_D, Łysaków_9170_E, Łysaków_9170_F, Łysaków_9170_G)</w:t>
            </w:r>
          </w:p>
          <w:p w14:paraId="1ED1D16D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Brak inwazyjnych gatunków obcych w podszycie i runie.</w:t>
            </w:r>
          </w:p>
          <w:p w14:paraId="725C15D7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na </w:t>
            </w:r>
            <w:proofErr w:type="gramStart"/>
            <w:r w:rsidRPr="00465CEF">
              <w:rPr>
                <w:rFonts w:asciiTheme="minorHAnsi" w:hAnsiTheme="minorHAnsi" w:cstheme="minorHAnsi"/>
              </w:rPr>
              <w:t>poziomie  U</w:t>
            </w:r>
            <w:proofErr w:type="gramEnd"/>
            <w:r w:rsidRPr="00465CEF">
              <w:rPr>
                <w:rFonts w:asciiTheme="minorHAnsi" w:hAnsiTheme="minorHAnsi" w:cstheme="minorHAnsi"/>
              </w:rPr>
              <w:t>1 na 4 stanowiskach ** (Lasków_9170_A, Lasków_9170_B, Lasków_9170_E, Lasków_9170_G).</w:t>
            </w:r>
          </w:p>
          <w:p w14:paraId="51BED1BD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Inwazyjne gatunki obce w podszycie i runie występują sporadycznie na poziomie poniżej 2% pokrycia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transektu</w:t>
            </w:r>
            <w:proofErr w:type="spellEnd"/>
            <w:r w:rsidRPr="00465CEF">
              <w:rPr>
                <w:rFonts w:asciiTheme="minorHAnsi" w:hAnsiTheme="minorHAnsi" w:cstheme="minorHAnsi"/>
              </w:rPr>
              <w:t>.</w:t>
            </w:r>
          </w:p>
          <w:p w14:paraId="20812A96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Poprawa oceny wskaźnika z U2 na U1 na 1 stanowisku**(Łysaków_9170_A) </w:t>
            </w:r>
          </w:p>
          <w:p w14:paraId="164B77B0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Inwazyjne gatunki obce występują w podszycie i runie sporadycznie, poniżej 2% pokrycia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transektu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371BC9" w:rsidRPr="00465CEF" w14:paraId="4442C679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9162955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23C7053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E272D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Ekspansywne gatunki rodzime w runie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A91D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12 stanowiskach**</w:t>
            </w:r>
          </w:p>
          <w:p w14:paraId="7561871D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(Lasków_9170_B, Lasków_9170_C, Lasków_9170_F, Lasków_9170_G, Lasków_9170_H, Lasków_9170_</w:t>
            </w:r>
            <w:proofErr w:type="gramStart"/>
            <w:r w:rsidRPr="00465CEF">
              <w:rPr>
                <w:rFonts w:asciiTheme="minorHAnsi" w:hAnsiTheme="minorHAnsi" w:cstheme="minorHAnsi"/>
              </w:rPr>
              <w:t>I,  Łysaków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_9170_A, Łysaków_9170_C, Łysaków_9170_D, Łysaków_9170_E, Łysaków_9170_F, Łysaków_9170_G ) </w:t>
            </w:r>
          </w:p>
          <w:p w14:paraId="39894B9C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Brak gatunków ekspansywnych lub pojedyncze okazy gatunków nitrofilnych w runie.</w:t>
            </w:r>
          </w:p>
          <w:p w14:paraId="6326850C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na </w:t>
            </w:r>
            <w:proofErr w:type="gramStart"/>
            <w:r w:rsidRPr="00465CEF">
              <w:rPr>
                <w:rFonts w:asciiTheme="minorHAnsi" w:hAnsiTheme="minorHAnsi" w:cstheme="minorHAnsi"/>
              </w:rPr>
              <w:t>poziomie  U</w:t>
            </w:r>
            <w:proofErr w:type="gramEnd"/>
            <w:r w:rsidRPr="00465CEF">
              <w:rPr>
                <w:rFonts w:asciiTheme="minorHAnsi" w:hAnsiTheme="minorHAnsi" w:cstheme="minorHAnsi"/>
              </w:rPr>
              <w:t>1 na 1 stanowisku ** (Lasków_9170_A).</w:t>
            </w:r>
          </w:p>
          <w:p w14:paraId="57CB1458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Występowanie pojedynczych okazów </w:t>
            </w:r>
            <w:proofErr w:type="gramStart"/>
            <w:r w:rsidRPr="00465CEF">
              <w:rPr>
                <w:rFonts w:asciiTheme="minorHAnsi" w:hAnsiTheme="minorHAnsi" w:cstheme="minorHAnsi"/>
              </w:rPr>
              <w:t>gatunków – poniżej 1% lecz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nie więcej niż 5% pokrycia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transektu</w:t>
            </w:r>
            <w:proofErr w:type="spellEnd"/>
            <w:r w:rsidRPr="00465CEF">
              <w:rPr>
                <w:rFonts w:asciiTheme="minorHAnsi" w:hAnsiTheme="minorHAnsi" w:cstheme="minorHAnsi"/>
              </w:rPr>
              <w:t>.</w:t>
            </w:r>
          </w:p>
          <w:p w14:paraId="24D85EE5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U2 na 3 stanowiskach**(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_9170_D, Lasków_9170_E, Łysaków_9170_B)</w:t>
            </w:r>
          </w:p>
          <w:p w14:paraId="1BBD3263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ekspansywne występują licznie – powyżej 5% pokrycia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transektu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371BC9" w:rsidRPr="00465CEF" w14:paraId="37BF21C2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0C4E6E0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CD9EDD4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984F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Struktura pionowa </w:t>
            </w:r>
            <w:r w:rsidRPr="00465CEF">
              <w:rPr>
                <w:rFonts w:asciiTheme="minorHAnsi" w:hAnsiTheme="minorHAnsi" w:cstheme="minorHAnsi"/>
              </w:rPr>
              <w:br/>
              <w:t>i przestrzenna roślinności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F4AE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4 stanowiskach**</w:t>
            </w:r>
          </w:p>
          <w:p w14:paraId="082772DC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_9170_F, Lasków_9170_G, Łysaków_9170_D, Łysaków_9170_E) </w:t>
            </w:r>
          </w:p>
          <w:p w14:paraId="6C6E0583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Zróżnicowana struktura, powyżej 50% powierzchni pokryte przez zwarty drzewostan, jednak obecne luki i prześwietlenia.</w:t>
            </w:r>
          </w:p>
          <w:p w14:paraId="53D66E23" w14:textId="77777777" w:rsidR="00371BC9" w:rsidRPr="00465CEF" w:rsidRDefault="00371BC9" w:rsidP="00465CEF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na </w:t>
            </w:r>
            <w:proofErr w:type="gramStart"/>
            <w:r w:rsidRPr="00465CEF">
              <w:rPr>
                <w:rFonts w:asciiTheme="minorHAnsi" w:hAnsiTheme="minorHAnsi" w:cstheme="minorHAnsi"/>
              </w:rPr>
              <w:t>poziomie  U</w:t>
            </w:r>
            <w:proofErr w:type="gramEnd"/>
            <w:r w:rsidRPr="00465CEF">
              <w:rPr>
                <w:rFonts w:asciiTheme="minorHAnsi" w:hAnsiTheme="minorHAnsi" w:cstheme="minorHAnsi"/>
              </w:rPr>
              <w:t>1 na 11 stanowisku ** (Lasków_9170_A, Lasków_9170_B, Lasków_9170_C, Lasków_9170_E, Lasków_9170_H, Lasków_9170_I,  Łysaków_9170_A, Łysaków_9170_B, Łysaków_9170_C, Łysaków_9170_F, Łysaków_9170_G ).</w:t>
            </w:r>
          </w:p>
          <w:p w14:paraId="644C137F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Jednolity, stary drzewostan lub struktura zróżnicowana ze zwartym starym drzewostanem zajmującym 10-50% powierzchni.</w:t>
            </w:r>
          </w:p>
          <w:p w14:paraId="5594E6B9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U2 na 1 stanowisku**(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_9170_D)</w:t>
            </w:r>
          </w:p>
          <w:p w14:paraId="4C641D26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Jednolite odnowienia lub zróżnicowana struktura z poniżej 10% powierzchni zajętej przez fragmenty starego drzewostanu.</w:t>
            </w:r>
          </w:p>
        </w:tc>
      </w:tr>
      <w:tr w:rsidR="00371BC9" w:rsidRPr="00465CEF" w14:paraId="48DD1A03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A7ED8FB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F56F64B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5E4F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Wiek drzewostanu (udział starodrzewu)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C5FA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3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_9170_D, Lasków_9170_E, Łysaków_9170_D) </w:t>
            </w:r>
          </w:p>
          <w:p w14:paraId="3778FA63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Powyżej 10% stanowi udział drzew starszych niż 100 lat.</w:t>
            </w:r>
          </w:p>
          <w:p w14:paraId="372A7777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Poprawa oceny wskaźnika z U1 na FV na 5 stanowiskach**(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_9170_A, Lasków_9170_F, Lasków_9170_I, Łysaków_9170_B, Łysaków_9170_C)</w:t>
            </w:r>
          </w:p>
          <w:p w14:paraId="7335DF5A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Zwiększenie wieku drzewostanu </w:t>
            </w:r>
            <w:proofErr w:type="gramStart"/>
            <w:r w:rsidRPr="00465CEF">
              <w:rPr>
                <w:rFonts w:asciiTheme="minorHAnsi" w:hAnsiTheme="minorHAnsi" w:cstheme="minorHAnsi"/>
              </w:rPr>
              <w:t>tak aby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udział drzew starszych niż 100 lat stanowił powyżej 10%.</w:t>
            </w:r>
          </w:p>
          <w:p w14:paraId="74C678B4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U1 na 7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_9170_C, Lasków_9170_G, Lasków_9170_H, Łysaków_9170_A, Łysaków_9170_E, Łysaków_9170_F, Łysaków_9170_G).</w:t>
            </w:r>
          </w:p>
          <w:p w14:paraId="7D1178B7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Poniżej 10% stanowi udział drzew starszych niż 100 lat, ale powyżej 50% udział drzew starszych niż 50 lat.</w:t>
            </w:r>
          </w:p>
          <w:p w14:paraId="2250F0E7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Poprawa oceny wskaźnika z U2 na U1 na 1 stanowisku**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_9170_B).</w:t>
            </w:r>
          </w:p>
          <w:p w14:paraId="1636A177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Zwiększenie udziału drzew starszych niż 50 lat do poziomu </w:t>
            </w:r>
            <w:proofErr w:type="gramStart"/>
            <w:r w:rsidRPr="00465CEF">
              <w:rPr>
                <w:rFonts w:asciiTheme="minorHAnsi" w:hAnsiTheme="minorHAnsi" w:cstheme="minorHAnsi"/>
              </w:rPr>
              <w:t>powyżej 50%,  przy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udziale drzew starszych niż 100 lat poniżej 10%. </w:t>
            </w:r>
          </w:p>
        </w:tc>
      </w:tr>
      <w:tr w:rsidR="00371BC9" w:rsidRPr="00465CEF" w14:paraId="6F205677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53BBF60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029C15B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A716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Naturalne odnowienie drzewostanu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C778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12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_9170_C, Lasków_9170_E, Lasków_9170_F, Lasków_9170_G, Lasków_9170_H, Lasków_9170_I, Łysaków_9170_A, Łysaków_9170_B, Łysaków_9170_C, Łysaków_9170_E, Łysaków_9170_F, Łysaków_9170_G) </w:t>
            </w:r>
          </w:p>
          <w:p w14:paraId="1C71FD38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Odnowienia obfite, w lukach i prześwietleniach, brak pod okapem drzewostanu nieliczne ślady zgryzania. </w:t>
            </w:r>
          </w:p>
          <w:p w14:paraId="5C0C10C7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U1 na 4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_9170_A, Lasków_9170_B, Lasków_9170_D, Łysaków_9170_D).</w:t>
            </w:r>
          </w:p>
          <w:p w14:paraId="55EC8E6A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Odnowienia pojedyncze nie reagujące na luki lub też w </w:t>
            </w:r>
            <w:proofErr w:type="gramStart"/>
            <w:r w:rsidRPr="00465CEF">
              <w:rPr>
                <w:rFonts w:asciiTheme="minorHAnsi" w:hAnsiTheme="minorHAnsi" w:cstheme="minorHAnsi"/>
              </w:rPr>
              <w:t>lukach lecz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z licznymi śladami zgryzania.</w:t>
            </w:r>
          </w:p>
        </w:tc>
      </w:tr>
      <w:tr w:rsidR="00371BC9" w:rsidRPr="00465CEF" w14:paraId="0B858127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6A20AE4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188A9D0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7A5E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obce </w:t>
            </w:r>
          </w:p>
          <w:p w14:paraId="054E078C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drzewostanie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3D76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11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_9170_A, Lasków_9170_B, Lasków_9170_C, Lasków_9170_D, Lasków_9170_E, Lasków_9170_H, Lasków_9170_I, Łysaków_9170_B, Łysaków_9170_D, Łysaków_9170_F, Łysaków_9170_G) </w:t>
            </w:r>
          </w:p>
          <w:p w14:paraId="753699CB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obce poniżej 1%, </w:t>
            </w:r>
            <w:proofErr w:type="gramStart"/>
            <w:r w:rsidRPr="00465CEF">
              <w:rPr>
                <w:rFonts w:asciiTheme="minorHAnsi" w:hAnsiTheme="minorHAnsi" w:cstheme="minorHAnsi"/>
              </w:rPr>
              <w:t>nie odnawiające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się. </w:t>
            </w:r>
          </w:p>
          <w:p w14:paraId="4AB6EBB5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Poprawa oceny wskaźnika z U2 na FV na 4 stanowiskach**(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_9170_F, Lasków_9170_G, Łysaków_9170_C, Łysaków_9170_E)</w:t>
            </w:r>
          </w:p>
          <w:p w14:paraId="667D50A6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obce poniżej 1%, </w:t>
            </w:r>
            <w:proofErr w:type="gramStart"/>
            <w:r w:rsidRPr="00465CEF">
              <w:rPr>
                <w:rFonts w:asciiTheme="minorHAnsi" w:hAnsiTheme="minorHAnsi" w:cstheme="minorHAnsi"/>
              </w:rPr>
              <w:t>nie odnawiające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się.</w:t>
            </w:r>
          </w:p>
          <w:p w14:paraId="708BDE99" w14:textId="77777777" w:rsidR="00371BC9" w:rsidRPr="00465CEF" w:rsidRDefault="00371BC9" w:rsidP="00465CEF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Poprawa oceny wskaźnika z U2 na U1 na 1 stanowisku**(Łysaków_9170_A)</w:t>
            </w:r>
          </w:p>
          <w:p w14:paraId="40E77BCF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obce poniżej 10%, </w:t>
            </w:r>
            <w:proofErr w:type="gramStart"/>
            <w:r w:rsidRPr="00465CEF">
              <w:rPr>
                <w:rFonts w:asciiTheme="minorHAnsi" w:hAnsiTheme="minorHAnsi" w:cstheme="minorHAnsi"/>
              </w:rPr>
              <w:t>nie odnawiające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się.</w:t>
            </w:r>
          </w:p>
        </w:tc>
      </w:tr>
      <w:tr w:rsidR="00371BC9" w:rsidRPr="00465CEF" w14:paraId="01AE3DE3" w14:textId="77777777" w:rsidTr="00260F3E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BB87D8D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FB54F89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EEEC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Martwe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drewno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(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łączne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zasoby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B29766" w14:textId="77777777" w:rsidR="00371BC9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2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_9170_F, Lasków_9170_G).</w:t>
            </w:r>
          </w:p>
          <w:p w14:paraId="0C66D85C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Łączne zasoby martwego drewna wynoszą powyżej 20 m</w:t>
            </w:r>
            <w:r w:rsidRPr="00465CEF">
              <w:rPr>
                <w:rFonts w:asciiTheme="minorHAnsi" w:hAnsiTheme="minorHAnsi" w:cstheme="minorHAnsi"/>
                <w:vertAlign w:val="superscript"/>
              </w:rPr>
              <w:t>3</w:t>
            </w:r>
            <w:r w:rsidRPr="00465CEF">
              <w:rPr>
                <w:rFonts w:asciiTheme="minorHAnsi" w:hAnsiTheme="minorHAnsi" w:cstheme="minorHAnsi"/>
              </w:rPr>
              <w:t xml:space="preserve">/ha. </w:t>
            </w:r>
          </w:p>
          <w:p w14:paraId="6086ECA7" w14:textId="77777777" w:rsidR="00371BC9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U1 na 1 stanowisku**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_9170_B).</w:t>
            </w:r>
          </w:p>
          <w:p w14:paraId="3331BB74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trike/>
              </w:rPr>
            </w:pPr>
            <w:r w:rsidRPr="00465CEF">
              <w:rPr>
                <w:rFonts w:asciiTheme="minorHAnsi" w:hAnsiTheme="minorHAnsi" w:cstheme="minorHAnsi"/>
              </w:rPr>
              <w:t>Łączne zasoby martwego drewna wynoszą 10-20 m</w:t>
            </w:r>
            <w:r w:rsidRPr="00465CEF">
              <w:rPr>
                <w:rFonts w:asciiTheme="minorHAnsi" w:hAnsiTheme="minorHAnsi" w:cstheme="minorHAnsi"/>
                <w:vertAlign w:val="superscript"/>
              </w:rPr>
              <w:t>3</w:t>
            </w:r>
            <w:r w:rsidRPr="00465CEF">
              <w:rPr>
                <w:rFonts w:asciiTheme="minorHAnsi" w:hAnsiTheme="minorHAnsi" w:cstheme="minorHAnsi"/>
              </w:rPr>
              <w:t>/ha.</w:t>
            </w:r>
          </w:p>
          <w:p w14:paraId="15F1237D" w14:textId="77777777" w:rsidR="00371BC9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na poziomie U2 na </w:t>
            </w:r>
            <w:r w:rsidR="00A21A90" w:rsidRPr="00465CEF">
              <w:rPr>
                <w:rFonts w:asciiTheme="minorHAnsi" w:hAnsiTheme="minorHAnsi" w:cstheme="minorHAnsi"/>
              </w:rPr>
              <w:t>13</w:t>
            </w:r>
            <w:r w:rsidRPr="00465CEF">
              <w:rPr>
                <w:rFonts w:asciiTheme="minorHAnsi" w:hAnsiTheme="minorHAnsi" w:cstheme="minorHAnsi"/>
              </w:rPr>
              <w:t xml:space="preserve"> stanowiskach** (Lasków 9170_A, Lasków_9170_C, Lasków_9170_D, Lasków_9170_E, Lasków_9170_H, Lasków_9170_</w:t>
            </w:r>
            <w:proofErr w:type="gramStart"/>
            <w:r w:rsidRPr="00465CEF">
              <w:rPr>
                <w:rFonts w:asciiTheme="minorHAnsi" w:hAnsiTheme="minorHAnsi" w:cstheme="minorHAnsi"/>
              </w:rPr>
              <w:t>I,  Łysaków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_9170_A, Łysaków_9170_B, Łysaków_9170_C, Łysaków_9170_D, Łysaków_9170_E, Łysaków_9170_F, Łysaków_9170_G).</w:t>
            </w:r>
          </w:p>
          <w:p w14:paraId="5EEB3DC9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Łączne zasoby martwego drewna wynoszą poniżej 10 m</w:t>
            </w:r>
            <w:r w:rsidRPr="00465CEF">
              <w:rPr>
                <w:rFonts w:asciiTheme="minorHAnsi" w:hAnsiTheme="minorHAnsi" w:cstheme="minorHAnsi"/>
                <w:vertAlign w:val="superscript"/>
              </w:rPr>
              <w:t>3</w:t>
            </w:r>
            <w:r w:rsidRPr="00465CEF">
              <w:rPr>
                <w:rFonts w:asciiTheme="minorHAnsi" w:hAnsiTheme="minorHAnsi" w:cstheme="minorHAnsi"/>
              </w:rPr>
              <w:t xml:space="preserve">/ha. </w:t>
            </w:r>
          </w:p>
        </w:tc>
      </w:tr>
      <w:tr w:rsidR="00371BC9" w:rsidRPr="00465CEF" w14:paraId="3CF5A486" w14:textId="77777777" w:rsidTr="00260F3E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488D63B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08F41B8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07BB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Martwe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drewno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wielkowymiarowe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0A939D" w14:textId="77777777" w:rsidR="00371BC9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1 stanowisku**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_9170_F). </w:t>
            </w:r>
          </w:p>
          <w:p w14:paraId="2FCD991F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Łączne zasoby martwego drewna wielkowymiarowego wynoszą powyżej 5 szt./ha.</w:t>
            </w:r>
          </w:p>
          <w:p w14:paraId="7D77FEBE" w14:textId="77777777" w:rsidR="00371BC9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</w:rPr>
              <w:t>Utrzymanie oce</w:t>
            </w:r>
            <w:r w:rsidR="008C1065" w:rsidRPr="00465CEF">
              <w:rPr>
                <w:rFonts w:asciiTheme="minorHAnsi" w:hAnsiTheme="minorHAnsi" w:cstheme="minorHAnsi"/>
              </w:rPr>
              <w:t>ny wskaźnika na poziomie U2 na 15</w:t>
            </w:r>
            <w:r w:rsidRPr="00465CEF">
              <w:rPr>
                <w:rFonts w:asciiTheme="minorHAnsi" w:hAnsiTheme="minorHAnsi" w:cstheme="minorHAnsi"/>
              </w:rPr>
              <w:t xml:space="preserve">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9170_A, Lasków_9170_B, Lasków_9170_C, Lasków_9170_D, Lasków_9170_E, Lasków_9170_G, Lasków_9170_H, Lasków_9170_I, Łysaków_9170_A, Łysaków_9170_B, Łysaków_9170_C, Łysaków_9170_D Łysaków_9170_E, Łysaków_9170_F, Łysaków_9170_G).</w:t>
            </w:r>
          </w:p>
          <w:p w14:paraId="7F74BFF9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Łączne zasoby martwego drewna wielkowymiarowego wynoszą poniżej 3 szt./ha.</w:t>
            </w:r>
          </w:p>
        </w:tc>
      </w:tr>
      <w:tr w:rsidR="00371BC9" w:rsidRPr="00465CEF" w14:paraId="42B7B78B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6B58644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CECB385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E6D5" w14:textId="77777777" w:rsidR="00371BC9" w:rsidRPr="00465CEF" w:rsidRDefault="00371BC9" w:rsidP="00465CEF">
            <w:pPr>
              <w:snapToGrid w:val="0"/>
              <w:contextualSpacing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Mikrosiedliska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drzewne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(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drzewa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biocenotyczne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375A6A" w14:textId="77777777" w:rsidR="00371BC9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2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_9170_F, Lasków_9170_G).</w:t>
            </w:r>
          </w:p>
          <w:p w14:paraId="2894509A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Łączne zasoby mikrosiedlisk drzewnych wynoszą powyżej 20 szt./ha. </w:t>
            </w:r>
          </w:p>
          <w:p w14:paraId="5CE4F158" w14:textId="77777777" w:rsidR="00371BC9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U1 na 4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_9170_B, Lasków_9170_D, Lasków_9170_E, Łysaków_9170_D).</w:t>
            </w:r>
          </w:p>
          <w:p w14:paraId="560BAF29" w14:textId="77777777" w:rsidR="00371BC9" w:rsidRPr="00465CEF" w:rsidRDefault="00371BC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Łączne zasoby mikrosiedlisk drzewnych wynoszą 10-20 szt./ha.</w:t>
            </w:r>
          </w:p>
          <w:p w14:paraId="194B8AD8" w14:textId="77777777" w:rsidR="00371BC9" w:rsidRPr="00465CEF" w:rsidRDefault="00791390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</w:t>
            </w:r>
            <w:r w:rsidR="00371BC9" w:rsidRPr="00465CEF">
              <w:rPr>
                <w:rFonts w:asciiTheme="minorHAnsi" w:hAnsiTheme="minorHAnsi" w:cstheme="minorHAnsi"/>
              </w:rPr>
              <w:t xml:space="preserve">wskaźnika </w:t>
            </w:r>
            <w:r w:rsidRPr="00465CEF">
              <w:rPr>
                <w:rFonts w:asciiTheme="minorHAnsi" w:hAnsiTheme="minorHAnsi" w:cstheme="minorHAnsi"/>
              </w:rPr>
              <w:t xml:space="preserve">na poziomie U2 </w:t>
            </w:r>
            <w:r w:rsidR="00371BC9" w:rsidRPr="00465CEF">
              <w:rPr>
                <w:rFonts w:asciiTheme="minorHAnsi" w:hAnsiTheme="minorHAnsi" w:cstheme="minorHAnsi"/>
              </w:rPr>
              <w:t>na 10 stanowiskach** (Lasków 9170_A, Lasków_9170_C, Lasków_9170_H, Lasków_9170_</w:t>
            </w:r>
            <w:proofErr w:type="gramStart"/>
            <w:r w:rsidR="00371BC9" w:rsidRPr="00465CEF">
              <w:rPr>
                <w:rFonts w:asciiTheme="minorHAnsi" w:hAnsiTheme="minorHAnsi" w:cstheme="minorHAnsi"/>
              </w:rPr>
              <w:t>I,  Łysaków</w:t>
            </w:r>
            <w:proofErr w:type="gramEnd"/>
            <w:r w:rsidR="00371BC9" w:rsidRPr="00465CEF">
              <w:rPr>
                <w:rFonts w:asciiTheme="minorHAnsi" w:hAnsiTheme="minorHAnsi" w:cstheme="minorHAnsi"/>
              </w:rPr>
              <w:t>_9170_A, Łysaków_9170_B, Łysaków_9170_C, Łysaków_9170_E, Łysaków_9170_F, Łysaków_9170_G).</w:t>
            </w:r>
          </w:p>
          <w:p w14:paraId="021A36DF" w14:textId="77777777" w:rsidR="00371BC9" w:rsidRPr="00465CEF" w:rsidRDefault="00791390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Poniżej 10</w:t>
            </w:r>
            <w:r w:rsidR="00371BC9" w:rsidRPr="00465CEF">
              <w:rPr>
                <w:rFonts w:asciiTheme="minorHAnsi" w:hAnsiTheme="minorHAnsi" w:cstheme="minorHAnsi"/>
              </w:rPr>
              <w:t xml:space="preserve"> szt./ha.</w:t>
            </w:r>
          </w:p>
        </w:tc>
      </w:tr>
      <w:tr w:rsidR="00582199" w:rsidRPr="00465CEF" w14:paraId="6065BCA6" w14:textId="77777777" w:rsidTr="00414065">
        <w:trPr>
          <w:cantSplit/>
          <w:trHeight w:val="2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D09219F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25B9E3E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25CF6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Inne zniekształcenia, </w:t>
            </w:r>
          </w:p>
          <w:p w14:paraId="1444F1D5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proofErr w:type="gramStart"/>
            <w:r w:rsidRPr="00465CEF">
              <w:rPr>
                <w:rFonts w:asciiTheme="minorHAnsi" w:hAnsiTheme="minorHAnsi" w:cstheme="minorHAnsi"/>
              </w:rPr>
              <w:t>w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tym zniszczenia runa i gleby związane </w:t>
            </w:r>
          </w:p>
          <w:p w14:paraId="33FE4628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  <w:lang w:val="en-GB"/>
              </w:rPr>
            </w:pPr>
            <w:r w:rsidRPr="00465CEF">
              <w:rPr>
                <w:rFonts w:asciiTheme="minorHAnsi" w:hAnsiTheme="minorHAnsi" w:cstheme="minorHAnsi"/>
                <w:lang w:val="en-GB"/>
              </w:rPr>
              <w:t xml:space="preserve">z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pozyskaniem</w:t>
            </w:r>
            <w:proofErr w:type="spellEnd"/>
            <w:r w:rsidRPr="00465CEF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lang w:val="en-GB"/>
              </w:rPr>
              <w:t>drewna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D634D6" w14:textId="77777777" w:rsidR="00966FD3" w:rsidRPr="00465CEF" w:rsidRDefault="00966FD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poziomie FV na 8 stanowiskach** (</w:t>
            </w:r>
            <w:proofErr w:type="gramStart"/>
            <w:r w:rsidRPr="00465CEF">
              <w:rPr>
                <w:rFonts w:asciiTheme="minorHAnsi" w:hAnsiTheme="minorHAnsi" w:cstheme="minorHAnsi"/>
              </w:rPr>
              <w:t>Lasków</w:t>
            </w:r>
            <w:proofErr w:type="gramEnd"/>
            <w:r w:rsidRPr="00465CEF">
              <w:rPr>
                <w:rFonts w:asciiTheme="minorHAnsi" w:hAnsiTheme="minorHAnsi" w:cstheme="minorHAnsi"/>
              </w:rPr>
              <w:t>_9170_A, Lasków_9170_B, Lasków_9170_C, Lasków_9170_D, Lasków_9170_I Łysaków_9170_B, Łysaków_9170_D, Łysaków_9170_G).</w:t>
            </w:r>
          </w:p>
          <w:p w14:paraId="00B5DA73" w14:textId="77777777" w:rsidR="00966FD3" w:rsidRPr="00465CEF" w:rsidRDefault="007C697A" w:rsidP="00465CEF">
            <w:pPr>
              <w:pStyle w:val="Akapitzlist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Brak zniekształceń, w tym zniszczeń runa i gleby </w:t>
            </w:r>
            <w:proofErr w:type="gramStart"/>
            <w:r w:rsidRPr="00465CEF">
              <w:rPr>
                <w:rFonts w:asciiTheme="minorHAnsi" w:hAnsiTheme="minorHAnsi" w:cstheme="minorHAnsi"/>
              </w:rPr>
              <w:t>związanych  z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pozyskaniem drewna.</w:t>
            </w:r>
          </w:p>
          <w:p w14:paraId="5B8A260C" w14:textId="77777777" w:rsidR="00966FD3" w:rsidRPr="00465CEF" w:rsidRDefault="00371BC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</w:t>
            </w:r>
            <w:r w:rsidR="00966FD3" w:rsidRPr="00465CEF">
              <w:rPr>
                <w:rFonts w:asciiTheme="minorHAnsi" w:hAnsiTheme="minorHAnsi" w:cstheme="minorHAnsi"/>
              </w:rPr>
              <w:t xml:space="preserve">oceny wskaźnika </w:t>
            </w:r>
            <w:r w:rsidRPr="00465CEF">
              <w:rPr>
                <w:rFonts w:asciiTheme="minorHAnsi" w:hAnsiTheme="minorHAnsi" w:cstheme="minorHAnsi"/>
              </w:rPr>
              <w:t xml:space="preserve">na </w:t>
            </w:r>
            <w:proofErr w:type="gramStart"/>
            <w:r w:rsidRPr="00465CEF">
              <w:rPr>
                <w:rFonts w:asciiTheme="minorHAnsi" w:hAnsiTheme="minorHAnsi" w:cstheme="minorHAnsi"/>
              </w:rPr>
              <w:t>poziomie  U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1 </w:t>
            </w:r>
            <w:r w:rsidR="00966FD3" w:rsidRPr="00465CEF">
              <w:rPr>
                <w:rFonts w:asciiTheme="minorHAnsi" w:hAnsiTheme="minorHAnsi" w:cstheme="minorHAnsi"/>
              </w:rPr>
              <w:t>na 6 stanowiskach** (Lasków 9170_E, Lasków_9170_F, Lasków_9170_G, Lasków_9170_H,  Łysaków_9170_C, Łysaków_9170_E).</w:t>
            </w:r>
          </w:p>
          <w:p w14:paraId="5DE28402" w14:textId="77777777" w:rsidR="007C697A" w:rsidRPr="00465CEF" w:rsidRDefault="00371BC9" w:rsidP="00465CEF">
            <w:pPr>
              <w:pStyle w:val="Akapitzlist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Zniszczenia notowane sporadycznie, ale istotnie oddziałujące na strukturę fitocenozy.</w:t>
            </w:r>
          </w:p>
          <w:p w14:paraId="55EF2A60" w14:textId="77777777" w:rsidR="00966FD3" w:rsidRPr="00465CEF" w:rsidRDefault="00966FD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</w:rPr>
              <w:t>Pop</w:t>
            </w:r>
            <w:r w:rsidR="00371BC9" w:rsidRPr="00465CEF">
              <w:rPr>
                <w:rFonts w:asciiTheme="minorHAnsi" w:hAnsiTheme="minorHAnsi" w:cstheme="minorHAnsi"/>
              </w:rPr>
              <w:t>rawa oceny wskaźnika z U2 na U1</w:t>
            </w:r>
            <w:r w:rsidRPr="00465CEF">
              <w:rPr>
                <w:rFonts w:asciiTheme="minorHAnsi" w:hAnsiTheme="minorHAnsi" w:cstheme="minorHAnsi"/>
              </w:rPr>
              <w:t xml:space="preserve"> na 2 stanowiskach** (Łysaków_9170_A, Łysaków_9170_F).</w:t>
            </w:r>
          </w:p>
          <w:p w14:paraId="5339830F" w14:textId="77777777" w:rsidR="00851F9C" w:rsidRPr="00465CEF" w:rsidRDefault="00371BC9" w:rsidP="00465CEF">
            <w:pPr>
              <w:pStyle w:val="Akapitzlist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Zniszczenia notowane sporadycznie, ale istotnie oddziałujące na strukturę fitocenozy.</w:t>
            </w:r>
          </w:p>
        </w:tc>
      </w:tr>
      <w:tr w:rsidR="00582199" w:rsidRPr="00465CEF" w14:paraId="0F2BA114" w14:textId="77777777" w:rsidTr="00414065">
        <w:trPr>
          <w:cantSplit/>
          <w:trHeight w:val="2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3A032337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465CEF">
              <w:rPr>
                <w:rFonts w:asciiTheme="minorHAnsi" w:hAnsiTheme="minorHAnsi" w:cstheme="minorHAnsi"/>
                <w:bCs/>
              </w:rPr>
              <w:t>2</w:t>
            </w:r>
            <w:r w:rsidR="00721FC0" w:rsidRPr="00465CEF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256AD8F0" w14:textId="77777777" w:rsidR="00F12C8F" w:rsidRPr="00465CEF" w:rsidRDefault="00090F8B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5CEF">
              <w:rPr>
                <w:rFonts w:asciiTheme="minorHAnsi" w:eastAsia="Calibri" w:hAnsiTheme="minorHAnsi" w:cstheme="minorHAnsi"/>
                <w:b/>
              </w:rPr>
              <w:t>*91I0</w:t>
            </w:r>
            <w:r w:rsidR="00F12C8F" w:rsidRPr="00465CEF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="00F12C8F" w:rsidRPr="00465CEF">
              <w:rPr>
                <w:rFonts w:asciiTheme="minorHAnsi" w:eastAsia="Calibri" w:hAnsiTheme="minorHAnsi" w:cstheme="minorHAnsi"/>
              </w:rPr>
              <w:t>Ciepłolubne dąbrowy (</w:t>
            </w:r>
            <w:proofErr w:type="spellStart"/>
            <w:r w:rsidR="00F12C8F" w:rsidRPr="00465CEF">
              <w:rPr>
                <w:rFonts w:asciiTheme="minorHAnsi" w:eastAsia="Calibri" w:hAnsiTheme="minorHAnsi" w:cstheme="minorHAnsi"/>
                <w:i/>
              </w:rPr>
              <w:t>Quercetalia</w:t>
            </w:r>
            <w:proofErr w:type="spellEnd"/>
            <w:r w:rsidR="00F12C8F" w:rsidRPr="00465CEF">
              <w:rPr>
                <w:rFonts w:asciiTheme="minorHAnsi" w:eastAsia="Calibri" w:hAnsiTheme="minorHAnsi" w:cstheme="minorHAnsi"/>
                <w:i/>
              </w:rPr>
              <w:t xml:space="preserve"> </w:t>
            </w:r>
            <w:proofErr w:type="spellStart"/>
            <w:r w:rsidR="00F12C8F" w:rsidRPr="00465CEF">
              <w:rPr>
                <w:rFonts w:asciiTheme="minorHAnsi" w:eastAsia="Calibri" w:hAnsiTheme="minorHAnsi" w:cstheme="minorHAnsi"/>
                <w:i/>
              </w:rPr>
              <w:t>p</w:t>
            </w:r>
            <w:r w:rsidR="003372D6" w:rsidRPr="00465CEF">
              <w:rPr>
                <w:rFonts w:asciiTheme="minorHAnsi" w:eastAsia="Calibri" w:hAnsiTheme="minorHAnsi" w:cstheme="minorHAnsi"/>
                <w:i/>
              </w:rPr>
              <w:t>u</w:t>
            </w:r>
            <w:r w:rsidR="00414065" w:rsidRPr="00465CEF">
              <w:rPr>
                <w:rFonts w:asciiTheme="minorHAnsi" w:eastAsia="Calibri" w:hAnsiTheme="minorHAnsi" w:cstheme="minorHAnsi"/>
                <w:i/>
              </w:rPr>
              <w:t>b</w:t>
            </w:r>
            <w:r w:rsidR="003372D6" w:rsidRPr="00465CEF">
              <w:rPr>
                <w:rFonts w:asciiTheme="minorHAnsi" w:eastAsia="Calibri" w:hAnsiTheme="minorHAnsi" w:cstheme="minorHAnsi"/>
                <w:i/>
              </w:rPr>
              <w:t>escenti</w:t>
            </w:r>
            <w:proofErr w:type="spellEnd"/>
            <w:r w:rsidR="00F12C8F" w:rsidRPr="00465CEF">
              <w:rPr>
                <w:rFonts w:asciiTheme="minorHAnsi" w:eastAsia="Calibri" w:hAnsiTheme="minorHAnsi" w:cstheme="minorHAnsi"/>
                <w:i/>
              </w:rPr>
              <w:t xml:space="preserve"> </w:t>
            </w:r>
            <w:proofErr w:type="spellStart"/>
            <w:r w:rsidR="00F12C8F" w:rsidRPr="00465CEF">
              <w:rPr>
                <w:rFonts w:asciiTheme="minorHAnsi" w:eastAsia="Calibri" w:hAnsiTheme="minorHAnsi" w:cstheme="minorHAnsi"/>
                <w:i/>
              </w:rPr>
              <w:t>petraeae</w:t>
            </w:r>
            <w:proofErr w:type="spellEnd"/>
            <w:r w:rsidR="00F12C8F" w:rsidRPr="00465CEF">
              <w:rPr>
                <w:rFonts w:asciiTheme="minorHAnsi" w:eastAsia="Calibri" w:hAnsiTheme="minorHAnsi"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2E81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D100" w14:textId="77777777" w:rsidR="00893000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siedliska na </w:t>
            </w:r>
            <w:proofErr w:type="gramStart"/>
            <w:r w:rsidRPr="00465CEF">
              <w:rPr>
                <w:rFonts w:asciiTheme="minorHAnsi" w:hAnsiTheme="minorHAnsi" w:cstheme="minorHAnsi"/>
              </w:rPr>
              <w:t xml:space="preserve">powierzchni </w:t>
            </w:r>
            <w:r w:rsidR="001D28E9" w:rsidRPr="00465CEF">
              <w:rPr>
                <w:rFonts w:asciiTheme="minorHAnsi" w:hAnsiTheme="minorHAnsi" w:cstheme="minorHAnsi"/>
              </w:rPr>
              <w:t xml:space="preserve">36 </w:t>
            </w:r>
            <w:r w:rsidR="00916A13" w:rsidRPr="00465CEF">
              <w:rPr>
                <w:rFonts w:asciiTheme="minorHAnsi" w:hAnsiTheme="minorHAnsi" w:cstheme="minorHAnsi"/>
              </w:rPr>
              <w:t xml:space="preserve"> </w:t>
            </w:r>
            <w:r w:rsidRPr="00465CEF">
              <w:rPr>
                <w:rFonts w:asciiTheme="minorHAnsi" w:hAnsiTheme="minorHAnsi" w:cstheme="minorHAnsi"/>
              </w:rPr>
              <w:t>ha</w:t>
            </w:r>
            <w:proofErr w:type="gramEnd"/>
            <w:r w:rsidRPr="00465CEF">
              <w:rPr>
                <w:rFonts w:asciiTheme="minorHAnsi" w:hAnsiTheme="minorHAnsi" w:cstheme="minorHAnsi"/>
              </w:rPr>
              <w:t>.</w:t>
            </w:r>
          </w:p>
        </w:tc>
      </w:tr>
      <w:tr w:rsidR="00582199" w:rsidRPr="00465CEF" w14:paraId="1EA547D5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7CF38F6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03C8EDCB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2F9B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Udział procentowy siedliska na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transekcie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2341" w14:textId="77777777" w:rsidR="00284A7C" w:rsidRPr="00465CEF" w:rsidRDefault="00284A7C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FV na 3 stanowiskach** (Łysaków_91I0_A, Łysaków_91I0_B, Łysaków_91I0_D).</w:t>
            </w:r>
          </w:p>
          <w:p w14:paraId="42B73534" w14:textId="77777777" w:rsidR="00284A7C" w:rsidRPr="00465CEF" w:rsidRDefault="00284A7C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Od 80% - 100% udziału procentowego siedliska na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transekcie</w:t>
            </w:r>
            <w:proofErr w:type="spellEnd"/>
            <w:r w:rsidRPr="00465CEF">
              <w:rPr>
                <w:rFonts w:asciiTheme="minorHAnsi" w:hAnsiTheme="minorHAnsi" w:cstheme="minorHAnsi"/>
              </w:rPr>
              <w:t>.</w:t>
            </w:r>
          </w:p>
          <w:p w14:paraId="0980D567" w14:textId="77777777" w:rsidR="00284A7C" w:rsidRPr="00465CEF" w:rsidRDefault="006B5634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</w:t>
            </w:r>
            <w:r w:rsidR="00284A7C" w:rsidRPr="00465CEF">
              <w:rPr>
                <w:rFonts w:asciiTheme="minorHAnsi" w:hAnsiTheme="minorHAnsi" w:cstheme="minorHAnsi"/>
              </w:rPr>
              <w:t xml:space="preserve">oceny wskaźnika </w:t>
            </w:r>
            <w:r w:rsidRPr="00465CEF">
              <w:rPr>
                <w:rFonts w:asciiTheme="minorHAnsi" w:hAnsiTheme="minorHAnsi" w:cstheme="minorHAnsi"/>
              </w:rPr>
              <w:t>na poziomie U1</w:t>
            </w:r>
            <w:r w:rsidR="00284A7C" w:rsidRPr="00465CEF">
              <w:rPr>
                <w:rFonts w:asciiTheme="minorHAnsi" w:hAnsiTheme="minorHAnsi" w:cstheme="minorHAnsi"/>
              </w:rPr>
              <w:t xml:space="preserve"> na 1 stanowisku** (Łysaków_91I0_C).</w:t>
            </w:r>
          </w:p>
          <w:p w14:paraId="2E877BCE" w14:textId="77777777" w:rsidR="00851F9C" w:rsidRPr="00465CEF" w:rsidRDefault="006B5634" w:rsidP="00465CEF">
            <w:pPr>
              <w:snapToGrid w:val="0"/>
              <w:ind w:left="35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Od 50% - 8</w:t>
            </w:r>
            <w:r w:rsidR="00284A7C" w:rsidRPr="00465CEF">
              <w:rPr>
                <w:rFonts w:asciiTheme="minorHAnsi" w:hAnsiTheme="minorHAnsi" w:cstheme="minorHAnsi"/>
              </w:rPr>
              <w:t xml:space="preserve">0% udziału procentowego siedliska na </w:t>
            </w:r>
            <w:proofErr w:type="spellStart"/>
            <w:r w:rsidR="00284A7C" w:rsidRPr="00465CEF">
              <w:rPr>
                <w:rFonts w:asciiTheme="minorHAnsi" w:hAnsiTheme="minorHAnsi" w:cstheme="minorHAnsi"/>
              </w:rPr>
              <w:t>transekcie</w:t>
            </w:r>
            <w:proofErr w:type="spellEnd"/>
            <w:r w:rsidR="00284A7C" w:rsidRPr="00465CEF">
              <w:rPr>
                <w:rFonts w:asciiTheme="minorHAnsi" w:hAnsiTheme="minorHAnsi" w:cstheme="minorHAnsi"/>
              </w:rPr>
              <w:t>.</w:t>
            </w:r>
          </w:p>
        </w:tc>
      </w:tr>
      <w:tr w:rsidR="00582199" w:rsidRPr="00465CEF" w14:paraId="4F767039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5C1807C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B6AE12D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43CE" w14:textId="77777777" w:rsidR="00F12C8F" w:rsidRPr="00465CEF" w:rsidRDefault="0017391B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021D" w14:textId="77777777" w:rsidR="00A25D63" w:rsidRPr="00465CEF" w:rsidRDefault="00F12C8F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</w:t>
            </w:r>
            <w:r w:rsidR="005D4A39" w:rsidRPr="00465CEF">
              <w:rPr>
                <w:rFonts w:asciiTheme="minorHAnsi" w:hAnsiTheme="minorHAnsi" w:cstheme="minorHAnsi"/>
              </w:rPr>
              <w:t xml:space="preserve">FV </w:t>
            </w:r>
            <w:proofErr w:type="gramStart"/>
            <w:r w:rsidR="005D4A39" w:rsidRPr="00465CEF">
              <w:rPr>
                <w:rFonts w:asciiTheme="minorHAnsi" w:hAnsiTheme="minorHAnsi" w:cstheme="minorHAnsi"/>
              </w:rPr>
              <w:t xml:space="preserve">na </w:t>
            </w:r>
            <w:r w:rsidR="00A926E7" w:rsidRPr="00465CEF">
              <w:rPr>
                <w:rFonts w:asciiTheme="minorHAnsi" w:hAnsiTheme="minorHAnsi" w:cstheme="minorHAnsi"/>
              </w:rPr>
              <w:t xml:space="preserve"> 1 </w:t>
            </w:r>
            <w:r w:rsidR="005D4A39" w:rsidRPr="00465CEF">
              <w:rPr>
                <w:rFonts w:asciiTheme="minorHAnsi" w:hAnsiTheme="minorHAnsi" w:cstheme="minorHAnsi"/>
              </w:rPr>
              <w:t>stanowisku</w:t>
            </w:r>
            <w:proofErr w:type="gramEnd"/>
            <w:r w:rsidR="00A926E7" w:rsidRPr="00465CEF">
              <w:rPr>
                <w:rFonts w:asciiTheme="minorHAnsi" w:hAnsiTheme="minorHAnsi" w:cstheme="minorHAnsi"/>
              </w:rPr>
              <w:t>**(Łysaków_91I0_D)</w:t>
            </w:r>
            <w:r w:rsidR="00A25D63" w:rsidRPr="00465CEF">
              <w:rPr>
                <w:rFonts w:asciiTheme="minorHAnsi" w:hAnsiTheme="minorHAnsi" w:cstheme="minorHAnsi"/>
              </w:rPr>
              <w:t>.</w:t>
            </w:r>
            <w:r w:rsidR="00851F9C" w:rsidRPr="00465CEF">
              <w:rPr>
                <w:rFonts w:asciiTheme="minorHAnsi" w:hAnsiTheme="minorHAnsi" w:cstheme="minorHAnsi"/>
              </w:rPr>
              <w:t xml:space="preserve"> </w:t>
            </w:r>
          </w:p>
          <w:p w14:paraId="6770E8ED" w14:textId="77777777" w:rsidR="00A25D63" w:rsidRPr="00465CEF" w:rsidRDefault="00A25D63" w:rsidP="00465CEF">
            <w:pPr>
              <w:snapToGrid w:val="0"/>
              <w:ind w:left="273" w:hanging="10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charakterystyczne dla rzędu 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Quercetalia</w:t>
            </w:r>
            <w:proofErr w:type="spellEnd"/>
            <w:r w:rsidR="00CC0241" w:rsidRPr="00465CEF">
              <w:rPr>
                <w:rFonts w:asciiTheme="minorHAnsi" w:hAnsiTheme="minorHAnsi" w:cstheme="minorHAnsi"/>
                <w:i/>
              </w:rPr>
              <w:t xml:space="preserve"> p.-p</w:t>
            </w:r>
            <w:r w:rsidR="00CC0241" w:rsidRPr="00465CEF">
              <w:rPr>
                <w:rFonts w:asciiTheme="minorHAnsi" w:hAnsiTheme="minorHAnsi" w:cstheme="minorHAnsi"/>
              </w:rPr>
              <w:t xml:space="preserve">. </w:t>
            </w:r>
            <w:proofErr w:type="gramStart"/>
            <w:r w:rsidR="00CC0241" w:rsidRPr="00465CEF">
              <w:rPr>
                <w:rFonts w:asciiTheme="minorHAnsi" w:hAnsiTheme="minorHAnsi" w:cstheme="minorHAnsi"/>
              </w:rPr>
              <w:t>stanowią co</w:t>
            </w:r>
            <w:proofErr w:type="gramEnd"/>
            <w:r w:rsidR="00CC0241" w:rsidRPr="00465CEF">
              <w:rPr>
                <w:rFonts w:asciiTheme="minorHAnsi" w:hAnsiTheme="minorHAnsi" w:cstheme="minorHAnsi"/>
              </w:rPr>
              <w:t xml:space="preserve"> najmniej 5% powierzchni </w:t>
            </w:r>
            <w:proofErr w:type="spellStart"/>
            <w:r w:rsidR="00CC0241" w:rsidRPr="00465CEF">
              <w:rPr>
                <w:rFonts w:asciiTheme="minorHAnsi" w:hAnsiTheme="minorHAnsi" w:cstheme="minorHAnsi"/>
              </w:rPr>
              <w:t>transektu</w:t>
            </w:r>
            <w:proofErr w:type="spellEnd"/>
            <w:r w:rsidR="00CC0241" w:rsidRPr="00465CEF">
              <w:rPr>
                <w:rFonts w:asciiTheme="minorHAnsi" w:hAnsiTheme="minorHAnsi" w:cstheme="minorHAnsi"/>
              </w:rPr>
              <w:t xml:space="preserve"> lub gatunki ciepłolubne powyżej 10%, dodatkowo w podtypie 91I0-1 obecność gatunków charakterystycznych dla </w:t>
            </w:r>
            <w:proofErr w:type="spellStart"/>
            <w:r w:rsidR="00CC0241" w:rsidRPr="00465CEF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="00CC0241" w:rsidRPr="00465CEF">
              <w:rPr>
                <w:rFonts w:asciiTheme="minorHAnsi" w:hAnsiTheme="minorHAnsi" w:cstheme="minorHAnsi"/>
                <w:i/>
              </w:rPr>
              <w:t>.</w:t>
            </w:r>
          </w:p>
          <w:p w14:paraId="71A4B67E" w14:textId="77777777" w:rsidR="00893000" w:rsidRPr="00465CEF" w:rsidRDefault="00A25D6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</w:t>
            </w:r>
            <w:r w:rsidR="00A926E7" w:rsidRPr="00465CEF">
              <w:rPr>
                <w:rFonts w:asciiTheme="minorHAnsi" w:hAnsiTheme="minorHAnsi" w:cstheme="minorHAnsi"/>
              </w:rPr>
              <w:t>U1 na 3 stanowiskach** (Łysaków_91I0_A, Łysaków_91I0_B, Łysaków_91I0_C)</w:t>
            </w:r>
            <w:r w:rsidR="005D4A39" w:rsidRPr="00465CEF">
              <w:rPr>
                <w:rFonts w:asciiTheme="minorHAnsi" w:hAnsiTheme="minorHAnsi" w:cstheme="minorHAnsi"/>
              </w:rPr>
              <w:t>.</w:t>
            </w:r>
          </w:p>
          <w:p w14:paraId="56F9FD47" w14:textId="77777777" w:rsidR="00CC0241" w:rsidRPr="00465CEF" w:rsidRDefault="00CC0241" w:rsidP="00465CEF">
            <w:pPr>
              <w:snapToGrid w:val="0"/>
              <w:ind w:left="273" w:hanging="10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charakterystyczne stanowią poniżej 1%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transektu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lub gatunki ciepłolubne poniżej 10%, dodatkowo w podtypie 91I0-1 brak gatunków charakterystycznych dla </w:t>
            </w:r>
            <w:proofErr w:type="spellStart"/>
            <w:r w:rsidRPr="00465CEF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</w:p>
        </w:tc>
      </w:tr>
      <w:tr w:rsidR="00582199" w:rsidRPr="00465CEF" w14:paraId="32C7FA46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DBC15F9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3A3AE14" w14:textId="77777777" w:rsidR="00851F9C" w:rsidRPr="00465CEF" w:rsidRDefault="00851F9C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E6B8" w14:textId="77777777" w:rsidR="00851F9C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F630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350" w:hanging="284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FV </w:t>
            </w:r>
            <w:proofErr w:type="gramStart"/>
            <w:r w:rsidRPr="00465CEF">
              <w:rPr>
                <w:rFonts w:asciiTheme="minorHAnsi" w:hAnsiTheme="minorHAnsi" w:cstheme="minorHAnsi"/>
              </w:rPr>
              <w:t>na  1 stanowisku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**(Łysaków_91I0_D). </w:t>
            </w:r>
          </w:p>
          <w:p w14:paraId="78956501" w14:textId="77777777" w:rsidR="00B32203" w:rsidRPr="00465CEF" w:rsidRDefault="00B32203" w:rsidP="00465CEF">
            <w:pPr>
              <w:pStyle w:val="Akapitzlist"/>
              <w:snapToGrid w:val="0"/>
              <w:ind w:left="350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Dominujące gatunki </w:t>
            </w:r>
            <w:proofErr w:type="gramStart"/>
            <w:r w:rsidRPr="00465CEF">
              <w:rPr>
                <w:rFonts w:asciiTheme="minorHAnsi" w:hAnsiTheme="minorHAnsi" w:cstheme="minorHAnsi"/>
              </w:rPr>
              <w:t>nie powodujące</w:t>
            </w:r>
            <w:proofErr w:type="gramEnd"/>
            <w:r w:rsidRPr="00465CEF">
              <w:rPr>
                <w:rFonts w:asciiTheme="minorHAnsi" w:hAnsiTheme="minorHAnsi" w:cstheme="minorHAnsi"/>
              </w:rPr>
              <w:t xml:space="preserve"> zakłóceń w strukturze siedliska.</w:t>
            </w:r>
          </w:p>
          <w:p w14:paraId="1650C1D7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350" w:hanging="284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U1 na 1 stanowisku** (Łysaków_91I0_C).</w:t>
            </w:r>
          </w:p>
          <w:p w14:paraId="33290CEE" w14:textId="77777777" w:rsidR="00B32203" w:rsidRPr="00465CEF" w:rsidRDefault="00B32203" w:rsidP="00465CEF">
            <w:pPr>
              <w:pStyle w:val="Akapitzlist"/>
              <w:snapToGrid w:val="0"/>
              <w:ind w:left="350"/>
              <w:rPr>
                <w:rFonts w:asciiTheme="minorHAnsi" w:hAnsiTheme="minorHAnsi" w:cstheme="minorHAnsi"/>
              </w:rPr>
            </w:pPr>
            <w:proofErr w:type="spellStart"/>
            <w:r w:rsidRPr="00465CEF">
              <w:rPr>
                <w:rFonts w:asciiTheme="minorHAnsi" w:hAnsiTheme="minorHAnsi" w:cstheme="minorHAnsi"/>
              </w:rPr>
              <w:t>Współdominują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gatunki ograniczające rozwój gatunków ciepłolubnych.</w:t>
            </w:r>
          </w:p>
          <w:p w14:paraId="48E1C64D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350" w:hanging="284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Poprawa oceny wskaźnika z U2 do U1 na 2 stanowiskach** (Łysaków_91I0_A, Łysaków_91I0_B).</w:t>
            </w:r>
          </w:p>
          <w:p w14:paraId="18814886" w14:textId="77777777" w:rsidR="00851F9C" w:rsidRPr="00465CEF" w:rsidRDefault="00B32203" w:rsidP="00465CEF">
            <w:pPr>
              <w:pStyle w:val="Akapitzlist"/>
              <w:snapToGrid w:val="0"/>
              <w:ind w:left="350"/>
              <w:rPr>
                <w:rFonts w:asciiTheme="minorHAnsi" w:hAnsiTheme="minorHAnsi" w:cstheme="minorHAnsi"/>
              </w:rPr>
            </w:pPr>
            <w:proofErr w:type="spellStart"/>
            <w:r w:rsidRPr="00465CEF">
              <w:rPr>
                <w:rFonts w:asciiTheme="minorHAnsi" w:hAnsiTheme="minorHAnsi" w:cstheme="minorHAnsi"/>
              </w:rPr>
              <w:t>Współdominują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gatunki ograniczające rozwój gatunków ciepłolubnych.</w:t>
            </w:r>
          </w:p>
        </w:tc>
      </w:tr>
      <w:tr w:rsidR="00582199" w:rsidRPr="00465CEF" w14:paraId="0F79BAE6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CD90EBF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E177B84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A77C2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Obce gatunki inwazyjne w podszycie i runie*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0A3E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U1 na 4 stanowiskach** (Łysaków_91I0_A, Łysaków_91I0_B, Łysaków_91I0_C, Łysaków_91I0_D).</w:t>
            </w:r>
          </w:p>
          <w:p w14:paraId="45F2D247" w14:textId="77777777" w:rsidR="00D06749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Obce gatunki inwazyjne zajmują poniżej 5% </w:t>
            </w:r>
            <w:proofErr w:type="spellStart"/>
            <w:r w:rsidRPr="00465CEF">
              <w:rPr>
                <w:rFonts w:asciiTheme="minorHAnsi" w:hAnsiTheme="minorHAnsi" w:cstheme="minorHAnsi"/>
              </w:rPr>
              <w:t>transektu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w podszycie </w:t>
            </w:r>
            <w:proofErr w:type="gramStart"/>
            <w:r w:rsidRPr="00465CEF">
              <w:rPr>
                <w:rFonts w:asciiTheme="minorHAnsi" w:hAnsiTheme="minorHAnsi" w:cstheme="minorHAnsi"/>
              </w:rPr>
              <w:t>i  runie</w:t>
            </w:r>
            <w:proofErr w:type="gramEnd"/>
            <w:r w:rsidRPr="00465CEF">
              <w:rPr>
                <w:rFonts w:asciiTheme="minorHAnsi" w:hAnsiTheme="minorHAnsi" w:cstheme="minorHAnsi"/>
              </w:rPr>
              <w:t>.</w:t>
            </w:r>
          </w:p>
        </w:tc>
      </w:tr>
      <w:tr w:rsidR="00582199" w:rsidRPr="00465CEF" w14:paraId="344D8CCF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C03B982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5F093A8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6F4B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Rodzime gatunki ekspansywne roślin zielnych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733A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U1 na 4 stanowiskach** (Łysaków_91I0_A, Łysaków_91I0_B, Łysaków_91I0_C, Łysaków_91I0_D).</w:t>
            </w:r>
          </w:p>
          <w:p w14:paraId="5DE84FE3" w14:textId="77777777" w:rsidR="00D06749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Rodzime gatunki ekspansywne roślin zielnych zajmują poniżej 20%.</w:t>
            </w:r>
          </w:p>
        </w:tc>
      </w:tr>
      <w:tr w:rsidR="00582199" w:rsidRPr="00465CEF" w14:paraId="05C51A9D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E1FB6C5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1B367AD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35F6" w14:textId="77777777" w:rsidR="00F12C8F" w:rsidRPr="00465CEF" w:rsidRDefault="0017391B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Gatunki ciepłolubne</w:t>
            </w:r>
            <w:r w:rsidR="00D06749" w:rsidRPr="00465CEF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D73E" w14:textId="77777777" w:rsidR="003B22E3" w:rsidRPr="00465CEF" w:rsidRDefault="00A926E7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FV </w:t>
            </w:r>
            <w:proofErr w:type="gramStart"/>
            <w:r w:rsidRPr="00465CEF">
              <w:rPr>
                <w:rFonts w:asciiTheme="minorHAnsi" w:hAnsiTheme="minorHAnsi" w:cstheme="minorHAnsi"/>
              </w:rPr>
              <w:t>na  1 stanowisku</w:t>
            </w:r>
            <w:proofErr w:type="gramEnd"/>
            <w:r w:rsidRPr="00465CEF">
              <w:rPr>
                <w:rFonts w:asciiTheme="minorHAnsi" w:hAnsiTheme="minorHAnsi" w:cstheme="minorHAnsi"/>
              </w:rPr>
              <w:t>**(Łysaków_91I0_D)</w:t>
            </w:r>
            <w:r w:rsidR="00EA3FB9" w:rsidRPr="00465CEF">
              <w:rPr>
                <w:rFonts w:asciiTheme="minorHAnsi" w:hAnsiTheme="minorHAnsi" w:cstheme="minorHAnsi"/>
              </w:rPr>
              <w:t>.</w:t>
            </w:r>
          </w:p>
          <w:p w14:paraId="58ED13D4" w14:textId="77777777" w:rsidR="00EA3FB9" w:rsidRPr="00465CEF" w:rsidRDefault="00EA3FB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</w:t>
            </w:r>
            <w:r w:rsidR="00954FBC" w:rsidRPr="00465CEF">
              <w:rPr>
                <w:rFonts w:asciiTheme="minorHAnsi" w:hAnsiTheme="minorHAnsi" w:cstheme="minorHAnsi"/>
              </w:rPr>
              <w:t xml:space="preserve">ciepłolubne </w:t>
            </w:r>
            <w:r w:rsidRPr="00465CEF">
              <w:rPr>
                <w:rFonts w:asciiTheme="minorHAnsi" w:hAnsiTheme="minorHAnsi" w:cstheme="minorHAnsi"/>
              </w:rPr>
              <w:t>stanowią powyżej 20%.</w:t>
            </w:r>
          </w:p>
          <w:p w14:paraId="1A1E8F99" w14:textId="77777777" w:rsidR="00893000" w:rsidRPr="00465CEF" w:rsidRDefault="00EA3FB9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</w:t>
            </w:r>
            <w:r w:rsidR="00A926E7" w:rsidRPr="00465CEF">
              <w:rPr>
                <w:rFonts w:asciiTheme="minorHAnsi" w:hAnsiTheme="minorHAnsi" w:cstheme="minorHAnsi"/>
              </w:rPr>
              <w:t xml:space="preserve"> U1 na 3 stanowiskach** (Łysaków_91I0_A, Łysaków_91I0_B, Łysaków_91I0_C).</w:t>
            </w:r>
          </w:p>
          <w:p w14:paraId="2177A36C" w14:textId="77777777" w:rsidR="00EA3FB9" w:rsidRPr="00465CEF" w:rsidRDefault="00EA3FB9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Gatunki </w:t>
            </w:r>
            <w:r w:rsidR="00954FBC" w:rsidRPr="00465CEF">
              <w:rPr>
                <w:rFonts w:asciiTheme="minorHAnsi" w:hAnsiTheme="minorHAnsi" w:cstheme="minorHAnsi"/>
              </w:rPr>
              <w:t>ciepłolubne</w:t>
            </w:r>
            <w:r w:rsidRPr="00465CEF">
              <w:rPr>
                <w:rFonts w:asciiTheme="minorHAnsi" w:hAnsiTheme="minorHAnsi" w:cstheme="minorHAnsi"/>
              </w:rPr>
              <w:t xml:space="preserve"> stanowią poniżej 20%.</w:t>
            </w:r>
          </w:p>
        </w:tc>
      </w:tr>
      <w:tr w:rsidR="00582199" w:rsidRPr="00465CEF" w14:paraId="0CC9BD14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59AAB3C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9A81176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AEAA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Leżące martwe drewno (leżanina)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7E96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na FV na 4 stanowiskach** (Łysaków_91I0_A, Łysaków_91I0_B, Łysaków_91I0_C, Łysaków_91I0_D) </w:t>
            </w:r>
          </w:p>
          <w:p w14:paraId="767BF743" w14:textId="77777777" w:rsidR="00D06749" w:rsidRPr="00465CEF" w:rsidRDefault="00B32203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Do 5% zasobności drzewostanu.</w:t>
            </w:r>
          </w:p>
        </w:tc>
      </w:tr>
      <w:tr w:rsidR="00582199" w:rsidRPr="00465CEF" w14:paraId="7DE2F72D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26765EF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3BE481B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1C2E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Wiek drzewostanu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11E3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na FV na 4 stanowiskach** (Łysaków_91I0_A, Łysaków_91I0_B, Łysaków_91I0_C, Łysaków_91I0_D) </w:t>
            </w:r>
          </w:p>
          <w:p w14:paraId="08D21101" w14:textId="77777777" w:rsidR="00D06749" w:rsidRPr="00465CEF" w:rsidRDefault="00B32203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Drzewostan powyżej 50 lat.</w:t>
            </w:r>
          </w:p>
        </w:tc>
      </w:tr>
      <w:tr w:rsidR="00582199" w:rsidRPr="00465CEF" w14:paraId="28939E0D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73172CF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F0E339D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BB4B" w14:textId="77777777" w:rsidR="00F12C8F" w:rsidRPr="00465CEF" w:rsidRDefault="0017391B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Zwarcie podszytu</w:t>
            </w:r>
            <w:r w:rsidR="00D06749" w:rsidRPr="00465CEF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FAFF" w14:textId="77777777" w:rsidR="0068635F" w:rsidRPr="00465CEF" w:rsidRDefault="00F12C8F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FV</w:t>
            </w:r>
            <w:r w:rsidR="00A926E7" w:rsidRPr="00465CEF">
              <w:rPr>
                <w:rFonts w:asciiTheme="minorHAnsi" w:hAnsiTheme="minorHAnsi" w:cstheme="minorHAnsi"/>
              </w:rPr>
              <w:t xml:space="preserve"> na 2 </w:t>
            </w:r>
            <w:r w:rsidR="00286891" w:rsidRPr="00465CEF">
              <w:rPr>
                <w:rFonts w:asciiTheme="minorHAnsi" w:hAnsiTheme="minorHAnsi" w:cstheme="minorHAnsi"/>
              </w:rPr>
              <w:t>stanowiskach</w:t>
            </w:r>
            <w:r w:rsidR="00A926E7" w:rsidRPr="00465CEF">
              <w:rPr>
                <w:rFonts w:asciiTheme="minorHAnsi" w:hAnsiTheme="minorHAnsi" w:cstheme="minorHAnsi"/>
              </w:rPr>
              <w:t>** (Łysaków_91I0_C, Łysaków_91I0_D)</w:t>
            </w:r>
            <w:r w:rsidR="0068635F" w:rsidRPr="00465CEF">
              <w:rPr>
                <w:rFonts w:asciiTheme="minorHAnsi" w:hAnsiTheme="minorHAnsi" w:cstheme="minorHAnsi"/>
              </w:rPr>
              <w:t xml:space="preserve"> </w:t>
            </w:r>
          </w:p>
          <w:p w14:paraId="4680DECE" w14:textId="77777777" w:rsidR="0068635F" w:rsidRPr="00465CEF" w:rsidRDefault="0068635F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Zwarcie podszytu do 20%.</w:t>
            </w:r>
          </w:p>
          <w:p w14:paraId="58F05A54" w14:textId="77777777" w:rsidR="00893000" w:rsidRPr="00465CEF" w:rsidRDefault="0068635F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P</w:t>
            </w:r>
            <w:r w:rsidR="00A926E7" w:rsidRPr="00465CEF">
              <w:rPr>
                <w:rFonts w:asciiTheme="minorHAnsi" w:hAnsiTheme="minorHAnsi" w:cstheme="minorHAnsi"/>
              </w:rPr>
              <w:t>oprawa</w:t>
            </w:r>
            <w:r w:rsidR="00893000" w:rsidRPr="00465CEF">
              <w:rPr>
                <w:rFonts w:asciiTheme="minorHAnsi" w:hAnsiTheme="minorHAnsi" w:cstheme="minorHAnsi"/>
              </w:rPr>
              <w:t xml:space="preserve"> oceny wskaźnika </w:t>
            </w:r>
            <w:r w:rsidR="00286891" w:rsidRPr="00465CEF">
              <w:rPr>
                <w:rFonts w:asciiTheme="minorHAnsi" w:hAnsiTheme="minorHAnsi" w:cstheme="minorHAnsi"/>
              </w:rPr>
              <w:t xml:space="preserve">z U1 </w:t>
            </w:r>
            <w:r w:rsidR="00893000" w:rsidRPr="00465CEF">
              <w:rPr>
                <w:rFonts w:asciiTheme="minorHAnsi" w:hAnsiTheme="minorHAnsi" w:cstheme="minorHAnsi"/>
              </w:rPr>
              <w:t>do FV</w:t>
            </w:r>
            <w:r w:rsidR="00A926E7" w:rsidRPr="00465CEF">
              <w:rPr>
                <w:rFonts w:asciiTheme="minorHAnsi" w:hAnsiTheme="minorHAnsi" w:cstheme="minorHAnsi"/>
              </w:rPr>
              <w:t xml:space="preserve"> na 2</w:t>
            </w:r>
            <w:r w:rsidR="00286891" w:rsidRPr="00465CEF">
              <w:rPr>
                <w:rFonts w:asciiTheme="minorHAnsi" w:hAnsiTheme="minorHAnsi" w:cstheme="minorHAnsi"/>
              </w:rPr>
              <w:t xml:space="preserve"> stanowiskach</w:t>
            </w:r>
            <w:r w:rsidR="00A926E7" w:rsidRPr="00465CEF">
              <w:rPr>
                <w:rFonts w:asciiTheme="minorHAnsi" w:hAnsiTheme="minorHAnsi" w:cstheme="minorHAnsi"/>
              </w:rPr>
              <w:t>** (Łysaków_91I0_A, Łysaków_91I0_B).</w:t>
            </w:r>
          </w:p>
          <w:p w14:paraId="17C62C06" w14:textId="77777777" w:rsidR="0068635F" w:rsidRPr="00465CEF" w:rsidRDefault="00954FBC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trike/>
              </w:rPr>
            </w:pPr>
            <w:r w:rsidRPr="00465CEF">
              <w:rPr>
                <w:rFonts w:asciiTheme="minorHAnsi" w:hAnsiTheme="minorHAnsi" w:cstheme="minorHAnsi"/>
              </w:rPr>
              <w:t>Zmniejszenie zwarcia podszytu do 20%</w:t>
            </w:r>
          </w:p>
        </w:tc>
      </w:tr>
      <w:tr w:rsidR="00582199" w:rsidRPr="00465CEF" w14:paraId="053136F4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2231138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6586989" w14:textId="77777777" w:rsidR="00F12C8F" w:rsidRPr="00465CEF" w:rsidRDefault="00F12C8F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7E98" w14:textId="77777777" w:rsidR="00F12C8F" w:rsidRPr="00465CEF" w:rsidRDefault="0017391B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Zwarcie koron drzew</w:t>
            </w:r>
            <w:r w:rsidR="00D06749" w:rsidRPr="00465CEF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4E2E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U2 na 4 stanowiskach** (Łysaków_91I0_A, Łysaków_91I0_B, Łysaków_91I0_C, Łysaków_91I0_D).</w:t>
            </w:r>
          </w:p>
          <w:p w14:paraId="5CD2270E" w14:textId="77777777" w:rsidR="00037BF0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Zwarcie koron drzew powyżej 70%, w dwóch warstwach drzewostanu lub zwarcie poniżej 50%.</w:t>
            </w:r>
          </w:p>
        </w:tc>
      </w:tr>
      <w:tr w:rsidR="00582199" w:rsidRPr="00465CEF" w14:paraId="7F634DF8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C15F393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12E2C71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9CF4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Gatunki obce geograficznie i ekologicznie w drzewostanie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1156F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Utrzymanie oceny wskaźnika FV </w:t>
            </w:r>
            <w:proofErr w:type="gramStart"/>
            <w:r w:rsidRPr="00465CEF">
              <w:rPr>
                <w:rFonts w:asciiTheme="minorHAnsi" w:hAnsiTheme="minorHAnsi" w:cstheme="minorHAnsi"/>
              </w:rPr>
              <w:t>na  2 stanowiskach</w:t>
            </w:r>
            <w:proofErr w:type="gramEnd"/>
            <w:r w:rsidRPr="00465CEF">
              <w:rPr>
                <w:rFonts w:asciiTheme="minorHAnsi" w:hAnsiTheme="minorHAnsi" w:cstheme="minorHAnsi"/>
              </w:rPr>
              <w:t>**(Łysaków_91I0_</w:t>
            </w:r>
            <w:r w:rsidR="004976FF" w:rsidRPr="00465CEF">
              <w:rPr>
                <w:rFonts w:asciiTheme="minorHAnsi" w:hAnsiTheme="minorHAnsi" w:cstheme="minorHAnsi"/>
              </w:rPr>
              <w:t>B</w:t>
            </w:r>
            <w:r w:rsidRPr="00465CEF">
              <w:rPr>
                <w:rFonts w:asciiTheme="minorHAnsi" w:hAnsiTheme="minorHAnsi" w:cstheme="minorHAnsi"/>
              </w:rPr>
              <w:t xml:space="preserve">, Łysaków_91I0_D). </w:t>
            </w:r>
          </w:p>
          <w:p w14:paraId="37500BA2" w14:textId="77777777" w:rsidR="00B32203" w:rsidRPr="00465CEF" w:rsidRDefault="00B32203" w:rsidP="00465CEF">
            <w:pPr>
              <w:snapToGrid w:val="0"/>
              <w:ind w:left="273" w:hanging="10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Brak gatunków obcych geograficznie i ekologicznie w drzewostanie</w:t>
            </w:r>
            <w:r w:rsidRPr="00465CEF">
              <w:rPr>
                <w:rFonts w:asciiTheme="minorHAnsi" w:hAnsiTheme="minorHAnsi" w:cstheme="minorHAnsi"/>
                <w:i/>
              </w:rPr>
              <w:t>.</w:t>
            </w:r>
          </w:p>
          <w:p w14:paraId="14DB0432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U2 na 2 stanowisku** (Łysaków_91I0_A, Łysaków_91I0_C).</w:t>
            </w:r>
          </w:p>
          <w:p w14:paraId="313CAA70" w14:textId="77777777" w:rsidR="00D06749" w:rsidRPr="00465CEF" w:rsidRDefault="00B32203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proofErr w:type="spellStart"/>
            <w:r w:rsidRPr="00465CEF">
              <w:rPr>
                <w:rFonts w:asciiTheme="minorHAnsi" w:hAnsiTheme="minorHAnsi" w:cstheme="minorHAnsi"/>
              </w:rPr>
              <w:t>Współdominują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gatunki obce geograficznie i ekologicznie w drzewostanie.</w:t>
            </w:r>
          </w:p>
        </w:tc>
      </w:tr>
      <w:tr w:rsidR="00582199" w:rsidRPr="00465CEF" w14:paraId="7B93724E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FB327A5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704A4DB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3D13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Naturalne odnowienie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E1BC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FV na 4 stanowiskach** (Łysaków_91I0_A, Łysaków_91I0_B, Łysaków_91I0_C, Łysaków_91I0_D).</w:t>
            </w:r>
          </w:p>
          <w:p w14:paraId="4804CF59" w14:textId="77777777" w:rsidR="00D06749" w:rsidRPr="00465CEF" w:rsidRDefault="00B32203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Odnowienia dębowe obecne, brak lub znikomy udział gatunków grądowych.</w:t>
            </w:r>
          </w:p>
        </w:tc>
      </w:tr>
      <w:tr w:rsidR="00582199" w:rsidRPr="00465CEF" w14:paraId="320716BE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2950688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A287457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D46B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Obecność </w:t>
            </w:r>
            <w:proofErr w:type="spellStart"/>
            <w:r w:rsidRPr="00465CEF">
              <w:rPr>
                <w:rFonts w:asciiTheme="minorHAnsi" w:hAnsiTheme="minorHAnsi" w:cstheme="minorHAnsi"/>
              </w:rPr>
              <w:t>nasadzeń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drzew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EA29" w14:textId="77777777" w:rsidR="00B32203" w:rsidRPr="00465CEF" w:rsidRDefault="00B32203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FV na 4 stanowiskach** (Łysaków_91I0_A, Łysaków_91I0_B, Łysaków_91I0_C, Łysaków_91I0_D).</w:t>
            </w:r>
          </w:p>
          <w:p w14:paraId="363BDFD7" w14:textId="77777777" w:rsidR="00D06749" w:rsidRPr="00465CEF" w:rsidRDefault="00B32203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 xml:space="preserve">Brak </w:t>
            </w:r>
            <w:proofErr w:type="spellStart"/>
            <w:r w:rsidRPr="00465CEF">
              <w:rPr>
                <w:rFonts w:asciiTheme="minorHAnsi" w:hAnsiTheme="minorHAnsi" w:cstheme="minorHAnsi"/>
              </w:rPr>
              <w:t>nasadzeń</w:t>
            </w:r>
            <w:proofErr w:type="spellEnd"/>
            <w:r w:rsidRPr="00465CEF">
              <w:rPr>
                <w:rFonts w:asciiTheme="minorHAnsi" w:hAnsiTheme="minorHAnsi" w:cstheme="minorHAnsi"/>
              </w:rPr>
              <w:t xml:space="preserve"> drzew lub nieliczne zgodne z siedliskiem.</w:t>
            </w:r>
          </w:p>
        </w:tc>
      </w:tr>
      <w:tr w:rsidR="00582199" w:rsidRPr="00465CEF" w14:paraId="1334B797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500567B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9029643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3931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Zniszczenia runa i gleby związane z pozyskaniem drewna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F720" w14:textId="77777777" w:rsidR="0067171D" w:rsidRPr="00465CEF" w:rsidRDefault="0067171D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FV na 4 stanowiskach** (Łysaków_91I0_A, Łysaków_91I0_B, Łysaków_91I0_C, Łysaków_91I0_D).</w:t>
            </w:r>
          </w:p>
          <w:p w14:paraId="595E56CC" w14:textId="77777777" w:rsidR="00D06749" w:rsidRPr="00465CEF" w:rsidRDefault="0067171D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Brak zniszczeń runa i gleby związanych z pozyskaniem drewna.</w:t>
            </w:r>
          </w:p>
        </w:tc>
      </w:tr>
      <w:tr w:rsidR="00582199" w:rsidRPr="00465CEF" w14:paraId="460CAD16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873C969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D02ABC5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46A40" w14:textId="77777777" w:rsidR="00D06749" w:rsidRPr="00465CEF" w:rsidRDefault="00D06749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Zniszczenia drzewostanów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F03E" w14:textId="77777777" w:rsidR="0067171D" w:rsidRPr="00465CEF" w:rsidRDefault="0067171D" w:rsidP="00465CEF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Utrzymanie oceny wskaźnika na FV na 4 stanowiskach** (Łysaków_91I0_A, Łysaków_91I0_B, Łysaków_91I0_C, Łysaków_91I0_D).</w:t>
            </w:r>
          </w:p>
          <w:p w14:paraId="00C94FF2" w14:textId="77777777" w:rsidR="00D06749" w:rsidRPr="00465CEF" w:rsidRDefault="0067171D" w:rsidP="00465CEF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Brak lub pojedyncze zniszczenia drzewostanów.</w:t>
            </w:r>
          </w:p>
        </w:tc>
      </w:tr>
      <w:tr w:rsidR="00582199" w:rsidRPr="00465CEF" w14:paraId="461518EB" w14:textId="77777777" w:rsidTr="00FE3380">
        <w:trPr>
          <w:cantSplit/>
          <w:trHeight w:val="549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0B58" w14:textId="77777777" w:rsidR="001A1E14" w:rsidRPr="00465CEF" w:rsidRDefault="001A1E14" w:rsidP="00465CEF">
            <w:pPr>
              <w:snapToGrid w:val="0"/>
              <w:contextualSpacing/>
              <w:rPr>
                <w:rFonts w:asciiTheme="minorHAnsi" w:hAnsiTheme="minorHAnsi" w:cstheme="minorHAnsi"/>
                <w:b/>
              </w:rPr>
            </w:pPr>
            <w:r w:rsidRPr="00465CEF">
              <w:rPr>
                <w:rFonts w:asciiTheme="minorHAnsi" w:hAnsiTheme="minorHAnsi" w:cstheme="minorHAnsi"/>
                <w:b/>
              </w:rPr>
              <w:t>Gatunki roślin</w:t>
            </w:r>
          </w:p>
        </w:tc>
      </w:tr>
      <w:tr w:rsidR="00582199" w:rsidRPr="00465CEF" w14:paraId="4F19496F" w14:textId="77777777" w:rsidTr="001A1E14">
        <w:trPr>
          <w:cantSplit/>
          <w:trHeight w:val="2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69C338" w14:textId="77777777" w:rsidR="00535011" w:rsidRPr="00465CEF" w:rsidRDefault="00721FC0" w:rsidP="00465CEF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465CEF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72F8A3" w14:textId="77777777" w:rsidR="00535011" w:rsidRPr="00465CEF" w:rsidRDefault="00535011" w:rsidP="00465CEF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465CEF">
              <w:rPr>
                <w:rFonts w:asciiTheme="minorHAnsi" w:hAnsiTheme="minorHAnsi" w:cstheme="minorHAnsi"/>
                <w:b/>
                <w:bCs/>
              </w:rPr>
              <w:t>1902</w:t>
            </w:r>
            <w:r w:rsidRPr="00465CEF">
              <w:rPr>
                <w:rFonts w:asciiTheme="minorHAnsi" w:hAnsiTheme="minorHAnsi" w:cstheme="minorHAnsi"/>
                <w:bCs/>
              </w:rPr>
              <w:t xml:space="preserve"> obuwik pospolity </w:t>
            </w:r>
            <w:proofErr w:type="spellStart"/>
            <w:r w:rsidRPr="00465CEF">
              <w:rPr>
                <w:rFonts w:asciiTheme="minorHAnsi" w:hAnsiTheme="minorHAnsi" w:cstheme="minorHAnsi"/>
                <w:bCs/>
                <w:i/>
              </w:rPr>
              <w:t>Cypripedium</w:t>
            </w:r>
            <w:proofErr w:type="spellEnd"/>
            <w:r w:rsidRPr="00465CEF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465CEF">
              <w:rPr>
                <w:rFonts w:asciiTheme="minorHAnsi" w:hAnsiTheme="minorHAnsi" w:cstheme="minorHAnsi"/>
                <w:bCs/>
                <w:i/>
              </w:rPr>
              <w:t>calceolus</w:t>
            </w:r>
            <w:proofErr w:type="spellEnd"/>
            <w:r w:rsidRPr="00465CEF">
              <w:rPr>
                <w:rFonts w:asciiTheme="minorHAnsi" w:hAnsiTheme="minorHAnsi" w:cstheme="minorHAnsi"/>
                <w:bCs/>
                <w:i/>
              </w:rPr>
              <w:t xml:space="preserve"> L</w:t>
            </w:r>
            <w:r w:rsidRPr="00465CEF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4F05" w14:textId="77777777" w:rsidR="00535011" w:rsidRPr="00465CEF" w:rsidRDefault="00535011" w:rsidP="00465CEF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</w:rPr>
              <w:t>Nie określa się. Weryfikacja występowania gatunku w obszarze.</w:t>
            </w:r>
          </w:p>
        </w:tc>
      </w:tr>
    </w:tbl>
    <w:p w14:paraId="18230044" w14:textId="61D5E423" w:rsidR="003C0571" w:rsidRPr="00465CEF" w:rsidRDefault="003C0571" w:rsidP="00465CEF">
      <w:pPr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Parametry skali FV, U1, U2 oraz opisy wskaźników wynikają z metodyki monitoringu przygotowanej przez GIOŚ dla poszczególnych sied</w:t>
      </w:r>
      <w:r w:rsidR="0017104C" w:rsidRPr="00465CEF">
        <w:rPr>
          <w:rFonts w:asciiTheme="minorHAnsi" w:hAnsiTheme="minorHAnsi" w:cstheme="minorHAnsi"/>
        </w:rPr>
        <w:t xml:space="preserve">lisk </w:t>
      </w:r>
      <w:proofErr w:type="gramStart"/>
      <w:r w:rsidR="0017104C" w:rsidRPr="00465CEF">
        <w:rPr>
          <w:rFonts w:asciiTheme="minorHAnsi" w:hAnsiTheme="minorHAnsi" w:cstheme="minorHAnsi"/>
        </w:rPr>
        <w:t>przyrodniczych  i</w:t>
      </w:r>
      <w:proofErr w:type="gramEnd"/>
      <w:r w:rsidR="0017104C" w:rsidRPr="00465CEF">
        <w:rPr>
          <w:rFonts w:asciiTheme="minorHAnsi" w:hAnsiTheme="minorHAnsi" w:cstheme="minorHAnsi"/>
        </w:rPr>
        <w:t> gatunków.</w:t>
      </w:r>
    </w:p>
    <w:p w14:paraId="58D246C1" w14:textId="77777777" w:rsidR="0017104C" w:rsidRPr="00465CEF" w:rsidRDefault="0017104C" w:rsidP="00465CEF">
      <w:pPr>
        <w:ind w:left="284"/>
        <w:rPr>
          <w:rFonts w:asciiTheme="minorHAnsi" w:hAnsiTheme="minorHAnsi" w:cstheme="minorHAnsi"/>
        </w:rPr>
      </w:pPr>
    </w:p>
    <w:p w14:paraId="11CDFB7C" w14:textId="77777777" w:rsidR="003C0571" w:rsidRPr="00465CEF" w:rsidRDefault="003C0571" w:rsidP="00465CEF">
      <w:pPr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 xml:space="preserve">** Lokalizacja stanowisk zgodnie z dokumentacją do planu. </w:t>
      </w:r>
    </w:p>
    <w:p w14:paraId="2635822A" w14:textId="77777777" w:rsidR="00D25958" w:rsidRPr="00465CEF" w:rsidRDefault="00CD3EFD" w:rsidP="00465CEF">
      <w:pPr>
        <w:spacing w:after="200"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br w:type="page"/>
      </w:r>
    </w:p>
    <w:p w14:paraId="6DCF4EFC" w14:textId="77777777" w:rsidR="00D25958" w:rsidRPr="00465CEF" w:rsidRDefault="00D25958" w:rsidP="00465CEF">
      <w:pPr>
        <w:ind w:left="4963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465CEF">
        <w:rPr>
          <w:rFonts w:asciiTheme="minorHAnsi" w:hAnsiTheme="minorHAnsi" w:cstheme="minorHAnsi"/>
        </w:rPr>
        <w:t>z</w:t>
      </w:r>
      <w:r w:rsidR="006703A5" w:rsidRPr="00465CEF">
        <w:rPr>
          <w:rFonts w:asciiTheme="minorHAnsi" w:hAnsiTheme="minorHAnsi" w:cstheme="minorHAnsi"/>
        </w:rPr>
        <w:t> </w:t>
      </w:r>
      <w:r w:rsidR="00443E34" w:rsidRPr="00465CEF">
        <w:rPr>
          <w:rFonts w:asciiTheme="minorHAnsi" w:hAnsiTheme="minorHAnsi" w:cstheme="minorHAnsi"/>
        </w:rPr>
        <w:t>dnia</w:t>
      </w:r>
      <w:r w:rsidR="00E072B7" w:rsidRPr="00465CEF">
        <w:rPr>
          <w:rFonts w:asciiTheme="minorHAnsi" w:hAnsiTheme="minorHAnsi" w:cstheme="minorHAnsi"/>
        </w:rPr>
        <w:t xml:space="preserve"> </w:t>
      </w:r>
      <w:r w:rsidR="00BA0E36" w:rsidRPr="00465CEF">
        <w:rPr>
          <w:rFonts w:asciiTheme="minorHAnsi" w:hAnsiTheme="minorHAnsi" w:cstheme="minorHAnsi"/>
        </w:rPr>
        <w:t>………</w:t>
      </w:r>
      <w:r w:rsidRPr="00465CEF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A37E0A" w:rsidRPr="00465CEF">
        <w:rPr>
          <w:rFonts w:asciiTheme="minorHAnsi" w:hAnsiTheme="minorHAnsi" w:cstheme="minorHAnsi"/>
        </w:rPr>
        <w:t>Ostoja Gaj</w:t>
      </w:r>
      <w:r w:rsidRPr="00465CEF">
        <w:rPr>
          <w:rFonts w:asciiTheme="minorHAnsi" w:hAnsiTheme="minorHAnsi" w:cstheme="minorHAnsi"/>
        </w:rPr>
        <w:t xml:space="preserve"> PLH2600</w:t>
      </w:r>
      <w:r w:rsidR="00A37E0A" w:rsidRPr="00465CEF">
        <w:rPr>
          <w:rFonts w:asciiTheme="minorHAnsi" w:hAnsiTheme="minorHAnsi" w:cstheme="minorHAnsi"/>
        </w:rPr>
        <w:t>2</w:t>
      </w:r>
      <w:r w:rsidR="006703A5" w:rsidRPr="00465CEF">
        <w:rPr>
          <w:rFonts w:asciiTheme="minorHAnsi" w:hAnsiTheme="minorHAnsi" w:cstheme="minorHAnsi"/>
        </w:rPr>
        <w:t>7</w:t>
      </w:r>
    </w:p>
    <w:p w14:paraId="45160F8F" w14:textId="77777777" w:rsidR="00D25958" w:rsidRPr="00465CEF" w:rsidRDefault="00D25958" w:rsidP="00465CEF">
      <w:pPr>
        <w:spacing w:after="240" w:line="276" w:lineRule="auto"/>
        <w:rPr>
          <w:rFonts w:asciiTheme="minorHAnsi" w:hAnsiTheme="minorHAnsi" w:cstheme="minorHAnsi"/>
        </w:rPr>
      </w:pPr>
    </w:p>
    <w:p w14:paraId="7A5FBE15" w14:textId="77777777" w:rsidR="00D25958" w:rsidRPr="00465CEF" w:rsidRDefault="00D25958" w:rsidP="00465CEF">
      <w:pPr>
        <w:spacing w:line="276" w:lineRule="auto"/>
        <w:rPr>
          <w:rFonts w:asciiTheme="minorHAnsi" w:hAnsiTheme="minorHAnsi" w:cstheme="minorHAnsi"/>
          <w:b/>
          <w:bCs/>
        </w:rPr>
      </w:pPr>
      <w:r w:rsidRPr="00465CEF">
        <w:rPr>
          <w:rFonts w:asciiTheme="minorHAnsi" w:hAnsiTheme="minorHAnsi" w:cstheme="minorHAnsi"/>
          <w:b/>
        </w:rPr>
        <w:t xml:space="preserve">DZIAŁANIA </w:t>
      </w:r>
      <w:r w:rsidRPr="00465CEF">
        <w:rPr>
          <w:rFonts w:asciiTheme="minorHAnsi" w:hAnsiTheme="minorHAnsi" w:cstheme="minorHAnsi"/>
          <w:b/>
          <w:bCs/>
        </w:rPr>
        <w:t>OCHRONNE ZE WSKAZANIEM PODMIOTÓW ODPOWIEDZIALNYCH ZA ICH WYKONANIE</w:t>
      </w:r>
      <w:r w:rsidR="00BA0E36" w:rsidRPr="00465CEF">
        <w:rPr>
          <w:rFonts w:asciiTheme="minorHAnsi" w:hAnsiTheme="minorHAnsi" w:cstheme="minorHAnsi"/>
          <w:b/>
          <w:bCs/>
        </w:rPr>
        <w:t xml:space="preserve"> </w:t>
      </w:r>
      <w:r w:rsidRPr="00465CEF">
        <w:rPr>
          <w:rFonts w:asciiTheme="minorHAnsi" w:hAnsiTheme="minorHAnsi" w:cstheme="minorHAnsi"/>
          <w:b/>
          <w:bCs/>
        </w:rPr>
        <w:t>I OBSZARÓW ICH WDRAŻANIA</w:t>
      </w:r>
    </w:p>
    <w:p w14:paraId="460C235D" w14:textId="77777777" w:rsidR="00D25958" w:rsidRPr="00465CEF" w:rsidRDefault="00D25958" w:rsidP="00465CEF">
      <w:pPr>
        <w:spacing w:line="276" w:lineRule="auto"/>
        <w:rPr>
          <w:rFonts w:asciiTheme="minorHAnsi" w:hAnsiTheme="minorHAnsi" w:cstheme="minorHAnsi"/>
          <w:b/>
          <w:bCs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"/>
        <w:gridCol w:w="2001"/>
        <w:gridCol w:w="3165"/>
        <w:gridCol w:w="3225"/>
        <w:gridCol w:w="2173"/>
      </w:tblGrid>
      <w:tr w:rsidR="00D21E7A" w:rsidRPr="00465CEF" w14:paraId="26A4E09F" w14:textId="77777777" w:rsidTr="00A835A4">
        <w:trPr>
          <w:trHeight w:val="670"/>
          <w:jc w:val="center"/>
        </w:trPr>
        <w:tc>
          <w:tcPr>
            <w:tcW w:w="612" w:type="dxa"/>
            <w:shd w:val="clear" w:color="auto" w:fill="FFFFFF"/>
            <w:vAlign w:val="center"/>
          </w:tcPr>
          <w:p w14:paraId="5AB58AD0" w14:textId="77777777" w:rsidR="0026717F" w:rsidRPr="00465CEF" w:rsidRDefault="0026717F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L.p.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019B3A36" w14:textId="77777777" w:rsidR="0026717F" w:rsidRPr="00465CEF" w:rsidRDefault="0026717F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Przedmiot ochrony</w:t>
            </w:r>
          </w:p>
        </w:tc>
        <w:tc>
          <w:tcPr>
            <w:tcW w:w="3235" w:type="dxa"/>
            <w:shd w:val="clear" w:color="auto" w:fill="FFFFFF"/>
            <w:vAlign w:val="center"/>
          </w:tcPr>
          <w:p w14:paraId="3B14EBA1" w14:textId="77777777" w:rsidR="0026717F" w:rsidRPr="00465CEF" w:rsidRDefault="0026717F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Działania ochronne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2CA05A4E" w14:textId="38693ADB" w:rsidR="0026717F" w:rsidRPr="00465CEF" w:rsidRDefault="0026717F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Obszar wdrażania</w:t>
            </w:r>
            <w:r w:rsidR="00E76B62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 </w:t>
            </w:r>
            <w:r w:rsidR="00E76B62" w:rsidRPr="00465CEF">
              <w:rPr>
                <w:rFonts w:asciiTheme="minorHAnsi" w:hAnsiTheme="minorHAnsi" w:cstheme="minorHAnsi"/>
                <w:b/>
                <w:bCs/>
                <w:noProof/>
                <w:kern w:val="3"/>
                <w:vertAlign w:val="superscript"/>
              </w:rPr>
              <w:t>2)</w:t>
            </w:r>
          </w:p>
        </w:tc>
        <w:tc>
          <w:tcPr>
            <w:tcW w:w="2214" w:type="dxa"/>
            <w:shd w:val="clear" w:color="auto" w:fill="FFFFFF"/>
            <w:vAlign w:val="center"/>
          </w:tcPr>
          <w:p w14:paraId="1EB526F9" w14:textId="77777777" w:rsidR="0026717F" w:rsidRPr="00465CEF" w:rsidRDefault="0026717F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Podmiot odpowiedzialny za wykonanie</w:t>
            </w:r>
          </w:p>
        </w:tc>
      </w:tr>
      <w:tr w:rsidR="009A4320" w:rsidRPr="00465CEF" w14:paraId="1674E719" w14:textId="77777777" w:rsidTr="009A4320">
        <w:trPr>
          <w:trHeight w:val="150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14:paraId="1E49F627" w14:textId="77777777" w:rsidR="009A4320" w:rsidRPr="00465CEF" w:rsidRDefault="009A4320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b/>
                <w:iCs/>
                <w:noProof/>
              </w:rPr>
            </w:pPr>
            <w:r w:rsidRPr="00465CEF">
              <w:rPr>
                <w:rFonts w:asciiTheme="minorHAnsi" w:eastAsia="TimesNewRoman, 'Times New Roman" w:hAnsiTheme="minorHAnsi" w:cstheme="minorHAnsi"/>
                <w:b/>
                <w:iCs/>
                <w:noProof/>
              </w:rPr>
              <w:t>Siedliska przyrodnicze</w:t>
            </w:r>
          </w:p>
        </w:tc>
      </w:tr>
      <w:tr w:rsidR="00D21E7A" w:rsidRPr="00465CEF" w14:paraId="18BE8C04" w14:textId="77777777" w:rsidTr="00A835A4">
        <w:trPr>
          <w:trHeight w:val="150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14:paraId="1DD27503" w14:textId="77777777" w:rsidR="00EE5509" w:rsidRPr="00465CEF" w:rsidRDefault="00337BE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465CEF">
              <w:rPr>
                <w:rFonts w:asciiTheme="minorHAnsi" w:hAnsiTheme="minorHAnsi" w:cstheme="minorHAnsi"/>
                <w:noProof/>
              </w:rPr>
              <w:t>1</w:t>
            </w:r>
            <w:r w:rsidR="00721FC0" w:rsidRPr="00465CEF">
              <w:rPr>
                <w:rFonts w:asciiTheme="minorHAnsi" w:hAnsiTheme="minorHAnsi" w:cstheme="minorHAnsi"/>
                <w:noProof/>
              </w:rPr>
              <w:t>.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14:paraId="2DDFC025" w14:textId="77777777" w:rsidR="001E1483" w:rsidRPr="00465CEF" w:rsidRDefault="001E1483" w:rsidP="00465CEF">
            <w:pPr>
              <w:contextualSpacing/>
              <w:rPr>
                <w:rFonts w:asciiTheme="minorHAnsi" w:eastAsia="TimesNewRoman" w:hAnsiTheme="minorHAnsi" w:cstheme="minorHAnsi"/>
                <w:b/>
                <w:noProof/>
              </w:rPr>
            </w:pPr>
          </w:p>
          <w:p w14:paraId="7BDB0CED" w14:textId="77777777" w:rsidR="00EE5509" w:rsidRPr="00465CEF" w:rsidRDefault="00DC602D" w:rsidP="00465CEF">
            <w:pPr>
              <w:contextualSpacing/>
              <w:rPr>
                <w:rFonts w:asciiTheme="minorHAnsi" w:eastAsia="TimesNewRoman" w:hAnsiTheme="minorHAnsi" w:cstheme="minorHAnsi"/>
                <w:noProof/>
              </w:rPr>
            </w:pPr>
            <w:r w:rsidRPr="00465CEF">
              <w:rPr>
                <w:rFonts w:asciiTheme="minorHAnsi" w:eastAsia="TimesNewRoman" w:hAnsiTheme="minorHAnsi" w:cstheme="minorHAnsi"/>
                <w:b/>
                <w:noProof/>
              </w:rPr>
              <w:t xml:space="preserve">9170 </w:t>
            </w:r>
            <w:r w:rsidRPr="00465CEF">
              <w:rPr>
                <w:rFonts w:asciiTheme="minorHAnsi" w:eastAsia="TimesNewRoman" w:hAnsiTheme="minorHAnsi" w:cstheme="minorHAnsi"/>
                <w:noProof/>
              </w:rPr>
              <w:t>Grąd środkowoeuropejski i subkontynentalny (</w:t>
            </w:r>
            <w:r w:rsidRPr="00465CEF">
              <w:rPr>
                <w:rFonts w:asciiTheme="minorHAnsi" w:eastAsia="TimesNewRoman" w:hAnsiTheme="minorHAnsi" w:cstheme="minorHAnsi"/>
                <w:i/>
                <w:noProof/>
              </w:rPr>
              <w:t>Galio-Carpinetum i Tilio-Carpinetum</w:t>
            </w:r>
            <w:r w:rsidRPr="00465CEF">
              <w:rPr>
                <w:rFonts w:asciiTheme="minorHAnsi" w:eastAsia="TimesNewRoman" w:hAnsiTheme="minorHAnsi" w:cstheme="minorHAnsi"/>
                <w:noProof/>
              </w:rPr>
              <w:t>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1D8BD6DD" w14:textId="77777777" w:rsidR="00EE5509" w:rsidRPr="00465CEF" w:rsidRDefault="00CF2022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i/>
                <w:noProof/>
                <w:kern w:val="3"/>
              </w:rPr>
            </w:pPr>
            <w:r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DA76F1" w:rsidRPr="00465CEF" w14:paraId="29F7FFA7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610E43FA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B52B571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2F07B846" w14:textId="77777777" w:rsidR="00DA76F1" w:rsidRPr="00465CEF" w:rsidRDefault="004F75BB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noProof/>
                <w:kern w:val="3"/>
              </w:rPr>
              <w:t xml:space="preserve">Pozostawianie wszystkich martwych i zamierających drzew, z zastrzeżeniem możliwości ich usuwania w sytuacji zagrożenia dla </w:t>
            </w:r>
            <w:r w:rsidR="00982E8D" w:rsidRPr="00465CEF">
              <w:rPr>
                <w:rFonts w:asciiTheme="minorHAnsi" w:hAnsiTheme="minorHAnsi" w:cstheme="minorHAnsi"/>
                <w:noProof/>
                <w:kern w:val="3"/>
              </w:rPr>
              <w:t>trwałości lasu, bezpieczeństwa powszechnego oraz bezpieczeństw</w:t>
            </w:r>
            <w:r w:rsidR="00161C12" w:rsidRPr="00465CEF">
              <w:rPr>
                <w:rFonts w:asciiTheme="minorHAnsi" w:hAnsiTheme="minorHAnsi" w:cstheme="minorHAnsi"/>
                <w:noProof/>
                <w:kern w:val="3"/>
              </w:rPr>
              <w:t>a przeciwpożarowego</w:t>
            </w:r>
            <w:r w:rsidR="007C36AB" w:rsidRPr="00465CEF">
              <w:rPr>
                <w:rFonts w:asciiTheme="minorHAnsi" w:hAnsiTheme="minorHAnsi" w:cstheme="minorHAnsi"/>
                <w:noProof/>
                <w:kern w:val="3"/>
              </w:rPr>
              <w:t>.</w:t>
            </w:r>
            <w:r w:rsidR="00161C12" w:rsidRPr="00465CEF">
              <w:rPr>
                <w:rFonts w:asciiTheme="minorHAnsi" w:hAnsiTheme="minorHAnsi" w:cstheme="minorHAnsi"/>
                <w:noProof/>
                <w:kern w:val="3"/>
              </w:rPr>
              <w:t xml:space="preserve"> </w:t>
            </w:r>
            <w:r w:rsidR="00982E8D" w:rsidRPr="00465CEF">
              <w:rPr>
                <w:rFonts w:asciiTheme="minorHAnsi" w:hAnsiTheme="minorHAnsi" w:cstheme="minorHAnsi"/>
                <w:noProof/>
                <w:kern w:val="3"/>
              </w:rPr>
              <w:t xml:space="preserve"> </w:t>
            </w:r>
          </w:p>
          <w:p w14:paraId="56351199" w14:textId="77777777" w:rsidR="00DA76F1" w:rsidRPr="00465CEF" w:rsidRDefault="008D7C3E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iCs/>
                <w:noProof/>
                <w:kern w:val="3"/>
              </w:rPr>
              <w:t>Działanie ciągłe.</w:t>
            </w:r>
          </w:p>
        </w:tc>
        <w:tc>
          <w:tcPr>
            <w:tcW w:w="3355" w:type="dxa"/>
            <w:shd w:val="clear" w:color="auto" w:fill="FFFFFF"/>
          </w:tcPr>
          <w:p w14:paraId="4CF0EEF3" w14:textId="77777777" w:rsidR="00DA76F1" w:rsidRPr="00465CEF" w:rsidRDefault="00BF61CA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Nadleśnictwo Ję</w:t>
            </w:r>
            <w:r w:rsidR="00384D3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d</w:t>
            </w: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rzejów, </w:t>
            </w:r>
            <w:r w:rsidR="004F75BB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Obręb Jędrzejów: </w:t>
            </w:r>
            <w:r w:rsidR="004F75BB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243a; 243b; 243c; 243d; 243f; 244g; 244h; 244i; 245a; 245b; 245c; 245g 246a; 246b; 247a; 247b; 247c; 248b; 248d; 289b; 290a; 290b; </w:t>
            </w:r>
            <w:r w:rsidR="00A01D6E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293b; </w:t>
            </w:r>
            <w:r w:rsidR="004F75BB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293d; 293f; 294a; 294b; 294c; 294d; 294f; 294g; 294h; 296g; 297a; 297b; 297c; 297d; 298a; 298b; 298c; 301a; 301b; 301c; 301d; 302b; 302d; 302f</w:t>
            </w:r>
          </w:p>
        </w:tc>
        <w:tc>
          <w:tcPr>
            <w:tcW w:w="2214" w:type="dxa"/>
            <w:shd w:val="clear" w:color="auto" w:fill="FFFFFF"/>
          </w:tcPr>
          <w:p w14:paraId="520BCE59" w14:textId="77777777" w:rsidR="001E1483" w:rsidRPr="00465CEF" w:rsidRDefault="00721FC0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Wł</w:t>
            </w:r>
            <w:r w:rsidR="004B5DFC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aściwy terytorialnie nadleśniczy.</w:t>
            </w:r>
            <w:r w:rsidR="00DA76F1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</w:p>
        </w:tc>
      </w:tr>
      <w:tr w:rsidR="00B531F9" w:rsidRPr="00465CEF" w14:paraId="74DC7EB4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2A1782E9" w14:textId="77777777" w:rsidR="00B531F9" w:rsidRPr="00465CEF" w:rsidRDefault="00B531F9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6305E4EE" w14:textId="77777777" w:rsidR="00B531F9" w:rsidRPr="00465CEF" w:rsidRDefault="00B531F9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742C78D1" w14:textId="07E1D98E" w:rsidR="00370439" w:rsidRPr="00465CEF" w:rsidRDefault="00B531F9" w:rsidP="00465CEF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Prowadzić przebudowę w kierunku wielogatunkowych drzewostanów liściastych, w szczególności z udziałem graba, lipy, dębu (który jednak nie powinien być gatunkiem całkowicie dominjącym), klonem, jaworem i wiązem</w:t>
            </w:r>
            <w:r w:rsidR="00370439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; dopuszczalny kilkunastoprocentowy udział jodły</w:t>
            </w:r>
            <w:r w:rsidR="00373DC7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, eliminacja modrzewia</w:t>
            </w:r>
            <w:r w:rsidR="00D915B4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, w wydzieleniach lub ich częściach, gdzie drzewostan lub jego sztuczne odnowienia są niezgodne ze składem gatunkowym dla grądów</w:t>
            </w: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. </w:t>
            </w:r>
            <w:r w:rsidR="003D5500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Przebudowę prowadzić na bazie rębni częściowych IIa, rębni gniazdowej częściowej IIIb oraz stopniowej rębni gniazdowej </w:t>
            </w:r>
            <w:r w:rsidR="003D5500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lastRenderedPageBreak/>
              <w:t>udoskonalonej IVd.</w:t>
            </w:r>
          </w:p>
          <w:p w14:paraId="6923DB84" w14:textId="77777777" w:rsidR="00B531F9" w:rsidRPr="00465CEF" w:rsidRDefault="00B531F9" w:rsidP="00465CEF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Termin i częstotliwość: od połowy października do końca lutego, sukcesywnie</w:t>
            </w:r>
            <w:r w:rsidR="00373DC7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. P</w:t>
            </w: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rzez c</w:t>
            </w:r>
            <w:r w:rsidR="00E06758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ały okres obowiązywania planu. </w:t>
            </w:r>
          </w:p>
        </w:tc>
        <w:tc>
          <w:tcPr>
            <w:tcW w:w="3355" w:type="dxa"/>
            <w:shd w:val="clear" w:color="auto" w:fill="FFFFFF"/>
          </w:tcPr>
          <w:p w14:paraId="1FA93EE2" w14:textId="77777777" w:rsidR="00B531F9" w:rsidRPr="00465CEF" w:rsidRDefault="00BF61CA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lastRenderedPageBreak/>
              <w:t>Nadleśnictwo Ję</w:t>
            </w:r>
            <w:r w:rsidR="00384D3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d</w:t>
            </w: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rzejów, </w:t>
            </w:r>
            <w:r w:rsidR="00B531F9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Obręb Jędrzejów: </w:t>
            </w:r>
            <w:r w:rsidR="00B531F9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243a; 243b; 243c; 243d; 243f; 244g; 244h; 244i; 245a; 245b; 245c; 245g; 246a; 246b; 246f; 246g; 246h; 246i; 247a; 247b; 247c; 248b; 248d; 290a; 290b; 293d; 294a; 294b; 294c; 294d; 296g; 297a; 297c; 297d; 301a; 301b; 301c; 301d; 302f</w:t>
            </w:r>
          </w:p>
        </w:tc>
        <w:tc>
          <w:tcPr>
            <w:tcW w:w="2214" w:type="dxa"/>
            <w:shd w:val="clear" w:color="auto" w:fill="FFFFFF"/>
          </w:tcPr>
          <w:p w14:paraId="3ADE151B" w14:textId="77777777" w:rsidR="00B531F9" w:rsidRPr="00465CEF" w:rsidRDefault="004B5DFC" w:rsidP="00465CEF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lang w:val="pl-PL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</w:rPr>
              <w:t>Właściwy terytorialnie nadleśniczy.</w:t>
            </w:r>
          </w:p>
        </w:tc>
      </w:tr>
      <w:tr w:rsidR="00DA76F1" w:rsidRPr="00465CEF" w14:paraId="212A7F27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9F5ADAF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114FACC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4CE65759" w14:textId="77777777" w:rsidR="00B531F9" w:rsidRPr="00465CEF" w:rsidRDefault="00926C23" w:rsidP="00465CEF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Stopniowe u</w:t>
            </w:r>
            <w:r w:rsidR="00B531F9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suwanie obcych gatunków inwazyjnych: dębu</w:t>
            </w:r>
            <w:r w:rsidR="004F75BB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 czerwonego </w:t>
            </w:r>
            <w:r w:rsidR="00B531F9"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Quercus rubra</w:t>
            </w:r>
            <w:r w:rsidR="004761E3"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 xml:space="preserve">, </w:t>
            </w:r>
            <w:r w:rsidR="004761E3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modrzewia </w:t>
            </w:r>
            <w:r w:rsidR="00B531F9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 i robinii akacjowej </w:t>
            </w:r>
            <w:r w:rsidR="00B531F9"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Robinia pseud</w:t>
            </w:r>
            <w:r w:rsidR="00982E8D"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o</w:t>
            </w:r>
            <w:r w:rsidR="00B531F9"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acacia</w:t>
            </w:r>
            <w:r w:rsidR="004F75BB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. </w:t>
            </w:r>
          </w:p>
          <w:p w14:paraId="3BB1D942" w14:textId="77777777" w:rsidR="002061C3" w:rsidRPr="00465CEF" w:rsidRDefault="002061C3" w:rsidP="00465CEF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W rezerwacie przyrody </w:t>
            </w:r>
            <w:r w:rsidR="00F36311"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stopniowe </w:t>
            </w: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usuwanie obcego gatunku inwazyjnego - robinii akacjowej </w:t>
            </w:r>
            <w:r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Robinia pseudacacia</w:t>
            </w: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. </w:t>
            </w:r>
          </w:p>
          <w:p w14:paraId="30E89058" w14:textId="77777777" w:rsidR="00DA76F1" w:rsidRPr="00465CEF" w:rsidRDefault="00373DC7" w:rsidP="00465CEF">
            <w:pPr>
              <w:pStyle w:val="Standard"/>
              <w:tabs>
                <w:tab w:val="left" w:pos="371"/>
              </w:tabs>
              <w:autoSpaceDE w:val="0"/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Przez cały okres obowiązywania planu.</w:t>
            </w:r>
            <w:r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 xml:space="preserve"> </w:t>
            </w:r>
          </w:p>
        </w:tc>
        <w:tc>
          <w:tcPr>
            <w:tcW w:w="3355" w:type="dxa"/>
            <w:shd w:val="clear" w:color="auto" w:fill="FFFFFF"/>
          </w:tcPr>
          <w:p w14:paraId="64F651DD" w14:textId="77777777" w:rsidR="00DA76F1" w:rsidRPr="00465CEF" w:rsidRDefault="00BF61CA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Nadleśnictwo Ję</w:t>
            </w:r>
            <w:r w:rsidR="00384D3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d</w:t>
            </w: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rzejów, </w:t>
            </w:r>
            <w:r w:rsidR="004F75BB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Obręb Jędrzejów: </w:t>
            </w:r>
            <w:r w:rsidR="004F75BB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243a; 243b; 243c; 243d; 243f; 244g; 244h; 244i; 245a; 245b; 245c; 245g; 246a; 246b; 247a; 247b; 247c; 248b; 248d; 290a; 290b; 293d; 294a; 294b; 294c; 294d; 296g; 297a; 297c; 297d; 301a; 301b; 301c; 301d; 302f</w:t>
            </w:r>
          </w:p>
          <w:p w14:paraId="58AF7994" w14:textId="77777777" w:rsidR="002061C3" w:rsidRPr="00465CEF" w:rsidRDefault="002061C3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Rezerwat przyrody Gaj</w:t>
            </w: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BF61C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Nadleśnictwo Ję</w:t>
            </w:r>
            <w:r w:rsidR="00384D3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d</w:t>
            </w:r>
            <w:r w:rsidR="00BF61C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rzejów, </w:t>
            </w: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Obręb Jędrzejów: </w:t>
            </w: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246f; 246g; 246h; 246i.</w:t>
            </w:r>
          </w:p>
        </w:tc>
        <w:tc>
          <w:tcPr>
            <w:tcW w:w="2214" w:type="dxa"/>
            <w:shd w:val="clear" w:color="auto" w:fill="FFFFFF"/>
          </w:tcPr>
          <w:p w14:paraId="5ED80AFD" w14:textId="77777777" w:rsidR="00DA76F1" w:rsidRPr="00465CEF" w:rsidRDefault="004B5DFC" w:rsidP="00465CEF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</w:rPr>
              <w:t>Właściwy terytorialnie nadleśniczy.</w:t>
            </w:r>
          </w:p>
        </w:tc>
      </w:tr>
      <w:tr w:rsidR="00DA76F1" w:rsidRPr="00465CEF" w14:paraId="2D92C317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765CBC94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5EBB698F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56CD6D16" w14:textId="77777777" w:rsidR="004F75BB" w:rsidRPr="00465CEF" w:rsidRDefault="00373DC7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noProof/>
                <w:kern w:val="3"/>
              </w:rPr>
              <w:t>Prowadzenie</w:t>
            </w:r>
            <w:r w:rsidR="004F75BB" w:rsidRPr="00465CEF">
              <w:rPr>
                <w:rFonts w:asciiTheme="minorHAnsi" w:hAnsiTheme="minorHAnsi" w:cstheme="minorHAnsi"/>
                <w:noProof/>
                <w:kern w:val="3"/>
              </w:rPr>
              <w:t xml:space="preserve"> gospodarki leśnej</w:t>
            </w:r>
            <w:r w:rsidRPr="00465CEF">
              <w:rPr>
                <w:rFonts w:asciiTheme="minorHAnsi" w:hAnsiTheme="minorHAnsi" w:cstheme="minorHAnsi"/>
                <w:noProof/>
                <w:kern w:val="3"/>
              </w:rPr>
              <w:t xml:space="preserve"> ze </w:t>
            </w:r>
            <w:r w:rsidR="004F75BB" w:rsidRPr="00465CEF">
              <w:rPr>
                <w:rFonts w:asciiTheme="minorHAnsi" w:hAnsiTheme="minorHAnsi" w:cstheme="minorHAnsi"/>
                <w:noProof/>
                <w:kern w:val="3"/>
              </w:rPr>
              <w:t>stosowanie</w:t>
            </w:r>
            <w:r w:rsidRPr="00465CEF">
              <w:rPr>
                <w:rFonts w:asciiTheme="minorHAnsi" w:hAnsiTheme="minorHAnsi" w:cstheme="minorHAnsi"/>
                <w:noProof/>
                <w:kern w:val="3"/>
              </w:rPr>
              <w:t>m</w:t>
            </w:r>
            <w:r w:rsidR="004F75BB" w:rsidRPr="00465CEF">
              <w:rPr>
                <w:rFonts w:asciiTheme="minorHAnsi" w:hAnsiTheme="minorHAnsi" w:cstheme="minorHAnsi"/>
                <w:noProof/>
                <w:kern w:val="3"/>
              </w:rPr>
              <w:t xml:space="preserve"> rębni złożonych ze średnim i długim okresem odnowienia</w:t>
            </w:r>
            <w:r w:rsidRPr="00465CEF">
              <w:rPr>
                <w:rFonts w:asciiTheme="minorHAnsi" w:hAnsiTheme="minorHAnsi" w:cstheme="minorHAnsi"/>
                <w:noProof/>
                <w:kern w:val="3"/>
              </w:rPr>
              <w:t>. W</w:t>
            </w:r>
            <w:r w:rsidR="004F75BB" w:rsidRPr="00465CEF">
              <w:rPr>
                <w:rFonts w:asciiTheme="minorHAnsi" w:hAnsiTheme="minorHAnsi" w:cstheme="minorHAnsi"/>
                <w:noProof/>
                <w:kern w:val="3"/>
              </w:rPr>
              <w:t xml:space="preserve"> cięciach uprzątających intensywność użytkowania nie może przekroczyć 90%</w:t>
            </w:r>
            <w:r w:rsidRPr="00465CEF">
              <w:rPr>
                <w:rFonts w:asciiTheme="minorHAnsi" w:hAnsiTheme="minorHAnsi" w:cstheme="minorHAnsi"/>
                <w:noProof/>
                <w:kern w:val="3"/>
              </w:rPr>
              <w:t>. Dążenie do osiągnięcia w przyszłości drzewostanu różnowiekowego i wielopiętrowego; niewprowadzanie sztucznych odnowień jodłowych, sosnowych i modrzewiowych oraz</w:t>
            </w:r>
            <w:r w:rsidR="004F75BB" w:rsidRPr="00465CEF">
              <w:rPr>
                <w:rFonts w:asciiTheme="minorHAnsi" w:hAnsiTheme="minorHAnsi" w:cstheme="minorHAnsi"/>
                <w:noProof/>
                <w:kern w:val="3"/>
              </w:rPr>
              <w:t xml:space="preserve"> popieranie naturalnych odnowień,</w:t>
            </w:r>
            <w:r w:rsidRPr="00465CEF">
              <w:rPr>
                <w:rFonts w:asciiTheme="minorHAnsi" w:hAnsiTheme="minorHAnsi" w:cstheme="minorHAnsi"/>
                <w:noProof/>
                <w:kern w:val="3"/>
              </w:rPr>
              <w:t xml:space="preserve"> zwłaszcza grabowych i lipowych.</w:t>
            </w:r>
          </w:p>
          <w:p w14:paraId="21DED28A" w14:textId="77777777" w:rsidR="00DA76F1" w:rsidRPr="00465CEF" w:rsidRDefault="004F75BB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noProof/>
                <w:kern w:val="3"/>
              </w:rPr>
              <w:t>Przez cały okres obowiązywania planu.</w:t>
            </w:r>
            <w:r w:rsidRPr="00465CEF">
              <w:rPr>
                <w:rFonts w:asciiTheme="minorHAnsi" w:hAnsiTheme="minorHAnsi" w:cstheme="minorHAnsi"/>
                <w:i/>
                <w:noProof/>
                <w:kern w:val="3"/>
              </w:rPr>
              <w:t xml:space="preserve"> </w:t>
            </w:r>
          </w:p>
        </w:tc>
        <w:tc>
          <w:tcPr>
            <w:tcW w:w="3355" w:type="dxa"/>
            <w:shd w:val="clear" w:color="auto" w:fill="FFFFFF"/>
          </w:tcPr>
          <w:p w14:paraId="7C3FC109" w14:textId="77777777" w:rsidR="00DA76F1" w:rsidRPr="00465CEF" w:rsidRDefault="00BF61CA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Nadleśnictwo Jęd</w:t>
            </w:r>
            <w:r w:rsidR="00384D3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r</w:t>
            </w: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zejów, </w:t>
            </w:r>
            <w:r w:rsidR="004F75BB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Obręb Jędrzejów:</w:t>
            </w:r>
            <w:r w:rsidR="004F75BB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243a; 243b; 243c; 243d; 243f; 244g; 244h; 244i; 245a; 245b; 245c; 245g</w:t>
            </w:r>
            <w:r w:rsidR="002D39B7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;</w:t>
            </w:r>
            <w:r w:rsidR="004F75BB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246a; 246b; 247a; 247b; 247c; 248b; 248d; 289b; 290a; 290b; 293</w:t>
            </w:r>
            <w:r w:rsidR="00D10541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b</w:t>
            </w:r>
            <w:r w:rsidR="004F75BB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; 293d; 293f; 294a; 294b; 294c; 294d; 294f; 294g; 294h; 296g; 297a; 297b; 297c; 297d; 298a; 298b; 298c; 301a; 301b; 301c; 301d; 302b; 302d; 302f</w:t>
            </w:r>
          </w:p>
        </w:tc>
        <w:tc>
          <w:tcPr>
            <w:tcW w:w="2214" w:type="dxa"/>
            <w:shd w:val="clear" w:color="auto" w:fill="FFFFFF"/>
          </w:tcPr>
          <w:p w14:paraId="34DD6C5C" w14:textId="77777777" w:rsidR="00DA76F1" w:rsidRPr="00465CEF" w:rsidRDefault="004B5DF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Właściwy terytorialnie nadleśniczy.</w:t>
            </w:r>
          </w:p>
        </w:tc>
      </w:tr>
      <w:tr w:rsidR="00DA76F1" w:rsidRPr="00465CEF" w14:paraId="02B7169B" w14:textId="77777777" w:rsidTr="00A835A4">
        <w:trPr>
          <w:trHeight w:val="30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72530FA3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78BC896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489B23BE" w14:textId="77777777" w:rsidR="00DA76F1" w:rsidRPr="00465CEF" w:rsidRDefault="00DA76F1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465CEF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</w:p>
        </w:tc>
      </w:tr>
      <w:tr w:rsidR="00DA76F1" w:rsidRPr="00465CEF" w14:paraId="158C9386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4EADEF9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0178C5D0" w14:textId="77777777" w:rsidR="00DA76F1" w:rsidRPr="00465CEF" w:rsidRDefault="00DA76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11496E65" w14:textId="77777777" w:rsidR="00F776C4" w:rsidRPr="00465CEF" w:rsidRDefault="00F776C4" w:rsidP="00465CEF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highlight w:val="yellow"/>
                <w:lang w:val="pl-PL"/>
              </w:rPr>
            </w:pPr>
            <w:r w:rsidRPr="00465CEF">
              <w:rPr>
                <w:rFonts w:asciiTheme="minorHAnsi" w:hAnsiTheme="minorHAnsi" w:cstheme="minorHAnsi"/>
                <w:noProof/>
                <w:lang w:val="pl-PL"/>
              </w:rPr>
              <w:t>Ocena stanu zachowani</w:t>
            </w:r>
            <w:r w:rsidR="00936EAB" w:rsidRPr="00465CEF">
              <w:rPr>
                <w:rFonts w:asciiTheme="minorHAnsi" w:hAnsiTheme="minorHAnsi" w:cstheme="minorHAnsi"/>
                <w:noProof/>
                <w:lang w:val="pl-PL"/>
              </w:rPr>
              <w:t xml:space="preserve">a przedmiotu ochrony zgodnie z </w:t>
            </w:r>
            <w:r w:rsidRPr="00465CEF">
              <w:rPr>
                <w:rFonts w:asciiTheme="minorHAnsi" w:hAnsiTheme="minorHAnsi" w:cstheme="minorHAnsi"/>
                <w:noProof/>
                <w:lang w:val="pl-PL"/>
              </w:rPr>
              <w:t>metodyką</w:t>
            </w:r>
            <w:r w:rsidR="005F5A4E" w:rsidRPr="00465CEF">
              <w:rPr>
                <w:rFonts w:asciiTheme="minorHAnsi" w:hAnsiTheme="minorHAnsi" w:cstheme="minorHAnsi"/>
                <w:noProof/>
                <w:lang w:val="pl-PL"/>
              </w:rPr>
              <w:t xml:space="preserve"> </w:t>
            </w:r>
            <w:r w:rsidR="00936EAB" w:rsidRPr="00465CEF">
              <w:rPr>
                <w:rFonts w:asciiTheme="minorHAnsi" w:hAnsiTheme="minorHAnsi" w:cstheme="minorHAnsi"/>
                <w:noProof/>
                <w:lang w:val="pl-PL"/>
              </w:rPr>
              <w:t>przyjętą do celów monitoringu</w:t>
            </w:r>
            <w:r w:rsidR="00936EAB" w:rsidRPr="00465CEF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="00936EAB" w:rsidRPr="00465CEF">
              <w:rPr>
                <w:rFonts w:asciiTheme="minorHAnsi" w:hAnsiTheme="minorHAnsi" w:cstheme="minorHAnsi"/>
                <w:noProof/>
                <w:lang w:val="pl-PL"/>
              </w:rPr>
              <w:t xml:space="preserve">  i</w:t>
            </w:r>
            <w:r w:rsidR="00FD6707" w:rsidRPr="00465CEF">
              <w:rPr>
                <w:rFonts w:asciiTheme="minorHAnsi" w:hAnsiTheme="minorHAnsi" w:cstheme="minorHAnsi"/>
                <w:noProof/>
                <w:lang w:val="pl-PL"/>
              </w:rPr>
              <w:t xml:space="preserve"> </w:t>
            </w:r>
            <w:r w:rsidR="005F5A4E" w:rsidRPr="00465CEF">
              <w:rPr>
                <w:rFonts w:asciiTheme="minorHAnsi" w:hAnsiTheme="minorHAnsi" w:cstheme="minorHAnsi"/>
                <w:noProof/>
                <w:lang w:val="pl-PL"/>
              </w:rPr>
              <w:t>ocen</w:t>
            </w:r>
            <w:r w:rsidR="00936EAB" w:rsidRPr="00465CEF">
              <w:rPr>
                <w:rFonts w:asciiTheme="minorHAnsi" w:hAnsiTheme="minorHAnsi" w:cstheme="minorHAnsi"/>
                <w:noProof/>
                <w:lang w:val="pl-PL"/>
              </w:rPr>
              <w:t>a</w:t>
            </w:r>
            <w:r w:rsidR="005F5A4E" w:rsidRPr="00465CEF">
              <w:rPr>
                <w:rFonts w:asciiTheme="minorHAnsi" w:hAnsiTheme="minorHAnsi" w:cstheme="minorHAnsi"/>
                <w:noProof/>
                <w:lang w:val="pl-PL"/>
              </w:rPr>
              <w:t xml:space="preserve"> realizacji założonych celów</w:t>
            </w:r>
            <w:r w:rsidRPr="00465CEF">
              <w:rPr>
                <w:rFonts w:asciiTheme="minorHAnsi" w:hAnsiTheme="minorHAnsi" w:cstheme="minorHAnsi"/>
                <w:noProof/>
                <w:lang w:val="pl-PL"/>
              </w:rPr>
              <w:t>.</w:t>
            </w:r>
            <w:r w:rsidR="005F5A4E" w:rsidRPr="00465CEF">
              <w:rPr>
                <w:rFonts w:asciiTheme="minorHAnsi" w:hAnsiTheme="minorHAnsi" w:cstheme="minorHAnsi"/>
                <w:noProof/>
                <w:lang w:val="pl-PL"/>
              </w:rPr>
              <w:t xml:space="preserve"> Dwukrotnie w okresie obowiązywania planu; </w:t>
            </w:r>
            <w:r w:rsidRPr="00465CEF">
              <w:rPr>
                <w:rFonts w:asciiTheme="minorHAnsi" w:hAnsiTheme="minorHAnsi" w:cstheme="minorHAnsi"/>
                <w:noProof/>
                <w:lang w:val="pl-PL"/>
              </w:rPr>
              <w:t>od maja do s</w:t>
            </w:r>
            <w:r w:rsidR="005F5A4E" w:rsidRPr="00465CEF">
              <w:rPr>
                <w:rFonts w:asciiTheme="minorHAnsi" w:hAnsiTheme="minorHAnsi" w:cstheme="minorHAnsi"/>
                <w:noProof/>
                <w:lang w:val="pl-PL"/>
              </w:rPr>
              <w:t>ierpnia (optymalnie w czerwcu).</w:t>
            </w:r>
          </w:p>
        </w:tc>
        <w:tc>
          <w:tcPr>
            <w:tcW w:w="3355" w:type="dxa"/>
            <w:shd w:val="clear" w:color="auto" w:fill="FFFFFF"/>
          </w:tcPr>
          <w:p w14:paraId="491CC427" w14:textId="77777777" w:rsidR="00DA76F1" w:rsidRPr="00465CEF" w:rsidRDefault="00384D3A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Nadleśnictwo Jęd</w:t>
            </w:r>
            <w:r w:rsidR="00BF61C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rzejów, </w:t>
            </w:r>
            <w:r w:rsidR="00F776C4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Obręb Jędrzejów: </w:t>
            </w:r>
            <w:r w:rsidR="00FD6707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243b; 243d; 243f, </w:t>
            </w:r>
            <w:r w:rsidR="00F776C4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247b; 247c, 245g, 289b; 290a, 294a; 294b; 294d, 2</w:t>
            </w:r>
            <w:r w:rsidR="005F5A4E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97c.</w:t>
            </w:r>
          </w:p>
        </w:tc>
        <w:tc>
          <w:tcPr>
            <w:tcW w:w="2214" w:type="dxa"/>
            <w:shd w:val="clear" w:color="auto" w:fill="FFFFFF"/>
          </w:tcPr>
          <w:p w14:paraId="6F9DD8A1" w14:textId="77777777" w:rsidR="00DA76F1" w:rsidRPr="00465CEF" w:rsidRDefault="00DA76F1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465CEF">
              <w:rPr>
                <w:rFonts w:asciiTheme="minorHAnsi" w:hAnsiTheme="minorHAnsi" w:cstheme="minorHAnsi"/>
                <w:noProof/>
              </w:rPr>
              <w:t>Sprawujący nadzór nad obszarem Natura 2000</w:t>
            </w:r>
            <w:r w:rsidR="00721FC0" w:rsidRPr="00465CEF">
              <w:rPr>
                <w:rFonts w:asciiTheme="minorHAnsi" w:hAnsiTheme="minorHAnsi" w:cstheme="minorHAnsi"/>
                <w:noProof/>
              </w:rPr>
              <w:t>.</w:t>
            </w:r>
          </w:p>
        </w:tc>
      </w:tr>
      <w:tr w:rsidR="00DA76F1" w:rsidRPr="00465CEF" w14:paraId="0D6AC226" w14:textId="77777777" w:rsidTr="00A835A4">
        <w:trPr>
          <w:trHeight w:val="346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14:paraId="4D04390C" w14:textId="77777777" w:rsidR="00DA76F1" w:rsidRPr="00465CEF" w:rsidRDefault="00DA76F1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2</w:t>
            </w:r>
            <w:r w:rsidR="00721FC0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.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14:paraId="360D5222" w14:textId="77777777" w:rsidR="00DA76F1" w:rsidRPr="00465CEF" w:rsidRDefault="00963732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465CEF">
              <w:rPr>
                <w:rFonts w:asciiTheme="minorHAnsi" w:hAnsiTheme="minorHAnsi" w:cstheme="minorHAnsi"/>
                <w:b/>
                <w:noProof/>
              </w:rPr>
              <w:t>*91I0</w:t>
            </w:r>
            <w:r w:rsidR="009105C0" w:rsidRPr="00465CEF">
              <w:rPr>
                <w:rFonts w:asciiTheme="minorHAnsi" w:hAnsiTheme="minorHAnsi" w:cstheme="minorHAnsi"/>
                <w:noProof/>
              </w:rPr>
              <w:t xml:space="preserve"> Ciepłolubne dąbrowy </w:t>
            </w:r>
            <w:r w:rsidR="009105C0" w:rsidRPr="00465CEF">
              <w:rPr>
                <w:rFonts w:asciiTheme="minorHAnsi" w:hAnsiTheme="minorHAnsi" w:cstheme="minorHAnsi"/>
                <w:i/>
                <w:noProof/>
              </w:rPr>
              <w:t>Quercetalia pubescenti-petraeae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3814B4D9" w14:textId="77777777" w:rsidR="00DA76F1" w:rsidRPr="00465CEF" w:rsidRDefault="00DA76F1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AD696C" w:rsidRPr="00465CEF" w14:paraId="49B20A03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53A6F310" w14:textId="77777777" w:rsidR="00AD696C" w:rsidRPr="00465CEF" w:rsidRDefault="00AD696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46C77CB0" w14:textId="77777777" w:rsidR="00AD696C" w:rsidRPr="00465CEF" w:rsidRDefault="00AD696C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6E07378A" w14:textId="77777777" w:rsidR="0048147D" w:rsidRPr="00465CEF" w:rsidRDefault="00C909D3" w:rsidP="00465CEF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</w:rPr>
              <w:t>P</w:t>
            </w:r>
            <w:r w:rsidR="00344F1D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rzerzedzanie </w:t>
            </w:r>
            <w:r w:rsidR="0048147D" w:rsidRPr="00465CEF">
              <w:rPr>
                <w:rFonts w:asciiTheme="minorHAnsi" w:eastAsia="TimesNewRoman, 'Times New Roman" w:hAnsiTheme="minorHAnsi" w:cstheme="minorHAnsi"/>
                <w:iCs/>
              </w:rPr>
              <w:t>podszytu do poziom</w:t>
            </w:r>
            <w:r w:rsidR="001D5B11" w:rsidRPr="00465CEF">
              <w:rPr>
                <w:rFonts w:asciiTheme="minorHAnsi" w:eastAsia="TimesNewRoman, 'Times New Roman" w:hAnsiTheme="minorHAnsi" w:cstheme="minorHAnsi"/>
                <w:iCs/>
              </w:rPr>
              <w:t>u</w:t>
            </w:r>
            <w:r w:rsidR="0048147D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10-15%</w:t>
            </w:r>
            <w:r w:rsidR="001D5B11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. </w:t>
            </w:r>
            <w:r w:rsidR="006D3373" w:rsidRPr="00465CEF">
              <w:rPr>
                <w:rFonts w:asciiTheme="minorHAnsi" w:eastAsia="TimesNewRoman, 'Times New Roman" w:hAnsiTheme="minorHAnsi" w:cstheme="minorHAnsi"/>
                <w:iCs/>
              </w:rPr>
              <w:t>Stopniowa e</w:t>
            </w:r>
            <w:r w:rsidR="001D5B11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liminacja </w:t>
            </w:r>
            <w:r w:rsidR="0048147D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głogów, leszczyny, jodły i stwierdzonych gatunków obcych oraz zwartych </w:t>
            </w:r>
            <w:proofErr w:type="spellStart"/>
            <w:r w:rsidR="0048147D" w:rsidRPr="00465CEF">
              <w:rPr>
                <w:rFonts w:asciiTheme="minorHAnsi" w:eastAsia="TimesNewRoman, 'Times New Roman" w:hAnsiTheme="minorHAnsi" w:cstheme="minorHAnsi"/>
                <w:iCs/>
              </w:rPr>
              <w:t>zakrzaczeń</w:t>
            </w:r>
            <w:proofErr w:type="spellEnd"/>
            <w:r w:rsidR="0048147D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i odnowień drzew. Wycinka przy lub poniżej szyi korzeniowej, z usunięciem biomasy poza obręb płatów siedliska.</w:t>
            </w:r>
          </w:p>
          <w:p w14:paraId="25EA8D8A" w14:textId="77777777" w:rsidR="00AD696C" w:rsidRPr="00465CEF" w:rsidRDefault="00C33BAC" w:rsidP="00465CEF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Działanie prowadzić </w:t>
            </w:r>
            <w:r w:rsidR="0048147D" w:rsidRPr="00465CEF">
              <w:rPr>
                <w:rFonts w:asciiTheme="minorHAnsi" w:eastAsia="TimesNewRoman, 'Times New Roman" w:hAnsiTheme="minorHAnsi" w:cstheme="minorHAnsi"/>
                <w:iCs/>
              </w:rPr>
              <w:t>od połowy października do końca lutego, przez cały okres obowiązywania planu.</w:t>
            </w:r>
          </w:p>
        </w:tc>
        <w:tc>
          <w:tcPr>
            <w:tcW w:w="3355" w:type="dxa"/>
            <w:shd w:val="clear" w:color="auto" w:fill="FFFFFF"/>
          </w:tcPr>
          <w:p w14:paraId="3244A9E5" w14:textId="59DB0104" w:rsidR="00AD696C" w:rsidRPr="00465CEF" w:rsidRDefault="00BF61CA" w:rsidP="00465CEF">
            <w:pPr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Nadleśnictwo Ję</w:t>
            </w:r>
            <w:r w:rsidR="00384D3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d</w:t>
            </w: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rzejów, </w:t>
            </w:r>
            <w:r w:rsidR="0048147D" w:rsidRPr="00465CEF">
              <w:rPr>
                <w:rFonts w:asciiTheme="minorHAnsi" w:hAnsiTheme="minorHAnsi" w:cstheme="minorHAnsi"/>
                <w:b/>
              </w:rPr>
              <w:t>Obręb Jędrzejów:</w:t>
            </w:r>
            <w:r w:rsidR="0048147D" w:rsidRPr="00465CEF">
              <w:rPr>
                <w:rFonts w:asciiTheme="minorHAnsi" w:hAnsiTheme="minorHAnsi" w:cstheme="minorHAnsi"/>
              </w:rPr>
              <w:t xml:space="preserve"> 288a; 292a; 292c; 292d; 293a; 293c; 29</w:t>
            </w:r>
            <w:r w:rsidR="001819D4" w:rsidRPr="00465CEF">
              <w:rPr>
                <w:rFonts w:asciiTheme="minorHAnsi" w:hAnsiTheme="minorHAnsi" w:cstheme="minorHAnsi"/>
              </w:rPr>
              <w:t>6a; 296c; 296d; 296f; 296g</w:t>
            </w:r>
            <w:r w:rsidR="0048147D" w:rsidRPr="00465CEF">
              <w:rPr>
                <w:rFonts w:asciiTheme="minorHAnsi" w:hAnsiTheme="minorHAnsi" w:cstheme="minorHAnsi"/>
              </w:rPr>
              <w:t>; 302f</w:t>
            </w:r>
          </w:p>
          <w:p w14:paraId="0F3689F7" w14:textId="77777777" w:rsidR="0048147D" w:rsidRPr="00465CEF" w:rsidRDefault="0048147D" w:rsidP="00465CE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14" w:type="dxa"/>
            <w:shd w:val="clear" w:color="auto" w:fill="FFFFFF"/>
          </w:tcPr>
          <w:p w14:paraId="3A577F0E" w14:textId="77777777" w:rsidR="0048147D" w:rsidRPr="00465CEF" w:rsidRDefault="004B5DF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Właściwy terytorialnie nadleśniczy.</w:t>
            </w:r>
          </w:p>
        </w:tc>
      </w:tr>
      <w:tr w:rsidR="00C909D3" w:rsidRPr="00465CEF" w14:paraId="3A428C5D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E36EB55" w14:textId="77777777" w:rsidR="00C909D3" w:rsidRPr="00465CEF" w:rsidRDefault="00C909D3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2BEEF858" w14:textId="77777777" w:rsidR="00C909D3" w:rsidRPr="00465CEF" w:rsidRDefault="00C909D3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09BA00FE" w14:textId="6E1A38AE" w:rsidR="00C909D3" w:rsidRPr="00465CEF" w:rsidRDefault="00C909D3" w:rsidP="00465CEF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W </w:t>
            </w:r>
            <w:proofErr w:type="spellStart"/>
            <w:r w:rsidRPr="00465CEF">
              <w:rPr>
                <w:rFonts w:asciiTheme="minorHAnsi" w:eastAsia="TimesNewRoman, 'Times New Roman" w:hAnsiTheme="minorHAnsi" w:cstheme="minorHAnsi"/>
                <w:iCs/>
              </w:rPr>
              <w:t>wydzieleniach</w:t>
            </w:r>
            <w:proofErr w:type="spellEnd"/>
            <w:r w:rsidRPr="00465CEF">
              <w:rPr>
                <w:rFonts w:asciiTheme="minorHAnsi" w:eastAsia="TimesNewRoman, 'Times New Roman" w:hAnsiTheme="minorHAnsi" w:cstheme="minorHAnsi"/>
                <w:iCs/>
              </w:rPr>
              <w:t>, lub ich częściach, gdzie drzewostan jest niezgodny ze składem typowym dla świetlistych dąbrów, prowadzić przebudowę w kierunku drzewostanów liściastych z dominującym dębem. Działania powinny dotyczyć eliminacji jodły, modrzewia, dębu czerwonego i robinii akacjowej. Przebudowę prowadzić na bazie rębni c</w:t>
            </w:r>
            <w:r w:rsidR="00535A89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zęściowych </w:t>
            </w:r>
            <w:proofErr w:type="spellStart"/>
            <w:r w:rsidR="00535A89" w:rsidRPr="00465CEF">
              <w:rPr>
                <w:rFonts w:asciiTheme="minorHAnsi" w:eastAsia="TimesNewRoman, 'Times New Roman" w:hAnsiTheme="minorHAnsi" w:cstheme="minorHAnsi"/>
                <w:iCs/>
              </w:rPr>
              <w:t>IIa</w:t>
            </w:r>
            <w:proofErr w:type="spellEnd"/>
            <w:r w:rsidR="00535A89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, rębni gniazdowej częściowej </w:t>
            </w:r>
            <w:proofErr w:type="spellStart"/>
            <w:r w:rsidR="00535A89" w:rsidRPr="00465CEF">
              <w:rPr>
                <w:rFonts w:asciiTheme="minorHAnsi" w:eastAsia="TimesNewRoman, 'Times New Roman" w:hAnsiTheme="minorHAnsi" w:cstheme="minorHAnsi"/>
                <w:iCs/>
              </w:rPr>
              <w:t>IIIb</w:t>
            </w:r>
            <w:proofErr w:type="spellEnd"/>
            <w:r w:rsidR="00535A89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oraz</w:t>
            </w:r>
            <w:r w:rsidR="00535A89" w:rsidRPr="00465CEF">
              <w:rPr>
                <w:rFonts w:asciiTheme="minorHAnsi" w:hAnsiTheme="minorHAnsi" w:cstheme="minorHAnsi"/>
              </w:rPr>
              <w:t xml:space="preserve"> </w:t>
            </w:r>
            <w:r w:rsidR="00535A89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stopniowej rębni gniazdowej udoskonalonej </w:t>
            </w:r>
            <w:proofErr w:type="spellStart"/>
            <w:r w:rsidRPr="00465CEF">
              <w:rPr>
                <w:rFonts w:asciiTheme="minorHAnsi" w:eastAsia="TimesNewRoman, 'Times New Roman" w:hAnsiTheme="minorHAnsi" w:cstheme="minorHAnsi"/>
                <w:iCs/>
              </w:rPr>
              <w:t>IVd</w:t>
            </w:r>
            <w:proofErr w:type="spellEnd"/>
            <w:r w:rsidRPr="00465CEF">
              <w:rPr>
                <w:rFonts w:asciiTheme="minorHAnsi" w:eastAsia="TimesNewRoman, 'Times New Roman" w:hAnsiTheme="minorHAnsi" w:cstheme="minorHAnsi"/>
                <w:iCs/>
              </w:rPr>
              <w:t>. W przypadku robinii akacjowej, która daje liczne odrosty korzeniowe, należy stosować najskuteczniejsze dostępne metody prowadzące do jej eliminacji.</w:t>
            </w:r>
          </w:p>
          <w:p w14:paraId="3FC4CC84" w14:textId="77777777" w:rsidR="00C909D3" w:rsidRPr="00465CEF" w:rsidRDefault="00C33BAC" w:rsidP="00465CEF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</w:rPr>
              <w:t>Działanie prowadzić</w:t>
            </w:r>
            <w:r w:rsidR="00C909D3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od połowy października do końca lutego, sukcesywnie przez cały okres obowiązywania planu. </w:t>
            </w:r>
          </w:p>
        </w:tc>
        <w:tc>
          <w:tcPr>
            <w:tcW w:w="3355" w:type="dxa"/>
            <w:shd w:val="clear" w:color="auto" w:fill="FFFFFF"/>
          </w:tcPr>
          <w:p w14:paraId="7BE6BF4A" w14:textId="3574976D" w:rsidR="00C909D3" w:rsidRPr="00465CEF" w:rsidRDefault="00BF61CA" w:rsidP="00465CEF">
            <w:pPr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Nadleśnictwo Jędrzejów, </w:t>
            </w:r>
            <w:r w:rsidR="00C909D3" w:rsidRPr="00465CEF">
              <w:rPr>
                <w:rFonts w:asciiTheme="minorHAnsi" w:hAnsiTheme="minorHAnsi" w:cstheme="minorHAnsi"/>
                <w:b/>
              </w:rPr>
              <w:t xml:space="preserve">Obręb Jędrzejów: </w:t>
            </w:r>
            <w:r w:rsidR="00C909D3" w:rsidRPr="00465CEF">
              <w:rPr>
                <w:rFonts w:asciiTheme="minorHAnsi" w:hAnsiTheme="minorHAnsi" w:cstheme="minorHAnsi"/>
              </w:rPr>
              <w:t>292c; 292d; 293a; 293c; 296c</w:t>
            </w:r>
            <w:r w:rsidR="001819D4" w:rsidRPr="00465CEF">
              <w:rPr>
                <w:rFonts w:asciiTheme="minorHAnsi" w:hAnsiTheme="minorHAnsi" w:cstheme="minorHAnsi"/>
              </w:rPr>
              <w:t>; 296d; 296f; 296g; 299b; 300a;</w:t>
            </w:r>
            <w:r w:rsidR="00C909D3" w:rsidRPr="00465CEF">
              <w:rPr>
                <w:rFonts w:asciiTheme="minorHAnsi" w:hAnsiTheme="minorHAnsi" w:cstheme="minorHAnsi"/>
              </w:rPr>
              <w:t xml:space="preserve"> 302f</w:t>
            </w:r>
          </w:p>
          <w:p w14:paraId="5E4563D4" w14:textId="77777777" w:rsidR="00C909D3" w:rsidRPr="00465CEF" w:rsidRDefault="00C909D3" w:rsidP="00465CE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14" w:type="dxa"/>
            <w:shd w:val="clear" w:color="auto" w:fill="FFFFFF"/>
          </w:tcPr>
          <w:p w14:paraId="2713B63A" w14:textId="77777777" w:rsidR="00C909D3" w:rsidRPr="00465CEF" w:rsidRDefault="004B5DF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Właściwy terytorialnie nadleśniczy.</w:t>
            </w:r>
          </w:p>
        </w:tc>
      </w:tr>
      <w:tr w:rsidR="00C909D3" w:rsidRPr="00465CEF" w14:paraId="44BDDC27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260F9597" w14:textId="77777777" w:rsidR="00C909D3" w:rsidRPr="00465CEF" w:rsidRDefault="00C909D3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3EEA9879" w14:textId="77777777" w:rsidR="00C909D3" w:rsidRPr="00465CEF" w:rsidRDefault="00C909D3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48E832E6" w14:textId="77777777" w:rsidR="00C909D3" w:rsidRPr="00465CEF" w:rsidRDefault="00C909D3" w:rsidP="00465CEF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</w:rPr>
              <w:t>Powstrzymanie się od wprowadzania sztucznych odnowień jod</w:t>
            </w:r>
            <w:r w:rsidR="00346363" w:rsidRPr="00465CEF">
              <w:rPr>
                <w:rFonts w:asciiTheme="minorHAnsi" w:eastAsia="TimesNewRoman, 'Times New Roman" w:hAnsiTheme="minorHAnsi" w:cstheme="minorHAnsi"/>
                <w:iCs/>
              </w:rPr>
              <w:t>ł</w:t>
            </w:r>
            <w:r w:rsidRPr="00465CEF">
              <w:rPr>
                <w:rFonts w:asciiTheme="minorHAnsi" w:eastAsia="TimesNewRoman, 'Times New Roman" w:hAnsiTheme="minorHAnsi" w:cstheme="minorHAnsi"/>
                <w:iCs/>
              </w:rPr>
              <w:t>owych, sosnowych, modrzewiowych i bukowych.</w:t>
            </w:r>
          </w:p>
        </w:tc>
        <w:tc>
          <w:tcPr>
            <w:tcW w:w="3355" w:type="dxa"/>
            <w:shd w:val="clear" w:color="auto" w:fill="FFFFFF"/>
          </w:tcPr>
          <w:p w14:paraId="0EF56C56" w14:textId="77777777" w:rsidR="00C909D3" w:rsidRPr="00465CEF" w:rsidRDefault="00BF61CA" w:rsidP="00465CEF">
            <w:pPr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Nadleśnictwo Jędrzejów, </w:t>
            </w:r>
            <w:r w:rsidR="00C909D3" w:rsidRPr="00465CEF">
              <w:rPr>
                <w:rFonts w:asciiTheme="minorHAnsi" w:hAnsiTheme="minorHAnsi" w:cstheme="minorHAnsi"/>
                <w:b/>
              </w:rPr>
              <w:t>Obręb Jędrzejów:</w:t>
            </w:r>
            <w:r w:rsidR="00C909D3" w:rsidRPr="00465CEF">
              <w:rPr>
                <w:rFonts w:asciiTheme="minorHAnsi" w:hAnsiTheme="minorHAnsi" w:cstheme="minorHAnsi"/>
              </w:rPr>
              <w:t xml:space="preserve"> 288a</w:t>
            </w:r>
            <w:r w:rsidR="004F1974" w:rsidRPr="00465CEF">
              <w:rPr>
                <w:rFonts w:asciiTheme="minorHAnsi" w:hAnsiTheme="minorHAnsi" w:cstheme="minorHAnsi"/>
              </w:rPr>
              <w:t xml:space="preserve">; </w:t>
            </w:r>
            <w:r w:rsidR="00C909D3" w:rsidRPr="00465CEF">
              <w:rPr>
                <w:rFonts w:asciiTheme="minorHAnsi" w:hAnsiTheme="minorHAnsi" w:cstheme="minorHAnsi"/>
              </w:rPr>
              <w:t>292a; 292c; 292d; 293a; 293c; 296a; 296c; 296d; 296f; 296g; 299b; 300a; 302c; 302f</w:t>
            </w:r>
          </w:p>
        </w:tc>
        <w:tc>
          <w:tcPr>
            <w:tcW w:w="2214" w:type="dxa"/>
            <w:shd w:val="clear" w:color="auto" w:fill="FFFFFF"/>
          </w:tcPr>
          <w:p w14:paraId="7849DD5B" w14:textId="77777777" w:rsidR="00C909D3" w:rsidRPr="00465CEF" w:rsidRDefault="004B5DF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Właściwy terytorialnie nadleśniczy.</w:t>
            </w:r>
          </w:p>
        </w:tc>
      </w:tr>
      <w:tr w:rsidR="00C909D3" w:rsidRPr="00465CEF" w14:paraId="64FD9378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2B393D1" w14:textId="77777777" w:rsidR="00C909D3" w:rsidRPr="00465CEF" w:rsidRDefault="00C909D3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E3A95FC" w14:textId="77777777" w:rsidR="00C909D3" w:rsidRPr="00465CEF" w:rsidRDefault="00C909D3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2898D551" w14:textId="77777777" w:rsidR="00C909D3" w:rsidRPr="00465CEF" w:rsidRDefault="00C909D3" w:rsidP="00465CEF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465CEF">
              <w:rPr>
                <w:rFonts w:asciiTheme="minorHAnsi" w:eastAsia="TimesNewRoman, 'Times New Roman" w:hAnsiTheme="minorHAnsi" w:cstheme="minorHAnsi"/>
                <w:iCs/>
              </w:rPr>
              <w:t>Ochrona bierna –</w:t>
            </w:r>
            <w:r w:rsidR="001F0287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w Plan</w:t>
            </w:r>
            <w:r w:rsidR="0074620E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ie </w:t>
            </w:r>
            <w:r w:rsidR="001F0287" w:rsidRPr="00465CEF">
              <w:rPr>
                <w:rFonts w:asciiTheme="minorHAnsi" w:eastAsia="TimesNewRoman, 'Times New Roman" w:hAnsiTheme="minorHAnsi" w:cstheme="minorHAnsi"/>
                <w:iCs/>
              </w:rPr>
              <w:t>Urządz</w:t>
            </w:r>
            <w:r w:rsidR="00570DFB" w:rsidRPr="00465CEF">
              <w:rPr>
                <w:rFonts w:asciiTheme="minorHAnsi" w:eastAsia="TimesNewRoman, 'Times New Roman" w:hAnsiTheme="minorHAnsi" w:cstheme="minorHAnsi"/>
                <w:iCs/>
              </w:rPr>
              <w:t>e</w:t>
            </w:r>
            <w:r w:rsidR="001F0287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nia Lasu </w:t>
            </w:r>
            <w:proofErr w:type="gramStart"/>
            <w:r w:rsidR="001F0287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dla </w:t>
            </w:r>
            <w:r w:rsidR="009D13D3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  <w:r w:rsidR="009D13D3" w:rsidRPr="00465CEF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>Nadleśnictwa</w:t>
            </w:r>
            <w:proofErr w:type="gramEnd"/>
            <w:r w:rsidR="009D13D3"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Jędrzejów</w:t>
            </w:r>
            <w:r w:rsidRPr="00465CEF">
              <w:rPr>
                <w:rFonts w:asciiTheme="minorHAnsi" w:eastAsia="TimesNewRoman, 'Times New Roman" w:hAnsiTheme="minorHAnsi" w:cstheme="minorHAnsi"/>
                <w:iCs/>
              </w:rPr>
              <w:t xml:space="preserve"> pozostawić bez wskazówek gospodarczych, wyłączyć z użytkowania</w:t>
            </w:r>
          </w:p>
        </w:tc>
        <w:tc>
          <w:tcPr>
            <w:tcW w:w="3355" w:type="dxa"/>
            <w:shd w:val="clear" w:color="auto" w:fill="FFFFFF"/>
          </w:tcPr>
          <w:p w14:paraId="0A3C4624" w14:textId="77777777" w:rsidR="00C909D3" w:rsidRPr="00465CEF" w:rsidRDefault="00BF61CA" w:rsidP="00465CEF">
            <w:pPr>
              <w:contextualSpacing/>
              <w:rPr>
                <w:rFonts w:asciiTheme="minorHAnsi" w:hAnsiTheme="minorHAnsi" w:cstheme="minorHAnsi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lastRenderedPageBreak/>
              <w:t xml:space="preserve">Nadleśnictwo Jędrzejów, </w:t>
            </w:r>
            <w:r w:rsidR="00C909D3" w:rsidRPr="00465CEF">
              <w:rPr>
                <w:rFonts w:asciiTheme="minorHAnsi" w:hAnsiTheme="minorHAnsi" w:cstheme="minorHAnsi"/>
                <w:b/>
              </w:rPr>
              <w:t>Obręb Jędrzejów:</w:t>
            </w:r>
            <w:r w:rsidR="00982E8D" w:rsidRPr="00465CEF">
              <w:rPr>
                <w:rFonts w:asciiTheme="minorHAnsi" w:hAnsiTheme="minorHAnsi" w:cstheme="minorHAnsi"/>
              </w:rPr>
              <w:t xml:space="preserve"> 302c</w:t>
            </w:r>
          </w:p>
        </w:tc>
        <w:tc>
          <w:tcPr>
            <w:tcW w:w="2214" w:type="dxa"/>
            <w:shd w:val="clear" w:color="auto" w:fill="FFFFFF"/>
          </w:tcPr>
          <w:p w14:paraId="455B9205" w14:textId="77777777" w:rsidR="00C909D3" w:rsidRPr="00465CEF" w:rsidRDefault="004B5DF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Właściwy terytorialnie </w:t>
            </w: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nadleśniczy.</w:t>
            </w:r>
          </w:p>
        </w:tc>
      </w:tr>
      <w:tr w:rsidR="00AD696C" w:rsidRPr="00465CEF" w14:paraId="118CAB06" w14:textId="77777777" w:rsidTr="00A835A4">
        <w:trPr>
          <w:trHeight w:val="336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6F0F51A3" w14:textId="77777777" w:rsidR="00AD696C" w:rsidRPr="00465CEF" w:rsidRDefault="00AD696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39BBBB66" w14:textId="77777777" w:rsidR="00AD696C" w:rsidRPr="00465CEF" w:rsidRDefault="00AD696C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72110228" w14:textId="77777777" w:rsidR="00AD696C" w:rsidRPr="00465CEF" w:rsidRDefault="00AD696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465CEF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465CEF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AD696C" w:rsidRPr="00465CEF" w14:paraId="34A6976B" w14:textId="77777777" w:rsidTr="00721FC0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5C89CDA2" w14:textId="77777777" w:rsidR="00AD696C" w:rsidRPr="00465CEF" w:rsidRDefault="00AD696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2DA2B27E" w14:textId="77777777" w:rsidR="00AD696C" w:rsidRPr="00465CEF" w:rsidRDefault="00AD696C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55A6622A" w14:textId="77777777" w:rsidR="002223F1" w:rsidRPr="00465CEF" w:rsidRDefault="00020068" w:rsidP="00465CEF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465CEF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465CEF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465CEF">
              <w:rPr>
                <w:rFonts w:asciiTheme="minorHAnsi" w:hAnsiTheme="minorHAnsi" w:cstheme="minorHAnsi"/>
                <w:noProof/>
                <w:lang w:val="pl-PL"/>
              </w:rPr>
              <w:t xml:space="preserve">  i ocena realizacji założonych celów. </w:t>
            </w:r>
            <w:r w:rsidR="00FD6707" w:rsidRPr="00465CEF">
              <w:rPr>
                <w:rFonts w:asciiTheme="minorHAnsi" w:hAnsiTheme="minorHAnsi" w:cstheme="minorHAnsi"/>
                <w:noProof/>
                <w:lang w:val="pl-PL"/>
              </w:rPr>
              <w:t>Dwukrotnie w okresie obowiązywania planu; od połowy czerwca do połowy sierpnia.</w:t>
            </w:r>
          </w:p>
        </w:tc>
        <w:tc>
          <w:tcPr>
            <w:tcW w:w="3355" w:type="dxa"/>
            <w:shd w:val="clear" w:color="auto" w:fill="FFFFFF"/>
          </w:tcPr>
          <w:p w14:paraId="6B10CFA7" w14:textId="77777777" w:rsidR="002223F1" w:rsidRPr="00465CEF" w:rsidRDefault="00BF61CA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Nadleśnictwo Ję</w:t>
            </w:r>
            <w:r w:rsidR="00384D3A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>d</w:t>
            </w:r>
            <w:r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rzejów, </w:t>
            </w:r>
            <w:r w:rsidR="002223F1" w:rsidRPr="00465CEF">
              <w:rPr>
                <w:rFonts w:asciiTheme="minorHAnsi" w:hAnsiTheme="minorHAnsi" w:cstheme="minorHAnsi"/>
                <w:b/>
                <w:bCs/>
                <w:noProof/>
                <w:kern w:val="3"/>
              </w:rPr>
              <w:t xml:space="preserve">Obręb Jędrzejów: </w:t>
            </w:r>
            <w:r w:rsidR="002223F1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296d; 296f, 292a; 296a, 300a, 302c.</w:t>
            </w:r>
          </w:p>
          <w:p w14:paraId="7EFB372B" w14:textId="77777777" w:rsidR="00AD696C" w:rsidRPr="00465CEF" w:rsidRDefault="00AD696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</w:p>
        </w:tc>
        <w:tc>
          <w:tcPr>
            <w:tcW w:w="2214" w:type="dxa"/>
            <w:shd w:val="clear" w:color="auto" w:fill="FFFFFF"/>
          </w:tcPr>
          <w:p w14:paraId="0680766B" w14:textId="77777777" w:rsidR="00AD696C" w:rsidRPr="00465CEF" w:rsidRDefault="00AD696C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465CEF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  <w:p w14:paraId="094B9BD9" w14:textId="77777777" w:rsidR="002223F1" w:rsidRPr="00465CEF" w:rsidRDefault="002223F1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</w:p>
        </w:tc>
      </w:tr>
      <w:tr w:rsidR="001D6F2E" w:rsidRPr="00465CEF" w14:paraId="3A8E0B65" w14:textId="77777777" w:rsidTr="008F5EE7">
        <w:trPr>
          <w:trHeight w:val="155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14:paraId="760BB790" w14:textId="77777777" w:rsidR="001D6F2E" w:rsidRPr="00465CEF" w:rsidRDefault="001D6F2E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noProof/>
              </w:rPr>
            </w:pPr>
            <w:r w:rsidRPr="00465CEF">
              <w:rPr>
                <w:rFonts w:asciiTheme="minorHAnsi" w:hAnsiTheme="minorHAnsi" w:cstheme="minorHAnsi"/>
                <w:b/>
                <w:noProof/>
              </w:rPr>
              <w:t xml:space="preserve">Gatunki </w:t>
            </w:r>
            <w:r w:rsidR="002223F1" w:rsidRPr="00465CEF">
              <w:rPr>
                <w:rFonts w:asciiTheme="minorHAnsi" w:hAnsiTheme="minorHAnsi" w:cstheme="minorHAnsi"/>
                <w:b/>
                <w:noProof/>
              </w:rPr>
              <w:t>roślin</w:t>
            </w:r>
            <w:r w:rsidR="00A64C36" w:rsidRPr="00465CEF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</w:p>
        </w:tc>
      </w:tr>
      <w:tr w:rsidR="000A7168" w:rsidRPr="00465CEF" w14:paraId="3C848FE9" w14:textId="77777777" w:rsidTr="00A835A4">
        <w:trPr>
          <w:trHeight w:val="267"/>
          <w:jc w:val="center"/>
        </w:trPr>
        <w:tc>
          <w:tcPr>
            <w:tcW w:w="612" w:type="dxa"/>
            <w:shd w:val="clear" w:color="auto" w:fill="FFFFFF"/>
            <w:vAlign w:val="center"/>
          </w:tcPr>
          <w:p w14:paraId="7657F3BC" w14:textId="77777777" w:rsidR="001D6F2E" w:rsidRPr="00465CEF" w:rsidRDefault="001D6F2E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1</w:t>
            </w:r>
            <w:r w:rsidR="00721FC0"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.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272E6F88" w14:textId="77777777" w:rsidR="001D6F2E" w:rsidRPr="00465CEF" w:rsidRDefault="002223F1" w:rsidP="00465CEF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465CEF">
              <w:rPr>
                <w:rFonts w:asciiTheme="minorHAnsi" w:hAnsiTheme="minorHAnsi" w:cstheme="minorHAnsi"/>
                <w:b/>
                <w:noProof/>
              </w:rPr>
              <w:t>1902</w:t>
            </w:r>
            <w:r w:rsidRPr="00465CEF">
              <w:rPr>
                <w:rFonts w:asciiTheme="minorHAnsi" w:hAnsiTheme="minorHAnsi" w:cstheme="minorHAnsi"/>
                <w:noProof/>
              </w:rPr>
              <w:t xml:space="preserve"> obuwik pospolity </w:t>
            </w:r>
            <w:r w:rsidR="001A58FA" w:rsidRPr="00465CEF">
              <w:rPr>
                <w:rFonts w:asciiTheme="minorHAnsi" w:hAnsiTheme="minorHAnsi" w:cstheme="minorHAnsi"/>
                <w:i/>
                <w:noProof/>
              </w:rPr>
              <w:t>Cypripedium calceolus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3B796E2D" w14:textId="77777777" w:rsidR="001D6F2E" w:rsidRPr="00465CEF" w:rsidRDefault="00F657E3" w:rsidP="00465CEF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465CEF">
              <w:rPr>
                <w:rFonts w:asciiTheme="minorHAnsi" w:hAnsiTheme="minorHAnsi" w:cstheme="minorHAnsi"/>
                <w:bCs/>
                <w:noProof/>
                <w:kern w:val="3"/>
              </w:rPr>
              <w:t>Weryfikacja występowania gatunku w obszarze.</w:t>
            </w:r>
          </w:p>
        </w:tc>
      </w:tr>
    </w:tbl>
    <w:p w14:paraId="4491B623" w14:textId="77777777" w:rsidR="00FD215E" w:rsidRPr="00465CEF" w:rsidRDefault="00FD215E" w:rsidP="00465CEF">
      <w:pPr>
        <w:rPr>
          <w:rFonts w:asciiTheme="minorHAnsi" w:hAnsiTheme="minorHAnsi" w:cstheme="minorHAnsi"/>
          <w:shd w:val="clear" w:color="auto" w:fill="FFFFFF"/>
          <w:vertAlign w:val="superscript"/>
        </w:rPr>
      </w:pPr>
    </w:p>
    <w:p w14:paraId="2505240C" w14:textId="71ABB9C4" w:rsidR="00156A26" w:rsidRPr="00465CEF" w:rsidRDefault="00B71F93" w:rsidP="00465CEF">
      <w:pPr>
        <w:rPr>
          <w:rFonts w:asciiTheme="minorHAnsi" w:hAnsiTheme="minorHAnsi" w:cstheme="minorHAnsi"/>
          <w:bCs/>
          <w:shd w:val="clear" w:color="auto" w:fill="FFFFFF"/>
        </w:rPr>
      </w:pPr>
      <w:r w:rsidRPr="00465CEF">
        <w:rPr>
          <w:rFonts w:asciiTheme="minorHAnsi" w:hAnsiTheme="minorHAnsi" w:cstheme="minorHAnsi"/>
          <w:shd w:val="clear" w:color="auto" w:fill="FFFFFF"/>
        </w:rPr>
        <w:t xml:space="preserve">Działania ochronne </w:t>
      </w:r>
      <w:r w:rsidR="00156A26" w:rsidRPr="00465CEF">
        <w:rPr>
          <w:rFonts w:asciiTheme="minorHAnsi" w:hAnsiTheme="minorHAnsi" w:cstheme="minorHAnsi"/>
          <w:shd w:val="clear" w:color="auto" w:fill="FFFFFF"/>
        </w:rPr>
        <w:t xml:space="preserve">należy wykonywać w obrębie </w:t>
      </w:r>
      <w:r w:rsidR="00FD603D" w:rsidRPr="00465CEF">
        <w:rPr>
          <w:rFonts w:asciiTheme="minorHAnsi" w:hAnsiTheme="minorHAnsi" w:cstheme="minorHAnsi"/>
          <w:shd w:val="clear" w:color="auto" w:fill="FFFFFF"/>
        </w:rPr>
        <w:t xml:space="preserve">zasięgu </w:t>
      </w:r>
      <w:r w:rsidR="00156A26" w:rsidRPr="00465CEF">
        <w:rPr>
          <w:rFonts w:asciiTheme="minorHAnsi" w:hAnsiTheme="minorHAnsi" w:cstheme="minorHAnsi"/>
          <w:shd w:val="clear" w:color="auto" w:fill="FFFFFF"/>
        </w:rPr>
        <w:t>siedlisk</w:t>
      </w:r>
      <w:r w:rsidR="00FD603D" w:rsidRPr="00465CEF">
        <w:rPr>
          <w:rFonts w:asciiTheme="minorHAnsi" w:hAnsiTheme="minorHAnsi" w:cstheme="minorHAnsi"/>
          <w:shd w:val="clear" w:color="auto" w:fill="FFFFFF"/>
        </w:rPr>
        <w:t xml:space="preserve"> przyrodniczych</w:t>
      </w:r>
      <w:r w:rsidR="00156A26" w:rsidRPr="00465CEF">
        <w:rPr>
          <w:rFonts w:asciiTheme="minorHAnsi" w:hAnsiTheme="minorHAnsi" w:cstheme="minorHAnsi"/>
          <w:shd w:val="clear" w:color="auto" w:fill="FFFFFF"/>
        </w:rPr>
        <w:t xml:space="preserve"> przedstawionych na </w:t>
      </w:r>
      <w:r w:rsidR="00156A26" w:rsidRPr="00465CEF">
        <w:rPr>
          <w:rFonts w:asciiTheme="minorHAnsi" w:hAnsiTheme="minorHAnsi" w:cstheme="minorHAnsi"/>
          <w:bCs/>
          <w:shd w:val="clear" w:color="auto" w:fill="FFFFFF"/>
        </w:rPr>
        <w:t>mapach poglądowych - lokalizacja wdrażania działań ochronnych.</w:t>
      </w:r>
    </w:p>
    <w:p w14:paraId="5144B733" w14:textId="77777777" w:rsidR="00B0744E" w:rsidRPr="00465CEF" w:rsidRDefault="00B0744E" w:rsidP="00465CEF">
      <w:pPr>
        <w:rPr>
          <w:rFonts w:asciiTheme="minorHAnsi" w:hAnsiTheme="minorHAnsi" w:cstheme="minorHAnsi"/>
          <w:shd w:val="clear" w:color="auto" w:fill="FFFFFF"/>
        </w:rPr>
      </w:pPr>
    </w:p>
    <w:p w14:paraId="54350D5F" w14:textId="77777777" w:rsidR="007F4BA5" w:rsidRPr="00465CEF" w:rsidRDefault="00E76B62" w:rsidP="00465CEF">
      <w:pPr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465CEF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465CEF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późn. </w:t>
      </w:r>
      <w:proofErr w:type="gramStart"/>
      <w:r w:rsidR="00872ED7" w:rsidRPr="00465CEF">
        <w:rPr>
          <w:rFonts w:asciiTheme="minorHAnsi" w:hAnsiTheme="minorHAnsi" w:cstheme="minorHAnsi"/>
          <w:shd w:val="clear" w:color="auto" w:fill="FFFFFF"/>
        </w:rPr>
        <w:t>zm</w:t>
      </w:r>
      <w:proofErr w:type="gramEnd"/>
      <w:r w:rsidR="00872ED7" w:rsidRPr="00465CEF">
        <w:rPr>
          <w:rFonts w:asciiTheme="minorHAnsi" w:hAnsiTheme="minorHAnsi" w:cstheme="minorHAnsi"/>
          <w:shd w:val="clear" w:color="auto" w:fill="FFFFFF"/>
        </w:rPr>
        <w:t>.)</w:t>
      </w:r>
    </w:p>
    <w:p w14:paraId="124EDA4B" w14:textId="77777777" w:rsidR="00872ED7" w:rsidRPr="00465CEF" w:rsidRDefault="00872ED7" w:rsidP="00465CEF">
      <w:pPr>
        <w:rPr>
          <w:rFonts w:asciiTheme="minorHAnsi" w:hAnsiTheme="minorHAnsi" w:cstheme="minorHAnsi"/>
        </w:rPr>
      </w:pPr>
    </w:p>
    <w:p w14:paraId="76192E7C" w14:textId="77777777" w:rsidR="00872ED7" w:rsidRPr="00465CEF" w:rsidRDefault="00E76B62" w:rsidP="00465CEF">
      <w:pPr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  <w:vertAlign w:val="superscript"/>
        </w:rPr>
        <w:t>2</w:t>
      </w:r>
      <w:r w:rsidR="00B0744E" w:rsidRPr="00465CEF">
        <w:rPr>
          <w:rFonts w:asciiTheme="minorHAnsi" w:hAnsiTheme="minorHAnsi" w:cstheme="minorHAnsi"/>
          <w:vertAlign w:val="superscript"/>
        </w:rPr>
        <w:t>)</w:t>
      </w:r>
      <w:r w:rsidR="00B0744E" w:rsidRPr="00465CEF">
        <w:rPr>
          <w:rFonts w:asciiTheme="minorHAnsi" w:hAnsiTheme="minorHAnsi" w:cstheme="minorHAnsi"/>
        </w:rPr>
        <w:t xml:space="preserve"> </w:t>
      </w:r>
      <w:r w:rsidR="00F5479F" w:rsidRPr="00465CEF">
        <w:rPr>
          <w:rFonts w:asciiTheme="minorHAnsi" w:hAnsiTheme="minorHAnsi" w:cstheme="minorHAnsi"/>
        </w:rPr>
        <w:t>Wydzielenia leśne</w:t>
      </w:r>
      <w:r w:rsidR="00E46D9D" w:rsidRPr="00465CEF">
        <w:rPr>
          <w:rFonts w:asciiTheme="minorHAnsi" w:hAnsiTheme="minorHAnsi" w:cstheme="minorHAnsi"/>
        </w:rPr>
        <w:t xml:space="preserve"> na podstawie danych przekazanych przez Nadleśnictwo Jędrzejów – wrzesień 2020 r.</w:t>
      </w:r>
    </w:p>
    <w:p w14:paraId="3F193093" w14:textId="77777777" w:rsidR="00AF0FFB" w:rsidRPr="00465CEF" w:rsidRDefault="00AF0FFB" w:rsidP="00465CEF">
      <w:pPr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br w:type="page"/>
      </w:r>
    </w:p>
    <w:p w14:paraId="44695609" w14:textId="77777777" w:rsidR="00B0744E" w:rsidRPr="00465CEF" w:rsidRDefault="00B0744E" w:rsidP="00465CEF">
      <w:pPr>
        <w:spacing w:line="276" w:lineRule="auto"/>
        <w:rPr>
          <w:rFonts w:asciiTheme="minorHAnsi" w:hAnsiTheme="minorHAnsi" w:cstheme="minorHAnsi"/>
          <w:b/>
          <w:bCs/>
        </w:rPr>
      </w:pPr>
      <w:r w:rsidRPr="00465CEF">
        <w:rPr>
          <w:rFonts w:asciiTheme="minorHAnsi" w:hAnsiTheme="minorHAnsi" w:cstheme="minorHAnsi"/>
          <w:b/>
          <w:bCs/>
        </w:rPr>
        <w:lastRenderedPageBreak/>
        <w:t>LOKALIZACJA WDRAŻANIA DZIAŁAŃ OCHRONNYCH – MAPA POGLĄDOWA</w:t>
      </w:r>
    </w:p>
    <w:p w14:paraId="181680EC" w14:textId="77777777" w:rsidR="00B0744E" w:rsidRPr="00465CEF" w:rsidRDefault="00B0744E" w:rsidP="00465CEF">
      <w:pPr>
        <w:spacing w:line="276" w:lineRule="auto"/>
        <w:rPr>
          <w:rFonts w:asciiTheme="minorHAnsi" w:hAnsiTheme="minorHAnsi" w:cstheme="minorHAnsi"/>
          <w:b/>
        </w:rPr>
      </w:pPr>
      <w:r w:rsidRPr="00465CEF">
        <w:rPr>
          <w:rFonts w:asciiTheme="minorHAnsi" w:hAnsiTheme="minorHAnsi" w:cstheme="minorHAnsi"/>
          <w:b/>
          <w:bCs/>
        </w:rPr>
        <w:t xml:space="preserve">(ARKUSZE </w:t>
      </w:r>
      <w:r w:rsidR="00CB62EF" w:rsidRPr="00465CEF">
        <w:rPr>
          <w:rFonts w:asciiTheme="minorHAnsi" w:hAnsiTheme="minorHAnsi" w:cstheme="minorHAnsi"/>
          <w:b/>
          <w:bCs/>
        </w:rPr>
        <w:t>1-2</w:t>
      </w:r>
      <w:r w:rsidRPr="00465CEF">
        <w:rPr>
          <w:rFonts w:asciiTheme="minorHAnsi" w:hAnsiTheme="minorHAnsi" w:cstheme="minorHAnsi"/>
          <w:b/>
          <w:bCs/>
        </w:rPr>
        <w:t>)</w:t>
      </w:r>
    </w:p>
    <w:p w14:paraId="325C958F" w14:textId="77777777" w:rsidR="00AF0FFB" w:rsidRPr="00465CEF" w:rsidRDefault="00AF0FFB" w:rsidP="00465CEF">
      <w:pPr>
        <w:rPr>
          <w:rFonts w:asciiTheme="minorHAnsi" w:hAnsiTheme="minorHAnsi" w:cstheme="minorHAnsi"/>
          <w:i/>
        </w:rPr>
      </w:pPr>
    </w:p>
    <w:p w14:paraId="24E24ECA" w14:textId="77777777" w:rsidR="00CB62EF" w:rsidRPr="00465CEF" w:rsidRDefault="00CB62EF" w:rsidP="00465CEF">
      <w:pPr>
        <w:spacing w:after="200" w:line="276" w:lineRule="auto"/>
        <w:rPr>
          <w:rFonts w:asciiTheme="minorHAnsi" w:hAnsiTheme="minorHAnsi" w:cstheme="minorHAnsi"/>
          <w:b/>
        </w:rPr>
      </w:pPr>
      <w:r w:rsidRPr="00465CEF">
        <w:rPr>
          <w:rFonts w:asciiTheme="minorHAnsi" w:hAnsiTheme="minorHAnsi" w:cstheme="minorHAnsi"/>
          <w:b/>
          <w:noProof/>
          <w:lang w:eastAsia="zh-TW"/>
        </w:rPr>
        <w:drawing>
          <wp:inline distT="0" distB="0" distL="0" distR="0" wp14:anchorId="74FF11F2" wp14:editId="3365C842">
            <wp:extent cx="4333875" cy="6124192"/>
            <wp:effectExtent l="0" t="0" r="0" b="0"/>
            <wp:docPr id="2" name="Obraz 2" descr="LOKALIZACJA WDRAŻANIA DZIAŁAŃ OCHRONNYCH – MAPA POGLĄDOWA&#10;(ARKUSZ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od\WPN.III\PZObis\Projekty PZO\materiały od Ewy i Agnieszki\Ostoja_Gaj\mapy do zarządzeń\Arkusz 1 z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095" cy="612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6BEF" w14:textId="77777777" w:rsidR="00C46C56" w:rsidRPr="00465CEF" w:rsidRDefault="00CB62EF" w:rsidP="00465CEF">
      <w:pPr>
        <w:spacing w:after="200" w:line="276" w:lineRule="auto"/>
        <w:rPr>
          <w:rFonts w:asciiTheme="minorHAnsi" w:hAnsiTheme="minorHAnsi" w:cstheme="minorHAnsi"/>
          <w:b/>
        </w:rPr>
      </w:pPr>
      <w:bookmarkStart w:id="0" w:name="_GoBack"/>
      <w:r w:rsidRPr="00465CEF">
        <w:rPr>
          <w:rFonts w:asciiTheme="minorHAnsi" w:hAnsiTheme="minorHAnsi" w:cstheme="minorHAnsi"/>
          <w:b/>
          <w:noProof/>
          <w:lang w:eastAsia="zh-TW"/>
        </w:rPr>
        <w:lastRenderedPageBreak/>
        <w:drawing>
          <wp:inline distT="0" distB="0" distL="0" distR="0" wp14:anchorId="249BB7C5" wp14:editId="454307DB">
            <wp:extent cx="4293703" cy="6067425"/>
            <wp:effectExtent l="0" t="0" r="0" b="0"/>
            <wp:docPr id="3" name="Obraz 3" descr="LOKALIZACJA WDRAŻANIA DZIAŁAŃ OCHRONNYCH – MAPA POGLĄDOWA&#10;(ARKUSZ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od\WPN.III\PZObis\Projekty PZO\materiały od Ewy i Agnieszki\Ostoja_Gaj\mapy do zarządzeń\Arkusz 2 z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66" cy="606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A3A6D6B" w14:textId="77777777" w:rsidR="00C46C56" w:rsidRPr="00465CEF" w:rsidRDefault="00C46C56" w:rsidP="00465CEF">
      <w:pPr>
        <w:spacing w:after="200" w:line="276" w:lineRule="auto"/>
        <w:rPr>
          <w:rFonts w:asciiTheme="minorHAnsi" w:hAnsiTheme="minorHAnsi" w:cstheme="minorHAnsi"/>
          <w:b/>
        </w:rPr>
      </w:pPr>
      <w:r w:rsidRPr="00465CEF">
        <w:rPr>
          <w:rFonts w:asciiTheme="minorHAnsi" w:hAnsiTheme="minorHAnsi" w:cstheme="minorHAnsi"/>
          <w:b/>
        </w:rPr>
        <w:br w:type="page"/>
      </w:r>
    </w:p>
    <w:p w14:paraId="4E84612F" w14:textId="77777777" w:rsidR="00FD194B" w:rsidRPr="00465CEF" w:rsidRDefault="00FD194B" w:rsidP="00465CEF">
      <w:pPr>
        <w:spacing w:after="200" w:line="276" w:lineRule="auto"/>
        <w:rPr>
          <w:rFonts w:asciiTheme="minorHAnsi" w:hAnsiTheme="minorHAnsi" w:cstheme="minorHAnsi"/>
          <w:b/>
        </w:rPr>
      </w:pPr>
    </w:p>
    <w:p w14:paraId="47913492" w14:textId="77777777" w:rsidR="00166678" w:rsidRPr="00465CEF" w:rsidRDefault="00166678" w:rsidP="00465CEF">
      <w:pPr>
        <w:spacing w:line="276" w:lineRule="auto"/>
        <w:ind w:left="2127" w:hanging="1843"/>
        <w:contextualSpacing/>
        <w:rPr>
          <w:rFonts w:asciiTheme="minorHAnsi" w:hAnsiTheme="minorHAnsi" w:cstheme="minorHAnsi"/>
          <w:b/>
        </w:rPr>
      </w:pPr>
      <w:r w:rsidRPr="00465CEF">
        <w:rPr>
          <w:rFonts w:asciiTheme="minorHAnsi" w:hAnsiTheme="minorHAnsi" w:cstheme="minorHAnsi"/>
          <w:b/>
        </w:rPr>
        <w:t xml:space="preserve">Uzasadnienie </w:t>
      </w:r>
    </w:p>
    <w:p w14:paraId="289A9F7B" w14:textId="77777777" w:rsidR="00166678" w:rsidRPr="00465CEF" w:rsidRDefault="00166678" w:rsidP="00465CEF">
      <w:pPr>
        <w:spacing w:line="276" w:lineRule="auto"/>
        <w:ind w:left="2127" w:hanging="1843"/>
        <w:contextualSpacing/>
        <w:rPr>
          <w:rFonts w:asciiTheme="minorHAnsi" w:hAnsiTheme="minorHAnsi" w:cstheme="minorHAnsi"/>
          <w:b/>
        </w:rPr>
      </w:pPr>
      <w:r w:rsidRPr="00465CEF">
        <w:rPr>
          <w:rFonts w:asciiTheme="minorHAnsi" w:hAnsiTheme="minorHAnsi" w:cstheme="minorHAnsi"/>
          <w:b/>
        </w:rPr>
        <w:t>Zarządzenia Regionalnego Dyrektora Ochrony Środowiska w Kielcach</w:t>
      </w:r>
    </w:p>
    <w:p w14:paraId="4EE4EE60" w14:textId="77777777" w:rsidR="00166678" w:rsidRPr="00465CEF" w:rsidRDefault="00166678" w:rsidP="00465CEF">
      <w:pPr>
        <w:spacing w:line="276" w:lineRule="auto"/>
        <w:rPr>
          <w:rFonts w:asciiTheme="minorHAnsi" w:hAnsiTheme="minorHAnsi" w:cstheme="minorHAnsi"/>
          <w:b/>
        </w:rPr>
      </w:pPr>
      <w:proofErr w:type="gramStart"/>
      <w:r w:rsidRPr="00465CEF">
        <w:rPr>
          <w:rFonts w:asciiTheme="minorHAnsi" w:hAnsiTheme="minorHAnsi" w:cstheme="minorHAnsi"/>
          <w:b/>
        </w:rPr>
        <w:t>z</w:t>
      </w:r>
      <w:proofErr w:type="gramEnd"/>
      <w:r w:rsidRPr="00465CEF">
        <w:rPr>
          <w:rFonts w:asciiTheme="minorHAnsi" w:hAnsiTheme="minorHAnsi" w:cstheme="minorHAnsi"/>
          <w:b/>
        </w:rPr>
        <w:t xml:space="preserve"> dnia …</w:t>
      </w:r>
      <w:r w:rsidR="00B0744E" w:rsidRPr="00465CEF">
        <w:rPr>
          <w:rFonts w:asciiTheme="minorHAnsi" w:hAnsiTheme="minorHAnsi" w:cstheme="minorHAnsi"/>
          <w:b/>
        </w:rPr>
        <w:t xml:space="preserve">………. </w:t>
      </w:r>
      <w:proofErr w:type="gramStart"/>
      <w:r w:rsidR="00B0744E" w:rsidRPr="00465CEF">
        <w:rPr>
          <w:rFonts w:asciiTheme="minorHAnsi" w:hAnsiTheme="minorHAnsi" w:cstheme="minorHAnsi"/>
          <w:b/>
        </w:rPr>
        <w:t>r</w:t>
      </w:r>
      <w:proofErr w:type="gramEnd"/>
      <w:r w:rsidR="00B0744E" w:rsidRPr="00465CEF">
        <w:rPr>
          <w:rFonts w:asciiTheme="minorHAnsi" w:hAnsiTheme="minorHAnsi" w:cstheme="minorHAnsi"/>
          <w:b/>
        </w:rPr>
        <w:t>.</w:t>
      </w:r>
    </w:p>
    <w:p w14:paraId="3F99B7A9" w14:textId="77777777" w:rsidR="00166678" w:rsidRPr="00465CEF" w:rsidRDefault="00166678" w:rsidP="00465CEF">
      <w:pPr>
        <w:spacing w:line="276" w:lineRule="auto"/>
        <w:rPr>
          <w:rFonts w:asciiTheme="minorHAnsi" w:hAnsiTheme="minorHAnsi" w:cstheme="minorHAnsi"/>
          <w:b/>
          <w:bCs/>
        </w:rPr>
      </w:pPr>
      <w:proofErr w:type="gramStart"/>
      <w:r w:rsidRPr="00465CEF">
        <w:rPr>
          <w:rFonts w:asciiTheme="minorHAnsi" w:hAnsiTheme="minorHAnsi" w:cstheme="minorHAnsi"/>
          <w:b/>
        </w:rPr>
        <w:t>w</w:t>
      </w:r>
      <w:proofErr w:type="gramEnd"/>
      <w:r w:rsidRPr="00465CEF">
        <w:rPr>
          <w:rFonts w:asciiTheme="minorHAnsi" w:hAnsiTheme="minorHAnsi" w:cstheme="minorHAnsi"/>
          <w:b/>
        </w:rPr>
        <w:t xml:space="preserve"> sprawie ustanowienia planu zadań ochronnych dla obszaru Natura 2000</w:t>
      </w:r>
    </w:p>
    <w:p w14:paraId="07279F9F" w14:textId="77777777" w:rsidR="00166678" w:rsidRPr="00465CEF" w:rsidRDefault="00637D32" w:rsidP="00465CEF">
      <w:pPr>
        <w:spacing w:line="276" w:lineRule="auto"/>
        <w:rPr>
          <w:rFonts w:asciiTheme="minorHAnsi" w:hAnsiTheme="minorHAnsi" w:cstheme="minorHAnsi"/>
          <w:b/>
          <w:bCs/>
        </w:rPr>
      </w:pPr>
      <w:r w:rsidRPr="00465CEF">
        <w:rPr>
          <w:rFonts w:asciiTheme="minorHAnsi" w:hAnsiTheme="minorHAnsi" w:cstheme="minorHAnsi"/>
          <w:b/>
          <w:bCs/>
        </w:rPr>
        <w:t>Ostoja Gaj</w:t>
      </w:r>
      <w:r w:rsidR="00166678" w:rsidRPr="00465CEF">
        <w:rPr>
          <w:rFonts w:asciiTheme="minorHAnsi" w:hAnsiTheme="minorHAnsi" w:cstheme="minorHAnsi"/>
          <w:b/>
          <w:bCs/>
        </w:rPr>
        <w:t xml:space="preserve"> PLH2600</w:t>
      </w:r>
      <w:r w:rsidRPr="00465CEF">
        <w:rPr>
          <w:rFonts w:asciiTheme="minorHAnsi" w:hAnsiTheme="minorHAnsi" w:cstheme="minorHAnsi"/>
          <w:b/>
          <w:bCs/>
        </w:rPr>
        <w:t>2</w:t>
      </w:r>
      <w:r w:rsidR="00166678" w:rsidRPr="00465CEF">
        <w:rPr>
          <w:rFonts w:asciiTheme="minorHAnsi" w:hAnsiTheme="minorHAnsi" w:cstheme="minorHAnsi"/>
          <w:b/>
          <w:bCs/>
        </w:rPr>
        <w:t>7</w:t>
      </w:r>
    </w:p>
    <w:p w14:paraId="16234658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624E5E8E" w14:textId="77777777" w:rsidR="00CC7B44" w:rsidRPr="00465CEF" w:rsidRDefault="00CC7B44" w:rsidP="00465CEF">
      <w:pPr>
        <w:spacing w:line="276" w:lineRule="auto"/>
        <w:ind w:firstLine="708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 xml:space="preserve">Zgodnie z art. 28 ust. 5 </w:t>
      </w:r>
      <w:r w:rsidRPr="00465CEF">
        <w:rPr>
          <w:rFonts w:asciiTheme="minorHAnsi" w:hAnsiTheme="minorHAnsi" w:cstheme="minorHAnsi"/>
          <w:i/>
        </w:rPr>
        <w:t>ustawy z dnia 16 kwietnia 2004 r. o ochronie przyrody</w:t>
      </w:r>
      <w:r w:rsidRPr="00465CEF">
        <w:rPr>
          <w:rFonts w:asciiTheme="minorHAnsi" w:hAnsiTheme="minorHAnsi" w:cstheme="minorHAnsi"/>
        </w:rPr>
        <w:t xml:space="preserve"> (t.j. Dz. U. </w:t>
      </w:r>
      <w:proofErr w:type="gramStart"/>
      <w:r w:rsidRPr="00465CEF">
        <w:rPr>
          <w:rFonts w:asciiTheme="minorHAnsi" w:hAnsiTheme="minorHAnsi" w:cstheme="minorHAnsi"/>
        </w:rPr>
        <w:t>z</w:t>
      </w:r>
      <w:proofErr w:type="gramEnd"/>
      <w:r w:rsidRPr="00465CEF">
        <w:rPr>
          <w:rFonts w:asciiTheme="minorHAnsi" w:hAnsiTheme="minorHAnsi" w:cstheme="minorHAnsi"/>
        </w:rPr>
        <w:t xml:space="preserve"> 20</w:t>
      </w:r>
      <w:r w:rsidR="00170C6A" w:rsidRPr="00465CEF">
        <w:rPr>
          <w:rFonts w:asciiTheme="minorHAnsi" w:hAnsiTheme="minorHAnsi" w:cstheme="minorHAnsi"/>
        </w:rPr>
        <w:t>2</w:t>
      </w:r>
      <w:r w:rsidR="00751988" w:rsidRPr="00465CEF">
        <w:rPr>
          <w:rFonts w:asciiTheme="minorHAnsi" w:hAnsiTheme="minorHAnsi" w:cstheme="minorHAnsi"/>
        </w:rPr>
        <w:t>2</w:t>
      </w:r>
      <w:r w:rsidR="00170C6A" w:rsidRPr="00465CEF">
        <w:rPr>
          <w:rFonts w:asciiTheme="minorHAnsi" w:hAnsiTheme="minorHAnsi" w:cstheme="minorHAnsi"/>
        </w:rPr>
        <w:t xml:space="preserve"> r., poz. </w:t>
      </w:r>
      <w:r w:rsidR="00751988" w:rsidRPr="00465CEF">
        <w:rPr>
          <w:rFonts w:asciiTheme="minorHAnsi" w:hAnsiTheme="minorHAnsi" w:cstheme="minorHAnsi"/>
        </w:rPr>
        <w:t>916</w:t>
      </w:r>
      <w:r w:rsidRPr="00465CEF">
        <w:rPr>
          <w:rFonts w:asciiTheme="minorHAnsi" w:hAnsiTheme="minorHAnsi" w:cstheme="minorHAnsi"/>
        </w:rPr>
        <w:t xml:space="preserve">) regionalny dyrektor ochrony środowiska ustanawia, w drodze aktu prawa miejscowego, w formie zarządzenia, plan zadań ochronnych dla obszaru Natura 2000. Plan zadań ochronnych sporządzany jest na 10 lat. Pierwszy projekt sporządza się w terminie 6 lat od dnia zatwierdzenia obszaru przez Komisję </w:t>
      </w:r>
      <w:proofErr w:type="gramStart"/>
      <w:r w:rsidRPr="00465CEF">
        <w:rPr>
          <w:rFonts w:asciiTheme="minorHAnsi" w:hAnsiTheme="minorHAnsi" w:cstheme="minorHAnsi"/>
        </w:rPr>
        <w:t>Europejską jako</w:t>
      </w:r>
      <w:proofErr w:type="gramEnd"/>
      <w:r w:rsidRPr="00465CEF">
        <w:rPr>
          <w:rFonts w:asciiTheme="minorHAnsi" w:hAnsiTheme="minorHAnsi" w:cstheme="minorHAnsi"/>
        </w:rPr>
        <w:t xml:space="preserve"> obszaru mającego znaczenia dla Wspólnoty (art. 28 ust. 1</w:t>
      </w:r>
      <w:r w:rsidR="00E44505" w:rsidRPr="00465CEF">
        <w:rPr>
          <w:rFonts w:asciiTheme="minorHAnsi" w:hAnsiTheme="minorHAnsi" w:cstheme="minorHAnsi"/>
        </w:rPr>
        <w:t xml:space="preserve"> </w:t>
      </w:r>
      <w:r w:rsidR="00E44505" w:rsidRPr="00465CEF">
        <w:rPr>
          <w:rFonts w:asciiTheme="minorHAnsi" w:hAnsiTheme="minorHAnsi" w:cstheme="minorHAnsi"/>
          <w:i/>
        </w:rPr>
        <w:t>ustawy o ochronie przyrody</w:t>
      </w:r>
      <w:r w:rsidRPr="00465CEF">
        <w:rPr>
          <w:rFonts w:asciiTheme="minorHAnsi" w:hAnsiTheme="minorHAnsi" w:cstheme="minorHAnsi"/>
        </w:rPr>
        <w:t xml:space="preserve">). </w:t>
      </w:r>
    </w:p>
    <w:p w14:paraId="738E5D73" w14:textId="77777777" w:rsidR="00E44505" w:rsidRPr="00465CEF" w:rsidRDefault="00CC7B44" w:rsidP="00465CEF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 xml:space="preserve">Obszar Natura 2000 </w:t>
      </w:r>
      <w:r w:rsidR="00637D32" w:rsidRPr="00465CEF">
        <w:rPr>
          <w:rFonts w:asciiTheme="minorHAnsi" w:hAnsiTheme="minorHAnsi" w:cstheme="minorHAnsi"/>
        </w:rPr>
        <w:t>Ostoja Gaj</w:t>
      </w:r>
      <w:r w:rsidRPr="00465CEF">
        <w:rPr>
          <w:rFonts w:asciiTheme="minorHAnsi" w:hAnsiTheme="minorHAnsi" w:cstheme="minorHAnsi"/>
        </w:rPr>
        <w:t xml:space="preserve"> PLH2600</w:t>
      </w:r>
      <w:r w:rsidR="00637D32" w:rsidRPr="00465CEF">
        <w:rPr>
          <w:rFonts w:asciiTheme="minorHAnsi" w:hAnsiTheme="minorHAnsi" w:cstheme="minorHAnsi"/>
        </w:rPr>
        <w:t>2</w:t>
      </w:r>
      <w:r w:rsidRPr="00465CEF">
        <w:rPr>
          <w:rFonts w:asciiTheme="minorHAnsi" w:hAnsiTheme="minorHAnsi" w:cstheme="minorHAnsi"/>
        </w:rPr>
        <w:t>7 został zatwierdzony decyzją Komisji Europejskiej 2011/64/</w:t>
      </w:r>
      <w:proofErr w:type="gramStart"/>
      <w:r w:rsidRPr="00465CEF">
        <w:rPr>
          <w:rFonts w:asciiTheme="minorHAnsi" w:hAnsiTheme="minorHAnsi" w:cstheme="minorHAnsi"/>
        </w:rPr>
        <w:t>UE jako</w:t>
      </w:r>
      <w:proofErr w:type="gramEnd"/>
      <w:r w:rsidRPr="00465CEF">
        <w:rPr>
          <w:rFonts w:asciiTheme="minorHAnsi" w:hAnsiTheme="minorHAnsi" w:cstheme="minorHAnsi"/>
        </w:rPr>
        <w:t xml:space="preserve">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465CEF">
        <w:rPr>
          <w:rFonts w:asciiTheme="minorHAnsi" w:hAnsiTheme="minorHAnsi" w:cstheme="minorHAnsi"/>
        </w:rPr>
        <w:t xml:space="preserve"> </w:t>
      </w:r>
      <w:r w:rsidRPr="00465CEF">
        <w:rPr>
          <w:rFonts w:asciiTheme="minorHAnsi" w:hAnsiTheme="minorHAnsi" w:cstheme="minorHAnsi"/>
        </w:rPr>
        <w:t>U.</w:t>
      </w:r>
      <w:r w:rsidR="00E44505" w:rsidRPr="00465CEF">
        <w:rPr>
          <w:rFonts w:asciiTheme="minorHAnsi" w:hAnsiTheme="minorHAnsi" w:cstheme="minorHAnsi"/>
        </w:rPr>
        <w:t xml:space="preserve"> UE. L</w:t>
      </w:r>
      <w:r w:rsidRPr="00465CEF">
        <w:rPr>
          <w:rFonts w:asciiTheme="minorHAnsi" w:hAnsiTheme="minorHAnsi" w:cstheme="minorHAnsi"/>
        </w:rPr>
        <w:t xml:space="preserve"> 2011 Nr 33 poz. 146) (2011/64/UE). Obecnie obowiązuje </w:t>
      </w:r>
      <w:r w:rsidR="00D95E31" w:rsidRPr="00465CEF">
        <w:rPr>
          <w:rFonts w:asciiTheme="minorHAnsi" w:hAnsiTheme="minorHAnsi" w:cstheme="minorHAnsi"/>
          <w:shd w:val="clear" w:color="auto" w:fill="FFFFFF"/>
        </w:rPr>
        <w:t>Decyzja Wykonawcza Komisji (UE) 202</w:t>
      </w:r>
      <w:r w:rsidR="000E31E6" w:rsidRPr="00465CEF">
        <w:rPr>
          <w:rFonts w:asciiTheme="minorHAnsi" w:hAnsiTheme="minorHAnsi" w:cstheme="minorHAnsi"/>
          <w:shd w:val="clear" w:color="auto" w:fill="FFFFFF"/>
        </w:rPr>
        <w:t>2</w:t>
      </w:r>
      <w:r w:rsidR="00D95E31" w:rsidRPr="00465CEF">
        <w:rPr>
          <w:rFonts w:asciiTheme="minorHAnsi" w:hAnsiTheme="minorHAnsi" w:cstheme="minorHAnsi"/>
          <w:shd w:val="clear" w:color="auto" w:fill="FFFFFF"/>
        </w:rPr>
        <w:t>/</w:t>
      </w:r>
      <w:r w:rsidR="000E31E6" w:rsidRPr="00465CEF">
        <w:rPr>
          <w:rFonts w:asciiTheme="minorHAnsi" w:hAnsiTheme="minorHAnsi" w:cstheme="minorHAnsi"/>
          <w:shd w:val="clear" w:color="auto" w:fill="FFFFFF"/>
        </w:rPr>
        <w:t>231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z dnia </w:t>
      </w:r>
      <w:r w:rsidR="000E31E6" w:rsidRPr="00465CEF">
        <w:rPr>
          <w:rFonts w:asciiTheme="minorHAnsi" w:hAnsiTheme="minorHAnsi" w:cstheme="minorHAnsi"/>
          <w:shd w:val="clear" w:color="auto" w:fill="FFFFFF"/>
        </w:rPr>
        <w:t>16 lutego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202</w:t>
      </w:r>
      <w:r w:rsidR="000E31E6" w:rsidRPr="00465CEF">
        <w:rPr>
          <w:rFonts w:asciiTheme="minorHAnsi" w:hAnsiTheme="minorHAnsi" w:cstheme="minorHAnsi"/>
          <w:shd w:val="clear" w:color="auto" w:fill="FFFFFF"/>
        </w:rPr>
        <w:t>2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r. w sprawie przyjęcia </w:t>
      </w:r>
      <w:r w:rsidR="000E31E6" w:rsidRPr="00465CEF">
        <w:rPr>
          <w:rFonts w:asciiTheme="minorHAnsi" w:hAnsiTheme="minorHAnsi" w:cstheme="minorHAnsi"/>
          <w:bCs/>
          <w:shd w:val="clear" w:color="auto" w:fill="FFFFFF"/>
        </w:rPr>
        <w:t>pięt</w:t>
      </w:r>
      <w:r w:rsidR="00D95E31" w:rsidRPr="00465CEF">
        <w:rPr>
          <w:rFonts w:asciiTheme="minorHAnsi" w:hAnsiTheme="minorHAnsi" w:cstheme="minorHAnsi"/>
          <w:bCs/>
          <w:shd w:val="clear" w:color="auto" w:fill="FFFFFF"/>
        </w:rPr>
        <w:t>nastego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zaktualizowanego wykazu terenów mających znaczenie dla Wspólnoty składających się na kontynentalny region biogeograficzny (</w:t>
      </w:r>
      <w:proofErr w:type="gramStart"/>
      <w:r w:rsidR="00D95E31" w:rsidRPr="00465CEF">
        <w:rPr>
          <w:rFonts w:asciiTheme="minorHAnsi" w:hAnsiTheme="minorHAnsi" w:cstheme="minorHAnsi"/>
          <w:shd w:val="clear" w:color="auto" w:fill="FFFFFF"/>
        </w:rPr>
        <w:t>notyfikowana jako</w:t>
      </w:r>
      <w:proofErr w:type="gramEnd"/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dokument nr C(202</w:t>
      </w:r>
      <w:r w:rsidR="003D3F8A" w:rsidRPr="00465CEF">
        <w:rPr>
          <w:rFonts w:asciiTheme="minorHAnsi" w:hAnsiTheme="minorHAnsi" w:cstheme="minorHAnsi"/>
          <w:shd w:val="clear" w:color="auto" w:fill="FFFFFF"/>
        </w:rPr>
        <w:t>2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) </w:t>
      </w:r>
      <w:r w:rsidR="003D3F8A" w:rsidRPr="00465CEF">
        <w:rPr>
          <w:rFonts w:asciiTheme="minorHAnsi" w:hAnsiTheme="minorHAnsi" w:cstheme="minorHAnsi"/>
          <w:shd w:val="clear" w:color="auto" w:fill="FFFFFF"/>
        </w:rPr>
        <w:t>854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), Dz. Urz. UE L </w:t>
      </w:r>
      <w:r w:rsidR="003D3F8A" w:rsidRPr="00465CEF">
        <w:rPr>
          <w:rFonts w:asciiTheme="minorHAnsi" w:hAnsiTheme="minorHAnsi" w:cstheme="minorHAnsi"/>
          <w:shd w:val="clear" w:color="auto" w:fill="FFFFFF"/>
        </w:rPr>
        <w:t>37</w:t>
      </w:r>
      <w:r w:rsidR="00D95E31" w:rsidRPr="00465CEF">
        <w:rPr>
          <w:rFonts w:asciiTheme="minorHAnsi" w:hAnsiTheme="minorHAnsi" w:cstheme="minorHAnsi"/>
          <w:shd w:val="clear" w:color="auto" w:fill="FFFFFF"/>
        </w:rPr>
        <w:t>/</w:t>
      </w:r>
      <w:r w:rsidR="003D3F8A" w:rsidRPr="00465CEF">
        <w:rPr>
          <w:rFonts w:asciiTheme="minorHAnsi" w:hAnsiTheme="minorHAnsi" w:cstheme="minorHAnsi"/>
          <w:shd w:val="clear" w:color="auto" w:fill="FFFFFF"/>
        </w:rPr>
        <w:t>157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z dnia </w:t>
      </w:r>
      <w:r w:rsidR="003D3F8A" w:rsidRPr="00465CEF">
        <w:rPr>
          <w:rFonts w:asciiTheme="minorHAnsi" w:hAnsiTheme="minorHAnsi" w:cstheme="minorHAnsi"/>
          <w:shd w:val="clear" w:color="auto" w:fill="FFFFFF"/>
        </w:rPr>
        <w:t>18 lutego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202</w:t>
      </w:r>
      <w:r w:rsidR="003D3F8A" w:rsidRPr="00465CEF">
        <w:rPr>
          <w:rFonts w:asciiTheme="minorHAnsi" w:hAnsiTheme="minorHAnsi" w:cstheme="minorHAnsi"/>
          <w:shd w:val="clear" w:color="auto" w:fill="FFFFFF"/>
        </w:rPr>
        <w:t>2</w:t>
      </w:r>
      <w:r w:rsidR="00D95E31" w:rsidRPr="00465CEF">
        <w:rPr>
          <w:rFonts w:asciiTheme="minorHAnsi" w:hAnsiTheme="minorHAnsi" w:cstheme="minorHAnsi"/>
          <w:shd w:val="clear" w:color="auto" w:fill="FFFFFF"/>
        </w:rPr>
        <w:t xml:space="preserve"> r.  </w:t>
      </w:r>
    </w:p>
    <w:p w14:paraId="37A40C40" w14:textId="77777777" w:rsidR="00CC7B44" w:rsidRPr="00465CEF" w:rsidRDefault="00CC7B44" w:rsidP="00465CEF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snapToGrid w:val="0"/>
        </w:rPr>
      </w:pPr>
      <w:r w:rsidRPr="00465CEF">
        <w:rPr>
          <w:rFonts w:asciiTheme="minorHAnsi" w:hAnsiTheme="minorHAnsi" w:cstheme="minorHAnsi"/>
        </w:rPr>
        <w:t xml:space="preserve">Obszar </w:t>
      </w:r>
      <w:r w:rsidR="00E44505" w:rsidRPr="00465CEF">
        <w:rPr>
          <w:rFonts w:asciiTheme="minorHAnsi" w:hAnsiTheme="minorHAnsi" w:cstheme="minorHAnsi"/>
        </w:rPr>
        <w:t xml:space="preserve">Natura 2000 </w:t>
      </w:r>
      <w:r w:rsidRPr="00465CEF">
        <w:rPr>
          <w:rFonts w:asciiTheme="minorHAnsi" w:hAnsiTheme="minorHAnsi" w:cstheme="minorHAnsi"/>
        </w:rPr>
        <w:t xml:space="preserve">położony jest </w:t>
      </w:r>
      <w:r w:rsidRPr="00465CEF">
        <w:rPr>
          <w:rFonts w:asciiTheme="minorHAnsi" w:hAnsiTheme="minorHAnsi" w:cstheme="minorHAnsi"/>
          <w:bCs/>
          <w:snapToGrid w:val="0"/>
        </w:rPr>
        <w:t>w całości na terenie woj. świętokrzyskiego, w</w:t>
      </w:r>
      <w:r w:rsidR="002D5C70" w:rsidRPr="00465CEF">
        <w:rPr>
          <w:rFonts w:asciiTheme="minorHAnsi" w:hAnsiTheme="minorHAnsi" w:cstheme="minorHAnsi"/>
          <w:bCs/>
          <w:snapToGrid w:val="0"/>
        </w:rPr>
        <w:t> </w:t>
      </w:r>
      <w:r w:rsidRPr="00465CEF">
        <w:rPr>
          <w:rFonts w:asciiTheme="minorHAnsi" w:hAnsiTheme="minorHAnsi" w:cstheme="minorHAnsi"/>
          <w:bCs/>
          <w:snapToGrid w:val="0"/>
        </w:rPr>
        <w:t>jego centralnej częśc</w:t>
      </w:r>
      <w:r w:rsidR="00E44505" w:rsidRPr="00465CEF">
        <w:rPr>
          <w:rFonts w:asciiTheme="minorHAnsi" w:hAnsiTheme="minorHAnsi" w:cstheme="minorHAnsi"/>
          <w:bCs/>
          <w:snapToGrid w:val="0"/>
        </w:rPr>
        <w:t xml:space="preserve">i i obejmuje część gminy </w:t>
      </w:r>
      <w:r w:rsidR="00637D32" w:rsidRPr="00465CEF">
        <w:rPr>
          <w:rFonts w:asciiTheme="minorHAnsi" w:hAnsiTheme="minorHAnsi" w:cstheme="minorHAnsi"/>
          <w:bCs/>
          <w:snapToGrid w:val="0"/>
        </w:rPr>
        <w:t>Jędrzejów</w:t>
      </w:r>
      <w:r w:rsidR="00E44505" w:rsidRPr="00465CEF">
        <w:rPr>
          <w:rFonts w:asciiTheme="minorHAnsi" w:hAnsiTheme="minorHAnsi" w:cstheme="minorHAnsi"/>
          <w:bCs/>
          <w:snapToGrid w:val="0"/>
        </w:rPr>
        <w:t xml:space="preserve"> </w:t>
      </w:r>
      <w:r w:rsidRPr="00465CEF">
        <w:rPr>
          <w:rFonts w:asciiTheme="minorHAnsi" w:hAnsiTheme="minorHAnsi" w:cstheme="minorHAnsi"/>
          <w:bCs/>
          <w:snapToGrid w:val="0"/>
        </w:rPr>
        <w:t xml:space="preserve">w powiecie </w:t>
      </w:r>
      <w:r w:rsidR="00637D32" w:rsidRPr="00465CEF">
        <w:rPr>
          <w:rFonts w:asciiTheme="minorHAnsi" w:hAnsiTheme="minorHAnsi" w:cstheme="minorHAnsi"/>
          <w:bCs/>
          <w:snapToGrid w:val="0"/>
        </w:rPr>
        <w:t>jędrzejowskim</w:t>
      </w:r>
      <w:r w:rsidRPr="00465CEF">
        <w:rPr>
          <w:rFonts w:asciiTheme="minorHAnsi" w:hAnsiTheme="minorHAnsi" w:cstheme="minorHAnsi"/>
        </w:rPr>
        <w:t xml:space="preserve">. </w:t>
      </w:r>
      <w:r w:rsidR="00D959BB" w:rsidRPr="00465CEF">
        <w:rPr>
          <w:rFonts w:asciiTheme="minorHAnsi" w:hAnsiTheme="minorHAnsi" w:cstheme="minorHAnsi"/>
        </w:rPr>
        <w:t>Na obszarze objętym projektem PZO s</w:t>
      </w:r>
      <w:r w:rsidR="008F5EE7" w:rsidRPr="00465CEF">
        <w:rPr>
          <w:rFonts w:asciiTheme="minorHAnsi" w:hAnsiTheme="minorHAnsi" w:cstheme="minorHAnsi"/>
        </w:rPr>
        <w:t>twierdzono występowanie następujących siedlisk przyrodniczych i gatunków</w:t>
      </w:r>
      <w:r w:rsidR="00E44505" w:rsidRPr="00465CEF">
        <w:rPr>
          <w:rFonts w:asciiTheme="minorHAnsi" w:hAnsiTheme="minorHAnsi" w:cstheme="minorHAnsi"/>
        </w:rPr>
        <w:t xml:space="preserve"> </w:t>
      </w:r>
      <w:r w:rsidR="008A280C" w:rsidRPr="00465CEF">
        <w:rPr>
          <w:rFonts w:asciiTheme="minorHAnsi" w:hAnsiTheme="minorHAnsi" w:cstheme="minorHAnsi"/>
        </w:rPr>
        <w:t xml:space="preserve">roślin </w:t>
      </w:r>
      <w:r w:rsidR="003C3A3D" w:rsidRPr="00465CEF">
        <w:rPr>
          <w:rFonts w:asciiTheme="minorHAnsi" w:hAnsiTheme="minorHAnsi" w:cstheme="minorHAnsi"/>
        </w:rPr>
        <w:t xml:space="preserve">wraz z </w:t>
      </w:r>
      <w:r w:rsidR="00B964C2" w:rsidRPr="00465CEF">
        <w:rPr>
          <w:rFonts w:asciiTheme="minorHAnsi" w:hAnsiTheme="minorHAnsi" w:cstheme="minorHAnsi"/>
        </w:rPr>
        <w:t xml:space="preserve">ich </w:t>
      </w:r>
      <w:r w:rsidR="003C3A3D" w:rsidRPr="00465CEF">
        <w:rPr>
          <w:rFonts w:asciiTheme="minorHAnsi" w:hAnsiTheme="minorHAnsi" w:cstheme="minorHAnsi"/>
        </w:rPr>
        <w:t xml:space="preserve">siedliskami, </w:t>
      </w:r>
      <w:r w:rsidR="00E44505" w:rsidRPr="00465CEF">
        <w:rPr>
          <w:rFonts w:asciiTheme="minorHAnsi" w:hAnsiTheme="minorHAnsi" w:cstheme="minorHAnsi"/>
        </w:rPr>
        <w:t>wymienion</w:t>
      </w:r>
      <w:r w:rsidR="006338EB" w:rsidRPr="00465CEF">
        <w:rPr>
          <w:rFonts w:asciiTheme="minorHAnsi" w:hAnsiTheme="minorHAnsi" w:cstheme="minorHAnsi"/>
        </w:rPr>
        <w:t>ych</w:t>
      </w:r>
      <w:r w:rsidRPr="00465CEF">
        <w:rPr>
          <w:rFonts w:asciiTheme="minorHAnsi" w:hAnsiTheme="minorHAnsi" w:cstheme="minorHAnsi"/>
        </w:rPr>
        <w:t xml:space="preserve"> w</w:t>
      </w:r>
      <w:r w:rsidR="003C3A3D" w:rsidRPr="00465CEF">
        <w:rPr>
          <w:rFonts w:asciiTheme="minorHAnsi" w:hAnsiTheme="minorHAnsi" w:cstheme="minorHAnsi"/>
        </w:rPr>
        <w:t> </w:t>
      </w:r>
      <w:r w:rsidRPr="00465CEF">
        <w:rPr>
          <w:rFonts w:asciiTheme="minorHAnsi" w:hAnsiTheme="minorHAnsi" w:cstheme="minorHAnsi"/>
        </w:rPr>
        <w:t xml:space="preserve">Załącznikach I </w:t>
      </w:r>
      <w:proofErr w:type="spellStart"/>
      <w:r w:rsidRPr="00465CEF">
        <w:rPr>
          <w:rFonts w:asciiTheme="minorHAnsi" w:hAnsiTheme="minorHAnsi" w:cstheme="minorHAnsi"/>
        </w:rPr>
        <w:t>i</w:t>
      </w:r>
      <w:proofErr w:type="spellEnd"/>
      <w:r w:rsidRPr="00465CEF">
        <w:rPr>
          <w:rFonts w:asciiTheme="minorHAnsi" w:hAnsiTheme="minorHAnsi" w:cstheme="minorHAnsi"/>
        </w:rPr>
        <w:t xml:space="preserve"> II </w:t>
      </w:r>
      <w:r w:rsidRPr="00465CEF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Pr="00465CEF">
        <w:rPr>
          <w:rFonts w:asciiTheme="minorHAnsi" w:hAnsiTheme="minorHAnsi" w:cstheme="minorHAnsi"/>
        </w:rPr>
        <w:t xml:space="preserve">(Dz. U. UE-sp.15-2-102 </w:t>
      </w:r>
      <w:proofErr w:type="gramStart"/>
      <w:r w:rsidRPr="00465CEF">
        <w:rPr>
          <w:rFonts w:asciiTheme="minorHAnsi" w:hAnsiTheme="minorHAnsi" w:cstheme="minorHAnsi"/>
        </w:rPr>
        <w:t>ze</w:t>
      </w:r>
      <w:proofErr w:type="gramEnd"/>
      <w:r w:rsidRPr="00465CEF">
        <w:rPr>
          <w:rFonts w:asciiTheme="minorHAnsi" w:hAnsiTheme="minorHAnsi" w:cstheme="minorHAnsi"/>
        </w:rPr>
        <w:t xml:space="preserve"> zm.):</w:t>
      </w:r>
    </w:p>
    <w:p w14:paraId="2B76B650" w14:textId="77777777" w:rsidR="00CC7B44" w:rsidRPr="00465CEF" w:rsidRDefault="008B2205" w:rsidP="00465CEF">
      <w:p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Siedliska przyrodnicze wymienione w Standardowym Formularzu Danych (SDF-</w:t>
      </w:r>
      <w:proofErr w:type="spellStart"/>
      <w:r w:rsidRPr="00465CEF">
        <w:rPr>
          <w:rFonts w:asciiTheme="minorHAnsi" w:hAnsiTheme="minorHAnsi" w:cstheme="minorHAnsi"/>
        </w:rPr>
        <w:t>ie</w:t>
      </w:r>
      <w:proofErr w:type="spellEnd"/>
      <w:r w:rsidRPr="00465CEF">
        <w:rPr>
          <w:rFonts w:asciiTheme="minorHAnsi" w:hAnsiTheme="minorHAnsi" w:cstheme="minorHAnsi"/>
        </w:rPr>
        <w:t>):</w:t>
      </w:r>
    </w:p>
    <w:p w14:paraId="043CE459" w14:textId="77777777" w:rsidR="00637D32" w:rsidRPr="00465CEF" w:rsidRDefault="00637D32" w:rsidP="00465CEF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  <w:bCs/>
          <w:snapToGrid w:val="0"/>
        </w:rPr>
      </w:pPr>
      <w:r w:rsidRPr="00465CEF">
        <w:rPr>
          <w:rFonts w:asciiTheme="minorHAnsi" w:hAnsiTheme="minorHAnsi" w:cstheme="minorHAnsi"/>
          <w:bCs/>
          <w:snapToGrid w:val="0"/>
        </w:rPr>
        <w:t xml:space="preserve">9170 Grąd środkowoeuropejski i </w:t>
      </w:r>
      <w:proofErr w:type="spellStart"/>
      <w:r w:rsidRPr="00465CEF">
        <w:rPr>
          <w:rFonts w:asciiTheme="minorHAnsi" w:hAnsiTheme="minorHAnsi" w:cstheme="minorHAnsi"/>
          <w:bCs/>
          <w:snapToGrid w:val="0"/>
        </w:rPr>
        <w:t>subkontynentalny</w:t>
      </w:r>
      <w:proofErr w:type="spellEnd"/>
      <w:r w:rsidRPr="00465CEF">
        <w:rPr>
          <w:rFonts w:asciiTheme="minorHAnsi" w:hAnsiTheme="minorHAnsi" w:cstheme="minorHAnsi"/>
          <w:bCs/>
          <w:snapToGrid w:val="0"/>
        </w:rPr>
        <w:t xml:space="preserve"> </w:t>
      </w:r>
      <w:r w:rsidRPr="00465CEF">
        <w:rPr>
          <w:rFonts w:asciiTheme="minorHAnsi" w:hAnsiTheme="minorHAnsi" w:cstheme="minorHAnsi"/>
          <w:bCs/>
          <w:i/>
          <w:snapToGrid w:val="0"/>
        </w:rPr>
        <w:t>Galio-</w:t>
      </w:r>
      <w:proofErr w:type="spellStart"/>
      <w:r w:rsidRPr="00465CEF">
        <w:rPr>
          <w:rFonts w:asciiTheme="minorHAnsi" w:hAnsiTheme="minorHAnsi" w:cstheme="minorHAnsi"/>
          <w:bCs/>
          <w:i/>
          <w:snapToGrid w:val="0"/>
        </w:rPr>
        <w:t>Carpinetum</w:t>
      </w:r>
      <w:proofErr w:type="spellEnd"/>
      <w:r w:rsidRPr="00465CEF">
        <w:rPr>
          <w:rFonts w:asciiTheme="minorHAnsi" w:hAnsiTheme="minorHAnsi" w:cstheme="minorHAnsi"/>
          <w:bCs/>
          <w:i/>
          <w:snapToGrid w:val="0"/>
        </w:rPr>
        <w:t xml:space="preserve"> i </w:t>
      </w:r>
      <w:proofErr w:type="spellStart"/>
      <w:r w:rsidRPr="00465CEF">
        <w:rPr>
          <w:rFonts w:asciiTheme="minorHAnsi" w:hAnsiTheme="minorHAnsi" w:cstheme="minorHAnsi"/>
          <w:bCs/>
          <w:i/>
          <w:snapToGrid w:val="0"/>
        </w:rPr>
        <w:t>Tilio-Carpinetum</w:t>
      </w:r>
      <w:proofErr w:type="spellEnd"/>
    </w:p>
    <w:p w14:paraId="2F10D02C" w14:textId="77777777" w:rsidR="00637D32" w:rsidRPr="00465CEF" w:rsidRDefault="00637D32" w:rsidP="00465CEF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  <w:bCs/>
          <w:snapToGrid w:val="0"/>
        </w:rPr>
      </w:pPr>
      <w:r w:rsidRPr="00465CEF">
        <w:rPr>
          <w:rFonts w:asciiTheme="minorHAnsi" w:hAnsiTheme="minorHAnsi" w:cstheme="minorHAnsi"/>
          <w:bCs/>
          <w:snapToGrid w:val="0"/>
        </w:rPr>
        <w:t xml:space="preserve">91I0* Ciepłolubne dąbrowy </w:t>
      </w:r>
      <w:proofErr w:type="spellStart"/>
      <w:r w:rsidRPr="00465CEF">
        <w:rPr>
          <w:rFonts w:asciiTheme="minorHAnsi" w:hAnsiTheme="minorHAnsi" w:cstheme="minorHAnsi"/>
          <w:bCs/>
          <w:i/>
          <w:snapToGrid w:val="0"/>
        </w:rPr>
        <w:t>Quercetalia</w:t>
      </w:r>
      <w:proofErr w:type="spellEnd"/>
      <w:r w:rsidRPr="00465CEF">
        <w:rPr>
          <w:rFonts w:asciiTheme="minorHAnsi" w:hAnsiTheme="minorHAnsi" w:cstheme="minorHAnsi"/>
          <w:bCs/>
          <w:i/>
          <w:snapToGrid w:val="0"/>
        </w:rPr>
        <w:t xml:space="preserve"> </w:t>
      </w:r>
      <w:proofErr w:type="spellStart"/>
      <w:r w:rsidRPr="00465CEF">
        <w:rPr>
          <w:rFonts w:asciiTheme="minorHAnsi" w:hAnsiTheme="minorHAnsi" w:cstheme="minorHAnsi"/>
          <w:bCs/>
          <w:i/>
          <w:snapToGrid w:val="0"/>
        </w:rPr>
        <w:t>pubescenti-petraeae</w:t>
      </w:r>
      <w:proofErr w:type="spellEnd"/>
    </w:p>
    <w:p w14:paraId="330EF769" w14:textId="77777777" w:rsidR="00CC0A2D" w:rsidRPr="00465CEF" w:rsidRDefault="00CC0A2D" w:rsidP="00465CEF">
      <w:p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 xml:space="preserve">Gatunki </w:t>
      </w:r>
      <w:r w:rsidR="008D7C3E" w:rsidRPr="00465CEF">
        <w:rPr>
          <w:rFonts w:asciiTheme="minorHAnsi" w:hAnsiTheme="minorHAnsi" w:cstheme="minorHAnsi"/>
        </w:rPr>
        <w:t>roślin</w:t>
      </w:r>
      <w:r w:rsidRPr="00465CEF">
        <w:rPr>
          <w:rFonts w:asciiTheme="minorHAnsi" w:hAnsiTheme="minorHAnsi" w:cstheme="minorHAnsi"/>
        </w:rPr>
        <w:t xml:space="preserve"> wymienione w Standardowym Formularzu Danych (SDF-</w:t>
      </w:r>
      <w:proofErr w:type="spellStart"/>
      <w:r w:rsidRPr="00465CEF">
        <w:rPr>
          <w:rFonts w:asciiTheme="minorHAnsi" w:hAnsiTheme="minorHAnsi" w:cstheme="minorHAnsi"/>
        </w:rPr>
        <w:t>ie</w:t>
      </w:r>
      <w:proofErr w:type="spellEnd"/>
      <w:r w:rsidRPr="00465CEF">
        <w:rPr>
          <w:rFonts w:asciiTheme="minorHAnsi" w:hAnsiTheme="minorHAnsi" w:cstheme="minorHAnsi"/>
        </w:rPr>
        <w:t>):</w:t>
      </w:r>
    </w:p>
    <w:p w14:paraId="60363F4D" w14:textId="77777777" w:rsidR="008B2205" w:rsidRPr="00465CEF" w:rsidRDefault="00637D32" w:rsidP="00465CEF">
      <w:pPr>
        <w:pStyle w:val="Akapitzlist"/>
        <w:numPr>
          <w:ilvl w:val="0"/>
          <w:numId w:val="40"/>
        </w:numPr>
        <w:suppressAutoHyphens/>
        <w:spacing w:line="276" w:lineRule="auto"/>
        <w:textAlignment w:val="baseline"/>
        <w:rPr>
          <w:rFonts w:asciiTheme="minorHAnsi" w:hAnsiTheme="minorHAnsi" w:cstheme="minorHAnsi"/>
          <w:i/>
        </w:rPr>
      </w:pPr>
      <w:r w:rsidRPr="00465CEF">
        <w:rPr>
          <w:rFonts w:asciiTheme="minorHAnsi" w:hAnsiTheme="minorHAnsi" w:cstheme="minorHAnsi"/>
          <w:bCs/>
          <w:snapToGrid w:val="0"/>
        </w:rPr>
        <w:t xml:space="preserve">1902 obuwik pospolity </w:t>
      </w:r>
      <w:proofErr w:type="spellStart"/>
      <w:r w:rsidRPr="00465CEF">
        <w:rPr>
          <w:rFonts w:asciiTheme="minorHAnsi" w:hAnsiTheme="minorHAnsi" w:cstheme="minorHAnsi"/>
          <w:bCs/>
          <w:i/>
          <w:snapToGrid w:val="0"/>
        </w:rPr>
        <w:t>Cypripedium</w:t>
      </w:r>
      <w:proofErr w:type="spellEnd"/>
      <w:r w:rsidRPr="00465CEF">
        <w:rPr>
          <w:rFonts w:asciiTheme="minorHAnsi" w:hAnsiTheme="minorHAnsi" w:cstheme="minorHAnsi"/>
          <w:bCs/>
          <w:i/>
          <w:snapToGrid w:val="0"/>
        </w:rPr>
        <w:t xml:space="preserve"> </w:t>
      </w:r>
      <w:proofErr w:type="spellStart"/>
      <w:r w:rsidRPr="00465CEF">
        <w:rPr>
          <w:rFonts w:asciiTheme="minorHAnsi" w:hAnsiTheme="minorHAnsi" w:cstheme="minorHAnsi"/>
          <w:bCs/>
          <w:i/>
          <w:snapToGrid w:val="0"/>
        </w:rPr>
        <w:t>calceolus</w:t>
      </w:r>
      <w:proofErr w:type="spellEnd"/>
      <w:r w:rsidRPr="00465CEF">
        <w:rPr>
          <w:rFonts w:asciiTheme="minorHAnsi" w:hAnsiTheme="minorHAnsi" w:cstheme="minorHAnsi"/>
          <w:bCs/>
          <w:i/>
          <w:snapToGrid w:val="0"/>
        </w:rPr>
        <w:t xml:space="preserve"> L.</w:t>
      </w:r>
      <w:r w:rsidR="002C6C70" w:rsidRPr="00465CEF">
        <w:rPr>
          <w:rFonts w:asciiTheme="minorHAnsi" w:hAnsiTheme="minorHAnsi" w:cstheme="minorHAnsi"/>
        </w:rPr>
        <w:t xml:space="preserve"> </w:t>
      </w:r>
    </w:p>
    <w:p w14:paraId="1C2743BE" w14:textId="77777777" w:rsidR="00CC7B44" w:rsidRPr="00465CEF" w:rsidRDefault="00CC7B44" w:rsidP="00465CEF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465CEF">
        <w:rPr>
          <w:rFonts w:asciiTheme="minorHAnsi" w:hAnsiTheme="minorHAnsi" w:cstheme="minorHAnsi"/>
          <w:lang w:val="pl-PL"/>
        </w:rPr>
        <w:t xml:space="preserve">Projekt planu zadań ochronnych (zwany dalej PZO) został sporządzony z uwzględnieniem wymagań określonych w art. 28 ust. 10 ustawy o ochronie przyrody oraz zgodnie z zapisami rozporządzenia Ministra Środowiska z dnia 17 lutego 2010 </w:t>
      </w:r>
      <w:r w:rsidR="00570DFB" w:rsidRPr="00465CEF">
        <w:rPr>
          <w:rFonts w:asciiTheme="minorHAnsi" w:hAnsiTheme="minorHAnsi" w:cstheme="minorHAnsi"/>
          <w:lang w:val="pl-PL"/>
        </w:rPr>
        <w:t>r.</w:t>
      </w:r>
      <w:r w:rsidRPr="00465CEF">
        <w:rPr>
          <w:rFonts w:asciiTheme="minorHAnsi" w:hAnsiTheme="minorHAnsi" w:cstheme="minorHAnsi"/>
          <w:lang w:val="pl-PL"/>
        </w:rPr>
        <w:t xml:space="preserve"> w sprawie sporządzania projektu planu zadań ochronnych dla obszaru Natura 2000 (</w:t>
      </w:r>
      <w:r w:rsidRPr="00465CEF">
        <w:rPr>
          <w:rFonts w:asciiTheme="minorHAnsi" w:hAnsiTheme="minorHAnsi" w:cstheme="minorHAnsi"/>
          <w:bCs/>
          <w:lang w:val="pl-PL"/>
        </w:rPr>
        <w:t xml:space="preserve">Dz. U. Nr 34, poz. 186 </w:t>
      </w:r>
      <w:r w:rsidRPr="00465CEF">
        <w:rPr>
          <w:rFonts w:asciiTheme="minorHAnsi" w:hAnsiTheme="minorHAnsi" w:cstheme="minorHAnsi"/>
          <w:lang w:val="pl-PL"/>
        </w:rPr>
        <w:t xml:space="preserve">ze zm.) w celu utrzymania lub </w:t>
      </w:r>
      <w:r w:rsidR="008907CC" w:rsidRPr="00465CEF">
        <w:rPr>
          <w:rFonts w:asciiTheme="minorHAnsi" w:hAnsiTheme="minorHAnsi" w:cstheme="minorHAnsi"/>
          <w:lang w:val="pl-PL"/>
        </w:rPr>
        <w:t xml:space="preserve">poprawy </w:t>
      </w:r>
      <w:r w:rsidR="00C708F8" w:rsidRPr="00465CEF">
        <w:rPr>
          <w:rFonts w:asciiTheme="minorHAnsi" w:hAnsiTheme="minorHAnsi" w:cstheme="minorHAnsi"/>
          <w:lang w:val="pl-PL"/>
        </w:rPr>
        <w:t>stanu przedmiotów ochrony.</w:t>
      </w:r>
    </w:p>
    <w:p w14:paraId="295E908A" w14:textId="77777777" w:rsidR="00637D32" w:rsidRPr="00465CEF" w:rsidRDefault="00E87F7B" w:rsidP="00465CEF">
      <w:pPr>
        <w:spacing w:line="276" w:lineRule="auto"/>
        <w:contextualSpacing/>
        <w:rPr>
          <w:rFonts w:asciiTheme="minorHAnsi" w:hAnsiTheme="minorHAnsi" w:cstheme="minorHAnsi"/>
          <w:strike/>
        </w:rPr>
      </w:pPr>
      <w:r w:rsidRPr="00465CEF">
        <w:rPr>
          <w:rFonts w:asciiTheme="minorHAnsi" w:hAnsiTheme="minorHAnsi" w:cstheme="minorHAnsi"/>
        </w:rPr>
        <w:lastRenderedPageBreak/>
        <w:t xml:space="preserve">Na potrzeby opracowania </w:t>
      </w:r>
      <w:r w:rsidR="00CC7B44" w:rsidRPr="00465CEF">
        <w:rPr>
          <w:rFonts w:asciiTheme="minorHAnsi" w:hAnsiTheme="minorHAnsi" w:cstheme="minorHAnsi"/>
        </w:rPr>
        <w:t xml:space="preserve">projektu PZO zlecono opracowanie zewnętrznej firmie stosownej ekspertyzy </w:t>
      </w:r>
      <w:r w:rsidR="00CC7B44" w:rsidRPr="00465CEF">
        <w:rPr>
          <w:rFonts w:asciiTheme="minorHAnsi" w:hAnsiTheme="minorHAnsi" w:cstheme="minorHAnsi"/>
          <w:iCs/>
        </w:rPr>
        <w:t xml:space="preserve">dla obszaru Natura 2000. Ekspertyza obejmowała przeprowadzenie inwentaryzacji przyrodniczej pozwalającej uzyskać aktualną wiedzę o przedmiotach ochrony, w tym o </w:t>
      </w:r>
      <w:r w:rsidR="00CC7B44" w:rsidRPr="00465CEF">
        <w:rPr>
          <w:rFonts w:asciiTheme="minorHAnsi" w:hAnsiTheme="minorHAnsi" w:cstheme="minorHAnsi"/>
        </w:rPr>
        <w:t xml:space="preserve">ich występowaniu oraz stanie ochrony, przeanalizowano także potrzebę zmiany statusu przedmiotów ochrony lub poszerzenia ich listy. </w:t>
      </w:r>
      <w:r w:rsidR="00637D32" w:rsidRPr="00465CEF">
        <w:rPr>
          <w:rFonts w:asciiTheme="minorHAnsi" w:hAnsiTheme="minorHAnsi" w:cstheme="minorHAnsi"/>
        </w:rPr>
        <w:t xml:space="preserve">W trakcie </w:t>
      </w:r>
      <w:r w:rsidR="00CC7B44" w:rsidRPr="00465CEF">
        <w:rPr>
          <w:rFonts w:asciiTheme="minorHAnsi" w:hAnsiTheme="minorHAnsi" w:cstheme="minorHAnsi"/>
        </w:rPr>
        <w:t xml:space="preserve">prac terenowych </w:t>
      </w:r>
      <w:r w:rsidR="00637D32" w:rsidRPr="00465CEF">
        <w:rPr>
          <w:rFonts w:asciiTheme="minorHAnsi" w:hAnsiTheme="minorHAnsi" w:cstheme="minorHAnsi"/>
        </w:rPr>
        <w:t>potwierdzono występowanie w/w siedlisk i gatunków podanych w Standardowym Formularzu Danych - SDF-</w:t>
      </w:r>
      <w:proofErr w:type="spellStart"/>
      <w:r w:rsidR="00637D32" w:rsidRPr="00465CEF">
        <w:rPr>
          <w:rFonts w:asciiTheme="minorHAnsi" w:hAnsiTheme="minorHAnsi" w:cstheme="minorHAnsi"/>
        </w:rPr>
        <w:t>ie</w:t>
      </w:r>
      <w:proofErr w:type="spellEnd"/>
      <w:r w:rsidR="00637D32" w:rsidRPr="00465CEF">
        <w:rPr>
          <w:rFonts w:asciiTheme="minorHAnsi" w:hAnsiTheme="minorHAnsi" w:cstheme="minorHAnsi"/>
        </w:rPr>
        <w:t>. Nie stwierdzono występowania nowych siedlisk i</w:t>
      </w:r>
      <w:r w:rsidR="008D7C3E" w:rsidRPr="00465CEF">
        <w:rPr>
          <w:rFonts w:asciiTheme="minorHAnsi" w:hAnsiTheme="minorHAnsi" w:cstheme="minorHAnsi"/>
        </w:rPr>
        <w:t xml:space="preserve"> gatunków wymagających dodania </w:t>
      </w:r>
      <w:r w:rsidR="00637D32" w:rsidRPr="00465CEF">
        <w:rPr>
          <w:rFonts w:asciiTheme="minorHAnsi" w:hAnsiTheme="minorHAnsi" w:cstheme="minorHAnsi"/>
        </w:rPr>
        <w:t>do tego dokumentu.</w:t>
      </w:r>
      <w:r w:rsidR="007B4B69" w:rsidRPr="00465CEF">
        <w:rPr>
          <w:rFonts w:asciiTheme="minorHAnsi" w:hAnsiTheme="minorHAnsi" w:cstheme="minorHAnsi"/>
        </w:rPr>
        <w:t xml:space="preserve"> Natomiast </w:t>
      </w:r>
      <w:r w:rsidR="008D7C3E" w:rsidRPr="00465CEF">
        <w:rPr>
          <w:rFonts w:asciiTheme="minorHAnsi" w:hAnsiTheme="minorHAnsi" w:cstheme="minorHAnsi"/>
        </w:rPr>
        <w:t>w odniesieniu do gatunku</w:t>
      </w:r>
      <w:r w:rsidR="007B4B69" w:rsidRPr="00465CEF">
        <w:rPr>
          <w:rFonts w:asciiTheme="minorHAnsi" w:hAnsiTheme="minorHAnsi" w:cstheme="minorHAnsi"/>
        </w:rPr>
        <w:t xml:space="preserve"> 1902 obuwik pospolity </w:t>
      </w:r>
      <w:proofErr w:type="spellStart"/>
      <w:r w:rsidR="007B4B69" w:rsidRPr="00465CEF">
        <w:rPr>
          <w:rFonts w:asciiTheme="minorHAnsi" w:hAnsiTheme="minorHAnsi" w:cstheme="minorHAnsi"/>
          <w:i/>
        </w:rPr>
        <w:t>Cypripedium</w:t>
      </w:r>
      <w:proofErr w:type="spellEnd"/>
      <w:r w:rsidR="007B4B69" w:rsidRPr="00465CEF">
        <w:rPr>
          <w:rFonts w:asciiTheme="minorHAnsi" w:hAnsiTheme="minorHAnsi" w:cstheme="minorHAnsi"/>
          <w:i/>
        </w:rPr>
        <w:t xml:space="preserve"> </w:t>
      </w:r>
      <w:proofErr w:type="spellStart"/>
      <w:r w:rsidR="007B4B69" w:rsidRPr="00465CEF">
        <w:rPr>
          <w:rFonts w:asciiTheme="minorHAnsi" w:hAnsiTheme="minorHAnsi" w:cstheme="minorHAnsi"/>
          <w:i/>
        </w:rPr>
        <w:t>calceolus</w:t>
      </w:r>
      <w:proofErr w:type="spellEnd"/>
      <w:r w:rsidR="007B4B69" w:rsidRPr="00465CEF">
        <w:rPr>
          <w:rFonts w:asciiTheme="minorHAnsi" w:hAnsiTheme="minorHAnsi" w:cstheme="minorHAnsi"/>
          <w:i/>
        </w:rPr>
        <w:t xml:space="preserve"> </w:t>
      </w:r>
      <w:r w:rsidR="00414065" w:rsidRPr="00465CEF">
        <w:rPr>
          <w:rFonts w:asciiTheme="minorHAnsi" w:hAnsiTheme="minorHAnsi" w:cstheme="minorHAnsi"/>
        </w:rPr>
        <w:t xml:space="preserve">zawnioskowano </w:t>
      </w:r>
      <w:r w:rsidR="003F67DC" w:rsidRPr="00465CEF">
        <w:rPr>
          <w:rFonts w:asciiTheme="minorHAnsi" w:hAnsiTheme="minorHAnsi" w:cstheme="minorHAnsi"/>
        </w:rPr>
        <w:t xml:space="preserve">o </w:t>
      </w:r>
      <w:r w:rsidR="00414065" w:rsidRPr="00465CEF">
        <w:rPr>
          <w:rFonts w:asciiTheme="minorHAnsi" w:hAnsiTheme="minorHAnsi" w:cstheme="minorHAnsi"/>
        </w:rPr>
        <w:t xml:space="preserve">zmianę </w:t>
      </w:r>
      <w:r w:rsidR="008D7C3E" w:rsidRPr="00465CEF">
        <w:rPr>
          <w:rFonts w:asciiTheme="minorHAnsi" w:hAnsiTheme="minorHAnsi" w:cstheme="minorHAnsi"/>
        </w:rPr>
        <w:t>SDF-u w zakresie nadania oceny D (usunięcia z przedmiotów ochrony) z uwagi na pierwotny błąd naukowy</w:t>
      </w:r>
      <w:r w:rsidR="003F67DC" w:rsidRPr="00465CEF">
        <w:rPr>
          <w:rFonts w:asciiTheme="minorHAnsi" w:hAnsiTheme="minorHAnsi" w:cstheme="minorHAnsi"/>
        </w:rPr>
        <w:t xml:space="preserve"> przy kwalifikowaniu do przedmiotów ochrony</w:t>
      </w:r>
      <w:r w:rsidR="008D7C3E" w:rsidRPr="00465CEF">
        <w:rPr>
          <w:rFonts w:asciiTheme="minorHAnsi" w:hAnsiTheme="minorHAnsi" w:cstheme="minorHAnsi"/>
        </w:rPr>
        <w:t xml:space="preserve">. W latach 90 ubiegłego wieku stwierdzano w obszarze 67 osobników i na tej podstawie włączono gatunek do przedmiotów ochrony, jednak już wtedy jego liczebność stanowiła zaledwie 0,2% populacji gatunku w Polsce - </w:t>
      </w:r>
      <w:proofErr w:type="gramStart"/>
      <w:r w:rsidR="008D7C3E" w:rsidRPr="00465CEF">
        <w:rPr>
          <w:rFonts w:asciiTheme="minorHAnsi" w:hAnsiTheme="minorHAnsi" w:cstheme="minorHAnsi"/>
        </w:rPr>
        <w:t>była zatem</w:t>
      </w:r>
      <w:proofErr w:type="gramEnd"/>
      <w:r w:rsidR="008D7C3E" w:rsidRPr="00465CEF">
        <w:rPr>
          <w:rFonts w:asciiTheme="minorHAnsi" w:hAnsiTheme="minorHAnsi" w:cstheme="minorHAnsi"/>
        </w:rPr>
        <w:t xml:space="preserve"> populacją nieistotną i włączenie do przedmiotów ochrony </w:t>
      </w:r>
      <w:r w:rsidR="001244D5" w:rsidRPr="00465CEF">
        <w:rPr>
          <w:rFonts w:asciiTheme="minorHAnsi" w:hAnsiTheme="minorHAnsi" w:cstheme="minorHAnsi"/>
        </w:rPr>
        <w:t>należy uznać za pierwotny błąd naukowy</w:t>
      </w:r>
      <w:r w:rsidR="008D7C3E" w:rsidRPr="00465CEF">
        <w:rPr>
          <w:rFonts w:asciiTheme="minorHAnsi" w:hAnsiTheme="minorHAnsi" w:cstheme="minorHAnsi"/>
        </w:rPr>
        <w:t xml:space="preserve">. W stosunku do poprzednich danych populacja obuwika w obszarze uległa znacznemu zmniejszeniu, obecnie stanowi zaledwie 0,01 % populacji w kraju. </w:t>
      </w:r>
      <w:r w:rsidR="00753E36" w:rsidRPr="00465CEF">
        <w:rPr>
          <w:rFonts w:asciiTheme="minorHAnsi" w:hAnsiTheme="minorHAnsi" w:cstheme="minorHAnsi"/>
        </w:rPr>
        <w:t>W związku z powyższym wystąpiono do Generalnej Dyrekcji Ochrony Środowiska ze stosownym wnioskiem.  Obecnie trwa oczekiwanie n</w:t>
      </w:r>
      <w:r w:rsidR="005A0BAC" w:rsidRPr="00465CEF">
        <w:rPr>
          <w:rFonts w:asciiTheme="minorHAnsi" w:hAnsiTheme="minorHAnsi" w:cstheme="minorHAnsi"/>
        </w:rPr>
        <w:t>a akceptację propozycji zmiany przez Komisję Europejską.</w:t>
      </w:r>
      <w:r w:rsidR="000E31E6" w:rsidRPr="00465CEF">
        <w:rPr>
          <w:rFonts w:asciiTheme="minorHAnsi" w:hAnsiTheme="minorHAnsi" w:cstheme="minorHAnsi"/>
        </w:rPr>
        <w:t xml:space="preserve"> GDOŚ.</w:t>
      </w:r>
    </w:p>
    <w:p w14:paraId="2BDBC0AC" w14:textId="77777777" w:rsidR="00637D32" w:rsidRPr="00465CEF" w:rsidRDefault="00637D32" w:rsidP="00465CEF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</w:p>
    <w:p w14:paraId="287B455A" w14:textId="77777777" w:rsidR="00BD014F" w:rsidRPr="00465CEF" w:rsidRDefault="003738D6" w:rsidP="00465CEF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465CEF">
        <w:rPr>
          <w:rFonts w:asciiTheme="minorHAnsi" w:hAnsiTheme="minorHAnsi" w:cstheme="minorHAnsi"/>
          <w:lang w:val="pl-PL"/>
        </w:rPr>
        <w:t>W toku prac nad projektem PZO zweryfikowana została wielkość powierzchni zajmowanej przez poszczególne siedliska. Dokonano analizy stanu zachowania każdego przedmiotu ochrony w obszarze Natura 2000, zidentyfikowano i przeanalizowano zagrożenia oraz zdefiniowano cele zakładane do osiągnięcia w ciągu obowiązywania planu. Dane zostały zobrazowanie w formie tekstowej oraz graficznej, w tym w systemie GIS.</w:t>
      </w:r>
      <w:r w:rsidR="00BD014F" w:rsidRPr="00465CEF">
        <w:rPr>
          <w:rFonts w:asciiTheme="minorHAnsi" w:hAnsiTheme="minorHAnsi" w:cstheme="minorHAnsi"/>
          <w:lang w:val="pl-PL"/>
        </w:rPr>
        <w:t xml:space="preserve"> </w:t>
      </w:r>
    </w:p>
    <w:p w14:paraId="1C205062" w14:textId="77777777" w:rsidR="003F67DC" w:rsidRPr="00465CEF" w:rsidRDefault="00CC7B44" w:rsidP="00465CEF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465CEF">
        <w:rPr>
          <w:rFonts w:asciiTheme="minorHAnsi" w:hAnsiTheme="minorHAnsi" w:cstheme="minorHAnsi"/>
          <w:lang w:val="pl-PL"/>
        </w:rPr>
        <w:t xml:space="preserve">Ustalono, że nadrzędnym celem jest utrzymanie i tam gdzie jest to możliwe poprawa stanu ochrony przedmiotów ochrony. </w:t>
      </w:r>
      <w:r w:rsidR="003F67DC" w:rsidRPr="00465CEF">
        <w:rPr>
          <w:rFonts w:asciiTheme="minorHAnsi" w:hAnsiTheme="minorHAnsi" w:cstheme="minorHAnsi"/>
          <w:lang w:val="pl-PL"/>
        </w:rPr>
        <w:t>W przypadku niektórych wskaźników na określonych stanowiskach przyjęto do utrzymania ocenę U2</w:t>
      </w:r>
      <w:r w:rsidR="00650617" w:rsidRPr="00465CEF">
        <w:rPr>
          <w:rFonts w:asciiTheme="minorHAnsi" w:hAnsiTheme="minorHAnsi" w:cstheme="minorHAnsi"/>
          <w:lang w:val="pl-PL"/>
        </w:rPr>
        <w:t xml:space="preserve"> z uwagi na brak możliwości poprawy,</w:t>
      </w:r>
      <w:r w:rsidR="003F67DC" w:rsidRPr="00465CEF">
        <w:rPr>
          <w:rFonts w:asciiTheme="minorHAnsi" w:hAnsiTheme="minorHAnsi" w:cstheme="minorHAnsi"/>
          <w:lang w:val="pl-PL"/>
        </w:rPr>
        <w:t xml:space="preserve"> </w:t>
      </w:r>
      <w:r w:rsidR="00650617" w:rsidRPr="00465CEF">
        <w:rPr>
          <w:rFonts w:asciiTheme="minorHAnsi" w:hAnsiTheme="minorHAnsi" w:cstheme="minorHAnsi"/>
          <w:lang w:val="pl-PL"/>
        </w:rPr>
        <w:t xml:space="preserve">gdyż </w:t>
      </w:r>
      <w:r w:rsidR="003F67DC" w:rsidRPr="00465CEF">
        <w:rPr>
          <w:rFonts w:asciiTheme="minorHAnsi" w:hAnsiTheme="minorHAnsi" w:cstheme="minorHAnsi"/>
          <w:lang w:val="pl-PL"/>
        </w:rPr>
        <w:t xml:space="preserve">wiek drzewostanu </w:t>
      </w:r>
      <w:r w:rsidR="00650617" w:rsidRPr="00465CEF">
        <w:rPr>
          <w:rFonts w:asciiTheme="minorHAnsi" w:hAnsiTheme="minorHAnsi" w:cstheme="minorHAnsi"/>
          <w:lang w:val="pl-PL"/>
        </w:rPr>
        <w:t xml:space="preserve">nie pozwala na uzyskanie w siedlisku </w:t>
      </w:r>
      <w:r w:rsidR="003F67DC" w:rsidRPr="00465CEF">
        <w:rPr>
          <w:rFonts w:asciiTheme="minorHAnsi" w:hAnsiTheme="minorHAnsi" w:cstheme="minorHAnsi"/>
          <w:lang w:val="pl-PL"/>
        </w:rPr>
        <w:t xml:space="preserve">odpowiedniej </w:t>
      </w:r>
      <w:r w:rsidR="00B25E38" w:rsidRPr="00465CEF">
        <w:rPr>
          <w:rFonts w:asciiTheme="minorHAnsi" w:hAnsiTheme="minorHAnsi" w:cstheme="minorHAnsi"/>
          <w:lang w:val="pl-PL"/>
        </w:rPr>
        <w:t>ilości</w:t>
      </w:r>
      <w:r w:rsidR="007C36AB" w:rsidRPr="00465CEF">
        <w:rPr>
          <w:rFonts w:asciiTheme="minorHAnsi" w:hAnsiTheme="minorHAnsi" w:cstheme="minorHAnsi"/>
          <w:lang w:val="pl-PL"/>
        </w:rPr>
        <w:t xml:space="preserve"> oraz wielkości martwego drewna jak również odpowiednich mikrosiedlisk, </w:t>
      </w:r>
      <w:r w:rsidR="00650617" w:rsidRPr="00465CEF">
        <w:rPr>
          <w:rFonts w:asciiTheme="minorHAnsi" w:hAnsiTheme="minorHAnsi" w:cstheme="minorHAnsi"/>
          <w:lang w:val="pl-PL"/>
        </w:rPr>
        <w:t xml:space="preserve">w trakcie 10 lat obowiązywania planu. </w:t>
      </w:r>
    </w:p>
    <w:p w14:paraId="1EB88C68" w14:textId="77777777" w:rsidR="00CC7B44" w:rsidRPr="00465CEF" w:rsidRDefault="00CC7B44" w:rsidP="00465CEF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465CEF">
        <w:rPr>
          <w:rFonts w:asciiTheme="minorHAnsi" w:hAnsiTheme="minorHAnsi" w:cstheme="minorHAnsi"/>
          <w:lang w:val="pl-PL"/>
        </w:rPr>
        <w:t>Zaplanowano również monitoring stanu ochrony przedmiotów ochrony oraz monitoring realizacji celów działań ochronnych. Nie wskazano konieczności zmiany granic obszaru.</w:t>
      </w:r>
      <w:r w:rsidR="00C708F8" w:rsidRPr="00465CEF">
        <w:rPr>
          <w:rFonts w:asciiTheme="minorHAnsi" w:hAnsiTheme="minorHAnsi" w:cstheme="minorHAnsi"/>
          <w:lang w:val="pl-PL"/>
        </w:rPr>
        <w:t xml:space="preserve"> </w:t>
      </w:r>
    </w:p>
    <w:p w14:paraId="28EF2C3A" w14:textId="77777777" w:rsidR="00CC7B44" w:rsidRPr="00465CEF" w:rsidRDefault="00CC7B44" w:rsidP="00465CEF">
      <w:pPr>
        <w:pStyle w:val="Domylnie"/>
        <w:spacing w:after="0"/>
        <w:ind w:firstLine="709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465CEF">
        <w:rPr>
          <w:rFonts w:asciiTheme="minorHAnsi" w:hAnsiTheme="minorHAnsi" w:cstheme="minorHAnsi"/>
          <w:lang w:val="pl-PL"/>
        </w:rPr>
        <w:t>Na potrzeby opracowania pro</w:t>
      </w:r>
      <w:r w:rsidR="00C054F6" w:rsidRPr="00465CEF">
        <w:rPr>
          <w:rFonts w:asciiTheme="minorHAnsi" w:hAnsiTheme="minorHAnsi" w:cstheme="minorHAnsi"/>
          <w:lang w:val="pl-PL"/>
        </w:rPr>
        <w:t xml:space="preserve">jektu PZO przeanalizowano </w:t>
      </w:r>
      <w:r w:rsidRPr="00465CEF">
        <w:rPr>
          <w:rFonts w:asciiTheme="minorHAnsi" w:hAnsiTheme="minorHAnsi" w:cstheme="minorHAnsi"/>
          <w:lang w:val="pl-PL"/>
        </w:rPr>
        <w:t>studi</w:t>
      </w:r>
      <w:r w:rsidR="00C054F6" w:rsidRPr="00465CEF">
        <w:rPr>
          <w:rFonts w:asciiTheme="minorHAnsi" w:hAnsiTheme="minorHAnsi" w:cstheme="minorHAnsi"/>
          <w:lang w:val="pl-PL"/>
        </w:rPr>
        <w:t>u</w:t>
      </w:r>
      <w:r w:rsidRPr="00465CEF">
        <w:rPr>
          <w:rFonts w:asciiTheme="minorHAnsi" w:hAnsiTheme="minorHAnsi" w:cstheme="minorHAnsi"/>
          <w:lang w:val="pl-PL"/>
        </w:rPr>
        <w:t>m uwarunkowań i kierunków zagospodarowania</w:t>
      </w:r>
      <w:r w:rsidR="00496FF9" w:rsidRPr="00465CEF">
        <w:rPr>
          <w:rFonts w:asciiTheme="minorHAnsi" w:hAnsiTheme="minorHAnsi" w:cstheme="minorHAnsi"/>
          <w:lang w:val="pl-PL"/>
        </w:rPr>
        <w:t xml:space="preserve"> przestrzennego</w:t>
      </w:r>
      <w:r w:rsidR="009A4842" w:rsidRPr="00465CEF">
        <w:rPr>
          <w:rFonts w:asciiTheme="minorHAnsi" w:hAnsiTheme="minorHAnsi" w:cstheme="minorHAnsi"/>
          <w:lang w:val="pl-PL"/>
        </w:rPr>
        <w:t xml:space="preserve"> Miasta i G</w:t>
      </w:r>
      <w:r w:rsidR="00C444A0" w:rsidRPr="00465CEF">
        <w:rPr>
          <w:rFonts w:asciiTheme="minorHAnsi" w:hAnsiTheme="minorHAnsi" w:cstheme="minorHAnsi"/>
          <w:lang w:val="pl-PL"/>
        </w:rPr>
        <w:t>miny Jędrzejów</w:t>
      </w:r>
      <w:r w:rsidRPr="00465CEF">
        <w:rPr>
          <w:rFonts w:asciiTheme="minorHAnsi" w:hAnsiTheme="minorHAnsi" w:cstheme="minorHAnsi"/>
          <w:lang w:val="pl-PL"/>
        </w:rPr>
        <w:t>. Nie stwierdzono potrzeby w</w:t>
      </w:r>
      <w:r w:rsidR="00C444A0" w:rsidRPr="00465CEF">
        <w:rPr>
          <w:rFonts w:asciiTheme="minorHAnsi" w:hAnsiTheme="minorHAnsi" w:cstheme="minorHAnsi"/>
          <w:lang w:val="pl-PL"/>
        </w:rPr>
        <w:t>skazania zmian do ww. dokumentu.</w:t>
      </w:r>
      <w:r w:rsidRPr="00465CEF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7A807A9E" w14:textId="77777777" w:rsidR="00CC7B44" w:rsidRPr="00465CEF" w:rsidRDefault="00CC7B44" w:rsidP="00465CEF">
      <w:pPr>
        <w:pStyle w:val="Domylnie"/>
        <w:spacing w:after="0"/>
        <w:ind w:firstLine="708"/>
        <w:contextualSpacing/>
        <w:rPr>
          <w:rFonts w:asciiTheme="minorHAnsi" w:hAnsiTheme="minorHAnsi" w:cstheme="minorHAnsi"/>
          <w:lang w:val="pl-PL"/>
        </w:rPr>
      </w:pPr>
      <w:r w:rsidRPr="00465CEF">
        <w:rPr>
          <w:rFonts w:asciiTheme="minorHAnsi" w:hAnsiTheme="minorHAnsi" w:cstheme="minorHAnsi"/>
          <w:lang w:val="pl-PL"/>
        </w:rPr>
        <w:t xml:space="preserve">Z uwagi na przeprowadzoną inwentaryzację oraz wyniki prac terenowych </w:t>
      </w:r>
      <w:r w:rsidRPr="00465CEF">
        <w:rPr>
          <w:rFonts w:asciiTheme="minorHAnsi" w:hAnsiTheme="minorHAnsi" w:cstheme="minorHAnsi"/>
          <w:lang w:val="pl-PL"/>
        </w:rPr>
        <w:br/>
        <w:t>i kameralnych a także zaproponowane działania nie stwierdzono potrzeby sporządzania planu ochrony</w:t>
      </w:r>
      <w:r w:rsidR="00BC5F16" w:rsidRPr="00465CEF">
        <w:rPr>
          <w:rFonts w:asciiTheme="minorHAnsi" w:hAnsiTheme="minorHAnsi" w:cstheme="minorHAnsi"/>
          <w:lang w:val="pl-PL"/>
        </w:rPr>
        <w:t xml:space="preserve"> dla tego obszaru Natura 2000. </w:t>
      </w:r>
    </w:p>
    <w:p w14:paraId="2DECFF87" w14:textId="77777777" w:rsidR="00147F6D" w:rsidRPr="00465CEF" w:rsidRDefault="00CC7B44" w:rsidP="00465CEF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465CEF">
        <w:rPr>
          <w:rFonts w:asciiTheme="minorHAnsi" w:hAnsiTheme="minorHAnsi" w:cstheme="minorHAnsi"/>
          <w:iCs/>
        </w:rPr>
        <w:lastRenderedPageBreak/>
        <w:t xml:space="preserve">W związku z opracowywaniem projektu PZO dla obszaru Natura 2000 został powołany Zespół Lokalnej Współpracy (ZLW) ds. tworzenia projektu PZO. </w:t>
      </w:r>
      <w:r w:rsidR="00753E36" w:rsidRPr="00465CEF">
        <w:rPr>
          <w:rFonts w:asciiTheme="minorHAnsi" w:hAnsiTheme="minorHAnsi" w:cstheme="minorHAnsi"/>
          <w:iCs/>
        </w:rPr>
        <w:t>W ramach prac ZLW zostało</w:t>
      </w:r>
      <w:r w:rsidR="00850320" w:rsidRPr="00465CEF">
        <w:rPr>
          <w:rFonts w:asciiTheme="minorHAnsi" w:hAnsiTheme="minorHAnsi" w:cstheme="minorHAnsi"/>
          <w:iCs/>
        </w:rPr>
        <w:t xml:space="preserve"> zorganizowane </w:t>
      </w:r>
      <w:r w:rsidR="00753E36" w:rsidRPr="00465CEF">
        <w:rPr>
          <w:rFonts w:asciiTheme="minorHAnsi" w:hAnsiTheme="minorHAnsi" w:cstheme="minorHAnsi"/>
          <w:iCs/>
        </w:rPr>
        <w:t>spotkanie</w:t>
      </w:r>
      <w:r w:rsidR="00147F6D" w:rsidRPr="00465CEF">
        <w:rPr>
          <w:rFonts w:asciiTheme="minorHAnsi" w:hAnsiTheme="minorHAnsi" w:cstheme="minorHAnsi"/>
          <w:iCs/>
        </w:rPr>
        <w:t xml:space="preserve"> w formie warszta</w:t>
      </w:r>
      <w:r w:rsidR="00753E36" w:rsidRPr="00465CEF">
        <w:rPr>
          <w:rFonts w:asciiTheme="minorHAnsi" w:hAnsiTheme="minorHAnsi" w:cstheme="minorHAnsi"/>
          <w:iCs/>
        </w:rPr>
        <w:t xml:space="preserve">tów w dniu 10 sierpnia 2021 r. </w:t>
      </w:r>
      <w:r w:rsidR="00850320" w:rsidRPr="00465CEF">
        <w:rPr>
          <w:rFonts w:asciiTheme="minorHAnsi" w:hAnsiTheme="minorHAnsi" w:cstheme="minorHAnsi"/>
          <w:iCs/>
        </w:rPr>
        <w:t>Informacja o</w:t>
      </w:r>
      <w:r w:rsidR="00954B3B" w:rsidRPr="00465CEF">
        <w:rPr>
          <w:rFonts w:asciiTheme="minorHAnsi" w:hAnsiTheme="minorHAnsi" w:cstheme="minorHAnsi"/>
          <w:iCs/>
        </w:rPr>
        <w:t> </w:t>
      </w:r>
      <w:r w:rsidR="00753E36" w:rsidRPr="00465CEF">
        <w:rPr>
          <w:rFonts w:asciiTheme="minorHAnsi" w:hAnsiTheme="minorHAnsi" w:cstheme="minorHAnsi"/>
          <w:iCs/>
        </w:rPr>
        <w:t xml:space="preserve">spotkaniu </w:t>
      </w:r>
      <w:r w:rsidR="00850320" w:rsidRPr="00465CEF">
        <w:rPr>
          <w:rFonts w:asciiTheme="minorHAnsi" w:hAnsiTheme="minorHAnsi" w:cstheme="minorHAnsi"/>
          <w:iCs/>
        </w:rPr>
        <w:t xml:space="preserve">ZLW została przekazana zainteresowanym drogą elektroniczną oraz listownie. Zaproszenia przesłano do </w:t>
      </w:r>
      <w:r w:rsidR="00753E36" w:rsidRPr="00465CEF">
        <w:rPr>
          <w:rFonts w:asciiTheme="minorHAnsi" w:hAnsiTheme="minorHAnsi" w:cstheme="minorHAnsi"/>
          <w:iCs/>
        </w:rPr>
        <w:t>Urzęd</w:t>
      </w:r>
      <w:r w:rsidR="009A4842" w:rsidRPr="00465CEF">
        <w:rPr>
          <w:rFonts w:asciiTheme="minorHAnsi" w:hAnsiTheme="minorHAnsi" w:cstheme="minorHAnsi"/>
          <w:iCs/>
        </w:rPr>
        <w:t>u Miejskiego w Jędrzejowie, do R</w:t>
      </w:r>
      <w:r w:rsidR="00753E36" w:rsidRPr="00465CEF">
        <w:rPr>
          <w:rFonts w:asciiTheme="minorHAnsi" w:hAnsiTheme="minorHAnsi" w:cstheme="minorHAnsi"/>
          <w:iCs/>
        </w:rPr>
        <w:t>egionalnej Dyrekcji Lasów Państwowych w Radomiu oraz do Nadleśnictwa Jędrzejów.</w:t>
      </w:r>
      <w:r w:rsidR="00850320" w:rsidRPr="00465CEF">
        <w:rPr>
          <w:rFonts w:asciiTheme="minorHAnsi" w:hAnsiTheme="minorHAnsi" w:cstheme="minorHAnsi"/>
          <w:iCs/>
        </w:rPr>
        <w:t xml:space="preserve"> </w:t>
      </w:r>
      <w:r w:rsidR="00753E36" w:rsidRPr="00465CEF">
        <w:rPr>
          <w:rFonts w:asciiTheme="minorHAnsi" w:hAnsiTheme="minorHAnsi" w:cstheme="minorHAnsi"/>
          <w:iCs/>
        </w:rPr>
        <w:t>ZLW stanowili</w:t>
      </w:r>
      <w:r w:rsidR="009A4842" w:rsidRPr="00465CEF">
        <w:rPr>
          <w:rFonts w:asciiTheme="minorHAnsi" w:hAnsiTheme="minorHAnsi" w:cstheme="minorHAnsi"/>
          <w:iCs/>
        </w:rPr>
        <w:t xml:space="preserve"> jedynie przedstawiciele Lasów P</w:t>
      </w:r>
      <w:r w:rsidR="00753E36" w:rsidRPr="00465CEF">
        <w:rPr>
          <w:rFonts w:asciiTheme="minorHAnsi" w:hAnsiTheme="minorHAnsi" w:cstheme="minorHAnsi"/>
          <w:iCs/>
        </w:rPr>
        <w:t xml:space="preserve">aństwowych. </w:t>
      </w:r>
      <w:r w:rsidR="00147F6D" w:rsidRPr="00465CEF">
        <w:rPr>
          <w:rFonts w:asciiTheme="minorHAnsi" w:hAnsiTheme="minorHAnsi" w:cstheme="minorHAnsi"/>
          <w:iCs/>
        </w:rPr>
        <w:t xml:space="preserve"> Podczas spotkań </w:t>
      </w:r>
      <w:r w:rsidR="009A4842" w:rsidRPr="00465CEF">
        <w:rPr>
          <w:rFonts w:asciiTheme="minorHAnsi" w:hAnsiTheme="minorHAnsi" w:cstheme="minorHAnsi"/>
          <w:iCs/>
        </w:rPr>
        <w:t xml:space="preserve">z udziałem wykonawcy ekspertyzy </w:t>
      </w:r>
      <w:r w:rsidR="00147F6D" w:rsidRPr="00465CEF">
        <w:rPr>
          <w:rFonts w:asciiTheme="minorHAnsi" w:hAnsiTheme="minorHAnsi" w:cstheme="minorHAnsi"/>
          <w:iCs/>
        </w:rPr>
        <w:t xml:space="preserve">omówiono zasady pracy nad projektem planu zadań ochronnych, przedstawiono obecny stan wiedzy o obszarze i jego przedmiotach ochrony. </w:t>
      </w:r>
      <w:r w:rsidR="000D15AB" w:rsidRPr="00465CEF">
        <w:rPr>
          <w:rFonts w:asciiTheme="minorHAnsi" w:hAnsiTheme="minorHAnsi" w:cstheme="minorHAnsi"/>
        </w:rPr>
        <w:t>Analizowano informacje o </w:t>
      </w:r>
      <w:r w:rsidR="00147F6D" w:rsidRPr="00465CEF">
        <w:rPr>
          <w:rFonts w:asciiTheme="minorHAnsi" w:hAnsiTheme="minorHAnsi" w:cstheme="minorHAnsi"/>
        </w:rPr>
        <w:t xml:space="preserve">uwarunkowaniach </w:t>
      </w:r>
      <w:r w:rsidR="00570DFB" w:rsidRPr="00465CEF">
        <w:rPr>
          <w:rFonts w:asciiTheme="minorHAnsi" w:hAnsiTheme="minorHAnsi" w:cstheme="minorHAnsi"/>
        </w:rPr>
        <w:t xml:space="preserve">przyrodniczych </w:t>
      </w:r>
      <w:r w:rsidR="009A4842" w:rsidRPr="00465CEF">
        <w:rPr>
          <w:rFonts w:asciiTheme="minorHAnsi" w:hAnsiTheme="minorHAnsi" w:cstheme="minorHAnsi"/>
        </w:rPr>
        <w:t xml:space="preserve">istotne przy </w:t>
      </w:r>
      <w:r w:rsidR="00147F6D" w:rsidRPr="00465CEF">
        <w:rPr>
          <w:rFonts w:asciiTheme="minorHAnsi" w:hAnsiTheme="minorHAnsi" w:cstheme="minorHAnsi"/>
        </w:rPr>
        <w:t>tworzeniu PZO.</w:t>
      </w:r>
      <w:r w:rsidR="00147F6D" w:rsidRPr="00465CEF">
        <w:rPr>
          <w:rFonts w:asciiTheme="minorHAnsi" w:hAnsiTheme="minorHAnsi" w:cstheme="minorHAnsi"/>
          <w:iCs/>
        </w:rPr>
        <w:t xml:space="preserve"> Poza tym omawiano istniejące i potencjalne </w:t>
      </w:r>
      <w:proofErr w:type="gramStart"/>
      <w:r w:rsidR="00147F6D" w:rsidRPr="00465CEF">
        <w:rPr>
          <w:rFonts w:asciiTheme="minorHAnsi" w:hAnsiTheme="minorHAnsi" w:cstheme="minorHAnsi"/>
          <w:iCs/>
        </w:rPr>
        <w:t>zagrożenia jakie</w:t>
      </w:r>
      <w:proofErr w:type="gramEnd"/>
      <w:r w:rsidR="00147F6D" w:rsidRPr="00465CEF">
        <w:rPr>
          <w:rFonts w:asciiTheme="minorHAnsi" w:hAnsiTheme="minorHAnsi" w:cstheme="minorHAnsi"/>
          <w:iCs/>
        </w:rPr>
        <w:t xml:space="preserve"> zidentyfikowano w obszarze. Uzgodniono także cele ochrony, ustalono działania ochronne oraz określono zasady monitoringu działań ochronnych i stanu przedmiotów ochrony. </w:t>
      </w:r>
    </w:p>
    <w:p w14:paraId="30A74823" w14:textId="21F275F7" w:rsidR="00F97A26" w:rsidRPr="00465CEF" w:rsidRDefault="00CC7B44" w:rsidP="00465CEF">
      <w:pPr>
        <w:pStyle w:val="Tekstkomentarza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65CEF">
        <w:rPr>
          <w:rFonts w:asciiTheme="minorHAnsi" w:hAnsiTheme="minorHAnsi" w:cstheme="minorHAnsi"/>
          <w:iCs/>
          <w:sz w:val="24"/>
          <w:szCs w:val="24"/>
        </w:rPr>
        <w:t>Ustanowienie PZO poprzedzone jest przeprowadzeniem postępowan</w:t>
      </w:r>
      <w:r w:rsidR="00CF4970" w:rsidRPr="00465CEF">
        <w:rPr>
          <w:rFonts w:asciiTheme="minorHAnsi" w:hAnsiTheme="minorHAnsi" w:cstheme="minorHAnsi"/>
          <w:iCs/>
          <w:sz w:val="24"/>
          <w:szCs w:val="24"/>
        </w:rPr>
        <w:t>ia z udziałem społeczeństwa. W </w:t>
      </w:r>
      <w:r w:rsidRPr="00465CEF">
        <w:rPr>
          <w:rFonts w:asciiTheme="minorHAnsi" w:hAnsiTheme="minorHAnsi" w:cstheme="minorHAnsi"/>
          <w:iCs/>
          <w:sz w:val="24"/>
          <w:szCs w:val="24"/>
        </w:rPr>
        <w:t xml:space="preserve">Biuletynie Informacji Publicznej i w siedzibie Regionalnej Dyrekcji Ochrony Środowiska w Kielcach (na tablicy ogłoszeń) oraz w </w:t>
      </w:r>
      <w:r w:rsidR="00E94BAE" w:rsidRPr="00465CEF">
        <w:rPr>
          <w:rFonts w:asciiTheme="minorHAnsi" w:hAnsiTheme="minorHAnsi" w:cstheme="minorHAnsi"/>
          <w:iCs/>
          <w:sz w:val="24"/>
          <w:szCs w:val="24"/>
        </w:rPr>
        <w:t xml:space="preserve">Dzienniku </w:t>
      </w:r>
      <w:proofErr w:type="spellStart"/>
      <w:r w:rsidRPr="00465CEF">
        <w:rPr>
          <w:rFonts w:asciiTheme="minorHAnsi" w:hAnsiTheme="minorHAnsi" w:cstheme="minorHAnsi"/>
          <w:iCs/>
          <w:sz w:val="24"/>
          <w:szCs w:val="24"/>
        </w:rPr>
        <w:t>Gazeci</w:t>
      </w:r>
      <w:proofErr w:type="spellEnd"/>
      <w:r w:rsidR="00E94BAE" w:rsidRPr="00465CEF">
        <w:rPr>
          <w:rFonts w:asciiTheme="minorHAnsi" w:hAnsiTheme="minorHAnsi" w:cstheme="minorHAnsi"/>
          <w:iCs/>
          <w:sz w:val="24"/>
          <w:szCs w:val="24"/>
        </w:rPr>
        <w:t xml:space="preserve"> Prawnej w dniu13 czerwca 2022 r.</w:t>
      </w:r>
      <w:r w:rsidRPr="00465CEF">
        <w:rPr>
          <w:rFonts w:asciiTheme="minorHAnsi" w:hAnsiTheme="minorHAnsi" w:cstheme="minorHAnsi"/>
          <w:iCs/>
          <w:sz w:val="24"/>
          <w:szCs w:val="24"/>
        </w:rPr>
        <w:t xml:space="preserve"> ukazało się obwieszczenie Regionalnego Dyrektora Ochrony Środowiska w</w:t>
      </w:r>
      <w:r w:rsidR="00954B3B" w:rsidRPr="00465CEF">
        <w:rPr>
          <w:rFonts w:asciiTheme="minorHAnsi" w:hAnsiTheme="minorHAnsi" w:cstheme="minorHAnsi"/>
          <w:iCs/>
          <w:sz w:val="24"/>
          <w:szCs w:val="24"/>
        </w:rPr>
        <w:t> </w:t>
      </w:r>
      <w:r w:rsidRPr="00465CEF">
        <w:rPr>
          <w:rFonts w:asciiTheme="minorHAnsi" w:hAnsiTheme="minorHAnsi" w:cstheme="minorHAnsi"/>
          <w:iCs/>
          <w:sz w:val="24"/>
          <w:szCs w:val="24"/>
        </w:rPr>
        <w:t>Kielcach z dnia</w:t>
      </w:r>
      <w:r w:rsidR="00A90FB5" w:rsidRPr="00465CEF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E94BAE" w:rsidRPr="00465CEF">
        <w:rPr>
          <w:rFonts w:asciiTheme="minorHAnsi" w:hAnsiTheme="minorHAnsi" w:cstheme="minorHAnsi"/>
          <w:iCs/>
          <w:sz w:val="24"/>
          <w:szCs w:val="24"/>
        </w:rPr>
        <w:t xml:space="preserve">08.06.2022 </w:t>
      </w:r>
      <w:proofErr w:type="gramStart"/>
      <w:r w:rsidRPr="00465CEF">
        <w:rPr>
          <w:rFonts w:asciiTheme="minorHAnsi" w:hAnsiTheme="minorHAnsi" w:cstheme="minorHAnsi"/>
          <w:iCs/>
          <w:sz w:val="24"/>
          <w:szCs w:val="24"/>
        </w:rPr>
        <w:t>r</w:t>
      </w:r>
      <w:proofErr w:type="gramEnd"/>
      <w:r w:rsidRPr="00465CEF">
        <w:rPr>
          <w:rFonts w:asciiTheme="minorHAnsi" w:hAnsiTheme="minorHAnsi" w:cstheme="minorHAnsi"/>
          <w:iCs/>
          <w:sz w:val="24"/>
          <w:szCs w:val="24"/>
        </w:rPr>
        <w:t>. o możliwości składania uwag i wniosków do projektu planu zadań ochronnych dla przedmiotowego obszaru Natura 2000</w:t>
      </w:r>
      <w:r w:rsidRPr="00465CEF">
        <w:rPr>
          <w:rFonts w:asciiTheme="minorHAnsi" w:hAnsiTheme="minorHAnsi" w:cstheme="minorHAnsi"/>
          <w:bCs/>
          <w:sz w:val="24"/>
          <w:szCs w:val="24"/>
        </w:rPr>
        <w:t xml:space="preserve"> w terminie </w:t>
      </w:r>
      <w:r w:rsidR="0074620E" w:rsidRPr="00465CEF">
        <w:rPr>
          <w:rFonts w:asciiTheme="minorHAnsi" w:hAnsiTheme="minorHAnsi" w:cstheme="minorHAnsi"/>
          <w:bCs/>
          <w:sz w:val="24"/>
          <w:szCs w:val="24"/>
        </w:rPr>
        <w:t xml:space="preserve">od </w:t>
      </w:r>
      <w:r w:rsidR="00E94BAE" w:rsidRPr="00465CEF">
        <w:rPr>
          <w:rFonts w:asciiTheme="minorHAnsi" w:hAnsiTheme="minorHAnsi" w:cstheme="minorHAnsi"/>
          <w:bCs/>
          <w:sz w:val="24"/>
          <w:szCs w:val="24"/>
        </w:rPr>
        <w:t xml:space="preserve">15.06.2022 </w:t>
      </w:r>
      <w:proofErr w:type="gramStart"/>
      <w:r w:rsidR="00A90FB5" w:rsidRPr="00465CEF">
        <w:rPr>
          <w:rFonts w:asciiTheme="minorHAnsi" w:hAnsiTheme="minorHAnsi" w:cstheme="minorHAnsi"/>
          <w:bCs/>
          <w:sz w:val="24"/>
          <w:szCs w:val="24"/>
        </w:rPr>
        <w:t>r</w:t>
      </w:r>
      <w:proofErr w:type="gramEnd"/>
      <w:r w:rsidR="00A90FB5" w:rsidRPr="00465CEF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465CE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="00E94BAE" w:rsidRPr="00465CEF">
        <w:rPr>
          <w:rFonts w:asciiTheme="minorHAnsi" w:hAnsiTheme="minorHAnsi" w:cstheme="minorHAnsi"/>
          <w:bCs/>
          <w:sz w:val="24"/>
          <w:szCs w:val="24"/>
        </w:rPr>
        <w:t xml:space="preserve">06.07.2022 </w:t>
      </w:r>
      <w:proofErr w:type="gramStart"/>
      <w:r w:rsidRPr="00465CEF">
        <w:rPr>
          <w:rFonts w:asciiTheme="minorHAnsi" w:hAnsiTheme="minorHAnsi" w:cstheme="minorHAnsi"/>
          <w:bCs/>
          <w:sz w:val="24"/>
          <w:szCs w:val="24"/>
        </w:rPr>
        <w:t>r</w:t>
      </w:r>
      <w:proofErr w:type="gramEnd"/>
      <w:r w:rsidRPr="00465CEF">
        <w:rPr>
          <w:rFonts w:asciiTheme="minorHAnsi" w:hAnsiTheme="minorHAnsi" w:cstheme="minorHAnsi"/>
          <w:bCs/>
          <w:sz w:val="24"/>
          <w:szCs w:val="24"/>
        </w:rPr>
        <w:t>.</w:t>
      </w:r>
      <w:r w:rsidRPr="00465CEF">
        <w:rPr>
          <w:rFonts w:asciiTheme="minorHAnsi" w:hAnsiTheme="minorHAnsi" w:cstheme="minorHAnsi"/>
          <w:iCs/>
          <w:sz w:val="24"/>
          <w:szCs w:val="24"/>
        </w:rPr>
        <w:t xml:space="preserve"> Obwieszczenie zostało również przekazane w celu jego up</w:t>
      </w:r>
      <w:r w:rsidR="0074620E" w:rsidRPr="00465CEF">
        <w:rPr>
          <w:rFonts w:asciiTheme="minorHAnsi" w:hAnsiTheme="minorHAnsi" w:cstheme="minorHAnsi"/>
          <w:iCs/>
          <w:sz w:val="24"/>
          <w:szCs w:val="24"/>
        </w:rPr>
        <w:t>ublicznienia m.in. do właściwego terytorialnie Urzędu</w:t>
      </w:r>
      <w:r w:rsidRPr="00465CEF">
        <w:rPr>
          <w:rFonts w:asciiTheme="minorHAnsi" w:hAnsiTheme="minorHAnsi" w:cstheme="minorHAnsi"/>
          <w:iCs/>
          <w:sz w:val="24"/>
          <w:szCs w:val="24"/>
        </w:rPr>
        <w:t xml:space="preserve"> Gmin</w:t>
      </w:r>
      <w:r w:rsidR="0074620E" w:rsidRPr="00465CEF">
        <w:rPr>
          <w:rFonts w:asciiTheme="minorHAnsi" w:hAnsiTheme="minorHAnsi" w:cstheme="minorHAnsi"/>
          <w:iCs/>
          <w:sz w:val="24"/>
          <w:szCs w:val="24"/>
        </w:rPr>
        <w:t>y</w:t>
      </w:r>
      <w:r w:rsidR="000E31E6" w:rsidRPr="00465CEF">
        <w:rPr>
          <w:rFonts w:asciiTheme="minorHAnsi" w:hAnsiTheme="minorHAnsi" w:cstheme="minorHAnsi"/>
          <w:iCs/>
          <w:sz w:val="24"/>
          <w:szCs w:val="24"/>
        </w:rPr>
        <w:t>.</w:t>
      </w:r>
      <w:r w:rsidR="009A4842" w:rsidRPr="00465CEF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465CEF">
        <w:rPr>
          <w:rFonts w:asciiTheme="minorHAnsi" w:hAnsiTheme="minorHAnsi" w:cstheme="minorHAnsi"/>
          <w:iCs/>
          <w:sz w:val="24"/>
          <w:szCs w:val="24"/>
        </w:rPr>
        <w:t xml:space="preserve">Zgłaszanie uwag i wniosków możliwe było w formie ustnej do protokołu lub poprzez wysłanie listu pocztą tradycyjną lub </w:t>
      </w:r>
      <w:proofErr w:type="spellStart"/>
      <w:r w:rsidR="00930C34" w:rsidRPr="00465CEF">
        <w:rPr>
          <w:rFonts w:asciiTheme="minorHAnsi" w:hAnsiTheme="minorHAnsi" w:cstheme="minorHAnsi"/>
          <w:iCs/>
          <w:sz w:val="24"/>
          <w:szCs w:val="24"/>
        </w:rPr>
        <w:t>epuapem</w:t>
      </w:r>
      <w:proofErr w:type="spellEnd"/>
      <w:r w:rsidR="00930C34" w:rsidRPr="00465CEF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465CEF">
        <w:rPr>
          <w:rFonts w:asciiTheme="minorHAnsi" w:hAnsiTheme="minorHAnsi" w:cstheme="minorHAnsi"/>
          <w:iCs/>
          <w:sz w:val="24"/>
          <w:szCs w:val="24"/>
        </w:rPr>
        <w:t xml:space="preserve">pocztą e-mail pod wskazany w ww. obwieszczeniu adres. </w:t>
      </w:r>
      <w:r w:rsidR="00F97A26" w:rsidRPr="00465CEF">
        <w:rPr>
          <w:rFonts w:asciiTheme="minorHAnsi" w:hAnsiTheme="minorHAnsi" w:cstheme="minorHAnsi"/>
          <w:iCs/>
          <w:sz w:val="24"/>
          <w:szCs w:val="24"/>
        </w:rPr>
        <w:t>W ramach konsultacji w trybie roboczym projektu zarządzenia z Generalną Dyrekcją Ochrony Środowiska, wpłynęła uwaga dot. gatunku 1902 obuwik pospolity</w:t>
      </w:r>
      <w:r w:rsidR="00F97A26" w:rsidRPr="00465CE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F97A26" w:rsidRPr="00465CEF">
        <w:rPr>
          <w:rFonts w:asciiTheme="minorHAnsi" w:hAnsiTheme="minorHAnsi" w:cstheme="minorHAnsi"/>
          <w:i/>
          <w:iCs/>
          <w:sz w:val="24"/>
          <w:szCs w:val="24"/>
        </w:rPr>
        <w:t>Cypripedium</w:t>
      </w:r>
      <w:proofErr w:type="spellEnd"/>
      <w:r w:rsidR="00F97A26" w:rsidRPr="00465CEF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="00F97A26" w:rsidRPr="00465CEF">
        <w:rPr>
          <w:rFonts w:asciiTheme="minorHAnsi" w:hAnsiTheme="minorHAnsi" w:cstheme="minorHAnsi"/>
          <w:i/>
          <w:sz w:val="24"/>
          <w:szCs w:val="24"/>
        </w:rPr>
        <w:t>calceolus</w:t>
      </w:r>
      <w:proofErr w:type="spellEnd"/>
      <w:r w:rsidR="00F97A26" w:rsidRPr="00465CE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97A26" w:rsidRPr="00465CEF">
        <w:rPr>
          <w:rFonts w:asciiTheme="minorHAnsi" w:hAnsiTheme="minorHAnsi" w:cstheme="minorHAnsi"/>
          <w:sz w:val="24"/>
          <w:szCs w:val="24"/>
        </w:rPr>
        <w:t>na terenie rezerwatu przyrody Gaj, którego celem ochrony jest zachowanie stanowiska obuwika.</w:t>
      </w:r>
      <w:r w:rsidR="00F97A26" w:rsidRPr="00465CE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A256F" w:rsidRPr="00465CEF">
        <w:rPr>
          <w:rFonts w:asciiTheme="minorHAnsi" w:hAnsiTheme="minorHAnsi" w:cstheme="minorHAnsi"/>
          <w:sz w:val="24"/>
          <w:szCs w:val="24"/>
        </w:rPr>
        <w:t>Kwestie te zostaną uwzględnione</w:t>
      </w:r>
      <w:r w:rsidR="00F97A26" w:rsidRPr="00465CEF">
        <w:rPr>
          <w:rFonts w:asciiTheme="minorHAnsi" w:hAnsiTheme="minorHAnsi" w:cstheme="minorHAnsi"/>
          <w:sz w:val="24"/>
          <w:szCs w:val="24"/>
        </w:rPr>
        <w:t xml:space="preserve"> </w:t>
      </w:r>
      <w:r w:rsidR="001D492D" w:rsidRPr="00465CEF">
        <w:rPr>
          <w:rFonts w:asciiTheme="minorHAnsi" w:hAnsiTheme="minorHAnsi" w:cstheme="minorHAnsi"/>
          <w:sz w:val="24"/>
          <w:szCs w:val="24"/>
        </w:rPr>
        <w:t xml:space="preserve">na </w:t>
      </w:r>
      <w:proofErr w:type="gramStart"/>
      <w:r w:rsidR="001D492D" w:rsidRPr="00465CEF">
        <w:rPr>
          <w:rFonts w:asciiTheme="minorHAnsi" w:hAnsiTheme="minorHAnsi" w:cstheme="minorHAnsi"/>
          <w:sz w:val="24"/>
          <w:szCs w:val="24"/>
        </w:rPr>
        <w:t>etapie  opracowywania</w:t>
      </w:r>
      <w:proofErr w:type="gramEnd"/>
      <w:r w:rsidR="000F2E4D" w:rsidRPr="00465CEF">
        <w:rPr>
          <w:rFonts w:asciiTheme="minorHAnsi" w:hAnsiTheme="minorHAnsi" w:cstheme="minorHAnsi"/>
          <w:sz w:val="24"/>
          <w:szCs w:val="24"/>
        </w:rPr>
        <w:t xml:space="preserve"> </w:t>
      </w:r>
      <w:r w:rsidR="00F97A26" w:rsidRPr="00465CEF">
        <w:rPr>
          <w:rFonts w:asciiTheme="minorHAnsi" w:hAnsiTheme="minorHAnsi" w:cstheme="minorHAnsi"/>
          <w:sz w:val="24"/>
          <w:szCs w:val="24"/>
        </w:rPr>
        <w:t>nowego planu ochrony</w:t>
      </w:r>
      <w:r w:rsidR="001D492D" w:rsidRPr="00465CEF">
        <w:rPr>
          <w:rFonts w:asciiTheme="minorHAnsi" w:hAnsiTheme="minorHAnsi" w:cstheme="minorHAnsi"/>
          <w:sz w:val="24"/>
          <w:szCs w:val="24"/>
        </w:rPr>
        <w:t xml:space="preserve"> rezerwatu. Obecnie </w:t>
      </w:r>
      <w:r w:rsidR="005C5AD4" w:rsidRPr="00465CEF">
        <w:rPr>
          <w:rFonts w:asciiTheme="minorHAnsi" w:hAnsiTheme="minorHAnsi" w:cstheme="minorHAnsi"/>
          <w:sz w:val="24"/>
          <w:szCs w:val="24"/>
        </w:rPr>
        <w:t xml:space="preserve">wszczęto postępowanie o udzielenia zamówienia publicznego dot. m.in. opracowania dokumentacji dla tego rezerwatu. </w:t>
      </w:r>
    </w:p>
    <w:p w14:paraId="7813A8E5" w14:textId="4A857FD4" w:rsidR="00CC7B44" w:rsidRPr="00465CEF" w:rsidRDefault="00F97A26" w:rsidP="00465CEF">
      <w:pPr>
        <w:spacing w:line="276" w:lineRule="auto"/>
        <w:ind w:firstLine="568"/>
        <w:contextualSpacing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  <w:iCs/>
        </w:rPr>
        <w:t xml:space="preserve"> </w:t>
      </w:r>
      <w:r w:rsidR="00CC7B44" w:rsidRPr="00465CEF">
        <w:rPr>
          <w:rFonts w:asciiTheme="minorHAnsi" w:hAnsiTheme="minorHAnsi" w:cstheme="minorHAnsi"/>
          <w:iCs/>
        </w:rPr>
        <w:t xml:space="preserve">Na etapie konsultacji społecznych do projektu planu zadań ochronnych dla obszaru </w:t>
      </w:r>
      <w:proofErr w:type="gramStart"/>
      <w:r w:rsidR="00CC7B44" w:rsidRPr="00465CEF">
        <w:rPr>
          <w:rFonts w:asciiTheme="minorHAnsi" w:hAnsiTheme="minorHAnsi" w:cstheme="minorHAnsi"/>
          <w:iCs/>
        </w:rPr>
        <w:t xml:space="preserve">Natura 2000  </w:t>
      </w:r>
      <w:r w:rsidR="009E0760" w:rsidRPr="00465CEF">
        <w:rPr>
          <w:rFonts w:asciiTheme="minorHAnsi" w:hAnsiTheme="minorHAnsi" w:cstheme="minorHAnsi"/>
          <w:iCs/>
        </w:rPr>
        <w:t>Ostoja</w:t>
      </w:r>
      <w:proofErr w:type="gramEnd"/>
      <w:r w:rsidR="009E0760" w:rsidRPr="00465CEF">
        <w:rPr>
          <w:rFonts w:asciiTheme="minorHAnsi" w:hAnsiTheme="minorHAnsi" w:cstheme="minorHAnsi"/>
          <w:iCs/>
        </w:rPr>
        <w:t xml:space="preserve"> Gaj </w:t>
      </w:r>
      <w:r w:rsidR="00753E36" w:rsidRPr="00465CEF">
        <w:rPr>
          <w:rFonts w:asciiTheme="minorHAnsi" w:hAnsiTheme="minorHAnsi" w:cstheme="minorHAnsi"/>
          <w:iCs/>
        </w:rPr>
        <w:t xml:space="preserve">nie wpłynęły </w:t>
      </w:r>
      <w:r w:rsidR="00E94BAE" w:rsidRPr="00465CEF">
        <w:rPr>
          <w:rFonts w:asciiTheme="minorHAnsi" w:hAnsiTheme="minorHAnsi" w:cstheme="minorHAnsi"/>
          <w:iCs/>
        </w:rPr>
        <w:t xml:space="preserve"> uwagi.</w:t>
      </w:r>
      <w:r w:rsidR="00E94BAE" w:rsidRPr="00465CEF">
        <w:rPr>
          <w:rFonts w:asciiTheme="minorHAnsi" w:hAnsiTheme="minorHAnsi" w:cstheme="minorHAnsi"/>
        </w:rPr>
        <w:t xml:space="preserve"> Jednak z przyczyn formalnych, tj. wyznaczony w obwieszczeniu Regionalnego Dyrektora Ochrony Środowiska w Kielcach z dnia 8 czerwca 2022 r., znak: </w:t>
      </w:r>
      <w:proofErr w:type="spellStart"/>
      <w:r w:rsidR="00E94BAE" w:rsidRPr="00465CEF">
        <w:rPr>
          <w:rFonts w:asciiTheme="minorHAnsi" w:hAnsiTheme="minorHAnsi" w:cstheme="minorHAnsi"/>
        </w:rPr>
        <w:t>j.w</w:t>
      </w:r>
      <w:proofErr w:type="spellEnd"/>
      <w:r w:rsidR="00E94BAE" w:rsidRPr="00465CEF">
        <w:rPr>
          <w:rFonts w:asciiTheme="minorHAnsi" w:hAnsiTheme="minorHAnsi" w:cstheme="minorHAnsi"/>
        </w:rPr>
        <w:t xml:space="preserve">., 21 – </w:t>
      </w:r>
      <w:proofErr w:type="gramStart"/>
      <w:r w:rsidR="00E94BAE" w:rsidRPr="00465CEF">
        <w:rPr>
          <w:rFonts w:asciiTheme="minorHAnsi" w:hAnsiTheme="minorHAnsi" w:cstheme="minorHAnsi"/>
        </w:rPr>
        <w:t>dniowy</w:t>
      </w:r>
      <w:proofErr w:type="gramEnd"/>
      <w:r w:rsidR="00E94BAE" w:rsidRPr="00465CEF">
        <w:rPr>
          <w:rFonts w:asciiTheme="minorHAnsi" w:hAnsiTheme="minorHAnsi" w:cstheme="minorHAnsi"/>
        </w:rPr>
        <w:t xml:space="preserve"> termin udziału społeczeństwa, o którym mowa w art. 39 ustawy z </w:t>
      </w:r>
      <w:r w:rsidR="00E94BAE" w:rsidRPr="00465CEF">
        <w:rPr>
          <w:rFonts w:asciiTheme="minorHAnsi" w:hAnsiTheme="minorHAnsi" w:cstheme="minorHAnsi"/>
          <w:bCs/>
          <w:snapToGrid w:val="0"/>
        </w:rPr>
        <w:t>dnia 3 października 2008</w:t>
      </w:r>
      <w:r w:rsidR="001832E8" w:rsidRPr="00465CEF">
        <w:rPr>
          <w:rFonts w:asciiTheme="minorHAnsi" w:hAnsiTheme="minorHAnsi" w:cstheme="minorHAnsi"/>
          <w:bCs/>
          <w:snapToGrid w:val="0"/>
        </w:rPr>
        <w:t>r. o udostępnieniu informacji o </w:t>
      </w:r>
      <w:r w:rsidR="00E94BAE" w:rsidRPr="00465CEF">
        <w:rPr>
          <w:rFonts w:asciiTheme="minorHAnsi" w:hAnsiTheme="minorHAnsi" w:cstheme="minorHAnsi"/>
          <w:bCs/>
          <w:snapToGrid w:val="0"/>
        </w:rPr>
        <w:t>środowisku i jego ochronie, udziale społeczeństwa w ochronie środowiska oraz o ocenach oddziaływania na środowisko</w:t>
      </w:r>
      <w:r w:rsidR="00E94BAE" w:rsidRPr="00465CEF">
        <w:rPr>
          <w:rFonts w:asciiTheme="minorHAnsi" w:hAnsiTheme="minorHAnsi" w:cstheme="minorHAnsi"/>
        </w:rPr>
        <w:t>, nie został dotrzymany, powtórzono 21- dniowy termin udziału społeczeństwa. Dlatego w</w:t>
      </w:r>
      <w:r w:rsidR="00E94BAE" w:rsidRPr="00465CEF">
        <w:rPr>
          <w:rFonts w:asciiTheme="minorHAnsi" w:hAnsiTheme="minorHAnsi" w:cstheme="minorHAnsi"/>
          <w:iCs/>
        </w:rPr>
        <w:t xml:space="preserve"> Biuletynie Informacji Publicznej i w siedzibie Regionalnej Dyrekcji Ochrony Środowiska w Kielcach (na tablicy ogłoszeń) ukazało się obwieszczenie Regionalnego Dyrektora Ochrony Środowiska w Kielcach z dnia 4 sierpnia 2022 </w:t>
      </w:r>
      <w:r w:rsidR="001832E8" w:rsidRPr="00465CEF">
        <w:rPr>
          <w:rFonts w:asciiTheme="minorHAnsi" w:hAnsiTheme="minorHAnsi" w:cstheme="minorHAnsi"/>
          <w:iCs/>
        </w:rPr>
        <w:t>r. o </w:t>
      </w:r>
      <w:r w:rsidR="00E94BAE" w:rsidRPr="00465CEF">
        <w:rPr>
          <w:rFonts w:asciiTheme="minorHAnsi" w:hAnsiTheme="minorHAnsi" w:cstheme="minorHAnsi"/>
          <w:iCs/>
        </w:rPr>
        <w:t>możliwości składania uwag i wniosków do projektu planu zadań ochronnych dla przedmiotowego obszaru Natura 2000</w:t>
      </w:r>
      <w:r w:rsidR="00E94BAE" w:rsidRPr="00465CEF">
        <w:rPr>
          <w:rFonts w:asciiTheme="minorHAnsi" w:hAnsiTheme="minorHAnsi" w:cstheme="minorHAnsi"/>
          <w:bCs/>
        </w:rPr>
        <w:t xml:space="preserve"> w terminie od 10.08.2022 </w:t>
      </w:r>
      <w:proofErr w:type="gramStart"/>
      <w:r w:rsidR="00E94BAE" w:rsidRPr="00465CEF">
        <w:rPr>
          <w:rFonts w:asciiTheme="minorHAnsi" w:hAnsiTheme="minorHAnsi" w:cstheme="minorHAnsi"/>
          <w:bCs/>
        </w:rPr>
        <w:t>r</w:t>
      </w:r>
      <w:proofErr w:type="gramEnd"/>
      <w:r w:rsidR="00E94BAE" w:rsidRPr="00465CEF">
        <w:rPr>
          <w:rFonts w:asciiTheme="minorHAnsi" w:hAnsiTheme="minorHAnsi" w:cstheme="minorHAnsi"/>
          <w:bCs/>
        </w:rPr>
        <w:t xml:space="preserve">. do  30.08.2022 </w:t>
      </w:r>
      <w:proofErr w:type="gramStart"/>
      <w:r w:rsidR="00E94BAE" w:rsidRPr="00465CEF">
        <w:rPr>
          <w:rFonts w:asciiTheme="minorHAnsi" w:hAnsiTheme="minorHAnsi" w:cstheme="minorHAnsi"/>
          <w:bCs/>
        </w:rPr>
        <w:t>r</w:t>
      </w:r>
      <w:proofErr w:type="gramEnd"/>
      <w:r w:rsidR="00E94BAE" w:rsidRPr="00465CEF">
        <w:rPr>
          <w:rFonts w:asciiTheme="minorHAnsi" w:hAnsiTheme="minorHAnsi" w:cstheme="minorHAnsi"/>
          <w:bCs/>
        </w:rPr>
        <w:t>.</w:t>
      </w:r>
      <w:r w:rsidR="00E94BAE" w:rsidRPr="00465CEF">
        <w:rPr>
          <w:rFonts w:asciiTheme="minorHAnsi" w:hAnsiTheme="minorHAnsi" w:cstheme="minorHAnsi"/>
          <w:iCs/>
        </w:rPr>
        <w:t xml:space="preserve"> Obwieszczen</w:t>
      </w:r>
      <w:r w:rsidR="001832E8" w:rsidRPr="00465CEF">
        <w:rPr>
          <w:rFonts w:asciiTheme="minorHAnsi" w:hAnsiTheme="minorHAnsi" w:cstheme="minorHAnsi"/>
          <w:iCs/>
        </w:rPr>
        <w:t>ie zostało również przekazane w </w:t>
      </w:r>
      <w:r w:rsidR="00E94BAE" w:rsidRPr="00465CEF">
        <w:rPr>
          <w:rFonts w:asciiTheme="minorHAnsi" w:hAnsiTheme="minorHAnsi" w:cstheme="minorHAnsi"/>
          <w:iCs/>
        </w:rPr>
        <w:t xml:space="preserve">celu jego upublicznienia m.in. do właściwego terytorialnie Urzędu Gminy. Zgłaszanie uwag i wniosków </w:t>
      </w:r>
      <w:r w:rsidR="00E94BAE" w:rsidRPr="00465CEF">
        <w:rPr>
          <w:rFonts w:asciiTheme="minorHAnsi" w:hAnsiTheme="minorHAnsi" w:cstheme="minorHAnsi"/>
          <w:iCs/>
        </w:rPr>
        <w:lastRenderedPageBreak/>
        <w:t xml:space="preserve">możliwe było w formie ustnej do protokołu lub poprzez wysłanie listu pocztą tradycyjną lub </w:t>
      </w:r>
      <w:proofErr w:type="spellStart"/>
      <w:r w:rsidR="00E94BAE" w:rsidRPr="00465CEF">
        <w:rPr>
          <w:rFonts w:asciiTheme="minorHAnsi" w:hAnsiTheme="minorHAnsi" w:cstheme="minorHAnsi"/>
          <w:iCs/>
        </w:rPr>
        <w:t>epuapem</w:t>
      </w:r>
      <w:proofErr w:type="spellEnd"/>
      <w:r w:rsidR="00E94BAE" w:rsidRPr="00465CEF">
        <w:rPr>
          <w:rFonts w:asciiTheme="minorHAnsi" w:hAnsiTheme="minorHAnsi" w:cstheme="minorHAnsi"/>
          <w:iCs/>
        </w:rPr>
        <w:t>, pocztą e-mail pod wskazany w ww. obwieszczeniu adres. Na etapie ponownych konsultacji społecznych wpłynęły/nie wpłynęły następujące uwagi:</w:t>
      </w:r>
    </w:p>
    <w:p w14:paraId="254344A4" w14:textId="77777777" w:rsidR="00CC7B44" w:rsidRPr="00465CEF" w:rsidRDefault="00CC7B44" w:rsidP="00465CEF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1"/>
        <w:gridCol w:w="1674"/>
        <w:gridCol w:w="1319"/>
        <w:gridCol w:w="2993"/>
        <w:gridCol w:w="2917"/>
      </w:tblGrid>
      <w:tr w:rsidR="00363FE3" w:rsidRPr="00465CEF" w14:paraId="58DA6E23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AD0D57" w14:textId="77777777" w:rsidR="00CC7B44" w:rsidRPr="00465CEF" w:rsidRDefault="00CC7B44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465CEF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E57A34" w14:textId="77777777" w:rsidR="00CC7B44" w:rsidRPr="00465CEF" w:rsidRDefault="00CC7B44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465CEF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8DEE30" w14:textId="77777777" w:rsidR="00CC7B44" w:rsidRPr="00465CEF" w:rsidRDefault="00CC7B44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465CEF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F78459" w14:textId="77777777" w:rsidR="00CC7B44" w:rsidRPr="00465CEF" w:rsidRDefault="00CC7B44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465CEF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9D2D29" w14:textId="77777777" w:rsidR="00CC7B44" w:rsidRPr="00465CEF" w:rsidRDefault="00CC7B44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465CEF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E968AE" w:rsidRPr="00465CEF" w14:paraId="77234D99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01273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0A889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E52AD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6BEEB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711D0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968AE" w:rsidRPr="00465CEF" w14:paraId="4893798E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4DC4C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410DF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81CDF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85308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62057" w14:textId="77777777" w:rsidR="00E968AE" w:rsidRPr="00465CEF" w:rsidRDefault="00E968AE" w:rsidP="00465CE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CAB0F28" w14:textId="77777777" w:rsidR="00CC7B44" w:rsidRPr="00465CEF" w:rsidRDefault="00CC7B44" w:rsidP="00465CEF">
      <w:pPr>
        <w:spacing w:line="276" w:lineRule="auto"/>
        <w:contextualSpacing/>
        <w:rPr>
          <w:rFonts w:asciiTheme="minorHAnsi" w:hAnsiTheme="minorHAnsi" w:cstheme="minorHAnsi"/>
        </w:rPr>
      </w:pPr>
    </w:p>
    <w:p w14:paraId="297151D1" w14:textId="77777777" w:rsidR="00CB05BA" w:rsidRPr="00465CEF" w:rsidRDefault="00CB05BA" w:rsidP="00465CEF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p w14:paraId="7B5C820F" w14:textId="77777777" w:rsidR="00CB05BA" w:rsidRPr="00465CEF" w:rsidRDefault="00CB05BA" w:rsidP="00465CEF">
      <w:pPr>
        <w:spacing w:line="276" w:lineRule="auto"/>
        <w:ind w:firstLine="709"/>
        <w:contextualSpacing/>
        <w:rPr>
          <w:rFonts w:asciiTheme="minorHAnsi" w:hAnsiTheme="minorHAnsi" w:cstheme="minorHAnsi"/>
        </w:rPr>
      </w:pPr>
    </w:p>
    <w:p w14:paraId="26F67010" w14:textId="78D448D5" w:rsidR="00CC7B44" w:rsidRPr="00465CEF" w:rsidRDefault="00CC7B44" w:rsidP="00465CEF">
      <w:pPr>
        <w:spacing w:line="276" w:lineRule="auto"/>
        <w:ind w:firstLine="708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 xml:space="preserve">Projekt zarządzenia został na podstawie art. 97 ust. 3 ustawy o ochronie przyrody oraz § 3 Zarządzenia Nr </w:t>
      </w:r>
      <w:r w:rsidR="00BC5F16" w:rsidRPr="00465CEF">
        <w:rPr>
          <w:rFonts w:asciiTheme="minorHAnsi" w:hAnsiTheme="minorHAnsi" w:cstheme="minorHAnsi"/>
        </w:rPr>
        <w:t>9</w:t>
      </w:r>
      <w:r w:rsidRPr="00465CEF">
        <w:rPr>
          <w:rFonts w:asciiTheme="minorHAnsi" w:hAnsiTheme="minorHAnsi" w:cstheme="minorHAnsi"/>
        </w:rPr>
        <w:t>/20</w:t>
      </w:r>
      <w:r w:rsidR="00BC5F16" w:rsidRPr="00465CEF">
        <w:rPr>
          <w:rFonts w:asciiTheme="minorHAnsi" w:hAnsiTheme="minorHAnsi" w:cstheme="minorHAnsi"/>
        </w:rPr>
        <w:t>20</w:t>
      </w:r>
      <w:r w:rsidRPr="00465CEF">
        <w:rPr>
          <w:rFonts w:asciiTheme="minorHAnsi" w:hAnsiTheme="minorHAnsi" w:cstheme="minorHAnsi"/>
        </w:rPr>
        <w:t xml:space="preserve"> Regionalnego Dyrektora Ochrony Środowiska w Kielcach z dnia 3 </w:t>
      </w:r>
      <w:r w:rsidR="00BC5F16" w:rsidRPr="00465CEF">
        <w:rPr>
          <w:rFonts w:asciiTheme="minorHAnsi" w:hAnsiTheme="minorHAnsi" w:cstheme="minorHAnsi"/>
        </w:rPr>
        <w:t>sierpnia</w:t>
      </w:r>
      <w:r w:rsidRPr="00465CEF">
        <w:rPr>
          <w:rFonts w:asciiTheme="minorHAnsi" w:hAnsiTheme="minorHAnsi" w:cstheme="minorHAnsi"/>
        </w:rPr>
        <w:t xml:space="preserve"> 20</w:t>
      </w:r>
      <w:r w:rsidR="00BC5F16" w:rsidRPr="00465CEF">
        <w:rPr>
          <w:rFonts w:asciiTheme="minorHAnsi" w:hAnsiTheme="minorHAnsi" w:cstheme="minorHAnsi"/>
        </w:rPr>
        <w:t>20</w:t>
      </w:r>
      <w:r w:rsidRPr="00465CEF">
        <w:rPr>
          <w:rFonts w:asciiTheme="minorHAnsi" w:hAnsiTheme="minorHAnsi" w:cstheme="minorHAnsi"/>
        </w:rPr>
        <w:t> r. w sprawie powołania Regionalnej Rady Ochrony Przyrody w Kielcach zaopiniowany przez Regionalną Radę Ochrony Przyrody</w:t>
      </w:r>
      <w:r w:rsidR="007E6F5F" w:rsidRPr="00465CEF">
        <w:rPr>
          <w:rFonts w:asciiTheme="minorHAnsi" w:hAnsiTheme="minorHAnsi" w:cstheme="minorHAnsi"/>
        </w:rPr>
        <w:t xml:space="preserve"> – Uchwała Nr 10/2022 </w:t>
      </w:r>
      <w:r w:rsidR="00753E36" w:rsidRPr="00465CEF">
        <w:rPr>
          <w:rFonts w:asciiTheme="minorHAnsi" w:hAnsiTheme="minorHAnsi" w:cstheme="minorHAnsi"/>
        </w:rPr>
        <w:t xml:space="preserve">z dnia </w:t>
      </w:r>
      <w:r w:rsidR="007E6F5F" w:rsidRPr="00465CEF">
        <w:rPr>
          <w:rFonts w:asciiTheme="minorHAnsi" w:hAnsiTheme="minorHAnsi" w:cstheme="minorHAnsi"/>
        </w:rPr>
        <w:t xml:space="preserve">23 czerwca 2022 </w:t>
      </w:r>
      <w:r w:rsidR="00753E36" w:rsidRPr="00465CEF">
        <w:rPr>
          <w:rFonts w:asciiTheme="minorHAnsi" w:hAnsiTheme="minorHAnsi" w:cstheme="minorHAnsi"/>
        </w:rPr>
        <w:t>r.</w:t>
      </w:r>
    </w:p>
    <w:p w14:paraId="5735DDF8" w14:textId="77777777" w:rsidR="00CC7B44" w:rsidRPr="00465CEF" w:rsidRDefault="00CC7B44" w:rsidP="00465CEF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489149DC" w14:textId="224D560B" w:rsidR="00CC7B44" w:rsidRPr="00465CEF" w:rsidRDefault="00CC7B44" w:rsidP="00465CEF">
      <w:pPr>
        <w:spacing w:line="276" w:lineRule="auto"/>
        <w:ind w:firstLine="708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Projekt zarządzenia został na podstawie art. 59 ust. 2 ustawy z dnia 23 stycznia 2009 roku o</w:t>
      </w:r>
      <w:r w:rsidR="00954B3B" w:rsidRPr="00465CEF">
        <w:rPr>
          <w:rFonts w:asciiTheme="minorHAnsi" w:hAnsiTheme="minorHAnsi" w:cstheme="minorHAnsi"/>
        </w:rPr>
        <w:t> </w:t>
      </w:r>
      <w:r w:rsidRPr="00465CEF">
        <w:rPr>
          <w:rFonts w:asciiTheme="minorHAnsi" w:hAnsiTheme="minorHAnsi" w:cstheme="minorHAnsi"/>
        </w:rPr>
        <w:t xml:space="preserve">wojewodzie i administracji rządowej w województwie (tj. Dz. U. 2019 </w:t>
      </w:r>
      <w:proofErr w:type="gramStart"/>
      <w:r w:rsidRPr="00465CEF">
        <w:rPr>
          <w:rFonts w:asciiTheme="minorHAnsi" w:hAnsiTheme="minorHAnsi" w:cstheme="minorHAnsi"/>
        </w:rPr>
        <w:t>r</w:t>
      </w:r>
      <w:proofErr w:type="gramEnd"/>
      <w:r w:rsidRPr="00465CEF">
        <w:rPr>
          <w:rFonts w:asciiTheme="minorHAnsi" w:hAnsiTheme="minorHAnsi" w:cstheme="minorHAnsi"/>
        </w:rPr>
        <w:t xml:space="preserve">., poz. 1464), uzgodniony przez Wojewodę Świętokrzyskiego pismem znak: </w:t>
      </w:r>
      <w:r w:rsidR="00AF2FD1" w:rsidRPr="00465CEF">
        <w:rPr>
          <w:rFonts w:asciiTheme="minorHAnsi" w:hAnsiTheme="minorHAnsi" w:cstheme="minorHAnsi"/>
        </w:rPr>
        <w:t>PNK.II.0521.70.2022.DF</w:t>
      </w:r>
      <w:r w:rsidRPr="00465CEF">
        <w:rPr>
          <w:rFonts w:asciiTheme="minorHAnsi" w:hAnsiTheme="minorHAnsi" w:cstheme="minorHAnsi"/>
        </w:rPr>
        <w:t xml:space="preserve"> z dnia </w:t>
      </w:r>
      <w:r w:rsidR="00AF2FD1" w:rsidRPr="00465CEF">
        <w:rPr>
          <w:rFonts w:asciiTheme="minorHAnsi" w:hAnsiTheme="minorHAnsi" w:cstheme="minorHAnsi"/>
        </w:rPr>
        <w:t xml:space="preserve"> 15.07.2022</w:t>
      </w:r>
      <w:r w:rsidRPr="00465CEF">
        <w:rPr>
          <w:rFonts w:asciiTheme="minorHAnsi" w:hAnsiTheme="minorHAnsi" w:cstheme="minorHAnsi"/>
        </w:rPr>
        <w:t xml:space="preserve"> </w:t>
      </w:r>
      <w:proofErr w:type="gramStart"/>
      <w:r w:rsidRPr="00465CEF">
        <w:rPr>
          <w:rFonts w:asciiTheme="minorHAnsi" w:hAnsiTheme="minorHAnsi" w:cstheme="minorHAnsi"/>
        </w:rPr>
        <w:t>r</w:t>
      </w:r>
      <w:proofErr w:type="gramEnd"/>
      <w:r w:rsidRPr="00465CEF">
        <w:rPr>
          <w:rFonts w:asciiTheme="minorHAnsi" w:hAnsiTheme="minorHAnsi" w:cstheme="minorHAnsi"/>
        </w:rPr>
        <w:t>.</w:t>
      </w:r>
    </w:p>
    <w:p w14:paraId="08CB63CD" w14:textId="77777777" w:rsidR="00CC7B44" w:rsidRPr="00465CEF" w:rsidRDefault="00CC7B44" w:rsidP="00465CEF">
      <w:pPr>
        <w:spacing w:after="200"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br w:type="page"/>
      </w:r>
      <w:r w:rsidRPr="00465CEF">
        <w:rPr>
          <w:rFonts w:asciiTheme="minorHAnsi" w:hAnsiTheme="minorHAnsi" w:cstheme="minorHAnsi"/>
        </w:rPr>
        <w:lastRenderedPageBreak/>
        <w:t>Ocena skutków regulacji:</w:t>
      </w:r>
    </w:p>
    <w:p w14:paraId="7DC07201" w14:textId="77777777" w:rsidR="00CC7B44" w:rsidRPr="00465CEF" w:rsidRDefault="00CC7B44" w:rsidP="00465CEF">
      <w:pPr>
        <w:spacing w:line="276" w:lineRule="auto"/>
        <w:ind w:firstLine="708"/>
        <w:rPr>
          <w:rFonts w:asciiTheme="minorHAnsi" w:hAnsiTheme="minorHAnsi" w:cstheme="minorHAnsi"/>
          <w:b/>
        </w:rPr>
      </w:pPr>
    </w:p>
    <w:p w14:paraId="5AE29BF4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1. Cel wprowadzenia zarządzenia.</w:t>
      </w:r>
    </w:p>
    <w:p w14:paraId="4285C8C4" w14:textId="5D324B0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ochronie przyrody </w:t>
      </w:r>
      <w:r w:rsidR="00363FE3" w:rsidRPr="00465CEF">
        <w:rPr>
          <w:rFonts w:asciiTheme="minorHAnsi" w:hAnsiTheme="minorHAnsi" w:cstheme="minorHAnsi"/>
        </w:rPr>
        <w:t>(</w:t>
      </w:r>
      <w:r w:rsidR="00444450" w:rsidRPr="00465CEF">
        <w:rPr>
          <w:rFonts w:asciiTheme="minorHAnsi" w:hAnsiTheme="minorHAnsi" w:cstheme="minorHAnsi"/>
        </w:rPr>
        <w:t xml:space="preserve">Dz. U. </w:t>
      </w:r>
      <w:proofErr w:type="gramStart"/>
      <w:r w:rsidR="00444450" w:rsidRPr="00465CEF">
        <w:rPr>
          <w:rFonts w:asciiTheme="minorHAnsi" w:hAnsiTheme="minorHAnsi" w:cstheme="minorHAnsi"/>
        </w:rPr>
        <w:t>z</w:t>
      </w:r>
      <w:proofErr w:type="gramEnd"/>
      <w:r w:rsidR="00444450" w:rsidRPr="00465CEF">
        <w:rPr>
          <w:rFonts w:asciiTheme="minorHAnsi" w:hAnsiTheme="minorHAnsi" w:cstheme="minorHAnsi"/>
        </w:rPr>
        <w:t xml:space="preserve"> 2022</w:t>
      </w:r>
      <w:r w:rsidRPr="00465CEF">
        <w:rPr>
          <w:rFonts w:asciiTheme="minorHAnsi" w:hAnsiTheme="minorHAnsi" w:cstheme="minorHAnsi"/>
        </w:rPr>
        <w:t xml:space="preserve"> r., poz.</w:t>
      </w:r>
      <w:r w:rsidR="00444450" w:rsidRPr="00465CEF">
        <w:rPr>
          <w:rFonts w:asciiTheme="minorHAnsi" w:hAnsiTheme="minorHAnsi" w:cstheme="minorHAnsi"/>
        </w:rPr>
        <w:t xml:space="preserve"> 916</w:t>
      </w:r>
      <w:r w:rsidRPr="00465CEF">
        <w:rPr>
          <w:rFonts w:asciiTheme="minorHAnsi" w:hAnsiTheme="minorHAnsi" w:cstheme="minorHAnsi"/>
        </w:rPr>
        <w:t>).</w:t>
      </w:r>
    </w:p>
    <w:p w14:paraId="2173DAFA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</w:p>
    <w:p w14:paraId="74A45F24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2. Podmioty, na które oddziałuje akt normatywny.</w:t>
      </w:r>
    </w:p>
    <w:p w14:paraId="60E2DC5D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Zarządzenie będzie bezpośrednio oddziaływać na Regionalną Dyrekcję Ochrony Środowiska w Kielcach a</w:t>
      </w:r>
      <w:r w:rsidR="00954B3B" w:rsidRPr="00465CEF">
        <w:rPr>
          <w:rFonts w:asciiTheme="minorHAnsi" w:hAnsiTheme="minorHAnsi" w:cstheme="minorHAnsi"/>
        </w:rPr>
        <w:t> </w:t>
      </w:r>
      <w:r w:rsidRPr="00465CEF">
        <w:rPr>
          <w:rFonts w:asciiTheme="minorHAnsi" w:hAnsiTheme="minorHAnsi" w:cstheme="minorHAnsi"/>
        </w:rPr>
        <w:t>także właścicieli i zarządców terenu, na którym znajduje się obszar Natura 2000.</w:t>
      </w:r>
    </w:p>
    <w:p w14:paraId="7A2CD863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</w:p>
    <w:p w14:paraId="257650CB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3. Konsultacje społeczne.</w:t>
      </w:r>
    </w:p>
    <w:p w14:paraId="470634EB" w14:textId="27D40E73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</w:t>
      </w:r>
      <w:r w:rsidR="00954B3B" w:rsidRPr="00465CEF">
        <w:rPr>
          <w:rFonts w:asciiTheme="minorHAnsi" w:hAnsiTheme="minorHAnsi" w:cstheme="minorHAnsi"/>
        </w:rPr>
        <w:t> </w:t>
      </w:r>
      <w:r w:rsidRPr="00465CEF">
        <w:rPr>
          <w:rFonts w:asciiTheme="minorHAnsi" w:hAnsiTheme="minorHAnsi" w:cstheme="minorHAnsi"/>
        </w:rPr>
        <w:t>ustawie z dnia 3 października 2008 r. o udostępnianiu informacji o środowisku i jego ochronie, udziale społeczeństwa w ochronie środowiska oraz o ocenach oddziaływania na środowisko (t. j. Dz. U. 20</w:t>
      </w:r>
      <w:r w:rsidR="005B6CAC" w:rsidRPr="00465CEF">
        <w:rPr>
          <w:rFonts w:asciiTheme="minorHAnsi" w:hAnsiTheme="minorHAnsi" w:cstheme="minorHAnsi"/>
        </w:rPr>
        <w:t>2</w:t>
      </w:r>
      <w:r w:rsidR="002734A5" w:rsidRPr="00465CEF">
        <w:rPr>
          <w:rFonts w:asciiTheme="minorHAnsi" w:hAnsiTheme="minorHAnsi" w:cstheme="minorHAnsi"/>
        </w:rPr>
        <w:t>2</w:t>
      </w:r>
      <w:r w:rsidRPr="00465CEF">
        <w:rPr>
          <w:rFonts w:asciiTheme="minorHAnsi" w:hAnsiTheme="minorHAnsi" w:cstheme="minorHAnsi"/>
        </w:rPr>
        <w:t xml:space="preserve"> </w:t>
      </w:r>
      <w:proofErr w:type="gramStart"/>
      <w:r w:rsidRPr="00465CEF">
        <w:rPr>
          <w:rFonts w:asciiTheme="minorHAnsi" w:hAnsiTheme="minorHAnsi" w:cstheme="minorHAnsi"/>
        </w:rPr>
        <w:t>poz</w:t>
      </w:r>
      <w:proofErr w:type="gramEnd"/>
      <w:r w:rsidRPr="00465CEF">
        <w:rPr>
          <w:rFonts w:asciiTheme="minorHAnsi" w:hAnsiTheme="minorHAnsi" w:cstheme="minorHAnsi"/>
        </w:rPr>
        <w:t xml:space="preserve">. </w:t>
      </w:r>
      <w:r w:rsidR="002734A5" w:rsidRPr="00465CEF">
        <w:rPr>
          <w:rFonts w:asciiTheme="minorHAnsi" w:hAnsiTheme="minorHAnsi" w:cstheme="minorHAnsi"/>
        </w:rPr>
        <w:t>1029</w:t>
      </w:r>
      <w:r w:rsidRPr="00465CEF">
        <w:rPr>
          <w:rFonts w:asciiTheme="minorHAnsi" w:hAnsiTheme="minorHAnsi" w:cstheme="minorHAnsi"/>
        </w:rPr>
        <w:t xml:space="preserve"> z późn. </w:t>
      </w:r>
      <w:proofErr w:type="gramStart"/>
      <w:r w:rsidRPr="00465CEF">
        <w:rPr>
          <w:rFonts w:asciiTheme="minorHAnsi" w:hAnsiTheme="minorHAnsi" w:cstheme="minorHAnsi"/>
        </w:rPr>
        <w:t>zm</w:t>
      </w:r>
      <w:proofErr w:type="gramEnd"/>
      <w:r w:rsidRPr="00465CEF">
        <w:rPr>
          <w:rFonts w:asciiTheme="minorHAnsi" w:hAnsiTheme="minorHAnsi" w:cstheme="minorHAnsi"/>
        </w:rPr>
        <w:t>.) oraz art. 28 ust. 3 ustawy z dnia 16 kwietnia 2004 r. o ochronie przyrody.</w:t>
      </w:r>
    </w:p>
    <w:p w14:paraId="5428E58D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  <w:i/>
        </w:rPr>
      </w:pPr>
    </w:p>
    <w:p w14:paraId="3FFB2552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4. Wpływ regulacji na sektor finansów publicznych, w tym budżet państwa.</w:t>
      </w:r>
    </w:p>
    <w:p w14:paraId="20D37F20" w14:textId="77777777" w:rsidR="000A3D5D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465CEF">
        <w:rPr>
          <w:rFonts w:asciiTheme="minorHAnsi" w:hAnsiTheme="minorHAnsi" w:cstheme="minorHAnsi"/>
          <w:bCs/>
        </w:rPr>
        <w:t>.</w:t>
      </w:r>
      <w:r w:rsidRPr="00465CEF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</w:t>
      </w:r>
      <w:r w:rsidR="00147F6D" w:rsidRPr="00465CEF">
        <w:rPr>
          <w:rFonts w:asciiTheme="minorHAnsi" w:hAnsiTheme="minorHAnsi" w:cstheme="minorHAnsi"/>
        </w:rPr>
        <w:t xml:space="preserve">iejszym planie w okresie 10 lat </w:t>
      </w:r>
      <w:r w:rsidRPr="00465CEF">
        <w:rPr>
          <w:rFonts w:asciiTheme="minorHAnsi" w:hAnsiTheme="minorHAnsi" w:cstheme="minorHAnsi"/>
        </w:rPr>
        <w:t xml:space="preserve">wyniesie łącznie około </w:t>
      </w:r>
      <w:r w:rsidR="00E80863" w:rsidRPr="00465CEF">
        <w:rPr>
          <w:rFonts w:asciiTheme="minorHAnsi" w:hAnsiTheme="minorHAnsi" w:cstheme="minorHAnsi"/>
        </w:rPr>
        <w:t>85</w:t>
      </w:r>
      <w:r w:rsidR="008341DA" w:rsidRPr="00465CEF">
        <w:rPr>
          <w:rFonts w:asciiTheme="minorHAnsi" w:hAnsiTheme="minorHAnsi" w:cstheme="minorHAnsi"/>
        </w:rPr>
        <w:t xml:space="preserve">0.000,00 </w:t>
      </w:r>
      <w:proofErr w:type="gramStart"/>
      <w:r w:rsidR="008341DA" w:rsidRPr="00465CEF">
        <w:rPr>
          <w:rFonts w:asciiTheme="minorHAnsi" w:hAnsiTheme="minorHAnsi" w:cstheme="minorHAnsi"/>
        </w:rPr>
        <w:t>zł</w:t>
      </w:r>
      <w:proofErr w:type="gramEnd"/>
      <w:r w:rsidR="008341DA" w:rsidRPr="00465CEF">
        <w:rPr>
          <w:rFonts w:asciiTheme="minorHAnsi" w:hAnsiTheme="minorHAnsi" w:cstheme="minorHAnsi"/>
        </w:rPr>
        <w:t>.</w:t>
      </w:r>
      <w:r w:rsidRPr="00465CEF">
        <w:rPr>
          <w:rFonts w:asciiTheme="minorHAnsi" w:hAnsiTheme="minorHAnsi" w:cstheme="minorHAnsi"/>
        </w:rPr>
        <w:t xml:space="preserve"> Koszt działań z zakresu monitoringu działań ochronnych i</w:t>
      </w:r>
      <w:r w:rsidR="00954B3B" w:rsidRPr="00465CEF">
        <w:rPr>
          <w:rFonts w:asciiTheme="minorHAnsi" w:hAnsiTheme="minorHAnsi" w:cstheme="minorHAnsi"/>
        </w:rPr>
        <w:t> </w:t>
      </w:r>
      <w:r w:rsidRPr="00465CEF">
        <w:rPr>
          <w:rFonts w:asciiTheme="minorHAnsi" w:hAnsiTheme="minorHAnsi" w:cstheme="minorHAnsi"/>
        </w:rPr>
        <w:t xml:space="preserve">monitoringu stanu siedlisk szacunkowo wyniesie około </w:t>
      </w:r>
      <w:r w:rsidR="00E80863" w:rsidRPr="00465CEF">
        <w:rPr>
          <w:rFonts w:asciiTheme="minorHAnsi" w:hAnsiTheme="minorHAnsi" w:cstheme="minorHAnsi"/>
        </w:rPr>
        <w:t>25</w:t>
      </w:r>
      <w:r w:rsidR="0056678E" w:rsidRPr="00465CEF">
        <w:rPr>
          <w:rFonts w:asciiTheme="minorHAnsi" w:hAnsiTheme="minorHAnsi" w:cstheme="minorHAnsi"/>
        </w:rPr>
        <w:t xml:space="preserve">.000,00 </w:t>
      </w:r>
      <w:proofErr w:type="gramStart"/>
      <w:r w:rsidRPr="00465CEF">
        <w:rPr>
          <w:rFonts w:asciiTheme="minorHAnsi" w:hAnsiTheme="minorHAnsi" w:cstheme="minorHAnsi"/>
        </w:rPr>
        <w:t>zł</w:t>
      </w:r>
      <w:proofErr w:type="gramEnd"/>
      <w:r w:rsidRPr="00465CEF">
        <w:rPr>
          <w:rFonts w:asciiTheme="minorHAnsi" w:hAnsiTheme="minorHAnsi" w:cstheme="minorHAnsi"/>
        </w:rPr>
        <w:t>.</w:t>
      </w:r>
      <w:r w:rsidR="00E80863" w:rsidRPr="00465CEF">
        <w:rPr>
          <w:rFonts w:asciiTheme="minorHAnsi" w:hAnsiTheme="minorHAnsi" w:cstheme="minorHAnsi"/>
        </w:rPr>
        <w:t xml:space="preserve"> </w:t>
      </w:r>
    </w:p>
    <w:p w14:paraId="6CC0BB46" w14:textId="77777777" w:rsidR="00E80863" w:rsidRPr="00465CEF" w:rsidRDefault="00E80863" w:rsidP="00465CEF">
      <w:pPr>
        <w:spacing w:line="276" w:lineRule="auto"/>
        <w:rPr>
          <w:rFonts w:asciiTheme="minorHAnsi" w:hAnsiTheme="minorHAnsi" w:cstheme="minorHAnsi"/>
        </w:rPr>
      </w:pPr>
    </w:p>
    <w:p w14:paraId="38DD65AA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5. Wpływ regulacji na rynek pracy.</w:t>
      </w:r>
    </w:p>
    <w:p w14:paraId="209200B4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Zarządzenie nie będzie miało wpływu na rynek pracy.</w:t>
      </w:r>
    </w:p>
    <w:p w14:paraId="1C31B9FB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</w:p>
    <w:p w14:paraId="3AB89BB0" w14:textId="77777777" w:rsidR="00CC7B44" w:rsidRPr="00465CEF" w:rsidRDefault="00CC7B44" w:rsidP="00465CEF">
      <w:pPr>
        <w:spacing w:line="276" w:lineRule="auto"/>
        <w:rPr>
          <w:rFonts w:asciiTheme="minorHAnsi" w:eastAsia="Calibri" w:hAnsiTheme="minorHAnsi" w:cstheme="minorHAnsi"/>
        </w:rPr>
      </w:pPr>
      <w:r w:rsidRPr="00465CEF">
        <w:rPr>
          <w:rFonts w:asciiTheme="minorHAnsi" w:hAnsiTheme="minorHAnsi" w:cstheme="minorHAnsi"/>
        </w:rPr>
        <w:t>6. Wpływ regulacji na konkurencyjność wewnętrzną i zewnętrzną gospodarki.</w:t>
      </w:r>
    </w:p>
    <w:p w14:paraId="5739900B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5657DF6B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</w:p>
    <w:p w14:paraId="0422FB85" w14:textId="77777777" w:rsidR="00CC7B44" w:rsidRPr="00465CEF" w:rsidRDefault="00CC7B44" w:rsidP="00465CEF">
      <w:pPr>
        <w:spacing w:line="276" w:lineRule="auto"/>
        <w:rPr>
          <w:rFonts w:asciiTheme="minorHAnsi" w:eastAsia="Calibri" w:hAnsiTheme="minorHAnsi" w:cstheme="minorHAnsi"/>
        </w:rPr>
      </w:pPr>
      <w:r w:rsidRPr="00465CEF">
        <w:rPr>
          <w:rFonts w:asciiTheme="minorHAnsi" w:hAnsiTheme="minorHAnsi" w:cstheme="minorHAnsi"/>
        </w:rPr>
        <w:t>7. Wpływ regulacji na sytuację i rozwój regionów.</w:t>
      </w:r>
    </w:p>
    <w:p w14:paraId="4D17C328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Zarządzenie nie będzie miało wpływu na sytuację i rozwój regionów.</w:t>
      </w:r>
    </w:p>
    <w:p w14:paraId="23A6A4F5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</w:p>
    <w:p w14:paraId="4B131329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8. Ocena pod względem zgodności prawem Unii Europejskiej.</w:t>
      </w:r>
    </w:p>
    <w:p w14:paraId="35D2E2AA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Zarządzenie nie narusza zapisów zawartych w:</w:t>
      </w:r>
    </w:p>
    <w:p w14:paraId="764E5445" w14:textId="77777777" w:rsidR="00CC7B44" w:rsidRPr="00465CEF" w:rsidRDefault="00CC7B44" w:rsidP="00465CEF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3603C3F8" w14:textId="77777777" w:rsidR="00CC7B44" w:rsidRPr="00465CEF" w:rsidRDefault="00CC7B44" w:rsidP="00465CEF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465CEF">
        <w:rPr>
          <w:rFonts w:asciiTheme="minorHAnsi" w:hAnsiTheme="minorHAnsi" w:cstheme="minorHAnsi"/>
        </w:rPr>
        <w:lastRenderedPageBreak/>
        <w:t>„Dyrektywie Ptasiej” - Dyrektywie Parlamentu Europejskiego i Rady 2009/147/WE z dnia 30 listopada 2009 r. w sprawie ochrony dzikiego ptactwa.</w:t>
      </w:r>
    </w:p>
    <w:p w14:paraId="4981BFF5" w14:textId="77777777" w:rsidR="00CC7B44" w:rsidRPr="00465CEF" w:rsidRDefault="00CC7B44" w:rsidP="00465CEF">
      <w:pPr>
        <w:rPr>
          <w:rFonts w:asciiTheme="minorHAnsi" w:hAnsiTheme="minorHAnsi" w:cstheme="minorHAnsi"/>
        </w:rPr>
      </w:pPr>
    </w:p>
    <w:p w14:paraId="11AE030E" w14:textId="77777777" w:rsidR="00CC7B44" w:rsidRPr="00465CEF" w:rsidRDefault="00CC7B44" w:rsidP="00465CEF">
      <w:pPr>
        <w:spacing w:line="276" w:lineRule="auto"/>
        <w:rPr>
          <w:rFonts w:asciiTheme="minorHAnsi" w:hAnsiTheme="minorHAnsi" w:cstheme="minorHAnsi"/>
        </w:rPr>
      </w:pPr>
    </w:p>
    <w:p w14:paraId="5BB7FCE3" w14:textId="77777777" w:rsidR="00166678" w:rsidRPr="00465CEF" w:rsidRDefault="00166678" w:rsidP="00465CEF">
      <w:pPr>
        <w:spacing w:line="276" w:lineRule="auto"/>
        <w:rPr>
          <w:rFonts w:asciiTheme="minorHAnsi" w:hAnsiTheme="minorHAnsi" w:cstheme="minorHAnsi"/>
          <w:iCs/>
        </w:rPr>
      </w:pPr>
    </w:p>
    <w:sectPr w:rsidR="00166678" w:rsidRPr="00465CEF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7FDF82" w16cid:durableId="26485611"/>
  <w16cid:commentId w16cid:paraId="471D2289" w16cid:durableId="26485612"/>
  <w16cid:commentId w16cid:paraId="41F901A0" w16cid:durableId="26485613"/>
  <w16cid:commentId w16cid:paraId="6C18A537" w16cid:durableId="264856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B96F5" w14:textId="77777777" w:rsidR="00743FAA" w:rsidRDefault="00743FAA" w:rsidP="00386151">
      <w:r>
        <w:separator/>
      </w:r>
    </w:p>
  </w:endnote>
  <w:endnote w:type="continuationSeparator" w:id="0">
    <w:p w14:paraId="4E2DEA01" w14:textId="77777777" w:rsidR="00743FAA" w:rsidRDefault="00743FAA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218487"/>
      <w:docPartObj>
        <w:docPartGallery w:val="Page Numbers (Bottom of Page)"/>
        <w:docPartUnique/>
      </w:docPartObj>
    </w:sdtPr>
    <w:sdtEndPr/>
    <w:sdtContent>
      <w:p w14:paraId="7287301D" w14:textId="77777777" w:rsidR="00F97A26" w:rsidRDefault="00F97A2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87BC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474DC2BE" w14:textId="77777777" w:rsidR="00F97A26" w:rsidRDefault="00F97A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0ECB5" w14:textId="77777777" w:rsidR="00743FAA" w:rsidRDefault="00743FAA" w:rsidP="00386151">
      <w:r>
        <w:separator/>
      </w:r>
    </w:p>
  </w:footnote>
  <w:footnote w:type="continuationSeparator" w:id="0">
    <w:p w14:paraId="371BBA48" w14:textId="77777777" w:rsidR="00743FAA" w:rsidRDefault="00743FAA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17363C"/>
    <w:multiLevelType w:val="hybridMultilevel"/>
    <w:tmpl w:val="BDBC87A6"/>
    <w:lvl w:ilvl="0" w:tplc="61209C7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ED0C29"/>
    <w:multiLevelType w:val="hybridMultilevel"/>
    <w:tmpl w:val="60F658A6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6B71106"/>
    <w:multiLevelType w:val="hybridMultilevel"/>
    <w:tmpl w:val="F13E95AE"/>
    <w:lvl w:ilvl="0" w:tplc="B3D20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A4335B2"/>
    <w:multiLevelType w:val="hybridMultilevel"/>
    <w:tmpl w:val="3670CD6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3" w15:restartNumberingAfterBreak="0">
    <w:nsid w:val="1A8C18CD"/>
    <w:multiLevelType w:val="hybridMultilevel"/>
    <w:tmpl w:val="5E5C59A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72F70DB"/>
    <w:multiLevelType w:val="hybridMultilevel"/>
    <w:tmpl w:val="9BE8BD0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2" w15:restartNumberingAfterBreak="0">
    <w:nsid w:val="34E32A8E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5185224F"/>
    <w:multiLevelType w:val="hybridMultilevel"/>
    <w:tmpl w:val="F15A9036"/>
    <w:lvl w:ilvl="0" w:tplc="F050C0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5E9075E"/>
    <w:multiLevelType w:val="hybridMultilevel"/>
    <w:tmpl w:val="9356F810"/>
    <w:lvl w:ilvl="0" w:tplc="D8C48526">
      <w:start w:val="9170"/>
      <w:numFmt w:val="decimal"/>
      <w:lvlText w:val="%1"/>
      <w:lvlJc w:val="left"/>
      <w:pPr>
        <w:ind w:left="5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8E45DED"/>
    <w:multiLevelType w:val="hybridMultilevel"/>
    <w:tmpl w:val="41CCC18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255D86"/>
    <w:multiLevelType w:val="hybridMultilevel"/>
    <w:tmpl w:val="56D2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202DC"/>
    <w:multiLevelType w:val="hybridMultilevel"/>
    <w:tmpl w:val="B18AA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75422F67"/>
    <w:multiLevelType w:val="hybridMultilevel"/>
    <w:tmpl w:val="84C87F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8576591"/>
    <w:multiLevelType w:val="hybridMultilevel"/>
    <w:tmpl w:val="111266F6"/>
    <w:lvl w:ilvl="0" w:tplc="5E34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1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0"/>
  </w:num>
  <w:num w:numId="3">
    <w:abstractNumId w:val="14"/>
  </w:num>
  <w:num w:numId="4">
    <w:abstractNumId w:val="17"/>
  </w:num>
  <w:num w:numId="5">
    <w:abstractNumId w:val="21"/>
  </w:num>
  <w:num w:numId="6">
    <w:abstractNumId w:val="0"/>
  </w:num>
  <w:num w:numId="7">
    <w:abstractNumId w:val="41"/>
  </w:num>
  <w:num w:numId="8">
    <w:abstractNumId w:val="12"/>
  </w:num>
  <w:num w:numId="9">
    <w:abstractNumId w:val="4"/>
  </w:num>
  <w:num w:numId="10">
    <w:abstractNumId w:val="10"/>
  </w:num>
  <w:num w:numId="11">
    <w:abstractNumId w:val="27"/>
  </w:num>
  <w:num w:numId="12">
    <w:abstractNumId w:val="8"/>
  </w:num>
  <w:num w:numId="13">
    <w:abstractNumId w:val="16"/>
  </w:num>
  <w:num w:numId="14">
    <w:abstractNumId w:val="35"/>
  </w:num>
  <w:num w:numId="15">
    <w:abstractNumId w:val="39"/>
  </w:num>
  <w:num w:numId="16">
    <w:abstractNumId w:val="7"/>
  </w:num>
  <w:num w:numId="17">
    <w:abstractNumId w:val="15"/>
  </w:num>
  <w:num w:numId="18">
    <w:abstractNumId w:val="25"/>
  </w:num>
  <w:num w:numId="19">
    <w:abstractNumId w:val="6"/>
  </w:num>
  <w:num w:numId="20">
    <w:abstractNumId w:val="34"/>
  </w:num>
  <w:num w:numId="21">
    <w:abstractNumId w:val="18"/>
  </w:num>
  <w:num w:numId="22">
    <w:abstractNumId w:val="32"/>
  </w:num>
  <w:num w:numId="23">
    <w:abstractNumId w:val="37"/>
  </w:num>
  <w:num w:numId="24">
    <w:abstractNumId w:val="2"/>
  </w:num>
  <w:num w:numId="25">
    <w:abstractNumId w:val="3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1"/>
  </w:num>
  <w:num w:numId="29">
    <w:abstractNumId w:val="1"/>
  </w:num>
  <w:num w:numId="30">
    <w:abstractNumId w:val="29"/>
  </w:num>
  <w:num w:numId="31">
    <w:abstractNumId w:val="13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</w:num>
  <w:num w:numId="34">
    <w:abstractNumId w:val="20"/>
  </w:num>
  <w:num w:numId="35">
    <w:abstractNumId w:val="36"/>
  </w:num>
  <w:num w:numId="36">
    <w:abstractNumId w:val="5"/>
  </w:num>
  <w:num w:numId="37">
    <w:abstractNumId w:val="9"/>
  </w:num>
  <w:num w:numId="38">
    <w:abstractNumId w:val="22"/>
  </w:num>
  <w:num w:numId="39">
    <w:abstractNumId w:val="28"/>
  </w:num>
  <w:num w:numId="40">
    <w:abstractNumId w:val="26"/>
  </w:num>
  <w:num w:numId="41">
    <w:abstractNumId w:val="38"/>
  </w:num>
  <w:num w:numId="42">
    <w:abstractNumId w:val="30"/>
  </w:num>
  <w:num w:numId="43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355"/>
    <w:rsid w:val="00001591"/>
    <w:rsid w:val="00003BD1"/>
    <w:rsid w:val="00003E31"/>
    <w:rsid w:val="000054A8"/>
    <w:rsid w:val="00006B08"/>
    <w:rsid w:val="00007F27"/>
    <w:rsid w:val="0001353F"/>
    <w:rsid w:val="00014F78"/>
    <w:rsid w:val="00015EBF"/>
    <w:rsid w:val="00017D6F"/>
    <w:rsid w:val="00020068"/>
    <w:rsid w:val="0002054F"/>
    <w:rsid w:val="000212C9"/>
    <w:rsid w:val="00022856"/>
    <w:rsid w:val="00023468"/>
    <w:rsid w:val="00023A43"/>
    <w:rsid w:val="000301E8"/>
    <w:rsid w:val="00033063"/>
    <w:rsid w:val="000357FC"/>
    <w:rsid w:val="00037BF0"/>
    <w:rsid w:val="0004243B"/>
    <w:rsid w:val="00056529"/>
    <w:rsid w:val="00057955"/>
    <w:rsid w:val="000609BD"/>
    <w:rsid w:val="0006211E"/>
    <w:rsid w:val="00066DAD"/>
    <w:rsid w:val="00071FFC"/>
    <w:rsid w:val="000722C4"/>
    <w:rsid w:val="00072AC9"/>
    <w:rsid w:val="00073C37"/>
    <w:rsid w:val="00074F21"/>
    <w:rsid w:val="00081138"/>
    <w:rsid w:val="00085455"/>
    <w:rsid w:val="0008617A"/>
    <w:rsid w:val="0008735D"/>
    <w:rsid w:val="00087BC0"/>
    <w:rsid w:val="00090F8B"/>
    <w:rsid w:val="00092CF7"/>
    <w:rsid w:val="00094A50"/>
    <w:rsid w:val="000953D5"/>
    <w:rsid w:val="00095541"/>
    <w:rsid w:val="000974C6"/>
    <w:rsid w:val="00097B99"/>
    <w:rsid w:val="000A1AC2"/>
    <w:rsid w:val="000A2616"/>
    <w:rsid w:val="000A3D5D"/>
    <w:rsid w:val="000A7168"/>
    <w:rsid w:val="000B0837"/>
    <w:rsid w:val="000B1CE7"/>
    <w:rsid w:val="000B2DF7"/>
    <w:rsid w:val="000B458A"/>
    <w:rsid w:val="000B5272"/>
    <w:rsid w:val="000B7C7C"/>
    <w:rsid w:val="000C1F83"/>
    <w:rsid w:val="000C3C41"/>
    <w:rsid w:val="000D15AB"/>
    <w:rsid w:val="000D70A8"/>
    <w:rsid w:val="000E1FCA"/>
    <w:rsid w:val="000E2681"/>
    <w:rsid w:val="000E31E6"/>
    <w:rsid w:val="000E427B"/>
    <w:rsid w:val="000E74BA"/>
    <w:rsid w:val="000F0775"/>
    <w:rsid w:val="000F189A"/>
    <w:rsid w:val="000F2E4D"/>
    <w:rsid w:val="000F3379"/>
    <w:rsid w:val="00100149"/>
    <w:rsid w:val="0010213A"/>
    <w:rsid w:val="00106C18"/>
    <w:rsid w:val="00110AB5"/>
    <w:rsid w:val="00112817"/>
    <w:rsid w:val="00112F11"/>
    <w:rsid w:val="00116107"/>
    <w:rsid w:val="001162F1"/>
    <w:rsid w:val="00120028"/>
    <w:rsid w:val="001205D4"/>
    <w:rsid w:val="00120E43"/>
    <w:rsid w:val="00123196"/>
    <w:rsid w:val="00123E85"/>
    <w:rsid w:val="001244D5"/>
    <w:rsid w:val="00124EE8"/>
    <w:rsid w:val="00126B96"/>
    <w:rsid w:val="00134C8E"/>
    <w:rsid w:val="00134F25"/>
    <w:rsid w:val="00134FF5"/>
    <w:rsid w:val="00135E96"/>
    <w:rsid w:val="00144C30"/>
    <w:rsid w:val="00144F0E"/>
    <w:rsid w:val="00147BB9"/>
    <w:rsid w:val="00147D7D"/>
    <w:rsid w:val="00147F6D"/>
    <w:rsid w:val="00150201"/>
    <w:rsid w:val="001548E3"/>
    <w:rsid w:val="00155A83"/>
    <w:rsid w:val="00156A26"/>
    <w:rsid w:val="00157195"/>
    <w:rsid w:val="00161C12"/>
    <w:rsid w:val="00161F95"/>
    <w:rsid w:val="00166678"/>
    <w:rsid w:val="00166AD6"/>
    <w:rsid w:val="00170956"/>
    <w:rsid w:val="001709B6"/>
    <w:rsid w:val="00170C6A"/>
    <w:rsid w:val="0017104C"/>
    <w:rsid w:val="00171AB2"/>
    <w:rsid w:val="00171FAC"/>
    <w:rsid w:val="0017391B"/>
    <w:rsid w:val="00174BD9"/>
    <w:rsid w:val="00180A55"/>
    <w:rsid w:val="001819D4"/>
    <w:rsid w:val="00181B73"/>
    <w:rsid w:val="001832E8"/>
    <w:rsid w:val="001833CB"/>
    <w:rsid w:val="00190993"/>
    <w:rsid w:val="00191852"/>
    <w:rsid w:val="0019431E"/>
    <w:rsid w:val="001945B9"/>
    <w:rsid w:val="00197A32"/>
    <w:rsid w:val="001A1095"/>
    <w:rsid w:val="001A1974"/>
    <w:rsid w:val="001A1E14"/>
    <w:rsid w:val="001A3126"/>
    <w:rsid w:val="001A366A"/>
    <w:rsid w:val="001A3E9E"/>
    <w:rsid w:val="001A52B7"/>
    <w:rsid w:val="001A58FA"/>
    <w:rsid w:val="001A639E"/>
    <w:rsid w:val="001A7FF1"/>
    <w:rsid w:val="001B0689"/>
    <w:rsid w:val="001B0DF0"/>
    <w:rsid w:val="001B24ED"/>
    <w:rsid w:val="001B5713"/>
    <w:rsid w:val="001C14EE"/>
    <w:rsid w:val="001C3554"/>
    <w:rsid w:val="001C4305"/>
    <w:rsid w:val="001C4D09"/>
    <w:rsid w:val="001C4E5E"/>
    <w:rsid w:val="001D09AA"/>
    <w:rsid w:val="001D28E9"/>
    <w:rsid w:val="001D484E"/>
    <w:rsid w:val="001D492D"/>
    <w:rsid w:val="001D5B11"/>
    <w:rsid w:val="001D6991"/>
    <w:rsid w:val="001D6F2E"/>
    <w:rsid w:val="001D7347"/>
    <w:rsid w:val="001E03BC"/>
    <w:rsid w:val="001E0AA1"/>
    <w:rsid w:val="001E1146"/>
    <w:rsid w:val="001E1483"/>
    <w:rsid w:val="001E2700"/>
    <w:rsid w:val="001E2B72"/>
    <w:rsid w:val="001E6E3E"/>
    <w:rsid w:val="001F0287"/>
    <w:rsid w:val="001F13D1"/>
    <w:rsid w:val="001F153F"/>
    <w:rsid w:val="001F1DE6"/>
    <w:rsid w:val="001F3ACB"/>
    <w:rsid w:val="001F3DF5"/>
    <w:rsid w:val="00201941"/>
    <w:rsid w:val="002022E6"/>
    <w:rsid w:val="002061C3"/>
    <w:rsid w:val="002126C4"/>
    <w:rsid w:val="00217A9B"/>
    <w:rsid w:val="00217E5F"/>
    <w:rsid w:val="00221151"/>
    <w:rsid w:val="002223F1"/>
    <w:rsid w:val="0022427A"/>
    <w:rsid w:val="0022568F"/>
    <w:rsid w:val="0022660A"/>
    <w:rsid w:val="00231175"/>
    <w:rsid w:val="00231A5D"/>
    <w:rsid w:val="00231FDF"/>
    <w:rsid w:val="0023327E"/>
    <w:rsid w:val="00242270"/>
    <w:rsid w:val="00244861"/>
    <w:rsid w:val="0024511D"/>
    <w:rsid w:val="002479D1"/>
    <w:rsid w:val="00255FBD"/>
    <w:rsid w:val="00256318"/>
    <w:rsid w:val="00260F3E"/>
    <w:rsid w:val="00261E21"/>
    <w:rsid w:val="002636A0"/>
    <w:rsid w:val="00265D2C"/>
    <w:rsid w:val="0026717F"/>
    <w:rsid w:val="002734A5"/>
    <w:rsid w:val="002752D3"/>
    <w:rsid w:val="00275D45"/>
    <w:rsid w:val="00276347"/>
    <w:rsid w:val="00276C81"/>
    <w:rsid w:val="0027708A"/>
    <w:rsid w:val="00277BB0"/>
    <w:rsid w:val="00280203"/>
    <w:rsid w:val="00280E8D"/>
    <w:rsid w:val="0028247E"/>
    <w:rsid w:val="00284A7C"/>
    <w:rsid w:val="00286891"/>
    <w:rsid w:val="00286A9E"/>
    <w:rsid w:val="002873BE"/>
    <w:rsid w:val="0029030A"/>
    <w:rsid w:val="002908F1"/>
    <w:rsid w:val="00293508"/>
    <w:rsid w:val="0029453B"/>
    <w:rsid w:val="00294E73"/>
    <w:rsid w:val="00297444"/>
    <w:rsid w:val="002A05E6"/>
    <w:rsid w:val="002A1143"/>
    <w:rsid w:val="002A1E2D"/>
    <w:rsid w:val="002A1E71"/>
    <w:rsid w:val="002A1E78"/>
    <w:rsid w:val="002A3A62"/>
    <w:rsid w:val="002A3AB4"/>
    <w:rsid w:val="002A7660"/>
    <w:rsid w:val="002B0027"/>
    <w:rsid w:val="002B1A79"/>
    <w:rsid w:val="002B36DC"/>
    <w:rsid w:val="002B4052"/>
    <w:rsid w:val="002B5B7E"/>
    <w:rsid w:val="002C0CAD"/>
    <w:rsid w:val="002C0DA8"/>
    <w:rsid w:val="002C1969"/>
    <w:rsid w:val="002C2500"/>
    <w:rsid w:val="002C2C5E"/>
    <w:rsid w:val="002C6C70"/>
    <w:rsid w:val="002C6F2C"/>
    <w:rsid w:val="002C7C3E"/>
    <w:rsid w:val="002C7F3D"/>
    <w:rsid w:val="002D018C"/>
    <w:rsid w:val="002D0CC2"/>
    <w:rsid w:val="002D1517"/>
    <w:rsid w:val="002D36D4"/>
    <w:rsid w:val="002D39B7"/>
    <w:rsid w:val="002D5A71"/>
    <w:rsid w:val="002D5C70"/>
    <w:rsid w:val="002D60AB"/>
    <w:rsid w:val="002D67B9"/>
    <w:rsid w:val="002D6BA0"/>
    <w:rsid w:val="002D7879"/>
    <w:rsid w:val="002E04FA"/>
    <w:rsid w:val="002E36CB"/>
    <w:rsid w:val="002E3EF9"/>
    <w:rsid w:val="002E5C73"/>
    <w:rsid w:val="002F14B9"/>
    <w:rsid w:val="002F1DD8"/>
    <w:rsid w:val="002F6CBF"/>
    <w:rsid w:val="00301AA1"/>
    <w:rsid w:val="00302133"/>
    <w:rsid w:val="003043CD"/>
    <w:rsid w:val="00307BCE"/>
    <w:rsid w:val="00311850"/>
    <w:rsid w:val="00311EBC"/>
    <w:rsid w:val="003128F9"/>
    <w:rsid w:val="003131B9"/>
    <w:rsid w:val="00314FE5"/>
    <w:rsid w:val="00321E29"/>
    <w:rsid w:val="00325838"/>
    <w:rsid w:val="00326097"/>
    <w:rsid w:val="0032781D"/>
    <w:rsid w:val="00331235"/>
    <w:rsid w:val="0033228F"/>
    <w:rsid w:val="003335F7"/>
    <w:rsid w:val="00334CD5"/>
    <w:rsid w:val="003366E4"/>
    <w:rsid w:val="00336946"/>
    <w:rsid w:val="003372D6"/>
    <w:rsid w:val="00337BE1"/>
    <w:rsid w:val="00337FF8"/>
    <w:rsid w:val="0034209F"/>
    <w:rsid w:val="00342EBA"/>
    <w:rsid w:val="00344F1D"/>
    <w:rsid w:val="00345460"/>
    <w:rsid w:val="0034603E"/>
    <w:rsid w:val="0034615E"/>
    <w:rsid w:val="00346363"/>
    <w:rsid w:val="00346A05"/>
    <w:rsid w:val="0034729E"/>
    <w:rsid w:val="003472DD"/>
    <w:rsid w:val="00347793"/>
    <w:rsid w:val="00347C54"/>
    <w:rsid w:val="00350362"/>
    <w:rsid w:val="003508CB"/>
    <w:rsid w:val="00351B39"/>
    <w:rsid w:val="00362D78"/>
    <w:rsid w:val="00362E39"/>
    <w:rsid w:val="0036314A"/>
    <w:rsid w:val="00363FE3"/>
    <w:rsid w:val="00365F85"/>
    <w:rsid w:val="00366EDB"/>
    <w:rsid w:val="00370439"/>
    <w:rsid w:val="00371712"/>
    <w:rsid w:val="00371BC9"/>
    <w:rsid w:val="003723DB"/>
    <w:rsid w:val="00372595"/>
    <w:rsid w:val="00373856"/>
    <w:rsid w:val="003738D6"/>
    <w:rsid w:val="00373DC7"/>
    <w:rsid w:val="00375FAF"/>
    <w:rsid w:val="00382064"/>
    <w:rsid w:val="00384D3A"/>
    <w:rsid w:val="00385A57"/>
    <w:rsid w:val="00385CC2"/>
    <w:rsid w:val="00386151"/>
    <w:rsid w:val="00387BA8"/>
    <w:rsid w:val="0039170B"/>
    <w:rsid w:val="003921D7"/>
    <w:rsid w:val="0039251A"/>
    <w:rsid w:val="00392DC4"/>
    <w:rsid w:val="00393C4B"/>
    <w:rsid w:val="00394A1D"/>
    <w:rsid w:val="0039508E"/>
    <w:rsid w:val="00397975"/>
    <w:rsid w:val="003A1CC1"/>
    <w:rsid w:val="003A276E"/>
    <w:rsid w:val="003A6024"/>
    <w:rsid w:val="003A6EF4"/>
    <w:rsid w:val="003B0878"/>
    <w:rsid w:val="003B1236"/>
    <w:rsid w:val="003B22E3"/>
    <w:rsid w:val="003B499C"/>
    <w:rsid w:val="003B5548"/>
    <w:rsid w:val="003C0571"/>
    <w:rsid w:val="003C129D"/>
    <w:rsid w:val="003C2A42"/>
    <w:rsid w:val="003C2BB8"/>
    <w:rsid w:val="003C3091"/>
    <w:rsid w:val="003C3664"/>
    <w:rsid w:val="003C3A3D"/>
    <w:rsid w:val="003C4DD0"/>
    <w:rsid w:val="003C752B"/>
    <w:rsid w:val="003C75F2"/>
    <w:rsid w:val="003D08C1"/>
    <w:rsid w:val="003D260A"/>
    <w:rsid w:val="003D3D96"/>
    <w:rsid w:val="003D3F8A"/>
    <w:rsid w:val="003D44C3"/>
    <w:rsid w:val="003D52A8"/>
    <w:rsid w:val="003D5500"/>
    <w:rsid w:val="003D5E59"/>
    <w:rsid w:val="003D6EE3"/>
    <w:rsid w:val="003E28F3"/>
    <w:rsid w:val="003E3219"/>
    <w:rsid w:val="003E5322"/>
    <w:rsid w:val="003F0F8B"/>
    <w:rsid w:val="003F1E4B"/>
    <w:rsid w:val="003F67DC"/>
    <w:rsid w:val="00401486"/>
    <w:rsid w:val="00401A2E"/>
    <w:rsid w:val="0040231F"/>
    <w:rsid w:val="00404F87"/>
    <w:rsid w:val="0040779F"/>
    <w:rsid w:val="00407B15"/>
    <w:rsid w:val="00411F97"/>
    <w:rsid w:val="00413D8B"/>
    <w:rsid w:val="00414065"/>
    <w:rsid w:val="00414D48"/>
    <w:rsid w:val="00415312"/>
    <w:rsid w:val="00416131"/>
    <w:rsid w:val="00421658"/>
    <w:rsid w:val="00421666"/>
    <w:rsid w:val="00421F42"/>
    <w:rsid w:val="00423414"/>
    <w:rsid w:val="00423A9D"/>
    <w:rsid w:val="004253A7"/>
    <w:rsid w:val="00426F48"/>
    <w:rsid w:val="00437780"/>
    <w:rsid w:val="00437A8F"/>
    <w:rsid w:val="00443E34"/>
    <w:rsid w:val="00444450"/>
    <w:rsid w:val="00444B89"/>
    <w:rsid w:val="00445F93"/>
    <w:rsid w:val="004469A0"/>
    <w:rsid w:val="00450DA1"/>
    <w:rsid w:val="00452BD8"/>
    <w:rsid w:val="00453CDA"/>
    <w:rsid w:val="004546B0"/>
    <w:rsid w:val="00455392"/>
    <w:rsid w:val="00456082"/>
    <w:rsid w:val="00456EBD"/>
    <w:rsid w:val="00457D3E"/>
    <w:rsid w:val="004619B1"/>
    <w:rsid w:val="00465CEF"/>
    <w:rsid w:val="00465D34"/>
    <w:rsid w:val="004662EF"/>
    <w:rsid w:val="00473923"/>
    <w:rsid w:val="00474455"/>
    <w:rsid w:val="004761E3"/>
    <w:rsid w:val="00480364"/>
    <w:rsid w:val="0048147D"/>
    <w:rsid w:val="004823BB"/>
    <w:rsid w:val="00483311"/>
    <w:rsid w:val="00483654"/>
    <w:rsid w:val="00485015"/>
    <w:rsid w:val="00485270"/>
    <w:rsid w:val="00486613"/>
    <w:rsid w:val="00490880"/>
    <w:rsid w:val="00493FA7"/>
    <w:rsid w:val="0049648F"/>
    <w:rsid w:val="00496BAE"/>
    <w:rsid w:val="00496FF9"/>
    <w:rsid w:val="004976FF"/>
    <w:rsid w:val="004A108A"/>
    <w:rsid w:val="004A108E"/>
    <w:rsid w:val="004A3131"/>
    <w:rsid w:val="004A691A"/>
    <w:rsid w:val="004A7250"/>
    <w:rsid w:val="004A78AE"/>
    <w:rsid w:val="004B16D0"/>
    <w:rsid w:val="004B3971"/>
    <w:rsid w:val="004B5060"/>
    <w:rsid w:val="004B55AF"/>
    <w:rsid w:val="004B5DFC"/>
    <w:rsid w:val="004B61E0"/>
    <w:rsid w:val="004C2B5D"/>
    <w:rsid w:val="004D53F3"/>
    <w:rsid w:val="004D5EC2"/>
    <w:rsid w:val="004D7F5F"/>
    <w:rsid w:val="004E06AD"/>
    <w:rsid w:val="004E10D5"/>
    <w:rsid w:val="004E131B"/>
    <w:rsid w:val="004E14C6"/>
    <w:rsid w:val="004E157B"/>
    <w:rsid w:val="004E1C99"/>
    <w:rsid w:val="004E6E03"/>
    <w:rsid w:val="004F0DDE"/>
    <w:rsid w:val="004F1974"/>
    <w:rsid w:val="004F2380"/>
    <w:rsid w:val="004F3046"/>
    <w:rsid w:val="004F668A"/>
    <w:rsid w:val="004F6BD3"/>
    <w:rsid w:val="004F75BB"/>
    <w:rsid w:val="005030BA"/>
    <w:rsid w:val="00511FAF"/>
    <w:rsid w:val="00512766"/>
    <w:rsid w:val="005144A0"/>
    <w:rsid w:val="00514500"/>
    <w:rsid w:val="00515C91"/>
    <w:rsid w:val="00520E61"/>
    <w:rsid w:val="005225DB"/>
    <w:rsid w:val="0052312D"/>
    <w:rsid w:val="00523593"/>
    <w:rsid w:val="00524727"/>
    <w:rsid w:val="0052530B"/>
    <w:rsid w:val="00526B6B"/>
    <w:rsid w:val="005271CC"/>
    <w:rsid w:val="00527430"/>
    <w:rsid w:val="00527776"/>
    <w:rsid w:val="005332E1"/>
    <w:rsid w:val="00535011"/>
    <w:rsid w:val="005351B6"/>
    <w:rsid w:val="005357B2"/>
    <w:rsid w:val="00535A89"/>
    <w:rsid w:val="005368FC"/>
    <w:rsid w:val="00537694"/>
    <w:rsid w:val="00541E7D"/>
    <w:rsid w:val="00543527"/>
    <w:rsid w:val="00544244"/>
    <w:rsid w:val="00544384"/>
    <w:rsid w:val="005443F0"/>
    <w:rsid w:val="005463B4"/>
    <w:rsid w:val="00550DC1"/>
    <w:rsid w:val="00551B49"/>
    <w:rsid w:val="00553A44"/>
    <w:rsid w:val="00553A72"/>
    <w:rsid w:val="0055615F"/>
    <w:rsid w:val="00556AEE"/>
    <w:rsid w:val="00557869"/>
    <w:rsid w:val="0056590F"/>
    <w:rsid w:val="0056678E"/>
    <w:rsid w:val="00566A90"/>
    <w:rsid w:val="00570B57"/>
    <w:rsid w:val="00570DFB"/>
    <w:rsid w:val="005714F3"/>
    <w:rsid w:val="005745DF"/>
    <w:rsid w:val="00582199"/>
    <w:rsid w:val="00585178"/>
    <w:rsid w:val="00586012"/>
    <w:rsid w:val="0059255F"/>
    <w:rsid w:val="00593835"/>
    <w:rsid w:val="00594646"/>
    <w:rsid w:val="00597287"/>
    <w:rsid w:val="005A0BAC"/>
    <w:rsid w:val="005A1918"/>
    <w:rsid w:val="005A1B14"/>
    <w:rsid w:val="005A33E5"/>
    <w:rsid w:val="005A3CC7"/>
    <w:rsid w:val="005A4A02"/>
    <w:rsid w:val="005B027D"/>
    <w:rsid w:val="005B2FD4"/>
    <w:rsid w:val="005B3574"/>
    <w:rsid w:val="005B6CAC"/>
    <w:rsid w:val="005C0481"/>
    <w:rsid w:val="005C0493"/>
    <w:rsid w:val="005C2063"/>
    <w:rsid w:val="005C2458"/>
    <w:rsid w:val="005C4519"/>
    <w:rsid w:val="005C52D4"/>
    <w:rsid w:val="005C5AD4"/>
    <w:rsid w:val="005D4663"/>
    <w:rsid w:val="005D4A39"/>
    <w:rsid w:val="005D5C41"/>
    <w:rsid w:val="005D7714"/>
    <w:rsid w:val="005E4B13"/>
    <w:rsid w:val="005F2873"/>
    <w:rsid w:val="005F5026"/>
    <w:rsid w:val="005F5A4E"/>
    <w:rsid w:val="005F600A"/>
    <w:rsid w:val="005F6CD6"/>
    <w:rsid w:val="00605371"/>
    <w:rsid w:val="006065CF"/>
    <w:rsid w:val="0060759C"/>
    <w:rsid w:val="00607F71"/>
    <w:rsid w:val="006116AF"/>
    <w:rsid w:val="006116E4"/>
    <w:rsid w:val="00616095"/>
    <w:rsid w:val="0062045A"/>
    <w:rsid w:val="006236AE"/>
    <w:rsid w:val="0062425B"/>
    <w:rsid w:val="0062489F"/>
    <w:rsid w:val="00627122"/>
    <w:rsid w:val="00632468"/>
    <w:rsid w:val="006327BF"/>
    <w:rsid w:val="006333F3"/>
    <w:rsid w:val="00633628"/>
    <w:rsid w:val="006338EB"/>
    <w:rsid w:val="00634FED"/>
    <w:rsid w:val="006350A5"/>
    <w:rsid w:val="00635611"/>
    <w:rsid w:val="00635909"/>
    <w:rsid w:val="00637D32"/>
    <w:rsid w:val="00642E82"/>
    <w:rsid w:val="00646F0E"/>
    <w:rsid w:val="00650617"/>
    <w:rsid w:val="00650D2B"/>
    <w:rsid w:val="006530C1"/>
    <w:rsid w:val="00654ECD"/>
    <w:rsid w:val="0066171E"/>
    <w:rsid w:val="00662221"/>
    <w:rsid w:val="0066268A"/>
    <w:rsid w:val="00664D74"/>
    <w:rsid w:val="00665470"/>
    <w:rsid w:val="006703A5"/>
    <w:rsid w:val="00671083"/>
    <w:rsid w:val="0067171D"/>
    <w:rsid w:val="00671CF4"/>
    <w:rsid w:val="00675B17"/>
    <w:rsid w:val="00676026"/>
    <w:rsid w:val="006767FD"/>
    <w:rsid w:val="006776AE"/>
    <w:rsid w:val="006807D5"/>
    <w:rsid w:val="006818A4"/>
    <w:rsid w:val="00681E15"/>
    <w:rsid w:val="00681E9F"/>
    <w:rsid w:val="0068326C"/>
    <w:rsid w:val="006848B3"/>
    <w:rsid w:val="0068635F"/>
    <w:rsid w:val="006920F7"/>
    <w:rsid w:val="00693F88"/>
    <w:rsid w:val="006958DA"/>
    <w:rsid w:val="006A1636"/>
    <w:rsid w:val="006A29CB"/>
    <w:rsid w:val="006A3BA9"/>
    <w:rsid w:val="006A4B34"/>
    <w:rsid w:val="006A6015"/>
    <w:rsid w:val="006A72B8"/>
    <w:rsid w:val="006B2CC7"/>
    <w:rsid w:val="006B5634"/>
    <w:rsid w:val="006B7B4C"/>
    <w:rsid w:val="006C18C3"/>
    <w:rsid w:val="006C510A"/>
    <w:rsid w:val="006C6031"/>
    <w:rsid w:val="006C70E3"/>
    <w:rsid w:val="006C7D72"/>
    <w:rsid w:val="006D1795"/>
    <w:rsid w:val="006D3373"/>
    <w:rsid w:val="006D5DB8"/>
    <w:rsid w:val="006D7249"/>
    <w:rsid w:val="006D7AD8"/>
    <w:rsid w:val="006E2EE1"/>
    <w:rsid w:val="006E6E2A"/>
    <w:rsid w:val="006F1575"/>
    <w:rsid w:val="006F361E"/>
    <w:rsid w:val="006F5D1C"/>
    <w:rsid w:val="006F64AB"/>
    <w:rsid w:val="006F784E"/>
    <w:rsid w:val="007020CC"/>
    <w:rsid w:val="00704AFC"/>
    <w:rsid w:val="00705869"/>
    <w:rsid w:val="00710E26"/>
    <w:rsid w:val="007119B6"/>
    <w:rsid w:val="007146D3"/>
    <w:rsid w:val="00716519"/>
    <w:rsid w:val="007166E0"/>
    <w:rsid w:val="00717E05"/>
    <w:rsid w:val="00721B49"/>
    <w:rsid w:val="00721FC0"/>
    <w:rsid w:val="00722C0C"/>
    <w:rsid w:val="0073053E"/>
    <w:rsid w:val="00731F3B"/>
    <w:rsid w:val="00732E18"/>
    <w:rsid w:val="0073483D"/>
    <w:rsid w:val="007435C7"/>
    <w:rsid w:val="00743FAA"/>
    <w:rsid w:val="00745073"/>
    <w:rsid w:val="0074620E"/>
    <w:rsid w:val="00746436"/>
    <w:rsid w:val="00746B48"/>
    <w:rsid w:val="00750D34"/>
    <w:rsid w:val="00751988"/>
    <w:rsid w:val="0075261B"/>
    <w:rsid w:val="00753E36"/>
    <w:rsid w:val="007571B7"/>
    <w:rsid w:val="00760192"/>
    <w:rsid w:val="00762D2D"/>
    <w:rsid w:val="00763BB5"/>
    <w:rsid w:val="0076511A"/>
    <w:rsid w:val="00767085"/>
    <w:rsid w:val="00767900"/>
    <w:rsid w:val="0077286C"/>
    <w:rsid w:val="00774326"/>
    <w:rsid w:val="007749A8"/>
    <w:rsid w:val="00774DA2"/>
    <w:rsid w:val="00776C9F"/>
    <w:rsid w:val="00780477"/>
    <w:rsid w:val="00785AEC"/>
    <w:rsid w:val="0078637E"/>
    <w:rsid w:val="00791390"/>
    <w:rsid w:val="00791640"/>
    <w:rsid w:val="0079234E"/>
    <w:rsid w:val="00792E68"/>
    <w:rsid w:val="007938E0"/>
    <w:rsid w:val="00797BF6"/>
    <w:rsid w:val="007A0728"/>
    <w:rsid w:val="007A0903"/>
    <w:rsid w:val="007A1B80"/>
    <w:rsid w:val="007A20F3"/>
    <w:rsid w:val="007A3C51"/>
    <w:rsid w:val="007B0750"/>
    <w:rsid w:val="007B0805"/>
    <w:rsid w:val="007B2479"/>
    <w:rsid w:val="007B4B69"/>
    <w:rsid w:val="007B4EC0"/>
    <w:rsid w:val="007B6AB3"/>
    <w:rsid w:val="007C1912"/>
    <w:rsid w:val="007C193F"/>
    <w:rsid w:val="007C36AB"/>
    <w:rsid w:val="007C489C"/>
    <w:rsid w:val="007C5C41"/>
    <w:rsid w:val="007C697A"/>
    <w:rsid w:val="007D019E"/>
    <w:rsid w:val="007D36FB"/>
    <w:rsid w:val="007D716E"/>
    <w:rsid w:val="007D7A11"/>
    <w:rsid w:val="007E1D15"/>
    <w:rsid w:val="007E22CA"/>
    <w:rsid w:val="007E2C67"/>
    <w:rsid w:val="007E2F04"/>
    <w:rsid w:val="007E402E"/>
    <w:rsid w:val="007E62E4"/>
    <w:rsid w:val="007E67CD"/>
    <w:rsid w:val="007E6F5F"/>
    <w:rsid w:val="007E7D64"/>
    <w:rsid w:val="007F1935"/>
    <w:rsid w:val="007F4BA5"/>
    <w:rsid w:val="007F6BBC"/>
    <w:rsid w:val="007F7296"/>
    <w:rsid w:val="008008C0"/>
    <w:rsid w:val="008104DB"/>
    <w:rsid w:val="00811BEF"/>
    <w:rsid w:val="00814555"/>
    <w:rsid w:val="00814BC0"/>
    <w:rsid w:val="0081720F"/>
    <w:rsid w:val="008174DE"/>
    <w:rsid w:val="00823558"/>
    <w:rsid w:val="00825A33"/>
    <w:rsid w:val="008265E8"/>
    <w:rsid w:val="008279E5"/>
    <w:rsid w:val="00830AC8"/>
    <w:rsid w:val="008322D0"/>
    <w:rsid w:val="00832E6B"/>
    <w:rsid w:val="00833074"/>
    <w:rsid w:val="008331EC"/>
    <w:rsid w:val="00833CD3"/>
    <w:rsid w:val="008341DA"/>
    <w:rsid w:val="00834585"/>
    <w:rsid w:val="00835559"/>
    <w:rsid w:val="00835887"/>
    <w:rsid w:val="00840455"/>
    <w:rsid w:val="00840541"/>
    <w:rsid w:val="008416E0"/>
    <w:rsid w:val="00842A9C"/>
    <w:rsid w:val="00844DD0"/>
    <w:rsid w:val="00846657"/>
    <w:rsid w:val="00846F49"/>
    <w:rsid w:val="00847F74"/>
    <w:rsid w:val="0085004D"/>
    <w:rsid w:val="00850320"/>
    <w:rsid w:val="008512E8"/>
    <w:rsid w:val="00851E19"/>
    <w:rsid w:val="00851F9C"/>
    <w:rsid w:val="008546F5"/>
    <w:rsid w:val="00855422"/>
    <w:rsid w:val="00855B53"/>
    <w:rsid w:val="0086164D"/>
    <w:rsid w:val="00861A9F"/>
    <w:rsid w:val="00862BAE"/>
    <w:rsid w:val="008630C4"/>
    <w:rsid w:val="00863587"/>
    <w:rsid w:val="00863D85"/>
    <w:rsid w:val="00864CD8"/>
    <w:rsid w:val="0086588B"/>
    <w:rsid w:val="0086634D"/>
    <w:rsid w:val="00872ED7"/>
    <w:rsid w:val="0087339E"/>
    <w:rsid w:val="00873444"/>
    <w:rsid w:val="00873F10"/>
    <w:rsid w:val="00873FB2"/>
    <w:rsid w:val="00875E8A"/>
    <w:rsid w:val="00877DBA"/>
    <w:rsid w:val="00884A30"/>
    <w:rsid w:val="0089032C"/>
    <w:rsid w:val="008907CC"/>
    <w:rsid w:val="00890B6C"/>
    <w:rsid w:val="00891A3D"/>
    <w:rsid w:val="00891E6F"/>
    <w:rsid w:val="00892568"/>
    <w:rsid w:val="00892994"/>
    <w:rsid w:val="00893000"/>
    <w:rsid w:val="00893774"/>
    <w:rsid w:val="0089495C"/>
    <w:rsid w:val="00895F2D"/>
    <w:rsid w:val="008A0C4C"/>
    <w:rsid w:val="008A1412"/>
    <w:rsid w:val="008A153C"/>
    <w:rsid w:val="008A1D10"/>
    <w:rsid w:val="008A1DFA"/>
    <w:rsid w:val="008A280C"/>
    <w:rsid w:val="008A7E22"/>
    <w:rsid w:val="008B05CC"/>
    <w:rsid w:val="008B2205"/>
    <w:rsid w:val="008B2DE3"/>
    <w:rsid w:val="008B3E18"/>
    <w:rsid w:val="008B4126"/>
    <w:rsid w:val="008B549A"/>
    <w:rsid w:val="008B78C6"/>
    <w:rsid w:val="008C030B"/>
    <w:rsid w:val="008C1065"/>
    <w:rsid w:val="008C11CB"/>
    <w:rsid w:val="008C2BC6"/>
    <w:rsid w:val="008C7459"/>
    <w:rsid w:val="008C7D75"/>
    <w:rsid w:val="008D132E"/>
    <w:rsid w:val="008D6937"/>
    <w:rsid w:val="008D70F6"/>
    <w:rsid w:val="008D7C3E"/>
    <w:rsid w:val="008E06F1"/>
    <w:rsid w:val="008E10C0"/>
    <w:rsid w:val="008E1305"/>
    <w:rsid w:val="008E5C37"/>
    <w:rsid w:val="008E7148"/>
    <w:rsid w:val="008F0A2B"/>
    <w:rsid w:val="008F203C"/>
    <w:rsid w:val="008F2768"/>
    <w:rsid w:val="008F40B6"/>
    <w:rsid w:val="008F4F26"/>
    <w:rsid w:val="008F5541"/>
    <w:rsid w:val="008F5EE7"/>
    <w:rsid w:val="0090009B"/>
    <w:rsid w:val="00902AF1"/>
    <w:rsid w:val="00902F30"/>
    <w:rsid w:val="00905D63"/>
    <w:rsid w:val="00910324"/>
    <w:rsid w:val="009105C0"/>
    <w:rsid w:val="00911BB2"/>
    <w:rsid w:val="00915902"/>
    <w:rsid w:val="009166CE"/>
    <w:rsid w:val="00916A13"/>
    <w:rsid w:val="009215FF"/>
    <w:rsid w:val="00922B4C"/>
    <w:rsid w:val="00923B09"/>
    <w:rsid w:val="00924861"/>
    <w:rsid w:val="00926BF9"/>
    <w:rsid w:val="00926C23"/>
    <w:rsid w:val="0093021E"/>
    <w:rsid w:val="00930C34"/>
    <w:rsid w:val="009340DC"/>
    <w:rsid w:val="00934A96"/>
    <w:rsid w:val="00936EAB"/>
    <w:rsid w:val="00937A68"/>
    <w:rsid w:val="009410A6"/>
    <w:rsid w:val="00943A36"/>
    <w:rsid w:val="00952721"/>
    <w:rsid w:val="00952D7F"/>
    <w:rsid w:val="00954B3B"/>
    <w:rsid w:val="00954FBC"/>
    <w:rsid w:val="00955243"/>
    <w:rsid w:val="0095553B"/>
    <w:rsid w:val="0095667C"/>
    <w:rsid w:val="009623DF"/>
    <w:rsid w:val="00963732"/>
    <w:rsid w:val="00963E32"/>
    <w:rsid w:val="00964A8A"/>
    <w:rsid w:val="0096525C"/>
    <w:rsid w:val="0096571A"/>
    <w:rsid w:val="00966AF0"/>
    <w:rsid w:val="00966B7C"/>
    <w:rsid w:val="00966FD3"/>
    <w:rsid w:val="0096732D"/>
    <w:rsid w:val="009728DC"/>
    <w:rsid w:val="00982E8D"/>
    <w:rsid w:val="00983EDB"/>
    <w:rsid w:val="00985480"/>
    <w:rsid w:val="00991E93"/>
    <w:rsid w:val="009928C2"/>
    <w:rsid w:val="009953B5"/>
    <w:rsid w:val="00995568"/>
    <w:rsid w:val="00997495"/>
    <w:rsid w:val="00997CDA"/>
    <w:rsid w:val="009A35B2"/>
    <w:rsid w:val="009A3927"/>
    <w:rsid w:val="009A3EC7"/>
    <w:rsid w:val="009A4320"/>
    <w:rsid w:val="009A4842"/>
    <w:rsid w:val="009A627E"/>
    <w:rsid w:val="009B04CC"/>
    <w:rsid w:val="009B0A99"/>
    <w:rsid w:val="009B34CC"/>
    <w:rsid w:val="009B43BF"/>
    <w:rsid w:val="009B5B3F"/>
    <w:rsid w:val="009C09B1"/>
    <w:rsid w:val="009C1DC8"/>
    <w:rsid w:val="009C352D"/>
    <w:rsid w:val="009C3B26"/>
    <w:rsid w:val="009C5801"/>
    <w:rsid w:val="009C7137"/>
    <w:rsid w:val="009C7546"/>
    <w:rsid w:val="009C764F"/>
    <w:rsid w:val="009C7E3D"/>
    <w:rsid w:val="009C7EBD"/>
    <w:rsid w:val="009D0246"/>
    <w:rsid w:val="009D13D3"/>
    <w:rsid w:val="009D2896"/>
    <w:rsid w:val="009D42D3"/>
    <w:rsid w:val="009D4506"/>
    <w:rsid w:val="009E02AD"/>
    <w:rsid w:val="009E03D8"/>
    <w:rsid w:val="009E0760"/>
    <w:rsid w:val="009E35BE"/>
    <w:rsid w:val="009E40CE"/>
    <w:rsid w:val="009E7628"/>
    <w:rsid w:val="009F07AB"/>
    <w:rsid w:val="009F090A"/>
    <w:rsid w:val="009F17A2"/>
    <w:rsid w:val="009F194E"/>
    <w:rsid w:val="00A00506"/>
    <w:rsid w:val="00A00A7B"/>
    <w:rsid w:val="00A01D6E"/>
    <w:rsid w:val="00A03B90"/>
    <w:rsid w:val="00A03E37"/>
    <w:rsid w:val="00A05C1F"/>
    <w:rsid w:val="00A07370"/>
    <w:rsid w:val="00A07A2F"/>
    <w:rsid w:val="00A10A4C"/>
    <w:rsid w:val="00A12817"/>
    <w:rsid w:val="00A14F29"/>
    <w:rsid w:val="00A17206"/>
    <w:rsid w:val="00A21A90"/>
    <w:rsid w:val="00A239B5"/>
    <w:rsid w:val="00A24C7C"/>
    <w:rsid w:val="00A25D63"/>
    <w:rsid w:val="00A32772"/>
    <w:rsid w:val="00A330C2"/>
    <w:rsid w:val="00A3761F"/>
    <w:rsid w:val="00A37E0A"/>
    <w:rsid w:val="00A44852"/>
    <w:rsid w:val="00A475E9"/>
    <w:rsid w:val="00A50EE0"/>
    <w:rsid w:val="00A52AA8"/>
    <w:rsid w:val="00A61989"/>
    <w:rsid w:val="00A64B8B"/>
    <w:rsid w:val="00A64C36"/>
    <w:rsid w:val="00A64E03"/>
    <w:rsid w:val="00A67BF5"/>
    <w:rsid w:val="00A7033C"/>
    <w:rsid w:val="00A70886"/>
    <w:rsid w:val="00A70FD3"/>
    <w:rsid w:val="00A711F0"/>
    <w:rsid w:val="00A75BA9"/>
    <w:rsid w:val="00A77468"/>
    <w:rsid w:val="00A829B2"/>
    <w:rsid w:val="00A82CFE"/>
    <w:rsid w:val="00A83375"/>
    <w:rsid w:val="00A835A4"/>
    <w:rsid w:val="00A83DE8"/>
    <w:rsid w:val="00A8424F"/>
    <w:rsid w:val="00A87214"/>
    <w:rsid w:val="00A87791"/>
    <w:rsid w:val="00A90FB5"/>
    <w:rsid w:val="00A917FC"/>
    <w:rsid w:val="00A926E7"/>
    <w:rsid w:val="00A92C3E"/>
    <w:rsid w:val="00A93E92"/>
    <w:rsid w:val="00A93F25"/>
    <w:rsid w:val="00AA03AF"/>
    <w:rsid w:val="00AA5D12"/>
    <w:rsid w:val="00AA630D"/>
    <w:rsid w:val="00AB1625"/>
    <w:rsid w:val="00AB6680"/>
    <w:rsid w:val="00AB671E"/>
    <w:rsid w:val="00AB731A"/>
    <w:rsid w:val="00AB7689"/>
    <w:rsid w:val="00AC10AA"/>
    <w:rsid w:val="00AC112D"/>
    <w:rsid w:val="00AC13B0"/>
    <w:rsid w:val="00AC3251"/>
    <w:rsid w:val="00AC3A02"/>
    <w:rsid w:val="00AC78A6"/>
    <w:rsid w:val="00AD1D8E"/>
    <w:rsid w:val="00AD3EF1"/>
    <w:rsid w:val="00AD4715"/>
    <w:rsid w:val="00AD5C33"/>
    <w:rsid w:val="00AD696C"/>
    <w:rsid w:val="00AD6FC6"/>
    <w:rsid w:val="00AD7F27"/>
    <w:rsid w:val="00AE025B"/>
    <w:rsid w:val="00AE4168"/>
    <w:rsid w:val="00AE4527"/>
    <w:rsid w:val="00AE4A39"/>
    <w:rsid w:val="00AE4E92"/>
    <w:rsid w:val="00AE7596"/>
    <w:rsid w:val="00AF0FFB"/>
    <w:rsid w:val="00AF1004"/>
    <w:rsid w:val="00AF1088"/>
    <w:rsid w:val="00AF14AA"/>
    <w:rsid w:val="00AF267A"/>
    <w:rsid w:val="00AF2FD1"/>
    <w:rsid w:val="00AF7702"/>
    <w:rsid w:val="00AF7CE1"/>
    <w:rsid w:val="00B02751"/>
    <w:rsid w:val="00B04FF6"/>
    <w:rsid w:val="00B0744E"/>
    <w:rsid w:val="00B1169E"/>
    <w:rsid w:val="00B11E51"/>
    <w:rsid w:val="00B13547"/>
    <w:rsid w:val="00B169AF"/>
    <w:rsid w:val="00B16EEE"/>
    <w:rsid w:val="00B20163"/>
    <w:rsid w:val="00B2092B"/>
    <w:rsid w:val="00B20E61"/>
    <w:rsid w:val="00B242FD"/>
    <w:rsid w:val="00B25072"/>
    <w:rsid w:val="00B25E36"/>
    <w:rsid w:val="00B25E38"/>
    <w:rsid w:val="00B30BDE"/>
    <w:rsid w:val="00B32203"/>
    <w:rsid w:val="00B34485"/>
    <w:rsid w:val="00B43650"/>
    <w:rsid w:val="00B4550B"/>
    <w:rsid w:val="00B4594D"/>
    <w:rsid w:val="00B46667"/>
    <w:rsid w:val="00B475BC"/>
    <w:rsid w:val="00B47D95"/>
    <w:rsid w:val="00B531F9"/>
    <w:rsid w:val="00B54A4E"/>
    <w:rsid w:val="00B551FF"/>
    <w:rsid w:val="00B57DF8"/>
    <w:rsid w:val="00B61418"/>
    <w:rsid w:val="00B64696"/>
    <w:rsid w:val="00B64D4F"/>
    <w:rsid w:val="00B65DEA"/>
    <w:rsid w:val="00B66121"/>
    <w:rsid w:val="00B671A2"/>
    <w:rsid w:val="00B71F93"/>
    <w:rsid w:val="00B755AD"/>
    <w:rsid w:val="00B801F7"/>
    <w:rsid w:val="00B806AB"/>
    <w:rsid w:val="00B816AE"/>
    <w:rsid w:val="00B82DE5"/>
    <w:rsid w:val="00B82EBD"/>
    <w:rsid w:val="00B844A0"/>
    <w:rsid w:val="00B91141"/>
    <w:rsid w:val="00B91DC3"/>
    <w:rsid w:val="00B95BFA"/>
    <w:rsid w:val="00B964C2"/>
    <w:rsid w:val="00B97B8E"/>
    <w:rsid w:val="00BA0E36"/>
    <w:rsid w:val="00BA243E"/>
    <w:rsid w:val="00BA3138"/>
    <w:rsid w:val="00BA371C"/>
    <w:rsid w:val="00BA459A"/>
    <w:rsid w:val="00BA5474"/>
    <w:rsid w:val="00BA6FAC"/>
    <w:rsid w:val="00BB26B6"/>
    <w:rsid w:val="00BB57A6"/>
    <w:rsid w:val="00BB5E1C"/>
    <w:rsid w:val="00BC32CB"/>
    <w:rsid w:val="00BC3DFF"/>
    <w:rsid w:val="00BC5F16"/>
    <w:rsid w:val="00BC61F7"/>
    <w:rsid w:val="00BD014F"/>
    <w:rsid w:val="00BD2A2E"/>
    <w:rsid w:val="00BD3E6C"/>
    <w:rsid w:val="00BD4B49"/>
    <w:rsid w:val="00BD7146"/>
    <w:rsid w:val="00BE1690"/>
    <w:rsid w:val="00BE2D0E"/>
    <w:rsid w:val="00BE3985"/>
    <w:rsid w:val="00BE58E1"/>
    <w:rsid w:val="00BF0DA8"/>
    <w:rsid w:val="00BF1FA3"/>
    <w:rsid w:val="00BF54FA"/>
    <w:rsid w:val="00BF61CA"/>
    <w:rsid w:val="00BF7701"/>
    <w:rsid w:val="00BF7C05"/>
    <w:rsid w:val="00C038CD"/>
    <w:rsid w:val="00C0394B"/>
    <w:rsid w:val="00C0405C"/>
    <w:rsid w:val="00C04230"/>
    <w:rsid w:val="00C054F6"/>
    <w:rsid w:val="00C119F7"/>
    <w:rsid w:val="00C11A32"/>
    <w:rsid w:val="00C11BC1"/>
    <w:rsid w:val="00C1696A"/>
    <w:rsid w:val="00C2151A"/>
    <w:rsid w:val="00C25A98"/>
    <w:rsid w:val="00C273B1"/>
    <w:rsid w:val="00C30162"/>
    <w:rsid w:val="00C30FA7"/>
    <w:rsid w:val="00C319C6"/>
    <w:rsid w:val="00C33BAC"/>
    <w:rsid w:val="00C36601"/>
    <w:rsid w:val="00C40667"/>
    <w:rsid w:val="00C43071"/>
    <w:rsid w:val="00C433F8"/>
    <w:rsid w:val="00C43EF6"/>
    <w:rsid w:val="00C444A0"/>
    <w:rsid w:val="00C44DFB"/>
    <w:rsid w:val="00C45283"/>
    <w:rsid w:val="00C4567D"/>
    <w:rsid w:val="00C45F2D"/>
    <w:rsid w:val="00C46C56"/>
    <w:rsid w:val="00C533FA"/>
    <w:rsid w:val="00C5408B"/>
    <w:rsid w:val="00C544F0"/>
    <w:rsid w:val="00C555A2"/>
    <w:rsid w:val="00C5602E"/>
    <w:rsid w:val="00C61507"/>
    <w:rsid w:val="00C64C39"/>
    <w:rsid w:val="00C654BE"/>
    <w:rsid w:val="00C65F41"/>
    <w:rsid w:val="00C66437"/>
    <w:rsid w:val="00C66C24"/>
    <w:rsid w:val="00C708F8"/>
    <w:rsid w:val="00C739D4"/>
    <w:rsid w:val="00C74988"/>
    <w:rsid w:val="00C74A25"/>
    <w:rsid w:val="00C76662"/>
    <w:rsid w:val="00C77CBC"/>
    <w:rsid w:val="00C77DC5"/>
    <w:rsid w:val="00C803D2"/>
    <w:rsid w:val="00C815AA"/>
    <w:rsid w:val="00C83F22"/>
    <w:rsid w:val="00C840CD"/>
    <w:rsid w:val="00C90886"/>
    <w:rsid w:val="00C909D3"/>
    <w:rsid w:val="00C90C99"/>
    <w:rsid w:val="00C92F50"/>
    <w:rsid w:val="00C946C4"/>
    <w:rsid w:val="00CA1203"/>
    <w:rsid w:val="00CA4658"/>
    <w:rsid w:val="00CA4708"/>
    <w:rsid w:val="00CB05BA"/>
    <w:rsid w:val="00CB3373"/>
    <w:rsid w:val="00CB3DFF"/>
    <w:rsid w:val="00CB5E10"/>
    <w:rsid w:val="00CB62EF"/>
    <w:rsid w:val="00CB7EA8"/>
    <w:rsid w:val="00CC0241"/>
    <w:rsid w:val="00CC0A2D"/>
    <w:rsid w:val="00CC231E"/>
    <w:rsid w:val="00CC2DA9"/>
    <w:rsid w:val="00CC440B"/>
    <w:rsid w:val="00CC5093"/>
    <w:rsid w:val="00CC66FE"/>
    <w:rsid w:val="00CC6D07"/>
    <w:rsid w:val="00CC7B44"/>
    <w:rsid w:val="00CD1474"/>
    <w:rsid w:val="00CD174B"/>
    <w:rsid w:val="00CD36A3"/>
    <w:rsid w:val="00CD3EFD"/>
    <w:rsid w:val="00CD7F97"/>
    <w:rsid w:val="00CE06E5"/>
    <w:rsid w:val="00CE0947"/>
    <w:rsid w:val="00CE25A2"/>
    <w:rsid w:val="00CE5539"/>
    <w:rsid w:val="00CE5DDF"/>
    <w:rsid w:val="00CE64C2"/>
    <w:rsid w:val="00CF2022"/>
    <w:rsid w:val="00CF3D1F"/>
    <w:rsid w:val="00CF4970"/>
    <w:rsid w:val="00CF6B67"/>
    <w:rsid w:val="00CF7C59"/>
    <w:rsid w:val="00D01094"/>
    <w:rsid w:val="00D01C1E"/>
    <w:rsid w:val="00D04659"/>
    <w:rsid w:val="00D0617C"/>
    <w:rsid w:val="00D06749"/>
    <w:rsid w:val="00D10541"/>
    <w:rsid w:val="00D10E28"/>
    <w:rsid w:val="00D13445"/>
    <w:rsid w:val="00D154F2"/>
    <w:rsid w:val="00D15DEB"/>
    <w:rsid w:val="00D160ED"/>
    <w:rsid w:val="00D211CD"/>
    <w:rsid w:val="00D21C8C"/>
    <w:rsid w:val="00D21E7A"/>
    <w:rsid w:val="00D23A2C"/>
    <w:rsid w:val="00D24102"/>
    <w:rsid w:val="00D24AFA"/>
    <w:rsid w:val="00D2539C"/>
    <w:rsid w:val="00D25958"/>
    <w:rsid w:val="00D27349"/>
    <w:rsid w:val="00D35413"/>
    <w:rsid w:val="00D36D32"/>
    <w:rsid w:val="00D37857"/>
    <w:rsid w:val="00D378F6"/>
    <w:rsid w:val="00D403FB"/>
    <w:rsid w:val="00D429EC"/>
    <w:rsid w:val="00D43902"/>
    <w:rsid w:val="00D45921"/>
    <w:rsid w:val="00D45979"/>
    <w:rsid w:val="00D50283"/>
    <w:rsid w:val="00D50CE1"/>
    <w:rsid w:val="00D529F0"/>
    <w:rsid w:val="00D52C47"/>
    <w:rsid w:val="00D54026"/>
    <w:rsid w:val="00D54BA9"/>
    <w:rsid w:val="00D57493"/>
    <w:rsid w:val="00D60002"/>
    <w:rsid w:val="00D625BA"/>
    <w:rsid w:val="00D66087"/>
    <w:rsid w:val="00D670CF"/>
    <w:rsid w:val="00D67B8B"/>
    <w:rsid w:val="00D72E34"/>
    <w:rsid w:val="00D73498"/>
    <w:rsid w:val="00D77B61"/>
    <w:rsid w:val="00D8066D"/>
    <w:rsid w:val="00D85CCB"/>
    <w:rsid w:val="00D8711D"/>
    <w:rsid w:val="00D909BF"/>
    <w:rsid w:val="00D915B4"/>
    <w:rsid w:val="00D917E5"/>
    <w:rsid w:val="00D959BB"/>
    <w:rsid w:val="00D95E31"/>
    <w:rsid w:val="00D961FC"/>
    <w:rsid w:val="00DA2ABD"/>
    <w:rsid w:val="00DA400B"/>
    <w:rsid w:val="00DA43F2"/>
    <w:rsid w:val="00DA76F1"/>
    <w:rsid w:val="00DA7C88"/>
    <w:rsid w:val="00DA7F21"/>
    <w:rsid w:val="00DB08B2"/>
    <w:rsid w:val="00DB67FB"/>
    <w:rsid w:val="00DC2913"/>
    <w:rsid w:val="00DC48F3"/>
    <w:rsid w:val="00DC4ADE"/>
    <w:rsid w:val="00DC602D"/>
    <w:rsid w:val="00DC7055"/>
    <w:rsid w:val="00DD167E"/>
    <w:rsid w:val="00DD4E25"/>
    <w:rsid w:val="00DD5230"/>
    <w:rsid w:val="00DD6F81"/>
    <w:rsid w:val="00DE01B1"/>
    <w:rsid w:val="00DE6B1C"/>
    <w:rsid w:val="00DE7BE3"/>
    <w:rsid w:val="00DF0080"/>
    <w:rsid w:val="00DF0334"/>
    <w:rsid w:val="00DF130C"/>
    <w:rsid w:val="00DF3D6C"/>
    <w:rsid w:val="00DF4250"/>
    <w:rsid w:val="00DF4D28"/>
    <w:rsid w:val="00E03A57"/>
    <w:rsid w:val="00E041EC"/>
    <w:rsid w:val="00E06758"/>
    <w:rsid w:val="00E06DBB"/>
    <w:rsid w:val="00E072B7"/>
    <w:rsid w:val="00E10D7A"/>
    <w:rsid w:val="00E1561D"/>
    <w:rsid w:val="00E228E8"/>
    <w:rsid w:val="00E2453B"/>
    <w:rsid w:val="00E251C8"/>
    <w:rsid w:val="00E275EF"/>
    <w:rsid w:val="00E278F9"/>
    <w:rsid w:val="00E319B7"/>
    <w:rsid w:val="00E347D1"/>
    <w:rsid w:val="00E35F48"/>
    <w:rsid w:val="00E3748E"/>
    <w:rsid w:val="00E378B4"/>
    <w:rsid w:val="00E40817"/>
    <w:rsid w:val="00E44505"/>
    <w:rsid w:val="00E46D9D"/>
    <w:rsid w:val="00E47349"/>
    <w:rsid w:val="00E473D8"/>
    <w:rsid w:val="00E5251C"/>
    <w:rsid w:val="00E5282D"/>
    <w:rsid w:val="00E53B4A"/>
    <w:rsid w:val="00E544A2"/>
    <w:rsid w:val="00E574FF"/>
    <w:rsid w:val="00E6072A"/>
    <w:rsid w:val="00E650CD"/>
    <w:rsid w:val="00E71DEF"/>
    <w:rsid w:val="00E74803"/>
    <w:rsid w:val="00E76B62"/>
    <w:rsid w:val="00E80208"/>
    <w:rsid w:val="00E80863"/>
    <w:rsid w:val="00E80B2F"/>
    <w:rsid w:val="00E81695"/>
    <w:rsid w:val="00E82AFC"/>
    <w:rsid w:val="00E831AC"/>
    <w:rsid w:val="00E879F4"/>
    <w:rsid w:val="00E87F7B"/>
    <w:rsid w:val="00E90053"/>
    <w:rsid w:val="00E94461"/>
    <w:rsid w:val="00E94BAE"/>
    <w:rsid w:val="00E968AE"/>
    <w:rsid w:val="00EA256F"/>
    <w:rsid w:val="00EA259A"/>
    <w:rsid w:val="00EA3A9A"/>
    <w:rsid w:val="00EA3FB9"/>
    <w:rsid w:val="00EB146D"/>
    <w:rsid w:val="00EB3A83"/>
    <w:rsid w:val="00EB5783"/>
    <w:rsid w:val="00EB6209"/>
    <w:rsid w:val="00EB6253"/>
    <w:rsid w:val="00EC2516"/>
    <w:rsid w:val="00EC6E8E"/>
    <w:rsid w:val="00ED039B"/>
    <w:rsid w:val="00ED0D0F"/>
    <w:rsid w:val="00ED147F"/>
    <w:rsid w:val="00ED28F3"/>
    <w:rsid w:val="00ED3535"/>
    <w:rsid w:val="00ED3F46"/>
    <w:rsid w:val="00ED4475"/>
    <w:rsid w:val="00ED471F"/>
    <w:rsid w:val="00ED7417"/>
    <w:rsid w:val="00EE5509"/>
    <w:rsid w:val="00EE5CC9"/>
    <w:rsid w:val="00EF1BAD"/>
    <w:rsid w:val="00EF2210"/>
    <w:rsid w:val="00EF37F4"/>
    <w:rsid w:val="00EF41A6"/>
    <w:rsid w:val="00EF5C53"/>
    <w:rsid w:val="00F00F7B"/>
    <w:rsid w:val="00F0260B"/>
    <w:rsid w:val="00F03FE9"/>
    <w:rsid w:val="00F044D0"/>
    <w:rsid w:val="00F052A3"/>
    <w:rsid w:val="00F071A9"/>
    <w:rsid w:val="00F103DE"/>
    <w:rsid w:val="00F12C8F"/>
    <w:rsid w:val="00F14444"/>
    <w:rsid w:val="00F15B0D"/>
    <w:rsid w:val="00F22491"/>
    <w:rsid w:val="00F225FB"/>
    <w:rsid w:val="00F23246"/>
    <w:rsid w:val="00F239D1"/>
    <w:rsid w:val="00F2451F"/>
    <w:rsid w:val="00F257E5"/>
    <w:rsid w:val="00F26BD6"/>
    <w:rsid w:val="00F306CA"/>
    <w:rsid w:val="00F30D51"/>
    <w:rsid w:val="00F36311"/>
    <w:rsid w:val="00F417B9"/>
    <w:rsid w:val="00F42562"/>
    <w:rsid w:val="00F4656C"/>
    <w:rsid w:val="00F46C4C"/>
    <w:rsid w:val="00F47933"/>
    <w:rsid w:val="00F534BD"/>
    <w:rsid w:val="00F53BFA"/>
    <w:rsid w:val="00F5479F"/>
    <w:rsid w:val="00F60317"/>
    <w:rsid w:val="00F61B3F"/>
    <w:rsid w:val="00F62509"/>
    <w:rsid w:val="00F6379B"/>
    <w:rsid w:val="00F63A9E"/>
    <w:rsid w:val="00F657E3"/>
    <w:rsid w:val="00F6613E"/>
    <w:rsid w:val="00F739DF"/>
    <w:rsid w:val="00F747ED"/>
    <w:rsid w:val="00F76194"/>
    <w:rsid w:val="00F7634B"/>
    <w:rsid w:val="00F773F6"/>
    <w:rsid w:val="00F776C4"/>
    <w:rsid w:val="00F80A33"/>
    <w:rsid w:val="00F80C88"/>
    <w:rsid w:val="00F81992"/>
    <w:rsid w:val="00F82343"/>
    <w:rsid w:val="00F8575A"/>
    <w:rsid w:val="00F85CB8"/>
    <w:rsid w:val="00F917D4"/>
    <w:rsid w:val="00F93AB3"/>
    <w:rsid w:val="00F9422D"/>
    <w:rsid w:val="00F95043"/>
    <w:rsid w:val="00F95E39"/>
    <w:rsid w:val="00F96140"/>
    <w:rsid w:val="00F961D8"/>
    <w:rsid w:val="00F97A26"/>
    <w:rsid w:val="00FA30C6"/>
    <w:rsid w:val="00FA3639"/>
    <w:rsid w:val="00FA4271"/>
    <w:rsid w:val="00FA7795"/>
    <w:rsid w:val="00FB0D5B"/>
    <w:rsid w:val="00FB3451"/>
    <w:rsid w:val="00FC1C74"/>
    <w:rsid w:val="00FC2605"/>
    <w:rsid w:val="00FC5E70"/>
    <w:rsid w:val="00FC5E8A"/>
    <w:rsid w:val="00FD194B"/>
    <w:rsid w:val="00FD215E"/>
    <w:rsid w:val="00FD446C"/>
    <w:rsid w:val="00FD603D"/>
    <w:rsid w:val="00FD6707"/>
    <w:rsid w:val="00FE08E0"/>
    <w:rsid w:val="00FE0C59"/>
    <w:rsid w:val="00FE2455"/>
    <w:rsid w:val="00FE2921"/>
    <w:rsid w:val="00FE3380"/>
    <w:rsid w:val="00FE3D3C"/>
    <w:rsid w:val="00FE3E3B"/>
    <w:rsid w:val="00FE5A3B"/>
    <w:rsid w:val="00FE6ED7"/>
    <w:rsid w:val="00FF0EA4"/>
    <w:rsid w:val="00FF2D7D"/>
    <w:rsid w:val="00FF3950"/>
    <w:rsid w:val="00FF3F72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3EAF"/>
  <w15:docId w15:val="{EB3BABD0-BB15-4969-A461-8950DE87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39"/>
    <w:rsid w:val="0045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0C3D-623E-486B-9F49-B2115D78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30</Pages>
  <Words>6334</Words>
  <Characters>38006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Kurpios, Monika</dc:creator>
  <cp:lastModifiedBy>Lukowicz, Agnieszka</cp:lastModifiedBy>
  <cp:revision>40</cp:revision>
  <cp:lastPrinted>2021-11-22T12:58:00Z</cp:lastPrinted>
  <dcterms:created xsi:type="dcterms:W3CDTF">2022-06-03T12:36:00Z</dcterms:created>
  <dcterms:modified xsi:type="dcterms:W3CDTF">2022-08-08T11:13:00Z</dcterms:modified>
</cp:coreProperties>
</file>