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0752F7" w:rsidRDefault="000752F7" w:rsidP="000752F7">
      <w:pPr>
        <w:pStyle w:val="Nagwek1"/>
        <w:spacing w:after="480"/>
      </w:pPr>
      <w:r w:rsidRPr="000752F7">
        <w:t xml:space="preserve">Zarządzenie </w:t>
      </w:r>
      <w:r w:rsidR="0099758A" w:rsidRPr="000752F7">
        <w:rPr>
          <w:rFonts w:eastAsia="Times New Roman"/>
        </w:rPr>
        <w:t>Regionalnego Dyrektora Ochrony Środowiska w Katowicach</w:t>
      </w:r>
      <w:r w:rsidRPr="000752F7">
        <w:t xml:space="preserve"> </w:t>
      </w:r>
      <w:r>
        <w:rPr>
          <w:rFonts w:eastAsia="Times New Roman"/>
        </w:rPr>
        <w:t>z dnia 26 </w:t>
      </w:r>
      <w:r w:rsidR="0099758A" w:rsidRPr="000752F7">
        <w:rPr>
          <w:rFonts w:eastAsia="Times New Roman"/>
        </w:rPr>
        <w:t>sierpnia 2021 r.</w:t>
      </w:r>
      <w:r w:rsidRPr="000752F7">
        <w:t xml:space="preserve"> </w:t>
      </w:r>
      <w:r w:rsidR="0099758A" w:rsidRPr="000752F7">
        <w:rPr>
          <w:rFonts w:eastAsia="Times New Roman"/>
        </w:rPr>
        <w:t xml:space="preserve">zmieniające zarządzenie w sprawie zezwolenia na czynności podlegające zakazom w stosunku do bobra europejskiego </w:t>
      </w:r>
      <w:proofErr w:type="spellStart"/>
      <w:r w:rsidR="0099758A" w:rsidRPr="000752F7">
        <w:rPr>
          <w:rFonts w:eastAsia="Times New Roman"/>
          <w:i/>
        </w:rPr>
        <w:t>Castor</w:t>
      </w:r>
      <w:proofErr w:type="spellEnd"/>
      <w:r w:rsidR="0099758A" w:rsidRPr="000752F7">
        <w:rPr>
          <w:rFonts w:eastAsia="Times New Roman"/>
          <w:i/>
        </w:rPr>
        <w:t xml:space="preserve"> </w:t>
      </w:r>
      <w:proofErr w:type="spellStart"/>
      <w:r w:rsidR="0099758A" w:rsidRPr="000752F7">
        <w:rPr>
          <w:rFonts w:eastAsia="Times New Roman"/>
          <w:i/>
        </w:rPr>
        <w:t>fiber</w:t>
      </w:r>
      <w:proofErr w:type="spellEnd"/>
      <w:r w:rsidR="0099758A" w:rsidRPr="000752F7">
        <w:rPr>
          <w:rFonts w:eastAsia="Times New Roman"/>
        </w:rPr>
        <w:t xml:space="preserve"> (L.)</w:t>
      </w:r>
    </w:p>
    <w:p w:rsidR="00A77B3E" w:rsidRPr="000752F7" w:rsidRDefault="0099758A" w:rsidP="000752F7">
      <w:pPr>
        <w:keepLines/>
        <w:spacing w:before="120" w:after="120"/>
        <w:jc w:val="left"/>
        <w:rPr>
          <w:rFonts w:ascii="Arial" w:hAnsi="Arial" w:cs="Arial"/>
        </w:rPr>
      </w:pPr>
      <w:r w:rsidRPr="000752F7">
        <w:rPr>
          <w:rFonts w:ascii="Arial" w:hAnsi="Arial" w:cs="Arial"/>
        </w:rPr>
        <w:t>Na podstawie art. 56a ust. 1 ustawy z dnia 16 kwietnia 2004 r. o ochronie przyrody (Dz. U. z 2021 r. poz. 1098) zarządza się, co następuje:</w:t>
      </w:r>
    </w:p>
    <w:p w:rsidR="00A77B3E" w:rsidRPr="000752F7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b/>
        </w:rPr>
        <w:t>§ 1. </w:t>
      </w:r>
      <w:r w:rsidRPr="000752F7">
        <w:rPr>
          <w:rFonts w:ascii="Arial" w:hAnsi="Arial" w:cs="Arial"/>
        </w:rPr>
        <w:t xml:space="preserve">W zarządzeniu Regionalnego Dyrektora Ochrony Środowiska w Katowicach z dnia 7 stycznia 2021 r. w sprawie zezwolenia na czynności podlegające zakazom w stosunku do bobra europejskiego </w:t>
      </w:r>
      <w:proofErr w:type="spellStart"/>
      <w:r w:rsidRPr="000752F7">
        <w:rPr>
          <w:rFonts w:ascii="Arial" w:hAnsi="Arial" w:cs="Arial"/>
          <w:i/>
          <w:color w:val="000000"/>
          <w:u w:color="000000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u w:color="000000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u w:color="000000"/>
        </w:rPr>
        <w:t>fiber</w:t>
      </w:r>
      <w:proofErr w:type="spellEnd"/>
      <w:r w:rsidRPr="000752F7">
        <w:rPr>
          <w:rFonts w:ascii="Arial" w:hAnsi="Arial" w:cs="Arial"/>
          <w:i/>
          <w:color w:val="000000"/>
          <w:u w:color="000000"/>
        </w:rPr>
        <w:t xml:space="preserve"> </w:t>
      </w:r>
      <w:r w:rsidRPr="006B1818">
        <w:rPr>
          <w:rFonts w:ascii="Arial" w:hAnsi="Arial" w:cs="Arial"/>
          <w:color w:val="000000"/>
          <w:u w:color="000000"/>
        </w:rPr>
        <w:t xml:space="preserve">(L.) </w:t>
      </w:r>
      <w:r w:rsidRPr="000752F7">
        <w:rPr>
          <w:rFonts w:ascii="Arial" w:hAnsi="Arial" w:cs="Arial"/>
          <w:color w:val="000000"/>
          <w:u w:color="000000"/>
        </w:rPr>
        <w:t>(Dz. Urz. Woj. Śląskiego z 2021 r. poz. 406), wprowadza się następujące zmiany:</w:t>
      </w:r>
    </w:p>
    <w:p w:rsidR="000752F7" w:rsidRDefault="0099758A" w:rsidP="000752F7">
      <w:pPr>
        <w:keepLines/>
        <w:numPr>
          <w:ilvl w:val="0"/>
          <w:numId w:val="1"/>
        </w:numPr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color w:val="000000"/>
          <w:u w:color="000000"/>
        </w:rPr>
        <w:t xml:space="preserve">Podstawa prawna otrzymuje brzmienie: </w:t>
      </w:r>
    </w:p>
    <w:p w:rsidR="00A77B3E" w:rsidRPr="000752F7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color w:val="000000"/>
          <w:u w:color="000000"/>
        </w:rPr>
        <w:t>Na podstawie art. 56a ust. 1 ustawy z dnia 16 kwietnia 2004 r. o ochronie przyrody (Dz. U. z 2021 r. poz. 1098) zarządza się, co następuje.</w:t>
      </w:r>
    </w:p>
    <w:p w:rsidR="000752F7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</w:rPr>
        <w:t>2. </w:t>
      </w:r>
      <w:r w:rsidRPr="000752F7">
        <w:rPr>
          <w:rFonts w:ascii="Arial" w:hAnsi="Arial" w:cs="Arial"/>
          <w:color w:val="000000"/>
          <w:u w:color="000000"/>
        </w:rPr>
        <w:t>§ 1 ust. 1 otrzymuje brzmienie:</w:t>
      </w:r>
    </w:p>
    <w:p w:rsidR="00A77B3E" w:rsidRPr="000752F7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color w:val="000000"/>
          <w:u w:color="000000"/>
        </w:rPr>
        <w:t xml:space="preserve">Zezwala się na okres 5 lat na czynności podlegające zakazom w stosunku do bobra europejskiego </w:t>
      </w:r>
      <w:proofErr w:type="spellStart"/>
      <w:r w:rsidRPr="000752F7">
        <w:rPr>
          <w:rFonts w:ascii="Arial" w:hAnsi="Arial" w:cs="Arial"/>
          <w:i/>
          <w:color w:val="000000"/>
          <w:u w:color="000000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u w:color="000000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u w:color="000000"/>
        </w:rPr>
        <w:t>fiber</w:t>
      </w:r>
      <w:proofErr w:type="spellEnd"/>
      <w:r w:rsidRPr="000752F7">
        <w:rPr>
          <w:rFonts w:ascii="Arial" w:hAnsi="Arial" w:cs="Arial"/>
          <w:i/>
          <w:color w:val="000000"/>
          <w:u w:color="000000"/>
        </w:rPr>
        <w:t>,</w:t>
      </w:r>
      <w:r w:rsidRPr="000752F7">
        <w:rPr>
          <w:rFonts w:ascii="Arial" w:hAnsi="Arial" w:cs="Arial"/>
          <w:color w:val="000000"/>
          <w:u w:color="000000"/>
        </w:rPr>
        <w:t xml:space="preserve"> zwanego dalej „bobrem”, polegające na: </w:t>
      </w:r>
    </w:p>
    <w:p w:rsidR="00A77B3E" w:rsidRPr="000752F7" w:rsidRDefault="0099758A" w:rsidP="000752F7">
      <w:pPr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</w:rPr>
        <w:t>1) </w:t>
      </w:r>
      <w:r w:rsidRPr="000752F7">
        <w:rPr>
          <w:rFonts w:ascii="Arial" w:hAnsi="Arial" w:cs="Arial"/>
          <w:color w:val="000000"/>
          <w:u w:color="000000"/>
        </w:rPr>
        <w:t>niszczeniu i usuwaniu tam wybudowanych przez bobry na ciekach naturalnych i urządzeniach wodnych wymienionych w załączniku nr 1, znajdujących się w zarządzie Państwowego Gospodarstwa Wodnego Wody Polskie Regionalnego Zarządu Gospodarki Wodnej w Gliwicach, Państwowego Gospodarstwa Wodnego Wody Polskie Regionalnego Zarządu Gospodarki Wodnej w Warszawie, Państwowego Gospodarstwa Wodnego Wody Polskie Regionalnego Zarządu Gospodarki Wodnej w Poznaniu i Państwowego Gospodarstwa Wodnego Wody Polskie Regionalnego Zarządu Gospodarki Wodnej w Krakowie oraz właściwych miejscowo spółek wodnych i władających wyszczególnionymi obszarami,</w:t>
      </w:r>
    </w:p>
    <w:p w:rsidR="000752F7" w:rsidRDefault="0099758A" w:rsidP="000752F7">
      <w:pPr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</w:rPr>
        <w:t>2) </w:t>
      </w:r>
      <w:r w:rsidRPr="000752F7">
        <w:rPr>
          <w:rFonts w:ascii="Arial" w:hAnsi="Arial" w:cs="Arial"/>
          <w:color w:val="000000"/>
          <w:u w:color="000000"/>
        </w:rPr>
        <w:t>niszczeniu nor bobra w groblach i innych urządzeniach wodnych związanych z prowadzeniem gospodarki rybackiej na stawach hodowlanych ustanowionych jako obręby hodowlane, wymienionych w załączniku nr 2.</w:t>
      </w:r>
    </w:p>
    <w:p w:rsidR="000752F7" w:rsidRDefault="0099758A" w:rsidP="000752F7">
      <w:pPr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</w:rPr>
        <w:t>3. </w:t>
      </w:r>
      <w:r w:rsidRPr="000752F7">
        <w:rPr>
          <w:rFonts w:ascii="Arial" w:hAnsi="Arial" w:cs="Arial"/>
          <w:color w:val="000000"/>
          <w:u w:color="000000"/>
        </w:rPr>
        <w:t xml:space="preserve">W § 1 dodaje się ust. 3 w brzmieniu:  </w:t>
      </w:r>
    </w:p>
    <w:p w:rsidR="00A77B3E" w:rsidRPr="000752F7" w:rsidRDefault="0099758A" w:rsidP="000752F7">
      <w:pPr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color w:val="000000"/>
          <w:u w:color="000000"/>
        </w:rPr>
        <w:t>Czynności, o których mowa w ust. 1 </w:t>
      </w:r>
      <w:proofErr w:type="spellStart"/>
      <w:r w:rsidRPr="000752F7">
        <w:rPr>
          <w:rFonts w:ascii="Arial" w:hAnsi="Arial" w:cs="Arial"/>
          <w:color w:val="000000"/>
          <w:u w:color="000000"/>
        </w:rPr>
        <w:t>pkt</w:t>
      </w:r>
      <w:proofErr w:type="spellEnd"/>
      <w:r w:rsidRPr="000752F7">
        <w:rPr>
          <w:rFonts w:ascii="Arial" w:hAnsi="Arial" w:cs="Arial"/>
          <w:color w:val="000000"/>
          <w:u w:color="000000"/>
        </w:rPr>
        <w:t> 1 i 2 prowadzone będą w miejscach, w których tamy i nory bobrowe stanowią zagrożenie podtopieniami terenów przyległych oraz powodują niszczenie płodów i upraw rolnych, infrastruktury technicznej i innych rodzajów mienia.</w:t>
      </w:r>
    </w:p>
    <w:p w:rsidR="00CD797F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</w:rPr>
        <w:t>4. </w:t>
      </w:r>
      <w:r w:rsidRPr="000752F7">
        <w:rPr>
          <w:rFonts w:ascii="Arial" w:hAnsi="Arial" w:cs="Arial"/>
          <w:color w:val="000000"/>
          <w:u w:color="000000"/>
        </w:rPr>
        <w:t xml:space="preserve">§ 5 otrzymuje brzmienie: </w:t>
      </w:r>
    </w:p>
    <w:p w:rsidR="00A77B3E" w:rsidRPr="000752F7" w:rsidRDefault="0099758A" w:rsidP="000752F7">
      <w:pPr>
        <w:keepLines/>
        <w:spacing w:before="120" w:after="120"/>
        <w:jc w:val="left"/>
        <w:rPr>
          <w:rFonts w:ascii="Arial" w:hAnsi="Arial" w:cs="Arial"/>
          <w:color w:val="000000"/>
          <w:u w:color="000000"/>
        </w:rPr>
      </w:pPr>
      <w:r w:rsidRPr="000752F7">
        <w:rPr>
          <w:rFonts w:ascii="Arial" w:hAnsi="Arial" w:cs="Arial"/>
          <w:color w:val="000000"/>
          <w:u w:color="000000"/>
        </w:rPr>
        <w:t>Zarządzenie wchodzi w życie po upływie 14 dni od dnia ogłoszenia.</w:t>
      </w:r>
    </w:p>
    <w:p w:rsidR="00751323" w:rsidRDefault="0099758A" w:rsidP="00751323">
      <w:pPr>
        <w:pStyle w:val="Bezodstpw"/>
        <w:spacing w:after="480" w:line="23" w:lineRule="atLeast"/>
        <w:rPr>
          <w:rFonts w:ascii="Arial" w:hAnsi="Arial" w:cs="Arial"/>
        </w:rPr>
      </w:pPr>
      <w:r w:rsidRPr="000752F7">
        <w:rPr>
          <w:rFonts w:ascii="Arial" w:hAnsi="Arial" w:cs="Arial"/>
          <w:b/>
        </w:rPr>
        <w:t>§ 2. </w:t>
      </w:r>
      <w:r w:rsidRPr="000752F7">
        <w:rPr>
          <w:rFonts w:ascii="Arial" w:hAnsi="Arial" w:cs="Arial"/>
          <w:color w:val="000000"/>
          <w:u w:color="000000"/>
        </w:rPr>
        <w:t>Zarządzenie wchodzi w życie po upływie 14 dni od dnia ogłoszenia.</w:t>
      </w:r>
      <w:r w:rsidR="00751323" w:rsidRPr="00751323">
        <w:rPr>
          <w:rFonts w:ascii="Arial" w:hAnsi="Arial" w:cs="Arial"/>
        </w:rPr>
        <w:t xml:space="preserve"> </w:t>
      </w:r>
    </w:p>
    <w:p w:rsidR="00751323" w:rsidRPr="00611348" w:rsidRDefault="00751323" w:rsidP="00751323">
      <w:pPr>
        <w:pStyle w:val="Bezodstpw"/>
        <w:spacing w:after="120" w:line="23" w:lineRule="atLeast"/>
        <w:rPr>
          <w:rFonts w:ascii="Arial" w:hAnsi="Arial" w:cs="Arial"/>
        </w:rPr>
      </w:pPr>
      <w:r w:rsidRPr="00611348">
        <w:rPr>
          <w:rFonts w:ascii="Arial" w:hAnsi="Arial" w:cs="Arial"/>
        </w:rPr>
        <w:t>Regionalny Dyrektor Ochrony Środowiska w Katowicach</w:t>
      </w:r>
    </w:p>
    <w:p w:rsidR="00751323" w:rsidRPr="00611348" w:rsidRDefault="00751323" w:rsidP="00751323">
      <w:pPr>
        <w:pStyle w:val="Bezodstpw"/>
        <w:spacing w:after="120" w:line="23" w:lineRule="atLeast"/>
        <w:rPr>
          <w:rFonts w:ascii="Arial" w:hAnsi="Arial" w:cs="Arial"/>
        </w:rPr>
      </w:pPr>
      <w:r w:rsidRPr="00611348">
        <w:rPr>
          <w:rFonts w:ascii="Arial" w:hAnsi="Arial" w:cs="Arial"/>
        </w:rPr>
        <w:t xml:space="preserve">dr Mirosława </w:t>
      </w:r>
      <w:proofErr w:type="spellStart"/>
      <w:r w:rsidRPr="00611348">
        <w:rPr>
          <w:rFonts w:ascii="Arial" w:hAnsi="Arial" w:cs="Arial"/>
        </w:rPr>
        <w:t>Mierczyk-Sawicka</w:t>
      </w:r>
      <w:proofErr w:type="spellEnd"/>
    </w:p>
    <w:p w:rsidR="00A77B3E" w:rsidRPr="00751323" w:rsidRDefault="00751323" w:rsidP="00751323">
      <w:pPr>
        <w:pStyle w:val="Bezodstpw"/>
        <w:spacing w:after="840" w:line="276" w:lineRule="auto"/>
        <w:rPr>
          <w:rFonts w:ascii="Arial" w:hAnsi="Arial" w:cs="Arial"/>
        </w:rPr>
      </w:pPr>
      <w:r w:rsidRPr="00611348">
        <w:rPr>
          <w:rFonts w:ascii="Arial" w:hAnsi="Arial" w:cs="Arial"/>
        </w:rPr>
        <w:t>/podpisano elektronicznie/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30CE5" w:rsidRPr="000752F7" w:rsidTr="000752F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0CE5" w:rsidRPr="000752F7" w:rsidRDefault="00030CE5" w:rsidP="000752F7">
            <w:pPr>
              <w:keepNext/>
              <w:keepLines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0CE5" w:rsidRPr="000752F7" w:rsidRDefault="00030CE5" w:rsidP="000752F7">
            <w:pPr>
              <w:keepNext/>
              <w:keepLines/>
              <w:spacing w:before="560" w:after="560"/>
              <w:ind w:left="1134" w:right="11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A77B3E" w:rsidRPr="000752F7" w:rsidRDefault="00A77B3E" w:rsidP="000752F7">
      <w:pPr>
        <w:keepNext/>
        <w:jc w:val="left"/>
        <w:rPr>
          <w:rFonts w:ascii="Arial" w:hAnsi="Arial" w:cs="Arial"/>
          <w:color w:val="000000"/>
          <w:u w:color="000000"/>
        </w:rPr>
        <w:sectPr w:rsidR="00A77B3E" w:rsidRPr="000752F7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030CE5" w:rsidRPr="000752F7" w:rsidRDefault="00030CE5" w:rsidP="000752F7">
      <w:pPr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</w:p>
    <w:p w:rsidR="00030CE5" w:rsidRPr="000752F7" w:rsidRDefault="000752F7" w:rsidP="000752F7">
      <w:pPr>
        <w:pStyle w:val="Nagwek1"/>
        <w:spacing w:after="480"/>
        <w:rPr>
          <w:shd w:val="clear" w:color="auto" w:fill="FFFFFF"/>
          <w:lang w:eastAsia="en-US" w:bidi="ar-SA"/>
        </w:rPr>
      </w:pPr>
      <w:r>
        <w:rPr>
          <w:shd w:val="clear" w:color="auto" w:fill="FFFFFF"/>
          <w:lang w:eastAsia="en-US" w:bidi="ar-SA"/>
        </w:rPr>
        <w:t>U</w:t>
      </w:r>
      <w:r w:rsidR="0099758A" w:rsidRPr="000752F7">
        <w:rPr>
          <w:shd w:val="clear" w:color="auto" w:fill="FFFFFF"/>
          <w:lang w:eastAsia="en-US" w:bidi="ar-SA"/>
        </w:rPr>
        <w:t>zasadnienie</w:t>
      </w:r>
      <w:r w:rsidRPr="000752F7">
        <w:rPr>
          <w:shd w:val="clear" w:color="auto" w:fill="FFFFFF"/>
          <w:lang w:eastAsia="en-US" w:bidi="ar-SA"/>
        </w:rPr>
        <w:t xml:space="preserve"> </w:t>
      </w:r>
      <w:r w:rsidR="0099758A" w:rsidRPr="000752F7">
        <w:rPr>
          <w:shd w:val="clear" w:color="auto" w:fill="FFFFFF"/>
          <w:lang w:eastAsia="en-US" w:bidi="ar-SA"/>
        </w:rPr>
        <w:t xml:space="preserve">do zarządzenia Regionalnego Dyrektora </w:t>
      </w:r>
      <w:r w:rsidR="006B1818">
        <w:rPr>
          <w:shd w:val="clear" w:color="auto" w:fill="FFFFFF"/>
          <w:lang w:eastAsia="en-US" w:bidi="ar-SA"/>
        </w:rPr>
        <w:t>Ochrony Środowiska w </w:t>
      </w:r>
      <w:r w:rsidRPr="000752F7">
        <w:rPr>
          <w:shd w:val="clear" w:color="auto" w:fill="FFFFFF"/>
          <w:lang w:eastAsia="en-US" w:bidi="ar-SA"/>
        </w:rPr>
        <w:t xml:space="preserve">Katowicach </w:t>
      </w:r>
      <w:r w:rsidR="0099758A" w:rsidRPr="000752F7">
        <w:rPr>
          <w:shd w:val="clear" w:color="auto" w:fill="FFFFFF"/>
          <w:lang w:eastAsia="en-US" w:bidi="ar-SA"/>
        </w:rPr>
        <w:t>z dnia 2</w:t>
      </w:r>
      <w:r w:rsidR="0099758A" w:rsidRPr="000752F7">
        <w:rPr>
          <w:shd w:val="clear" w:color="auto" w:fill="FFFFFF"/>
        </w:rPr>
        <w:t>6</w:t>
      </w:r>
      <w:r w:rsidR="0099758A" w:rsidRPr="000752F7">
        <w:rPr>
          <w:shd w:val="clear" w:color="auto" w:fill="FFFFFF"/>
          <w:lang w:eastAsia="en-US" w:bidi="ar-SA"/>
        </w:rPr>
        <w:t xml:space="preserve"> sierpnia 2021 r. zmieniające zarządzenie w sprawie zezwolenia na czynności podlegające zakazom w stosunku do bobra europejskiego </w:t>
      </w:r>
      <w:proofErr w:type="spellStart"/>
      <w:r w:rsidR="0099758A" w:rsidRPr="000752F7">
        <w:rPr>
          <w:i/>
          <w:shd w:val="clear" w:color="auto" w:fill="FFFFFF"/>
          <w:lang w:eastAsia="en-US" w:bidi="ar-SA"/>
        </w:rPr>
        <w:t>Castor</w:t>
      </w:r>
      <w:proofErr w:type="spellEnd"/>
      <w:r w:rsidR="0099758A" w:rsidRPr="000752F7">
        <w:rPr>
          <w:i/>
          <w:shd w:val="clear" w:color="auto" w:fill="FFFFFF"/>
          <w:lang w:eastAsia="en-US" w:bidi="ar-SA"/>
        </w:rPr>
        <w:t xml:space="preserve"> </w:t>
      </w:r>
      <w:proofErr w:type="spellStart"/>
      <w:r w:rsidR="0099758A" w:rsidRPr="000752F7">
        <w:rPr>
          <w:i/>
          <w:shd w:val="clear" w:color="auto" w:fill="FFFFFF"/>
          <w:lang w:eastAsia="en-US" w:bidi="ar-SA"/>
        </w:rPr>
        <w:t>fiber</w:t>
      </w:r>
      <w:proofErr w:type="spellEnd"/>
      <w:r w:rsidR="0099758A" w:rsidRPr="000752F7">
        <w:rPr>
          <w:i/>
          <w:shd w:val="clear" w:color="auto" w:fill="FFFFFF"/>
          <w:lang w:eastAsia="en-US" w:bidi="ar-SA"/>
        </w:rPr>
        <w:t xml:space="preserve"> (L.)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Na podstawie art. 56a ust. 1 ustawy z dnia 16 kwietnia 2004 r. o o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chronie przyrody (Dz. U. z 2021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r. poz. 1098) Regionalny Dyrektor Ochrony Środowiska w Katowicach zarządzeniem z dnia 7 stycznia 2021 r. zezwolił na czynności podlegające zakazom w stosunku do bobra europejskiego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fiber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(L.)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. Minister Środowiska i Klimatu w oparciu o § 5 ust. 2 i 3 rozporządzenia Prezesa Rady Ministrów z dnia 23 grudnia 2009 r. w sprawie trybu kontroli aktów prawa miejscowego ustanowionych przez wojewodę i organy niezespolonej administracj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i rządowej (Dz. U. Nr 222, poz.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1754) przeprowadził kontrolę ww. zarządzenia,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wyniku której stwierdzono uchybienia uzasadniające zmianę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we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własnym zakresie przedmiotowego aktu prawa miejscowego. Uchybienie dotyczy nieprawidłowego miejsca wskazania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terminu jego obowiązywania tj.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umieszczeniu ww. terminu w treści § 5 zarządzenia. Informacja ta powinna zostać zamieszczona w treści przepisu, w którym mowa o zezwoleniu na czynności podlegające zakazom w stosunku do bobra europejskiego – </w:t>
      </w:r>
      <w:proofErr w:type="spellStart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t.j</w:t>
      </w:r>
      <w:proofErr w:type="spellEnd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 w § 1. Jednocześnie w wydanym akcie prawa miejscowego zbędnie został przywołany § 3 i § 6 ust. 1 </w:t>
      </w:r>
      <w:proofErr w:type="spellStart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pkt</w:t>
      </w:r>
      <w:proofErr w:type="spellEnd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8 rozporządzenia Ministra Środowiska z dnia 16 grudnia 2016 r. w sprawie ochrony gatunkowej zwierząt (Dz. U. z 2016 r. poz. 2183 oraz z 2020 r. poz. 26), gdyż jedynie zapis art. 56a ust. 1 ustawy o ochronie przyrody upoważnia regionalnego dyrektor ochrony środowiska do wydania zarządzania w sprawie zezwolenia na czynności podlegające zakazom w stosunku do bobra europejskiego. Ponadto pod rozwagę poddane zostało, czy obszar wykonania czynności, których dotyczy zarządzenie, nie powinien być zawężony tylko do tych miejsc na wskazanych w załączniku ciekach naturalnych i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urządzeniach wodnych, na których wybudowane przez bobry tamy stwarzają zagrożenia i powo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dują szkody, o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których mowa w uzasadnieniu do zarządzenia. 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Regionalny dyrektor ochrony środowiska na podstawie art. 56a ust. 1 ustawy o ochronie przyrody może zezwolić na obszarze swojego działania na czas określony, nie dłuższy niż 5 lat, w drodze aktu prawa miejscowego w formie zarządzenia, m.in. w stosunku do bobra europejskiego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fiber</w:t>
      </w:r>
      <w:proofErr w:type="spellEnd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, na czynności podlegające zakazom określonym w art. 52 us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t. 1 ww. ustawy. Zarządzenie to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może być wydane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przypadku braku rozwiązań alternatywnych, jeżeli czynności, których dotyczy, nie są szkodliwe dla zachowania we właściwym stanie ochrony dziko występujących populacji gatunków objętych zarządzeniem oraz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leżą w interesie zdrowia lub bezpieczeństwa powszechnego lub </w:t>
      </w:r>
      <w:proofErr w:type="spellStart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wprzypadku</w:t>
      </w:r>
      <w:proofErr w:type="spellEnd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bobra – wynika to z konieczności ograniczenia poważnych szkód w odniesieniu do upraw rolnych, inwentarza żywego, lasów, rybostanu, wody lub innego rodzaju mienia.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Zgodnie z § 45 ust. 1 w zw. z § 143 rozporządzenia Prezesa Rady Ministrów z dnia 20 czerwca 2002 r. w sprawie „Zasad techniki prawodawczej” (Dz. U. z 2016 r. poz. 283), żaden z dopuszczalnych wariantów redakcji przepisu „o wejściu w życie” danego aktu nie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przewiduje wskazywania również terminu obowiązywania tego aktu. Zatem niniejsze zarządzenie ma na celu zmianę zarządzenia Regionalnego Dyrektora Ochrony Środowiska w Katowicach z dnia 7 stycznia 2021 r. zezwalającego na czynności podlegające zakazom w stosunku do bobra europejskiego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fiber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(L.)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w zakresie terminu jego obowiązywania, ustalając go zgodnie z art. 56a ust. 1 ustawy o ochronie przyrody na okres 5 lat. Zmiana ta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nie wpływa jednak na termin prowadzenia prac związanych z niszczeniem i</w:t>
      </w:r>
      <w:r w:rsidRPr="000752F7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usuwaniem tam bobrowych oraz niszczeniem nor bobra na wyszczególnionych w załącznikach nr 1 i 2 do zarządzenia ciekach naturalnych i urządzeniach wodnych oraz obrębach hodowlanych, gdyż dopuszczone jest prowadzenie prac wyłącznie w terminie od 1 marca do 15 kwietnia oraz od 1 sierpnia do 30 listopada.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Ponadto w niniejszym zarządzeniu dodano ustęp doprecyzowujący wykonywanie dopuszczonych zezwoleniem czynności jedynie w przypadku gdy tamy i nory bobrowe stanowią zagrożenie podtopieniami terenów przyległych oraz powodują niszczenie płodów i upraw rolnych, 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lastRenderedPageBreak/>
        <w:t>infrastruktury technicznej i innych rodzajów mienia. Cieki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i obiekty stawowe wymienione w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załącznikach nr 1 i 2 do zarządzenia Regionalny Dyrektor Och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rony Środowiska w Katowicach z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dnia 7 stycznia 2021 r. zostały ustalone na podstawie informacji uzyskanych od jednostek Państwowego Gospodarstwa Wodnego Wody Polskie Regionalnego Zarządu Gospodarki Wodnej w Gliwicach, Poznaniu, Krakowie i Warszawie, Spółek Wo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dnych, a także od właścicieli i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władających stawami, stanowiącymi obręby hodowlane. Ww. podmioty wskazały miejsca najbardziej zagrożone pod względem możliwości wystąpienia realnego zagrożenia powodziowego oraz wystąpienia szkód w odniesieniu do upraw rolnych, inwentarza żywego, lasów, rybostanu, wody lub innego rodzaju mienia. Realizacja działań zawartych w zarządzeniu dotyczy przypadków, gdy wybudowane tamy oraz wykopane przez bobry nory, spowodują wystąpienie realnego zagrożenia powodziowego, w odniesieniu do upraw rolnych, inwentarza żywego, lasów, rybostanu, wody lub innego rodzaju mienia. Biorąc pod uwagę, </w:t>
      </w:r>
      <w:r w:rsid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iż budowane przez bobry tamy na </w:t>
      </w: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rzekach i rowach melioracyjnych powodują podtapianie użytków rolnych, głównie łąk i pastwisk oraz fakt, że w wyniku powstałych spiętrzeń dochodzi również do podtapiania budynków mieszkalnych, gospodarczych i innego rodzaju mienia, w zarządzeniu zostały ujęte najbardziej konfliktowe obiekty wodne, na których działalność bobrów powoduje zagrożenie podtopieniami terenów przyległych. Przeciwdziałanie stratom powstającym w wyniku działalności bobrów wymaga bieżącego, możliwie szybkiego reagowania i podejmowania działań zmierzających do zapewnienia sprawnego przepływu wód w urządzeniach melioracyjnych poprzez likwidację tam bobrowych lub zapewnienia szczelności grobli i wałów poprzez likwidację nor tego gatunku.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Biorąc pod uwagę powyższe uzasadnienie, niniejszym zarządzeniem wprowadzono zmiany do obecnie obowiązującego zarządzenia Regionalnego Dyrektora Ochrony Środowiska w Katowicach z dnia 7 stycznia 2021 r. w sprawie zezwolenia na czynności podlegające zakazom w stosunku do bobra europejskiego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Castor</w:t>
      </w:r>
      <w:proofErr w:type="spellEnd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0752F7">
        <w:rPr>
          <w:rFonts w:ascii="Arial" w:hAnsi="Arial" w:cs="Arial"/>
          <w:i/>
          <w:color w:val="000000"/>
          <w:szCs w:val="20"/>
          <w:shd w:val="clear" w:color="auto" w:fill="FFFFFF"/>
          <w:lang w:eastAsia="en-US" w:bidi="ar-SA"/>
        </w:rPr>
        <w:t>fiber</w:t>
      </w:r>
      <w:proofErr w:type="spellEnd"/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(L.).</w:t>
      </w:r>
    </w:p>
    <w:p w:rsidR="00030CE5" w:rsidRPr="000752F7" w:rsidRDefault="0099758A" w:rsidP="000752F7">
      <w:pPr>
        <w:spacing w:after="120"/>
        <w:jc w:val="left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0752F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Na podstawie art. 59 ust. 2 ustawy z dnia 23 stycznia 2009 r. o wojewodzie i administracji rządowej w województwie (Dz. U. z 2019 r. poz. 1464), projekt zarządzenia został uzgodniony przez Wojewodę Śląskiego pismem z 28 lipca 2021 r., znak: IFVII.710.12.2021.</w:t>
      </w:r>
    </w:p>
    <w:sectPr w:rsidR="00030CE5" w:rsidRPr="000752F7" w:rsidSect="00030CE5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01" w:rsidRDefault="00C05101" w:rsidP="00030CE5">
      <w:r>
        <w:separator/>
      </w:r>
    </w:p>
  </w:endnote>
  <w:endnote w:type="continuationSeparator" w:id="0">
    <w:p w:rsidR="00C05101" w:rsidRDefault="00C05101" w:rsidP="0003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30CE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0CE5" w:rsidRDefault="0099758A">
          <w:pPr>
            <w:jc w:val="left"/>
            <w:rPr>
              <w:sz w:val="18"/>
            </w:rPr>
          </w:pPr>
          <w:r>
            <w:rPr>
              <w:sz w:val="18"/>
            </w:rPr>
            <w:t>Id: 80D92105-BF3E-4D92-816A-DFA46C983156.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0CE5" w:rsidRDefault="009975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610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61062">
            <w:rPr>
              <w:sz w:val="18"/>
            </w:rPr>
            <w:fldChar w:fldCharType="separate"/>
          </w:r>
          <w:r w:rsidR="006B1818">
            <w:rPr>
              <w:noProof/>
              <w:sz w:val="18"/>
            </w:rPr>
            <w:t>1</w:t>
          </w:r>
          <w:r w:rsidR="00161062">
            <w:rPr>
              <w:sz w:val="18"/>
            </w:rPr>
            <w:fldChar w:fldCharType="end"/>
          </w:r>
        </w:p>
      </w:tc>
    </w:tr>
  </w:tbl>
  <w:p w:rsidR="00030CE5" w:rsidRDefault="00030CE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03"/>
      <w:gridCol w:w="3202"/>
    </w:tblGrid>
    <w:tr w:rsidR="00030CE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0CE5" w:rsidRDefault="0099758A">
          <w:pPr>
            <w:jc w:val="left"/>
            <w:rPr>
              <w:sz w:val="18"/>
            </w:rPr>
          </w:pPr>
          <w:r>
            <w:rPr>
              <w:sz w:val="18"/>
            </w:rPr>
            <w:t>Id: 80D92105-BF3E-4D92-816A-DFA46C983156.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0CE5" w:rsidRDefault="009975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610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61062">
            <w:rPr>
              <w:sz w:val="18"/>
            </w:rPr>
            <w:fldChar w:fldCharType="separate"/>
          </w:r>
          <w:r w:rsidR="006B1818">
            <w:rPr>
              <w:noProof/>
              <w:sz w:val="18"/>
            </w:rPr>
            <w:t>2</w:t>
          </w:r>
          <w:r w:rsidR="00161062">
            <w:rPr>
              <w:sz w:val="18"/>
            </w:rPr>
            <w:fldChar w:fldCharType="end"/>
          </w:r>
        </w:p>
      </w:tc>
    </w:tr>
  </w:tbl>
  <w:p w:rsidR="00030CE5" w:rsidRDefault="00030CE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01" w:rsidRDefault="00C05101" w:rsidP="00030CE5">
      <w:r>
        <w:separator/>
      </w:r>
    </w:p>
  </w:footnote>
  <w:footnote w:type="continuationSeparator" w:id="0">
    <w:p w:rsidR="00C05101" w:rsidRDefault="00C05101" w:rsidP="00030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D03C6"/>
    <w:multiLevelType w:val="hybridMultilevel"/>
    <w:tmpl w:val="46D48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CE5"/>
    <w:rsid w:val="000752F7"/>
    <w:rsid w:val="00135487"/>
    <w:rsid w:val="00161062"/>
    <w:rsid w:val="004977BD"/>
    <w:rsid w:val="006B1818"/>
    <w:rsid w:val="00751323"/>
    <w:rsid w:val="00931C22"/>
    <w:rsid w:val="0099758A"/>
    <w:rsid w:val="009D7926"/>
    <w:rsid w:val="00A77B3E"/>
    <w:rsid w:val="00C05101"/>
    <w:rsid w:val="00CA2A55"/>
    <w:rsid w:val="00CD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CE5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752F7"/>
    <w:pPr>
      <w:keepNext/>
      <w:keepLines/>
      <w:jc w:val="left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52F7"/>
    <w:rPr>
      <w:rFonts w:ascii="Arial" w:eastAsiaTheme="majorEastAsia" w:hAnsi="Arial" w:cstheme="majorBidi"/>
      <w:b/>
      <w:bCs/>
      <w:sz w:val="24"/>
      <w:szCs w:val="28"/>
    </w:rPr>
  </w:style>
  <w:style w:type="paragraph" w:styleId="Bezodstpw">
    <w:name w:val="No Spacing"/>
    <w:uiPriority w:val="1"/>
    <w:qFormat/>
    <w:rsid w:val="00751323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Katowicach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26 sierpnia 2021 r.</dc:title>
  <dc:subject>zmieniające zarządzenie w^sprawie zezwolenia na czynności podlegające zakazom w^stosunku do bobra europejskiego Castor fiber (L.)</dc:subject>
  <dc:creator>buckz</dc:creator>
  <cp:lastModifiedBy>HP</cp:lastModifiedBy>
  <cp:revision>4</cp:revision>
  <dcterms:created xsi:type="dcterms:W3CDTF">2021-08-27T12:08:00Z</dcterms:created>
  <dcterms:modified xsi:type="dcterms:W3CDTF">2021-08-30T08:00:00Z</dcterms:modified>
  <cp:category>Akt prawny</cp:category>
</cp:coreProperties>
</file>