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Pr="000752F7" w:rsidRDefault="000752F7" w:rsidP="000752F7">
      <w:pPr>
        <w:pStyle w:val="Nagwek1"/>
        <w:spacing w:after="480"/>
      </w:pPr>
      <w:r w:rsidRPr="000752F7">
        <w:t xml:space="preserve">Zarządzenie </w:t>
      </w:r>
      <w:r w:rsidR="0099758A" w:rsidRPr="000752F7">
        <w:rPr>
          <w:rFonts w:eastAsia="Times New Roman"/>
        </w:rPr>
        <w:t>Regionalnego Dyrektora Ochrony Środowiska w Katowicach</w:t>
      </w:r>
      <w:r w:rsidRPr="000752F7">
        <w:t xml:space="preserve"> </w:t>
      </w:r>
      <w:r>
        <w:rPr>
          <w:rFonts w:eastAsia="Times New Roman"/>
        </w:rPr>
        <w:t>z dnia 26 </w:t>
      </w:r>
      <w:r w:rsidR="0099758A" w:rsidRPr="000752F7">
        <w:rPr>
          <w:rFonts w:eastAsia="Times New Roman"/>
        </w:rPr>
        <w:t>sierpnia 2021 r.</w:t>
      </w:r>
      <w:r w:rsidRPr="000752F7">
        <w:t xml:space="preserve"> </w:t>
      </w:r>
      <w:r w:rsidR="0099758A" w:rsidRPr="000752F7">
        <w:rPr>
          <w:rFonts w:eastAsia="Times New Roman"/>
        </w:rPr>
        <w:t xml:space="preserve">zmieniające zarządzenie w sprawie zezwolenia na czynności podlegające zakazom w stosunku do bobra europejskiego </w:t>
      </w:r>
      <w:proofErr w:type="spellStart"/>
      <w:r w:rsidR="0099758A" w:rsidRPr="000752F7">
        <w:rPr>
          <w:rFonts w:eastAsia="Times New Roman"/>
          <w:i/>
        </w:rPr>
        <w:t>Castor</w:t>
      </w:r>
      <w:proofErr w:type="spellEnd"/>
      <w:r w:rsidR="0099758A" w:rsidRPr="000752F7">
        <w:rPr>
          <w:rFonts w:eastAsia="Times New Roman"/>
          <w:i/>
        </w:rPr>
        <w:t xml:space="preserve"> </w:t>
      </w:r>
      <w:proofErr w:type="spellStart"/>
      <w:r w:rsidR="0099758A" w:rsidRPr="000752F7">
        <w:rPr>
          <w:rFonts w:eastAsia="Times New Roman"/>
          <w:i/>
        </w:rPr>
        <w:t>fiber</w:t>
      </w:r>
      <w:proofErr w:type="spellEnd"/>
      <w:r w:rsidR="0099758A" w:rsidRPr="000752F7">
        <w:rPr>
          <w:rFonts w:eastAsia="Times New Roman"/>
        </w:rPr>
        <w:t xml:space="preserve"> (L.)</w:t>
      </w:r>
    </w:p>
    <w:p w:rsidR="00A77B3E" w:rsidRPr="000752F7" w:rsidRDefault="0099758A" w:rsidP="000752F7">
      <w:pPr>
        <w:keepLines/>
        <w:spacing w:before="120" w:after="120"/>
        <w:jc w:val="left"/>
        <w:rPr>
          <w:rFonts w:ascii="Arial" w:hAnsi="Arial" w:cs="Arial"/>
        </w:rPr>
      </w:pPr>
      <w:r w:rsidRPr="000752F7">
        <w:rPr>
          <w:rFonts w:ascii="Arial" w:hAnsi="Arial" w:cs="Arial"/>
        </w:rPr>
        <w:t>Na podstawie art. 56a ust. 1 ustawy z dnia 16 kwietnia 2004 r. o ochronie przyrody (Dz. U. z 2021 r. poz. 1098) zarządza się, co następuje:</w:t>
      </w:r>
    </w:p>
    <w:p w:rsidR="00A77B3E" w:rsidRPr="000752F7" w:rsidRDefault="0099758A" w:rsidP="000752F7">
      <w:pPr>
        <w:keepLines/>
        <w:spacing w:before="120" w:after="120"/>
        <w:jc w:val="left"/>
        <w:rPr>
          <w:rFonts w:ascii="Arial" w:hAnsi="Arial" w:cs="Arial"/>
          <w:color w:val="000000"/>
          <w:u w:color="000000"/>
        </w:rPr>
      </w:pPr>
      <w:r w:rsidRPr="000752F7">
        <w:rPr>
          <w:rFonts w:ascii="Arial" w:hAnsi="Arial" w:cs="Arial"/>
          <w:b/>
        </w:rPr>
        <w:t>§ 1. </w:t>
      </w:r>
      <w:r w:rsidRPr="000752F7">
        <w:rPr>
          <w:rFonts w:ascii="Arial" w:hAnsi="Arial" w:cs="Arial"/>
        </w:rPr>
        <w:t xml:space="preserve">W zarządzeniu Regionalnego Dyrektora Ochrony Środowiska w Katowicach z dnia 7 stycznia 2021 r. w sprawie zezwolenia na czynności podlegające zakazom w stosunku do bobra europejskiego </w:t>
      </w:r>
      <w:proofErr w:type="spellStart"/>
      <w:r w:rsidRPr="000752F7">
        <w:rPr>
          <w:rFonts w:ascii="Arial" w:hAnsi="Arial" w:cs="Arial"/>
          <w:i/>
          <w:color w:val="000000"/>
          <w:u w:color="000000"/>
        </w:rPr>
        <w:t>Castor</w:t>
      </w:r>
      <w:proofErr w:type="spellEnd"/>
      <w:r w:rsidRPr="000752F7">
        <w:rPr>
          <w:rFonts w:ascii="Arial" w:hAnsi="Arial" w:cs="Arial"/>
          <w:i/>
          <w:color w:val="000000"/>
          <w:u w:color="000000"/>
        </w:rPr>
        <w:t xml:space="preserve"> </w:t>
      </w:r>
      <w:proofErr w:type="spellStart"/>
      <w:r w:rsidRPr="000752F7">
        <w:rPr>
          <w:rFonts w:ascii="Arial" w:hAnsi="Arial" w:cs="Arial"/>
          <w:i/>
          <w:color w:val="000000"/>
          <w:u w:color="000000"/>
        </w:rPr>
        <w:t>fiber</w:t>
      </w:r>
      <w:proofErr w:type="spellEnd"/>
      <w:r w:rsidRPr="000752F7">
        <w:rPr>
          <w:rFonts w:ascii="Arial" w:hAnsi="Arial" w:cs="Arial"/>
          <w:i/>
          <w:color w:val="000000"/>
          <w:u w:color="000000"/>
        </w:rPr>
        <w:t xml:space="preserve"> </w:t>
      </w:r>
      <w:r w:rsidRPr="006B1818">
        <w:rPr>
          <w:rFonts w:ascii="Arial" w:hAnsi="Arial" w:cs="Arial"/>
          <w:color w:val="000000"/>
          <w:u w:color="000000"/>
        </w:rPr>
        <w:t xml:space="preserve">(L.) </w:t>
      </w:r>
      <w:r w:rsidRPr="000752F7">
        <w:rPr>
          <w:rFonts w:ascii="Arial" w:hAnsi="Arial" w:cs="Arial"/>
          <w:color w:val="000000"/>
          <w:u w:color="000000"/>
        </w:rPr>
        <w:t>(Dz. Urz. Woj. Śląskiego z 2021 r. poz. 406), wprowadza się następujące zmiany:</w:t>
      </w:r>
    </w:p>
    <w:p w:rsidR="000752F7" w:rsidRDefault="0099758A" w:rsidP="000752F7">
      <w:pPr>
        <w:keepLines/>
        <w:numPr>
          <w:ilvl w:val="0"/>
          <w:numId w:val="1"/>
        </w:numPr>
        <w:spacing w:before="120" w:after="120"/>
        <w:jc w:val="left"/>
        <w:rPr>
          <w:rFonts w:ascii="Arial" w:hAnsi="Arial" w:cs="Arial"/>
          <w:color w:val="000000"/>
          <w:u w:color="000000"/>
        </w:rPr>
      </w:pPr>
      <w:r w:rsidRPr="000752F7">
        <w:rPr>
          <w:rFonts w:ascii="Arial" w:hAnsi="Arial" w:cs="Arial"/>
          <w:color w:val="000000"/>
          <w:u w:color="000000"/>
        </w:rPr>
        <w:t xml:space="preserve">Podstawa prawna otrzymuje brzmienie: </w:t>
      </w:r>
    </w:p>
    <w:p w:rsidR="00A77B3E" w:rsidRPr="000752F7" w:rsidRDefault="0099758A" w:rsidP="000752F7">
      <w:pPr>
        <w:keepLines/>
        <w:spacing w:before="120" w:after="120"/>
        <w:jc w:val="left"/>
        <w:rPr>
          <w:rFonts w:ascii="Arial" w:hAnsi="Arial" w:cs="Arial"/>
          <w:color w:val="000000"/>
          <w:u w:color="000000"/>
        </w:rPr>
      </w:pPr>
      <w:r w:rsidRPr="000752F7">
        <w:rPr>
          <w:rFonts w:ascii="Arial" w:hAnsi="Arial" w:cs="Arial"/>
          <w:color w:val="000000"/>
          <w:u w:color="000000"/>
        </w:rPr>
        <w:t>Na podstawie art. 56a ust. 1 ustawy z dnia 16 kwietnia 2004 r. o ochronie przyrody (Dz. U. z 2021 r. poz. 1098) zarządza się, co następuje.</w:t>
      </w:r>
    </w:p>
    <w:p w:rsidR="000752F7" w:rsidRDefault="0099758A" w:rsidP="000752F7">
      <w:pPr>
        <w:keepLines/>
        <w:spacing w:before="120" w:after="120"/>
        <w:jc w:val="left"/>
        <w:rPr>
          <w:rFonts w:ascii="Arial" w:hAnsi="Arial" w:cs="Arial"/>
          <w:color w:val="000000"/>
          <w:u w:color="000000"/>
        </w:rPr>
      </w:pPr>
      <w:r w:rsidRPr="000752F7">
        <w:rPr>
          <w:rFonts w:ascii="Arial" w:hAnsi="Arial" w:cs="Arial"/>
        </w:rPr>
        <w:t>2. </w:t>
      </w:r>
      <w:r w:rsidRPr="000752F7">
        <w:rPr>
          <w:rFonts w:ascii="Arial" w:hAnsi="Arial" w:cs="Arial"/>
          <w:color w:val="000000"/>
          <w:u w:color="000000"/>
        </w:rPr>
        <w:t>§ 1 ust. 1 otrzymuje brzmienie:</w:t>
      </w:r>
    </w:p>
    <w:p w:rsidR="00A77B3E" w:rsidRPr="000752F7" w:rsidRDefault="0099758A" w:rsidP="000752F7">
      <w:pPr>
        <w:keepLines/>
        <w:spacing w:before="120" w:after="120"/>
        <w:jc w:val="left"/>
        <w:rPr>
          <w:rFonts w:ascii="Arial" w:hAnsi="Arial" w:cs="Arial"/>
          <w:color w:val="000000"/>
          <w:u w:color="000000"/>
        </w:rPr>
      </w:pPr>
      <w:r w:rsidRPr="000752F7">
        <w:rPr>
          <w:rFonts w:ascii="Arial" w:hAnsi="Arial" w:cs="Arial"/>
          <w:color w:val="000000"/>
          <w:u w:color="000000"/>
        </w:rPr>
        <w:t xml:space="preserve">Zezwala się na okres 5 lat na czynności podlegające zakazom w stosunku do bobra europejskiego </w:t>
      </w:r>
      <w:proofErr w:type="spellStart"/>
      <w:r w:rsidRPr="000752F7">
        <w:rPr>
          <w:rFonts w:ascii="Arial" w:hAnsi="Arial" w:cs="Arial"/>
          <w:i/>
          <w:color w:val="000000"/>
          <w:u w:color="000000"/>
        </w:rPr>
        <w:t>Castor</w:t>
      </w:r>
      <w:proofErr w:type="spellEnd"/>
      <w:r w:rsidRPr="000752F7">
        <w:rPr>
          <w:rFonts w:ascii="Arial" w:hAnsi="Arial" w:cs="Arial"/>
          <w:i/>
          <w:color w:val="000000"/>
          <w:u w:color="000000"/>
        </w:rPr>
        <w:t xml:space="preserve"> </w:t>
      </w:r>
      <w:proofErr w:type="spellStart"/>
      <w:r w:rsidRPr="000752F7">
        <w:rPr>
          <w:rFonts w:ascii="Arial" w:hAnsi="Arial" w:cs="Arial"/>
          <w:i/>
          <w:color w:val="000000"/>
          <w:u w:color="000000"/>
        </w:rPr>
        <w:t>fiber</w:t>
      </w:r>
      <w:proofErr w:type="spellEnd"/>
      <w:r w:rsidRPr="000752F7">
        <w:rPr>
          <w:rFonts w:ascii="Arial" w:hAnsi="Arial" w:cs="Arial"/>
          <w:i/>
          <w:color w:val="000000"/>
          <w:u w:color="000000"/>
        </w:rPr>
        <w:t>,</w:t>
      </w:r>
      <w:r w:rsidRPr="000752F7">
        <w:rPr>
          <w:rFonts w:ascii="Arial" w:hAnsi="Arial" w:cs="Arial"/>
          <w:color w:val="000000"/>
          <w:u w:color="000000"/>
        </w:rPr>
        <w:t xml:space="preserve"> zwanego dalej „bobrem”, polegające na: </w:t>
      </w:r>
    </w:p>
    <w:p w:rsidR="00A77B3E" w:rsidRPr="000752F7" w:rsidRDefault="0099758A" w:rsidP="000752F7">
      <w:pPr>
        <w:spacing w:before="120" w:after="120"/>
        <w:jc w:val="left"/>
        <w:rPr>
          <w:rFonts w:ascii="Arial" w:hAnsi="Arial" w:cs="Arial"/>
          <w:color w:val="000000"/>
          <w:u w:color="000000"/>
        </w:rPr>
      </w:pPr>
      <w:r w:rsidRPr="000752F7">
        <w:rPr>
          <w:rFonts w:ascii="Arial" w:hAnsi="Arial" w:cs="Arial"/>
        </w:rPr>
        <w:t>1) </w:t>
      </w:r>
      <w:r w:rsidRPr="000752F7">
        <w:rPr>
          <w:rFonts w:ascii="Arial" w:hAnsi="Arial" w:cs="Arial"/>
          <w:color w:val="000000"/>
          <w:u w:color="000000"/>
        </w:rPr>
        <w:t>niszczeniu i usuwaniu tam wybudowanych przez bobry na ciekach naturalnych i urządzeniach wodnych wymienionych w załączniku nr 1, znajdujących się w zarządzie Państwowego Gospodarstwa Wodnego Wody Polskie Regionalnego Zarządu Gospodarki Wodnej w Gliwicach, Państwowego Gospodarstwa Wodnego Wody Polskie Regionalnego Zarządu Gospodarki Wodnej w Warszawie, Państwowego Gospodarstwa Wodnego Wody Polskie Regionalnego Zarządu Gospodarki Wodnej w Poznaniu i Państwowego Gospodarstwa Wodnego Wody Polskie Regionalnego Zarządu Gospodarki Wodnej w Krakowie oraz właściwych miejscowo spółek wodnych i władających wyszczególnionymi obszarami,</w:t>
      </w:r>
    </w:p>
    <w:p w:rsidR="000752F7" w:rsidRDefault="0099758A" w:rsidP="000752F7">
      <w:pPr>
        <w:spacing w:before="120" w:after="120"/>
        <w:jc w:val="left"/>
        <w:rPr>
          <w:rFonts w:ascii="Arial" w:hAnsi="Arial" w:cs="Arial"/>
          <w:color w:val="000000"/>
          <w:u w:color="000000"/>
        </w:rPr>
      </w:pPr>
      <w:r w:rsidRPr="000752F7">
        <w:rPr>
          <w:rFonts w:ascii="Arial" w:hAnsi="Arial" w:cs="Arial"/>
        </w:rPr>
        <w:t>2) </w:t>
      </w:r>
      <w:r w:rsidRPr="000752F7">
        <w:rPr>
          <w:rFonts w:ascii="Arial" w:hAnsi="Arial" w:cs="Arial"/>
          <w:color w:val="000000"/>
          <w:u w:color="000000"/>
        </w:rPr>
        <w:t>niszczeniu nor bobra w groblach i innych urządzeniach wodnych związanych z prowadzeniem gospodarki rybackiej na stawach hodowlanych ustanowionych jako obręby hodowlane, wymienionych w załączniku nr 2.</w:t>
      </w:r>
    </w:p>
    <w:p w:rsidR="000752F7" w:rsidRDefault="0099758A" w:rsidP="000752F7">
      <w:pPr>
        <w:spacing w:before="120" w:after="120"/>
        <w:jc w:val="left"/>
        <w:rPr>
          <w:rFonts w:ascii="Arial" w:hAnsi="Arial" w:cs="Arial"/>
          <w:color w:val="000000"/>
          <w:u w:color="000000"/>
        </w:rPr>
      </w:pPr>
      <w:r w:rsidRPr="000752F7">
        <w:rPr>
          <w:rFonts w:ascii="Arial" w:hAnsi="Arial" w:cs="Arial"/>
        </w:rPr>
        <w:t>3. </w:t>
      </w:r>
      <w:r w:rsidRPr="000752F7">
        <w:rPr>
          <w:rFonts w:ascii="Arial" w:hAnsi="Arial" w:cs="Arial"/>
          <w:color w:val="000000"/>
          <w:u w:color="000000"/>
        </w:rPr>
        <w:t xml:space="preserve">W § 1 dodaje się ust. 3 w brzmieniu:  </w:t>
      </w:r>
    </w:p>
    <w:p w:rsidR="00A77B3E" w:rsidRPr="000752F7" w:rsidRDefault="0099758A" w:rsidP="000752F7">
      <w:pPr>
        <w:spacing w:before="120" w:after="120"/>
        <w:jc w:val="left"/>
        <w:rPr>
          <w:rFonts w:ascii="Arial" w:hAnsi="Arial" w:cs="Arial"/>
          <w:color w:val="000000"/>
          <w:u w:color="000000"/>
        </w:rPr>
      </w:pPr>
      <w:r w:rsidRPr="000752F7">
        <w:rPr>
          <w:rFonts w:ascii="Arial" w:hAnsi="Arial" w:cs="Arial"/>
          <w:color w:val="000000"/>
          <w:u w:color="000000"/>
        </w:rPr>
        <w:t>Czynności, o których mowa w ust. 1 </w:t>
      </w:r>
      <w:proofErr w:type="spellStart"/>
      <w:r w:rsidRPr="000752F7">
        <w:rPr>
          <w:rFonts w:ascii="Arial" w:hAnsi="Arial" w:cs="Arial"/>
          <w:color w:val="000000"/>
          <w:u w:color="000000"/>
        </w:rPr>
        <w:t>pkt</w:t>
      </w:r>
      <w:proofErr w:type="spellEnd"/>
      <w:r w:rsidRPr="000752F7">
        <w:rPr>
          <w:rFonts w:ascii="Arial" w:hAnsi="Arial" w:cs="Arial"/>
          <w:color w:val="000000"/>
          <w:u w:color="000000"/>
        </w:rPr>
        <w:t> 1 i 2 prowadzone będą w miejscach, w których tamy i nory bobrowe stanowią zagrożenie podtopieniami terenów przyległych oraz powodują niszczenie płodów i upraw rolnych, infrastruktury technicznej i innych rodzajów mienia.</w:t>
      </w:r>
    </w:p>
    <w:p w:rsidR="00CD797F" w:rsidRDefault="0099758A" w:rsidP="000752F7">
      <w:pPr>
        <w:keepLines/>
        <w:spacing w:before="120" w:after="120"/>
        <w:jc w:val="left"/>
        <w:rPr>
          <w:rFonts w:ascii="Arial" w:hAnsi="Arial" w:cs="Arial"/>
          <w:color w:val="000000"/>
          <w:u w:color="000000"/>
        </w:rPr>
      </w:pPr>
      <w:r w:rsidRPr="000752F7">
        <w:rPr>
          <w:rFonts w:ascii="Arial" w:hAnsi="Arial" w:cs="Arial"/>
        </w:rPr>
        <w:t>4. </w:t>
      </w:r>
      <w:r w:rsidRPr="000752F7">
        <w:rPr>
          <w:rFonts w:ascii="Arial" w:hAnsi="Arial" w:cs="Arial"/>
          <w:color w:val="000000"/>
          <w:u w:color="000000"/>
        </w:rPr>
        <w:t xml:space="preserve">§ 5 otrzymuje brzmienie: </w:t>
      </w:r>
    </w:p>
    <w:p w:rsidR="00A77B3E" w:rsidRPr="000752F7" w:rsidRDefault="0099758A" w:rsidP="000752F7">
      <w:pPr>
        <w:keepLines/>
        <w:spacing w:before="120" w:after="120"/>
        <w:jc w:val="left"/>
        <w:rPr>
          <w:rFonts w:ascii="Arial" w:hAnsi="Arial" w:cs="Arial"/>
          <w:color w:val="000000"/>
          <w:u w:color="000000"/>
        </w:rPr>
      </w:pPr>
      <w:r w:rsidRPr="000752F7">
        <w:rPr>
          <w:rFonts w:ascii="Arial" w:hAnsi="Arial" w:cs="Arial"/>
          <w:color w:val="000000"/>
          <w:u w:color="000000"/>
        </w:rPr>
        <w:t>Zarządzenie wchodzi w życie po upływie 14 dni od dnia ogłoszenia.</w:t>
      </w:r>
    </w:p>
    <w:p w:rsidR="00751323" w:rsidRDefault="0099758A" w:rsidP="00751323">
      <w:pPr>
        <w:pStyle w:val="Bezodstpw"/>
        <w:spacing w:after="480" w:line="23" w:lineRule="atLeast"/>
        <w:rPr>
          <w:rFonts w:ascii="Arial" w:hAnsi="Arial" w:cs="Arial"/>
        </w:rPr>
      </w:pPr>
      <w:r w:rsidRPr="000752F7">
        <w:rPr>
          <w:rFonts w:ascii="Arial" w:hAnsi="Arial" w:cs="Arial"/>
          <w:b/>
        </w:rPr>
        <w:t>§ 2. </w:t>
      </w:r>
      <w:r w:rsidRPr="000752F7">
        <w:rPr>
          <w:rFonts w:ascii="Arial" w:hAnsi="Arial" w:cs="Arial"/>
          <w:color w:val="000000"/>
          <w:u w:color="000000"/>
        </w:rPr>
        <w:t>Zarządzenie wchodzi w życie po upływie 14 dni od dnia ogłoszenia.</w:t>
      </w:r>
      <w:r w:rsidR="00751323" w:rsidRPr="00751323">
        <w:rPr>
          <w:rFonts w:ascii="Arial" w:hAnsi="Arial" w:cs="Arial"/>
        </w:rPr>
        <w:t xml:space="preserve"> </w:t>
      </w:r>
    </w:p>
    <w:p w:rsidR="00751323" w:rsidRPr="00611348" w:rsidRDefault="00751323" w:rsidP="00751323">
      <w:pPr>
        <w:pStyle w:val="Bezodstpw"/>
        <w:spacing w:after="120" w:line="23" w:lineRule="atLeast"/>
        <w:rPr>
          <w:rFonts w:ascii="Arial" w:hAnsi="Arial" w:cs="Arial"/>
        </w:rPr>
      </w:pPr>
      <w:r w:rsidRPr="00611348">
        <w:rPr>
          <w:rFonts w:ascii="Arial" w:hAnsi="Arial" w:cs="Arial"/>
        </w:rPr>
        <w:t>Regionalny Dyrektor Ochrony Środowiska w Katowicach</w:t>
      </w:r>
    </w:p>
    <w:p w:rsidR="00751323" w:rsidRPr="00611348" w:rsidRDefault="00751323" w:rsidP="00751323">
      <w:pPr>
        <w:pStyle w:val="Bezodstpw"/>
        <w:spacing w:after="120" w:line="23" w:lineRule="atLeast"/>
        <w:rPr>
          <w:rFonts w:ascii="Arial" w:hAnsi="Arial" w:cs="Arial"/>
        </w:rPr>
      </w:pPr>
      <w:r w:rsidRPr="00611348">
        <w:rPr>
          <w:rFonts w:ascii="Arial" w:hAnsi="Arial" w:cs="Arial"/>
        </w:rPr>
        <w:t xml:space="preserve">dr Mirosława </w:t>
      </w:r>
      <w:proofErr w:type="spellStart"/>
      <w:r w:rsidRPr="00611348">
        <w:rPr>
          <w:rFonts w:ascii="Arial" w:hAnsi="Arial" w:cs="Arial"/>
        </w:rPr>
        <w:t>Mierczyk-Sawicka</w:t>
      </w:r>
      <w:proofErr w:type="spellEnd"/>
    </w:p>
    <w:p w:rsidR="00A77B3E" w:rsidRPr="00751323" w:rsidRDefault="00751323" w:rsidP="00751323">
      <w:pPr>
        <w:pStyle w:val="Bezodstpw"/>
        <w:spacing w:after="840" w:line="276" w:lineRule="auto"/>
        <w:rPr>
          <w:rFonts w:ascii="Arial" w:hAnsi="Arial" w:cs="Arial"/>
        </w:rPr>
      </w:pPr>
      <w:r w:rsidRPr="00611348">
        <w:rPr>
          <w:rFonts w:ascii="Arial" w:hAnsi="Arial" w:cs="Arial"/>
        </w:rPr>
        <w:t>/podpisano elektronicznie/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933"/>
        <w:gridCol w:w="4933"/>
      </w:tblGrid>
      <w:tr w:rsidR="00030CE5" w:rsidRPr="000752F7" w:rsidTr="000752F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CE5" w:rsidRPr="000752F7" w:rsidRDefault="00030CE5" w:rsidP="000752F7">
            <w:pPr>
              <w:keepNext/>
              <w:keepLines/>
              <w:jc w:val="left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CE5" w:rsidRPr="000752F7" w:rsidRDefault="00030CE5" w:rsidP="000752F7">
            <w:pPr>
              <w:keepNext/>
              <w:keepLines/>
              <w:spacing w:before="560" w:after="560"/>
              <w:ind w:left="1134" w:right="1134"/>
              <w:jc w:val="left"/>
              <w:rPr>
                <w:rFonts w:ascii="Arial" w:hAnsi="Arial" w:cs="Arial"/>
                <w:color w:val="000000"/>
                <w:szCs w:val="22"/>
              </w:rPr>
            </w:pPr>
          </w:p>
        </w:tc>
      </w:tr>
    </w:tbl>
    <w:p w:rsidR="00A77B3E" w:rsidRPr="000752F7" w:rsidRDefault="00A77B3E" w:rsidP="000752F7">
      <w:pPr>
        <w:keepNext/>
        <w:jc w:val="left"/>
        <w:rPr>
          <w:rFonts w:ascii="Arial" w:hAnsi="Arial" w:cs="Arial"/>
          <w:color w:val="000000"/>
          <w:u w:color="000000"/>
        </w:rPr>
        <w:sectPr w:rsidR="00A77B3E" w:rsidRPr="000752F7">
          <w:footerReference w:type="default" r:id="rId7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030CE5" w:rsidRPr="000752F7" w:rsidRDefault="00030CE5" w:rsidP="000752F7">
      <w:pPr>
        <w:jc w:val="left"/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</w:pPr>
    </w:p>
    <w:p w:rsidR="00030CE5" w:rsidRPr="000752F7" w:rsidRDefault="000752F7" w:rsidP="000752F7">
      <w:pPr>
        <w:pStyle w:val="Nagwek1"/>
        <w:spacing w:after="480"/>
        <w:rPr>
          <w:shd w:val="clear" w:color="auto" w:fill="FFFFFF"/>
          <w:lang w:eastAsia="en-US" w:bidi="ar-SA"/>
        </w:rPr>
      </w:pPr>
      <w:r>
        <w:rPr>
          <w:shd w:val="clear" w:color="auto" w:fill="FFFFFF"/>
          <w:lang w:eastAsia="en-US" w:bidi="ar-SA"/>
        </w:rPr>
        <w:t>U</w:t>
      </w:r>
      <w:r w:rsidR="0099758A" w:rsidRPr="000752F7">
        <w:rPr>
          <w:shd w:val="clear" w:color="auto" w:fill="FFFFFF"/>
          <w:lang w:eastAsia="en-US" w:bidi="ar-SA"/>
        </w:rPr>
        <w:t>zasadnienie</w:t>
      </w:r>
      <w:r w:rsidRPr="000752F7">
        <w:rPr>
          <w:shd w:val="clear" w:color="auto" w:fill="FFFFFF"/>
          <w:lang w:eastAsia="en-US" w:bidi="ar-SA"/>
        </w:rPr>
        <w:t xml:space="preserve"> </w:t>
      </w:r>
      <w:r w:rsidR="0099758A" w:rsidRPr="000752F7">
        <w:rPr>
          <w:shd w:val="clear" w:color="auto" w:fill="FFFFFF"/>
          <w:lang w:eastAsia="en-US" w:bidi="ar-SA"/>
        </w:rPr>
        <w:t xml:space="preserve">do zarządzenia Regionalnego Dyrektora </w:t>
      </w:r>
      <w:r w:rsidR="006B1818">
        <w:rPr>
          <w:shd w:val="clear" w:color="auto" w:fill="FFFFFF"/>
          <w:lang w:eastAsia="en-US" w:bidi="ar-SA"/>
        </w:rPr>
        <w:t>Ochrony Środowiska w </w:t>
      </w:r>
      <w:r w:rsidRPr="000752F7">
        <w:rPr>
          <w:shd w:val="clear" w:color="auto" w:fill="FFFFFF"/>
          <w:lang w:eastAsia="en-US" w:bidi="ar-SA"/>
        </w:rPr>
        <w:t xml:space="preserve">Katowicach </w:t>
      </w:r>
      <w:r w:rsidR="0099758A" w:rsidRPr="000752F7">
        <w:rPr>
          <w:shd w:val="clear" w:color="auto" w:fill="FFFFFF"/>
          <w:lang w:eastAsia="en-US" w:bidi="ar-SA"/>
        </w:rPr>
        <w:t>z dnia 2</w:t>
      </w:r>
      <w:r w:rsidR="0099758A" w:rsidRPr="000752F7">
        <w:rPr>
          <w:shd w:val="clear" w:color="auto" w:fill="FFFFFF"/>
        </w:rPr>
        <w:t>6</w:t>
      </w:r>
      <w:r w:rsidR="0099758A" w:rsidRPr="000752F7">
        <w:rPr>
          <w:shd w:val="clear" w:color="auto" w:fill="FFFFFF"/>
          <w:lang w:eastAsia="en-US" w:bidi="ar-SA"/>
        </w:rPr>
        <w:t xml:space="preserve"> sierpnia 2021 r. zmieniające zarządzenie w sprawie zezwolenia na czynności podlegające zakazom w stosunku do bobra europejskiego </w:t>
      </w:r>
      <w:proofErr w:type="spellStart"/>
      <w:r w:rsidR="0099758A" w:rsidRPr="000752F7">
        <w:rPr>
          <w:i/>
          <w:shd w:val="clear" w:color="auto" w:fill="FFFFFF"/>
          <w:lang w:eastAsia="en-US" w:bidi="ar-SA"/>
        </w:rPr>
        <w:t>Castor</w:t>
      </w:r>
      <w:proofErr w:type="spellEnd"/>
      <w:r w:rsidR="0099758A" w:rsidRPr="000752F7">
        <w:rPr>
          <w:i/>
          <w:shd w:val="clear" w:color="auto" w:fill="FFFFFF"/>
          <w:lang w:eastAsia="en-US" w:bidi="ar-SA"/>
        </w:rPr>
        <w:t xml:space="preserve"> </w:t>
      </w:r>
      <w:proofErr w:type="spellStart"/>
      <w:r w:rsidR="0099758A" w:rsidRPr="000752F7">
        <w:rPr>
          <w:i/>
          <w:shd w:val="clear" w:color="auto" w:fill="FFFFFF"/>
          <w:lang w:eastAsia="en-US" w:bidi="ar-SA"/>
        </w:rPr>
        <w:t>fiber</w:t>
      </w:r>
      <w:proofErr w:type="spellEnd"/>
      <w:r w:rsidR="0099758A" w:rsidRPr="000752F7">
        <w:rPr>
          <w:i/>
          <w:shd w:val="clear" w:color="auto" w:fill="FFFFFF"/>
          <w:lang w:eastAsia="en-US" w:bidi="ar-SA"/>
        </w:rPr>
        <w:t xml:space="preserve"> (L.)</w:t>
      </w:r>
    </w:p>
    <w:p w:rsidR="00030CE5" w:rsidRPr="000752F7" w:rsidRDefault="0099758A" w:rsidP="000752F7">
      <w:pPr>
        <w:spacing w:after="120"/>
        <w:jc w:val="left"/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</w:pPr>
      <w:r w:rsidRPr="000752F7"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  <w:t>Na podstawie art. 56a ust. 1 ustawy z dnia 16 kwietnia 2004 r. o o</w:t>
      </w:r>
      <w:r w:rsidR="000752F7"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  <w:t>chronie przyrody (Dz. U. z 2021 </w:t>
      </w:r>
      <w:r w:rsidRPr="000752F7"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  <w:t xml:space="preserve">r. poz. 1098) Regionalny Dyrektor Ochrony Środowiska w Katowicach zarządzeniem z dnia 7 stycznia 2021 r. zezwolił na czynności podlegające zakazom w stosunku do bobra europejskiego </w:t>
      </w:r>
      <w:proofErr w:type="spellStart"/>
      <w:r w:rsidRPr="000752F7">
        <w:rPr>
          <w:rFonts w:ascii="Arial" w:hAnsi="Arial" w:cs="Arial"/>
          <w:i/>
          <w:color w:val="000000"/>
          <w:szCs w:val="20"/>
          <w:shd w:val="clear" w:color="auto" w:fill="FFFFFF"/>
          <w:lang w:eastAsia="en-US" w:bidi="ar-SA"/>
        </w:rPr>
        <w:t>Castor</w:t>
      </w:r>
      <w:proofErr w:type="spellEnd"/>
      <w:r w:rsidRPr="000752F7">
        <w:rPr>
          <w:rFonts w:ascii="Arial" w:hAnsi="Arial" w:cs="Arial"/>
          <w:i/>
          <w:color w:val="000000"/>
          <w:szCs w:val="20"/>
          <w:shd w:val="clear" w:color="auto" w:fill="FFFFFF"/>
          <w:lang w:eastAsia="en-US" w:bidi="ar-SA"/>
        </w:rPr>
        <w:t xml:space="preserve"> </w:t>
      </w:r>
      <w:proofErr w:type="spellStart"/>
      <w:r w:rsidRPr="000752F7">
        <w:rPr>
          <w:rFonts w:ascii="Arial" w:hAnsi="Arial" w:cs="Arial"/>
          <w:i/>
          <w:color w:val="000000"/>
          <w:szCs w:val="20"/>
          <w:shd w:val="clear" w:color="auto" w:fill="FFFFFF"/>
          <w:lang w:eastAsia="en-US" w:bidi="ar-SA"/>
        </w:rPr>
        <w:t>fiber</w:t>
      </w:r>
      <w:proofErr w:type="spellEnd"/>
      <w:r w:rsidRPr="000752F7">
        <w:rPr>
          <w:rFonts w:ascii="Arial" w:hAnsi="Arial" w:cs="Arial"/>
          <w:i/>
          <w:color w:val="000000"/>
          <w:szCs w:val="20"/>
          <w:shd w:val="clear" w:color="auto" w:fill="FFFFFF"/>
          <w:lang w:eastAsia="en-US" w:bidi="ar-SA"/>
        </w:rPr>
        <w:t xml:space="preserve"> (L.)</w:t>
      </w:r>
      <w:r w:rsidRPr="000752F7"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  <w:t>. Minister Środowiska i Klimatu w oparciu o § 5 ust. 2 i 3 rozporządzenia Prezesa Rady Ministrów z dnia 23 grudnia 2009 r. w sprawie trybu kontroli aktów prawa miejscowego ustanowionych przez wojewodę i organy niezespolonej administracj</w:t>
      </w:r>
      <w:r w:rsidR="000752F7"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  <w:t>i rządowej (Dz. U. Nr 222, poz. </w:t>
      </w:r>
      <w:r w:rsidRPr="000752F7"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  <w:t>1754) przeprowadził kontrolę ww. zarządzenia,</w:t>
      </w:r>
      <w:r w:rsidRPr="000752F7">
        <w:rPr>
          <w:rFonts w:ascii="Arial" w:hAnsi="Arial" w:cs="Arial"/>
          <w:color w:val="000000"/>
          <w:szCs w:val="20"/>
          <w:shd w:val="clear" w:color="auto" w:fill="FFFFFF"/>
        </w:rPr>
        <w:t xml:space="preserve"> </w:t>
      </w:r>
      <w:r w:rsidRPr="000752F7"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  <w:t>w</w:t>
      </w:r>
      <w:r w:rsidRPr="000752F7">
        <w:rPr>
          <w:rFonts w:ascii="Arial" w:hAnsi="Arial" w:cs="Arial"/>
          <w:color w:val="000000"/>
          <w:szCs w:val="20"/>
          <w:shd w:val="clear" w:color="auto" w:fill="FFFFFF"/>
        </w:rPr>
        <w:t xml:space="preserve"> </w:t>
      </w:r>
      <w:r w:rsidRPr="000752F7"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  <w:t>wyniku której stwierdzono uchybienia uzasadniające zmianę</w:t>
      </w:r>
      <w:r w:rsidRPr="000752F7">
        <w:rPr>
          <w:rFonts w:ascii="Arial" w:hAnsi="Arial" w:cs="Arial"/>
          <w:color w:val="000000"/>
          <w:szCs w:val="20"/>
          <w:shd w:val="clear" w:color="auto" w:fill="FFFFFF"/>
        </w:rPr>
        <w:t xml:space="preserve"> </w:t>
      </w:r>
      <w:r w:rsidRPr="000752F7"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  <w:t>we</w:t>
      </w:r>
      <w:r w:rsidRPr="000752F7">
        <w:rPr>
          <w:rFonts w:ascii="Arial" w:hAnsi="Arial" w:cs="Arial"/>
          <w:color w:val="000000"/>
          <w:szCs w:val="20"/>
          <w:shd w:val="clear" w:color="auto" w:fill="FFFFFF"/>
        </w:rPr>
        <w:t xml:space="preserve"> </w:t>
      </w:r>
      <w:r w:rsidRPr="000752F7"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  <w:t>własnym zakresie przedmiotowego aktu prawa miejscowego. Uchybienie dotyczy nieprawidłowego miejsca wskazania</w:t>
      </w:r>
      <w:r w:rsidR="000752F7"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  <w:t xml:space="preserve"> terminu jego obowiązywania tj. </w:t>
      </w:r>
      <w:r w:rsidRPr="000752F7"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  <w:t xml:space="preserve">umieszczeniu ww. terminu w treści § 5 zarządzenia. Informacja ta powinna zostać zamieszczona w treści przepisu, w którym mowa o zezwoleniu na czynności podlegające zakazom w stosunku do bobra europejskiego – </w:t>
      </w:r>
      <w:proofErr w:type="spellStart"/>
      <w:r w:rsidRPr="000752F7"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  <w:t>t.j</w:t>
      </w:r>
      <w:proofErr w:type="spellEnd"/>
      <w:r w:rsidRPr="000752F7"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  <w:t xml:space="preserve"> w § 1. Jednocześnie w wydanym akcie prawa miejscowego zbędnie został przywołany § 3 i § 6 ust. 1 </w:t>
      </w:r>
      <w:proofErr w:type="spellStart"/>
      <w:r w:rsidRPr="000752F7"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  <w:t>pkt</w:t>
      </w:r>
      <w:proofErr w:type="spellEnd"/>
      <w:r w:rsidRPr="000752F7"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  <w:t xml:space="preserve"> 8 rozporządzenia Ministra Środowiska z dnia 16 grudnia 2016 r. w sprawie ochrony gatunkowej zwierząt (Dz. U. z 2016 r. poz. 2183 oraz z 2020 r. poz. 26), gdyż jedynie zapis art. 56a ust. 1 ustawy o ochronie przyrody upoważnia regionalnego dyrektor ochrony środowiska do wydania zarządzania w sprawie zezwolenia na czynności podlegające zakazom w stosunku do bobra europejskiego. Ponadto pod rozwagę poddane zostało, czy obszar wykonania czynności, których dotyczy zarządzenie, nie powinien być zawężony tylko do tych miejsc na wskazanych w załączniku ciekach naturalnych i</w:t>
      </w:r>
      <w:r w:rsidRPr="000752F7">
        <w:rPr>
          <w:rFonts w:ascii="Arial" w:hAnsi="Arial" w:cs="Arial"/>
          <w:color w:val="000000"/>
          <w:szCs w:val="20"/>
          <w:shd w:val="clear" w:color="auto" w:fill="FFFFFF"/>
        </w:rPr>
        <w:t xml:space="preserve"> </w:t>
      </w:r>
      <w:r w:rsidRPr="000752F7"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  <w:t>urządzeniach wodnych, na których wybudowane przez bobry tamy stwarzają zagrożenia i powo</w:t>
      </w:r>
      <w:r w:rsidR="000752F7"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  <w:t>dują szkody, o </w:t>
      </w:r>
      <w:r w:rsidRPr="000752F7"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  <w:t xml:space="preserve">których mowa w uzasadnieniu do zarządzenia. </w:t>
      </w:r>
    </w:p>
    <w:p w:rsidR="00030CE5" w:rsidRPr="000752F7" w:rsidRDefault="0099758A" w:rsidP="000752F7">
      <w:pPr>
        <w:spacing w:after="120"/>
        <w:jc w:val="left"/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</w:pPr>
      <w:r w:rsidRPr="000752F7"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  <w:t xml:space="preserve">Regionalny dyrektor ochrony środowiska na podstawie art. 56a ust. 1 ustawy o ochronie przyrody może zezwolić na obszarze swojego działania na czas określony, nie dłuższy niż 5 lat, w drodze aktu prawa miejscowego w formie zarządzenia, m.in. w stosunku do bobra europejskiego </w:t>
      </w:r>
      <w:proofErr w:type="spellStart"/>
      <w:r w:rsidRPr="000752F7">
        <w:rPr>
          <w:rFonts w:ascii="Arial" w:hAnsi="Arial" w:cs="Arial"/>
          <w:i/>
          <w:color w:val="000000"/>
          <w:szCs w:val="20"/>
          <w:shd w:val="clear" w:color="auto" w:fill="FFFFFF"/>
          <w:lang w:eastAsia="en-US" w:bidi="ar-SA"/>
        </w:rPr>
        <w:t>Castor</w:t>
      </w:r>
      <w:proofErr w:type="spellEnd"/>
      <w:r w:rsidRPr="000752F7">
        <w:rPr>
          <w:rFonts w:ascii="Arial" w:hAnsi="Arial" w:cs="Arial"/>
          <w:i/>
          <w:color w:val="000000"/>
          <w:szCs w:val="20"/>
          <w:shd w:val="clear" w:color="auto" w:fill="FFFFFF"/>
          <w:lang w:eastAsia="en-US" w:bidi="ar-SA"/>
        </w:rPr>
        <w:t xml:space="preserve"> </w:t>
      </w:r>
      <w:proofErr w:type="spellStart"/>
      <w:r w:rsidRPr="000752F7">
        <w:rPr>
          <w:rFonts w:ascii="Arial" w:hAnsi="Arial" w:cs="Arial"/>
          <w:i/>
          <w:color w:val="000000"/>
          <w:szCs w:val="20"/>
          <w:shd w:val="clear" w:color="auto" w:fill="FFFFFF"/>
          <w:lang w:eastAsia="en-US" w:bidi="ar-SA"/>
        </w:rPr>
        <w:t>fiber</w:t>
      </w:r>
      <w:proofErr w:type="spellEnd"/>
      <w:r w:rsidRPr="000752F7"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  <w:t>, na czynności podlegające zakazom określonym w art. 52 us</w:t>
      </w:r>
      <w:r w:rsidR="000752F7"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  <w:t>t. 1 ww. ustawy. Zarządzenie to </w:t>
      </w:r>
      <w:r w:rsidRPr="000752F7"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  <w:t>może być wydane</w:t>
      </w:r>
      <w:r w:rsidRPr="000752F7">
        <w:rPr>
          <w:rFonts w:ascii="Arial" w:hAnsi="Arial" w:cs="Arial"/>
          <w:color w:val="000000"/>
          <w:szCs w:val="20"/>
          <w:shd w:val="clear" w:color="auto" w:fill="FFFFFF"/>
        </w:rPr>
        <w:t xml:space="preserve"> </w:t>
      </w:r>
      <w:r w:rsidRPr="000752F7"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  <w:t>w</w:t>
      </w:r>
      <w:r w:rsidRPr="000752F7">
        <w:rPr>
          <w:rFonts w:ascii="Arial" w:hAnsi="Arial" w:cs="Arial"/>
          <w:color w:val="000000"/>
          <w:szCs w:val="20"/>
          <w:shd w:val="clear" w:color="auto" w:fill="FFFFFF"/>
        </w:rPr>
        <w:t xml:space="preserve"> </w:t>
      </w:r>
      <w:r w:rsidRPr="000752F7"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  <w:t>przypadku braku rozwiązań alternatywnych, jeżeli czynności, których dotyczy, nie są szkodliwe dla zachowania we właściwym stanie ochrony dziko występujących populacji gatunków objętych zarządzeniem oraz</w:t>
      </w:r>
      <w:r w:rsidRPr="000752F7">
        <w:rPr>
          <w:rFonts w:ascii="Arial" w:hAnsi="Arial" w:cs="Arial"/>
          <w:color w:val="000000"/>
          <w:szCs w:val="20"/>
          <w:shd w:val="clear" w:color="auto" w:fill="FFFFFF"/>
        </w:rPr>
        <w:t xml:space="preserve"> </w:t>
      </w:r>
      <w:r w:rsidRPr="000752F7"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  <w:t xml:space="preserve">leżą w interesie zdrowia lub bezpieczeństwa powszechnego lub </w:t>
      </w:r>
      <w:proofErr w:type="spellStart"/>
      <w:r w:rsidRPr="000752F7"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  <w:t>wprzypadku</w:t>
      </w:r>
      <w:proofErr w:type="spellEnd"/>
      <w:r w:rsidRPr="000752F7"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  <w:t xml:space="preserve"> bobra – wynika to z konieczności ograniczenia poważnych szkód w odniesieniu do upraw rolnych, inwentarza żywego, lasów, rybostanu, wody lub innego rodzaju mienia.</w:t>
      </w:r>
    </w:p>
    <w:p w:rsidR="00030CE5" w:rsidRPr="000752F7" w:rsidRDefault="0099758A" w:rsidP="000752F7">
      <w:pPr>
        <w:spacing w:after="120"/>
        <w:jc w:val="left"/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</w:pPr>
      <w:r w:rsidRPr="000752F7"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  <w:t>Zgodnie z § 45 ust. 1 w zw. z § 143 rozporządzenia Prezesa Rady Ministrów z dnia 20 czerwca 2002 r. w sprawie „Zasad techniki prawodawczej” (Dz. U. z 2016 r. poz. 283), żaden z dopuszczalnych wariantów redakcji przepisu „o wejściu w życie” danego aktu nie</w:t>
      </w:r>
      <w:r w:rsidRPr="000752F7">
        <w:rPr>
          <w:rFonts w:ascii="Arial" w:hAnsi="Arial" w:cs="Arial"/>
          <w:color w:val="000000"/>
          <w:szCs w:val="20"/>
          <w:shd w:val="clear" w:color="auto" w:fill="FFFFFF"/>
        </w:rPr>
        <w:t xml:space="preserve"> </w:t>
      </w:r>
      <w:r w:rsidRPr="000752F7"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  <w:t xml:space="preserve">przewiduje wskazywania również terminu obowiązywania tego aktu. Zatem niniejsze zarządzenie ma na celu zmianę zarządzenia Regionalnego Dyrektora Ochrony Środowiska w Katowicach z dnia 7 stycznia 2021 r. zezwalającego na czynności podlegające zakazom w stosunku do bobra europejskiego </w:t>
      </w:r>
      <w:proofErr w:type="spellStart"/>
      <w:r w:rsidRPr="000752F7">
        <w:rPr>
          <w:rFonts w:ascii="Arial" w:hAnsi="Arial" w:cs="Arial"/>
          <w:i/>
          <w:color w:val="000000"/>
          <w:szCs w:val="20"/>
          <w:shd w:val="clear" w:color="auto" w:fill="FFFFFF"/>
          <w:lang w:eastAsia="en-US" w:bidi="ar-SA"/>
        </w:rPr>
        <w:t>Castor</w:t>
      </w:r>
      <w:proofErr w:type="spellEnd"/>
      <w:r w:rsidRPr="000752F7">
        <w:rPr>
          <w:rFonts w:ascii="Arial" w:hAnsi="Arial" w:cs="Arial"/>
          <w:i/>
          <w:color w:val="000000"/>
          <w:szCs w:val="20"/>
          <w:shd w:val="clear" w:color="auto" w:fill="FFFFFF"/>
          <w:lang w:eastAsia="en-US" w:bidi="ar-SA"/>
        </w:rPr>
        <w:t xml:space="preserve"> </w:t>
      </w:r>
      <w:proofErr w:type="spellStart"/>
      <w:r w:rsidRPr="000752F7">
        <w:rPr>
          <w:rFonts w:ascii="Arial" w:hAnsi="Arial" w:cs="Arial"/>
          <w:i/>
          <w:color w:val="000000"/>
          <w:szCs w:val="20"/>
          <w:shd w:val="clear" w:color="auto" w:fill="FFFFFF"/>
          <w:lang w:eastAsia="en-US" w:bidi="ar-SA"/>
        </w:rPr>
        <w:t>fiber</w:t>
      </w:r>
      <w:proofErr w:type="spellEnd"/>
      <w:r w:rsidRPr="000752F7">
        <w:rPr>
          <w:rFonts w:ascii="Arial" w:hAnsi="Arial" w:cs="Arial"/>
          <w:i/>
          <w:color w:val="000000"/>
          <w:szCs w:val="20"/>
          <w:shd w:val="clear" w:color="auto" w:fill="FFFFFF"/>
          <w:lang w:eastAsia="en-US" w:bidi="ar-SA"/>
        </w:rPr>
        <w:t xml:space="preserve"> (L.)</w:t>
      </w:r>
      <w:r w:rsidRPr="000752F7"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  <w:t xml:space="preserve"> w zakresie terminu jego obowiązywania, ustalając go zgodnie z art. 56a ust. 1 ustawy o ochronie przyrody na okres 5 lat. Zmiana ta</w:t>
      </w:r>
      <w:r w:rsidRPr="000752F7">
        <w:rPr>
          <w:rFonts w:ascii="Arial" w:hAnsi="Arial" w:cs="Arial"/>
          <w:color w:val="000000"/>
          <w:szCs w:val="20"/>
          <w:shd w:val="clear" w:color="auto" w:fill="FFFFFF"/>
        </w:rPr>
        <w:t xml:space="preserve"> </w:t>
      </w:r>
      <w:r w:rsidRPr="000752F7"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  <w:t>nie wpływa jednak na termin prowadzenia prac związanych z niszczeniem i</w:t>
      </w:r>
      <w:r w:rsidRPr="000752F7">
        <w:rPr>
          <w:rFonts w:ascii="Arial" w:hAnsi="Arial" w:cs="Arial"/>
          <w:color w:val="000000"/>
          <w:szCs w:val="20"/>
          <w:shd w:val="clear" w:color="auto" w:fill="FFFFFF"/>
        </w:rPr>
        <w:t xml:space="preserve"> </w:t>
      </w:r>
      <w:r w:rsidRPr="000752F7"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  <w:t>usuwaniem tam bobrowych oraz niszczeniem nor bobra na wyszczególnionych w załącznikach nr 1 i 2 do zarządzenia ciekach naturalnych i urządzeniach wodnych oraz obrębach hodowlanych, gdyż dopuszczone jest prowadzenie prac wyłącznie w terminie od 1 marca do 15 kwietnia oraz od 1 sierpnia do 30 listopada.</w:t>
      </w:r>
    </w:p>
    <w:p w:rsidR="00030CE5" w:rsidRPr="000752F7" w:rsidRDefault="0099758A" w:rsidP="000752F7">
      <w:pPr>
        <w:spacing w:after="120"/>
        <w:jc w:val="left"/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</w:pPr>
      <w:r w:rsidRPr="000752F7"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  <w:t xml:space="preserve">Ponadto w niniejszym zarządzeniu dodano ustęp doprecyzowujący wykonywanie dopuszczonych zezwoleniem czynności jedynie w przypadku gdy tamy i nory bobrowe stanowią zagrożenie podtopieniami terenów przyległych oraz powodują niszczenie płodów i upraw rolnych, </w:t>
      </w:r>
      <w:r w:rsidRPr="000752F7"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  <w:lastRenderedPageBreak/>
        <w:t>infrastruktury technicznej i innych rodzajów mienia. Cieki</w:t>
      </w:r>
      <w:r w:rsidR="000752F7"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  <w:t xml:space="preserve"> i obiekty stawowe wymienione w </w:t>
      </w:r>
      <w:r w:rsidRPr="000752F7"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  <w:t>załącznikach nr 1 i 2 do zarządzenia Regionalny Dyrektor Och</w:t>
      </w:r>
      <w:r w:rsidR="000752F7"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  <w:t>rony Środowiska w Katowicach z </w:t>
      </w:r>
      <w:r w:rsidRPr="000752F7"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  <w:t>dnia 7 stycznia 2021 r. zostały ustalone na podstawie informacji uzyskanych od jednostek Państwowego Gospodarstwa Wodnego Wody Polskie Regionalnego Zarządu Gospodarki Wodnej w Gliwicach, Poznaniu, Krakowie i Warszawie, Spółek Wo</w:t>
      </w:r>
      <w:r w:rsidR="000752F7"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  <w:t>dnych, a także od właścicieli i </w:t>
      </w:r>
      <w:r w:rsidRPr="000752F7"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  <w:t xml:space="preserve">władających stawami, stanowiącymi obręby hodowlane. Ww. podmioty wskazały miejsca najbardziej zagrożone pod względem możliwości wystąpienia realnego zagrożenia powodziowego oraz wystąpienia szkód w odniesieniu do upraw rolnych, inwentarza żywego, lasów, rybostanu, wody lub innego rodzaju mienia. Realizacja działań zawartych w zarządzeniu dotyczy przypadków, gdy wybudowane tamy oraz wykopane przez bobry nory, spowodują wystąpienie realnego zagrożenia powodziowego, w odniesieniu do upraw rolnych, inwentarza żywego, lasów, rybostanu, wody lub innego rodzaju mienia. Biorąc pod uwagę, </w:t>
      </w:r>
      <w:r w:rsidR="000752F7"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  <w:t>iż budowane przez bobry tamy na </w:t>
      </w:r>
      <w:r w:rsidRPr="000752F7"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  <w:t>rzekach i rowach melioracyjnych powodują podtapianie użytków rolnych, głównie łąk i pastwisk oraz fakt, że w wyniku powstałych spiętrzeń dochodzi również do podtapiania budynków mieszkalnych, gospodarczych i innego rodzaju mienia, w zarządzeniu zostały ujęte najbardziej konfliktowe obiekty wodne, na których działalność bobrów powoduje zagrożenie podtopieniami terenów przyległych. Przeciwdziałanie stratom powstającym w wyniku działalności bobrów wymaga bieżącego, możliwie szybkiego reagowania i podejmowania działań zmierzających do zapewnienia sprawnego przepływu wód w urządzeniach melioracyjnych poprzez likwidację tam bobrowych lub zapewnienia szczelności grobli i wałów poprzez likwidację nor tego gatunku.</w:t>
      </w:r>
    </w:p>
    <w:p w:rsidR="00030CE5" w:rsidRPr="000752F7" w:rsidRDefault="0099758A" w:rsidP="000752F7">
      <w:pPr>
        <w:spacing w:after="120"/>
        <w:jc w:val="left"/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</w:pPr>
      <w:r w:rsidRPr="000752F7"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  <w:t xml:space="preserve">Biorąc pod uwagę powyższe uzasadnienie, niniejszym zarządzeniem wprowadzono zmiany do obecnie obowiązującego zarządzenia Regionalnego Dyrektora Ochrony Środowiska w Katowicach z dnia 7 stycznia 2021 r. w sprawie zezwolenia na czynności podlegające zakazom w stosunku do bobra europejskiego </w:t>
      </w:r>
      <w:proofErr w:type="spellStart"/>
      <w:r w:rsidRPr="000752F7">
        <w:rPr>
          <w:rFonts w:ascii="Arial" w:hAnsi="Arial" w:cs="Arial"/>
          <w:i/>
          <w:color w:val="000000"/>
          <w:szCs w:val="20"/>
          <w:shd w:val="clear" w:color="auto" w:fill="FFFFFF"/>
          <w:lang w:eastAsia="en-US" w:bidi="ar-SA"/>
        </w:rPr>
        <w:t>Castor</w:t>
      </w:r>
      <w:proofErr w:type="spellEnd"/>
      <w:r w:rsidRPr="000752F7">
        <w:rPr>
          <w:rFonts w:ascii="Arial" w:hAnsi="Arial" w:cs="Arial"/>
          <w:i/>
          <w:color w:val="000000"/>
          <w:szCs w:val="20"/>
          <w:shd w:val="clear" w:color="auto" w:fill="FFFFFF"/>
          <w:lang w:eastAsia="en-US" w:bidi="ar-SA"/>
        </w:rPr>
        <w:t xml:space="preserve"> </w:t>
      </w:r>
      <w:proofErr w:type="spellStart"/>
      <w:r w:rsidRPr="000752F7">
        <w:rPr>
          <w:rFonts w:ascii="Arial" w:hAnsi="Arial" w:cs="Arial"/>
          <w:i/>
          <w:color w:val="000000"/>
          <w:szCs w:val="20"/>
          <w:shd w:val="clear" w:color="auto" w:fill="FFFFFF"/>
          <w:lang w:eastAsia="en-US" w:bidi="ar-SA"/>
        </w:rPr>
        <w:t>fiber</w:t>
      </w:r>
      <w:proofErr w:type="spellEnd"/>
      <w:r w:rsidRPr="000752F7"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  <w:t xml:space="preserve"> (L.).</w:t>
      </w:r>
    </w:p>
    <w:p w:rsidR="00030CE5" w:rsidRPr="000752F7" w:rsidRDefault="0099758A" w:rsidP="000752F7">
      <w:pPr>
        <w:spacing w:after="120"/>
        <w:jc w:val="left"/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</w:pPr>
      <w:r w:rsidRPr="000752F7">
        <w:rPr>
          <w:rFonts w:ascii="Arial" w:hAnsi="Arial" w:cs="Arial"/>
          <w:color w:val="000000"/>
          <w:szCs w:val="20"/>
          <w:shd w:val="clear" w:color="auto" w:fill="FFFFFF"/>
          <w:lang w:eastAsia="en-US" w:bidi="ar-SA"/>
        </w:rPr>
        <w:t>Na podstawie art. 59 ust. 2 ustawy z dnia 23 stycznia 2009 r. o wojewodzie i administracji rządowej w województwie (Dz. U. z 2019 r. poz. 1464), projekt zarządzenia został uzgodniony przez Wojewodę Śląskiego pismem z 28 lipca 2021 r., znak: IFVII.710.12.2021.</w:t>
      </w:r>
    </w:p>
    <w:sectPr w:rsidR="00030CE5" w:rsidRPr="000752F7" w:rsidSect="00030CE5">
      <w:footerReference w:type="default" r:id="rId8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5101" w:rsidRDefault="00C05101" w:rsidP="00030CE5">
      <w:r>
        <w:separator/>
      </w:r>
    </w:p>
  </w:endnote>
  <w:endnote w:type="continuationSeparator" w:id="0">
    <w:p w:rsidR="00C05101" w:rsidRDefault="00C05101" w:rsidP="00030C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030CE5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030CE5" w:rsidRDefault="0099758A">
          <w:pPr>
            <w:jc w:val="left"/>
            <w:rPr>
              <w:sz w:val="18"/>
            </w:rPr>
          </w:pPr>
          <w:r>
            <w:rPr>
              <w:sz w:val="18"/>
            </w:rPr>
            <w:t>Id: 80D92105-BF3E-4D92-816A-DFA46C983156.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030CE5" w:rsidRDefault="0099758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161062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161062">
            <w:rPr>
              <w:sz w:val="18"/>
            </w:rPr>
            <w:fldChar w:fldCharType="separate"/>
          </w:r>
          <w:r w:rsidR="006B1818">
            <w:rPr>
              <w:noProof/>
              <w:sz w:val="18"/>
            </w:rPr>
            <w:t>1</w:t>
          </w:r>
          <w:r w:rsidR="00161062">
            <w:rPr>
              <w:sz w:val="18"/>
            </w:rPr>
            <w:fldChar w:fldCharType="end"/>
          </w:r>
        </w:p>
      </w:tc>
    </w:tr>
  </w:tbl>
  <w:p w:rsidR="00030CE5" w:rsidRDefault="00030CE5">
    <w:pPr>
      <w:rPr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403"/>
      <w:gridCol w:w="3202"/>
    </w:tblGrid>
    <w:tr w:rsidR="00030CE5">
      <w:tc>
        <w:tcPr>
          <w:tcW w:w="640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030CE5" w:rsidRDefault="0099758A">
          <w:pPr>
            <w:jc w:val="left"/>
            <w:rPr>
              <w:sz w:val="18"/>
            </w:rPr>
          </w:pPr>
          <w:r>
            <w:rPr>
              <w:sz w:val="18"/>
            </w:rPr>
            <w:t>Id: 80D92105-BF3E-4D92-816A-DFA46C983156. Podpisany</w:t>
          </w:r>
        </w:p>
      </w:tc>
      <w:tc>
        <w:tcPr>
          <w:tcW w:w="3202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030CE5" w:rsidRDefault="0099758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161062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161062">
            <w:rPr>
              <w:sz w:val="18"/>
            </w:rPr>
            <w:fldChar w:fldCharType="separate"/>
          </w:r>
          <w:r w:rsidR="006B1818">
            <w:rPr>
              <w:noProof/>
              <w:sz w:val="18"/>
            </w:rPr>
            <w:t>2</w:t>
          </w:r>
          <w:r w:rsidR="00161062">
            <w:rPr>
              <w:sz w:val="18"/>
            </w:rPr>
            <w:fldChar w:fldCharType="end"/>
          </w:r>
        </w:p>
      </w:tc>
    </w:tr>
  </w:tbl>
  <w:p w:rsidR="00030CE5" w:rsidRDefault="00030CE5">
    <w:pPr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5101" w:rsidRDefault="00C05101" w:rsidP="00030CE5">
      <w:r>
        <w:separator/>
      </w:r>
    </w:p>
  </w:footnote>
  <w:footnote w:type="continuationSeparator" w:id="0">
    <w:p w:rsidR="00C05101" w:rsidRDefault="00C05101" w:rsidP="00030C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BD03C6"/>
    <w:multiLevelType w:val="hybridMultilevel"/>
    <w:tmpl w:val="46D48D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30CE5"/>
    <w:rsid w:val="000752F7"/>
    <w:rsid w:val="00135487"/>
    <w:rsid w:val="00161062"/>
    <w:rsid w:val="004977BD"/>
    <w:rsid w:val="006B1818"/>
    <w:rsid w:val="00751323"/>
    <w:rsid w:val="00931C22"/>
    <w:rsid w:val="0099758A"/>
    <w:rsid w:val="009D7926"/>
    <w:rsid w:val="00A77B3E"/>
    <w:rsid w:val="00C05101"/>
    <w:rsid w:val="00CA2A55"/>
    <w:rsid w:val="00CD7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30CE5"/>
    <w:pPr>
      <w:jc w:val="both"/>
    </w:pPr>
    <w:rPr>
      <w:sz w:val="22"/>
      <w:szCs w:val="24"/>
    </w:rPr>
  </w:style>
  <w:style w:type="paragraph" w:styleId="Nagwek1">
    <w:name w:val="heading 1"/>
    <w:basedOn w:val="Normalny"/>
    <w:next w:val="Normalny"/>
    <w:link w:val="Nagwek1Znak"/>
    <w:qFormat/>
    <w:rsid w:val="000752F7"/>
    <w:pPr>
      <w:keepNext/>
      <w:keepLines/>
      <w:jc w:val="left"/>
      <w:outlineLvl w:val="0"/>
    </w:pPr>
    <w:rPr>
      <w:rFonts w:ascii="Arial" w:eastAsiaTheme="majorEastAsia" w:hAnsi="Arial" w:cstheme="majorBidi"/>
      <w:b/>
      <w:bCs/>
      <w:sz w:val="24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752F7"/>
    <w:rPr>
      <w:rFonts w:ascii="Arial" w:eastAsiaTheme="majorEastAsia" w:hAnsi="Arial" w:cstheme="majorBidi"/>
      <w:b/>
      <w:bCs/>
      <w:sz w:val="24"/>
      <w:szCs w:val="28"/>
    </w:rPr>
  </w:style>
  <w:style w:type="paragraph" w:styleId="Bezodstpw">
    <w:name w:val="No Spacing"/>
    <w:uiPriority w:val="1"/>
    <w:qFormat/>
    <w:rsid w:val="00751323"/>
    <w:rPr>
      <w:rFonts w:asciiTheme="minorHAnsi" w:eastAsiaTheme="minorHAnsi" w:hAnsiTheme="minorHAnsi" w:cstheme="minorBidi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1288</Words>
  <Characters>7731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Regionalny Dyrektor Ochrony Środowiska w Katowicach</Company>
  <LinksUpToDate>false</LinksUpToDate>
  <CharactersWithSpaces>9001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z dnia 26 sierpnia 2021 r.</dc:title>
  <dc:subject>zmieniające zarządzenie w^sprawie zezwolenia na czynności podlegające zakazom w^stosunku do bobra europejskiego Castor fiber (L.)</dc:subject>
  <dc:creator>buckz</dc:creator>
  <cp:lastModifiedBy>HP</cp:lastModifiedBy>
  <cp:revision>4</cp:revision>
  <dcterms:created xsi:type="dcterms:W3CDTF">2021-08-27T12:08:00Z</dcterms:created>
  <dcterms:modified xsi:type="dcterms:W3CDTF">2021-08-30T08:00:00Z</dcterms:modified>
  <cp:category>Akt prawny</cp:category>
</cp:coreProperties>
</file>