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AB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GoBack"/>
      <w:bookmarkEnd w:id="0"/>
    </w:p>
    <w:p w:rsidR="00E12AA0" w:rsidRPr="00AB1A6B" w:rsidRDefault="00E12AA0" w:rsidP="006B031F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B445C1">
        <w:rPr>
          <w:b/>
          <w:sz w:val="22"/>
          <w:szCs w:val="22"/>
        </w:rPr>
        <w:t>II</w:t>
      </w:r>
      <w:r w:rsidR="001E53CC">
        <w:rPr>
          <w:b/>
          <w:sz w:val="22"/>
          <w:szCs w:val="22"/>
        </w:rPr>
        <w:t>/488/</w:t>
      </w:r>
      <w:r w:rsidR="00B445C1">
        <w:rPr>
          <w:b/>
          <w:sz w:val="22"/>
          <w:szCs w:val="22"/>
        </w:rPr>
        <w:t>P/15014/2830/21</w:t>
      </w:r>
      <w:r w:rsidR="00D0460A" w:rsidRPr="00D0460A">
        <w:rPr>
          <w:b/>
          <w:sz w:val="22"/>
          <w:szCs w:val="22"/>
        </w:rPr>
        <w:t>/DRI</w:t>
      </w:r>
    </w:p>
    <w:p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D3110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w Warszawie,</w:t>
      </w:r>
    </w:p>
    <w:p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:rsidR="00E12AA0" w:rsidRPr="00AB1A6B" w:rsidRDefault="00A80603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 xml:space="preserve">Skarbem Państwa reprezentowanym przez </w:t>
      </w:r>
      <w:r w:rsidR="00E12AA0" w:rsidRPr="00AB1A6B">
        <w:rPr>
          <w:b/>
          <w:sz w:val="22"/>
          <w:szCs w:val="22"/>
        </w:rPr>
        <w:t>Ministr</w:t>
      </w:r>
      <w:r w:rsidR="00B21EE2" w:rsidRPr="00AB1A6B">
        <w:rPr>
          <w:b/>
          <w:sz w:val="22"/>
          <w:szCs w:val="22"/>
        </w:rPr>
        <w:t>a</w:t>
      </w:r>
      <w:r w:rsidR="009A412C">
        <w:rPr>
          <w:b/>
          <w:sz w:val="22"/>
          <w:szCs w:val="22"/>
        </w:rPr>
        <w:t xml:space="preserve"> </w:t>
      </w:r>
      <w:r w:rsidR="00FD1A89">
        <w:rPr>
          <w:b/>
          <w:sz w:val="22"/>
          <w:szCs w:val="22"/>
        </w:rPr>
        <w:t>Rozwoju</w:t>
      </w:r>
      <w:r w:rsidR="009A412C">
        <w:rPr>
          <w:b/>
          <w:sz w:val="22"/>
          <w:szCs w:val="22"/>
        </w:rPr>
        <w:t xml:space="preserve"> i Technologii</w:t>
      </w:r>
      <w:r w:rsidR="0024315E" w:rsidRPr="00A470E9">
        <w:rPr>
          <w:sz w:val="22"/>
          <w:szCs w:val="22"/>
        </w:rPr>
        <w:t>,</w:t>
      </w:r>
      <w:r w:rsidR="009A412C" w:rsidRPr="00A470E9">
        <w:rPr>
          <w:sz w:val="22"/>
          <w:szCs w:val="22"/>
        </w:rPr>
        <w:t xml:space="preserve"> </w:t>
      </w:r>
      <w:r w:rsidR="00A470E9" w:rsidRPr="00A470E9">
        <w:rPr>
          <w:sz w:val="22"/>
          <w:szCs w:val="22"/>
        </w:rPr>
        <w:t>jako</w:t>
      </w:r>
      <w:r w:rsidR="00A470E9">
        <w:rPr>
          <w:b/>
          <w:sz w:val="22"/>
          <w:szCs w:val="22"/>
        </w:rPr>
        <w:t xml:space="preserve"> </w:t>
      </w:r>
      <w:r w:rsidR="00A470E9" w:rsidRPr="00A470E9">
        <w:rPr>
          <w:sz w:val="22"/>
          <w:szCs w:val="22"/>
        </w:rPr>
        <w:t>ministra właściwego do spraw gospodarki</w:t>
      </w:r>
      <w:r w:rsidR="00A470E9">
        <w:rPr>
          <w:sz w:val="22"/>
          <w:szCs w:val="22"/>
        </w:rPr>
        <w:t>,</w:t>
      </w:r>
      <w:r w:rsidR="00A470E9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 siedzibą w Warszawie</w:t>
      </w:r>
      <w:r w:rsidR="00E12AA0" w:rsidRPr="00AB1A6B">
        <w:rPr>
          <w:sz w:val="22"/>
          <w:szCs w:val="22"/>
        </w:rPr>
        <w:t>, Plac Trzech Krzyży 3/5, 00</w:t>
      </w:r>
      <w:r w:rsidR="00440D94">
        <w:rPr>
          <w:sz w:val="22"/>
          <w:szCs w:val="22"/>
        </w:rPr>
        <w:t>-</w:t>
      </w:r>
      <w:r w:rsidR="00E12AA0" w:rsidRPr="00AB1A6B">
        <w:rPr>
          <w:sz w:val="22"/>
          <w:szCs w:val="22"/>
        </w:rPr>
        <w:t>507 Warszawa,</w:t>
      </w:r>
      <w:r w:rsidRPr="00AB1A6B">
        <w:rPr>
          <w:sz w:val="22"/>
          <w:szCs w:val="22"/>
        </w:rPr>
        <w:t xml:space="preserve"> w imieniu którego, na podstawie </w:t>
      </w:r>
      <w:r w:rsidR="00FD1A89" w:rsidRPr="00CC1E72">
        <w:rPr>
          <w:sz w:val="22"/>
          <w:szCs w:val="22"/>
        </w:rPr>
        <w:t>upoważnienia/pełnomocnictwa</w:t>
      </w:r>
      <w:r w:rsidR="00A470E9">
        <w:rPr>
          <w:sz w:val="22"/>
          <w:szCs w:val="22"/>
        </w:rPr>
        <w:t xml:space="preserve"> </w:t>
      </w:r>
      <w:r w:rsidR="00FD1A89">
        <w:rPr>
          <w:sz w:val="22"/>
          <w:szCs w:val="22"/>
        </w:rPr>
        <w:t>z dnia 29 października</w:t>
      </w:r>
      <w:r w:rsidR="00FD1A89" w:rsidRPr="00CC1E72">
        <w:rPr>
          <w:sz w:val="22"/>
          <w:szCs w:val="22"/>
        </w:rPr>
        <w:t xml:space="preserve"> 2021 r., nr MRiT/1</w:t>
      </w:r>
      <w:r w:rsidR="00FD1A89">
        <w:rPr>
          <w:sz w:val="22"/>
          <w:szCs w:val="22"/>
        </w:rPr>
        <w:t>02</w:t>
      </w:r>
      <w:r w:rsidR="00FD1A89" w:rsidRPr="00CC1E72">
        <w:rPr>
          <w:sz w:val="22"/>
          <w:szCs w:val="22"/>
        </w:rPr>
        <w:t xml:space="preserve"> – UPM/</w:t>
      </w:r>
      <w:r w:rsidR="00FD1A89">
        <w:rPr>
          <w:sz w:val="22"/>
          <w:szCs w:val="22"/>
        </w:rPr>
        <w:t>21</w:t>
      </w:r>
      <w:r w:rsidR="009B7BDB" w:rsidRPr="00AB1A6B">
        <w:rPr>
          <w:sz w:val="22"/>
          <w:szCs w:val="22"/>
        </w:rPr>
        <w:t xml:space="preserve">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440D94" w:rsidRPr="00AB1A6B">
        <w:rPr>
          <w:sz w:val="22"/>
          <w:szCs w:val="22"/>
          <w:u w:val="single"/>
        </w:rPr>
        <w:t>Załączn</w:t>
      </w:r>
      <w:r w:rsidR="00440D94" w:rsidRPr="0058450D">
        <w:rPr>
          <w:sz w:val="22"/>
          <w:szCs w:val="22"/>
          <w:u w:val="single"/>
        </w:rPr>
        <w:t>i</w:t>
      </w:r>
      <w:r w:rsidR="0058450D">
        <w:rPr>
          <w:sz w:val="22"/>
          <w:szCs w:val="22"/>
          <w:u w:val="single"/>
        </w:rPr>
        <w:t>k</w:t>
      </w:r>
      <w:r w:rsidR="0058450D">
        <w:rPr>
          <w:sz w:val="22"/>
          <w:szCs w:val="22"/>
        </w:rPr>
        <w:t xml:space="preserve"> </w:t>
      </w:r>
      <w:r w:rsidR="00EC0D6B" w:rsidRPr="00AB1A6B">
        <w:rPr>
          <w:sz w:val="22"/>
          <w:szCs w:val="22"/>
          <w:u w:val="single"/>
        </w:rPr>
        <w:t xml:space="preserve">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1D488B">
        <w:rPr>
          <w:iCs/>
          <w:sz w:val="22"/>
          <w:szCs w:val="22"/>
        </w:rPr>
        <w:t xml:space="preserve"> </w:t>
      </w:r>
      <w:r w:rsidR="00030EEB">
        <w:rPr>
          <w:sz w:val="22"/>
          <w:szCs w:val="22"/>
        </w:rPr>
        <w:t xml:space="preserve">Pani </w:t>
      </w:r>
      <w:r w:rsidR="00F44289" w:rsidRPr="007F5F61">
        <w:rPr>
          <w:sz w:val="22"/>
          <w:szCs w:val="22"/>
        </w:rPr>
        <w:t>Łucja Sromecka, Zastępca Dyrektora Departamentu Rozwoju</w:t>
      </w:r>
      <w:r w:rsidR="0058450D">
        <w:rPr>
          <w:sz w:val="22"/>
          <w:szCs w:val="22"/>
        </w:rPr>
        <w:t xml:space="preserve"> Inwestycji </w:t>
      </w:r>
      <w:r w:rsidR="00E12AA0" w:rsidRPr="00AB1A6B">
        <w:rPr>
          <w:sz w:val="22"/>
          <w:szCs w:val="22"/>
        </w:rPr>
        <w:t xml:space="preserve">w </w:t>
      </w:r>
      <w:r w:rsidR="00BB5C7E">
        <w:rPr>
          <w:sz w:val="22"/>
          <w:szCs w:val="22"/>
        </w:rPr>
        <w:t xml:space="preserve">byłym Ministerstwie Rozwoju, Pracy i Technologii (obecnie </w:t>
      </w:r>
      <w:r w:rsidR="00E12AA0" w:rsidRPr="00AB1A6B">
        <w:rPr>
          <w:sz w:val="22"/>
          <w:szCs w:val="22"/>
        </w:rPr>
        <w:t>Min</w:t>
      </w:r>
      <w:r w:rsidR="006F45DD" w:rsidRPr="00AB1A6B">
        <w:rPr>
          <w:sz w:val="22"/>
          <w:szCs w:val="22"/>
        </w:rPr>
        <w:t>isterstwie Rozwoju</w:t>
      </w:r>
      <w:r w:rsidR="00FD1A89">
        <w:rPr>
          <w:sz w:val="22"/>
          <w:szCs w:val="22"/>
        </w:rPr>
        <w:t xml:space="preserve"> </w:t>
      </w:r>
      <w:r w:rsidR="00033DA5">
        <w:rPr>
          <w:sz w:val="22"/>
          <w:szCs w:val="22"/>
        </w:rPr>
        <w:br/>
      </w:r>
      <w:r w:rsidR="00030EEB">
        <w:rPr>
          <w:sz w:val="22"/>
          <w:szCs w:val="22"/>
        </w:rPr>
        <w:t>i</w:t>
      </w:r>
      <w:r w:rsidR="00E651D7">
        <w:rPr>
          <w:sz w:val="22"/>
          <w:szCs w:val="22"/>
        </w:rPr>
        <w:t xml:space="preserve"> Technologii</w:t>
      </w:r>
      <w:r w:rsidR="00BB5C7E">
        <w:rPr>
          <w:sz w:val="22"/>
          <w:szCs w:val="22"/>
        </w:rPr>
        <w:t>)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:rsidR="00323A4F" w:rsidRPr="00AB1A6B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  <w:r w:rsidR="0007631A" w:rsidRPr="0007631A">
        <w:rPr>
          <w:sz w:val="22"/>
          <w:szCs w:val="22"/>
        </w:rPr>
        <w:t xml:space="preserve"> </w:t>
      </w:r>
    </w:p>
    <w:p w:rsidR="00D86297" w:rsidRPr="00AB1A6B" w:rsidRDefault="00D86297" w:rsidP="003B5387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Westinghouse Electric Poland </w:t>
      </w:r>
      <w:r w:rsidRPr="00AB1A6B">
        <w:rPr>
          <w:b/>
          <w:bCs/>
          <w:sz w:val="22"/>
          <w:szCs w:val="22"/>
        </w:rPr>
        <w:t>Spółką z ograniczoną odpowiedzialnością</w:t>
      </w:r>
      <w:r>
        <w:rPr>
          <w:bCs/>
          <w:sz w:val="22"/>
          <w:szCs w:val="22"/>
        </w:rPr>
        <w:t>,</w:t>
      </w:r>
      <w:r w:rsidRPr="00AB1A6B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z siedzibą w Krakowie</w:t>
      </w:r>
      <w:r w:rsidRPr="00AB1A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ul. Zabłocie 43B</w:t>
      </w:r>
      <w:r w:rsidRPr="00AB1A6B">
        <w:rPr>
          <w:sz w:val="22"/>
          <w:szCs w:val="22"/>
        </w:rPr>
        <w:t>,</w:t>
      </w:r>
      <w:r>
        <w:rPr>
          <w:sz w:val="22"/>
          <w:szCs w:val="22"/>
        </w:rPr>
        <w:t xml:space="preserve"> 30</w:t>
      </w:r>
      <w:r w:rsidRPr="00AB1A6B">
        <w:rPr>
          <w:sz w:val="22"/>
          <w:szCs w:val="22"/>
        </w:rPr>
        <w:t>–</w:t>
      </w:r>
      <w:r>
        <w:rPr>
          <w:sz w:val="22"/>
          <w:szCs w:val="22"/>
        </w:rPr>
        <w:t>701 Kraków</w:t>
      </w:r>
      <w:r w:rsidRPr="00AB1A6B">
        <w:rPr>
          <w:sz w:val="22"/>
          <w:szCs w:val="22"/>
        </w:rPr>
        <w:t>, wpisaną do rejestru przedsiębiorców Krajowego Rejestru Sądowego prowadzonego</w:t>
      </w:r>
      <w:r>
        <w:rPr>
          <w:sz w:val="22"/>
          <w:szCs w:val="22"/>
        </w:rPr>
        <w:t xml:space="preserve"> przez Sąd Rejonowy dla Krakowa Śródmieścia w Krakowie, XI </w:t>
      </w:r>
      <w:r w:rsidRPr="00AB1A6B">
        <w:rPr>
          <w:sz w:val="22"/>
          <w:szCs w:val="22"/>
        </w:rPr>
        <w:t>Wydział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Gospodarczy Krajowego </w:t>
      </w:r>
      <w:r w:rsidRPr="00AB1A6B">
        <w:rPr>
          <w:iCs/>
          <w:sz w:val="22"/>
          <w:szCs w:val="22"/>
        </w:rPr>
        <w:t>Rejestru Sądowego</w:t>
      </w:r>
      <w:r w:rsidRPr="00AB1A6B">
        <w:rPr>
          <w:sz w:val="22"/>
          <w:szCs w:val="22"/>
        </w:rPr>
        <w:t>, pod numerem KRS:</w:t>
      </w:r>
      <w:r>
        <w:rPr>
          <w:sz w:val="22"/>
          <w:szCs w:val="22"/>
        </w:rPr>
        <w:t xml:space="preserve"> 0000913437</w:t>
      </w:r>
      <w:r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6793214904</w:t>
      </w:r>
      <w:r w:rsidRPr="00AB1A6B">
        <w:rPr>
          <w:sz w:val="22"/>
          <w:szCs w:val="22"/>
        </w:rPr>
        <w:t>, REGON:</w:t>
      </w:r>
      <w:r>
        <w:rPr>
          <w:sz w:val="22"/>
          <w:szCs w:val="22"/>
        </w:rPr>
        <w:t xml:space="preserve"> 388514801</w:t>
      </w:r>
      <w:r w:rsidRPr="00AB1A6B">
        <w:rPr>
          <w:sz w:val="22"/>
          <w:szCs w:val="22"/>
        </w:rPr>
        <w:t>, posiada</w:t>
      </w:r>
      <w:r w:rsidR="00CC7488">
        <w:rPr>
          <w:sz w:val="22"/>
          <w:szCs w:val="22"/>
        </w:rPr>
        <w:t>jącą kapitał zakładowy w wysokości</w:t>
      </w:r>
      <w:r>
        <w:rPr>
          <w:sz w:val="22"/>
          <w:szCs w:val="22"/>
        </w:rPr>
        <w:t xml:space="preserve"> 5</w:t>
      </w:r>
      <w:r w:rsidRPr="00AB1A6B">
        <w:rPr>
          <w:sz w:val="22"/>
          <w:szCs w:val="22"/>
        </w:rPr>
        <w:t xml:space="preserve"> 000,00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zł,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r</w:t>
      </w:r>
      <w:r w:rsidR="003B5387">
        <w:rPr>
          <w:sz w:val="22"/>
          <w:szCs w:val="22"/>
        </w:rPr>
        <w:t>eprezentowaną przez</w:t>
      </w:r>
      <w:r w:rsidR="00E86D86">
        <w:rPr>
          <w:b/>
          <w:sz w:val="22"/>
          <w:szCs w:val="22"/>
        </w:rPr>
        <w:t xml:space="preserve"> Członka</w:t>
      </w:r>
      <w:r w:rsidR="00E86D86" w:rsidRPr="00D86297">
        <w:rPr>
          <w:b/>
          <w:sz w:val="22"/>
          <w:szCs w:val="22"/>
        </w:rPr>
        <w:t xml:space="preserve"> Zarządu</w:t>
      </w:r>
      <w:r w:rsidR="00E86D86">
        <w:rPr>
          <w:b/>
          <w:sz w:val="22"/>
          <w:szCs w:val="22"/>
        </w:rPr>
        <w:t xml:space="preserve"> </w:t>
      </w:r>
      <w:r w:rsidR="00E86D86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</w:t>
      </w:r>
      <w:r w:rsidR="00E86D86">
        <w:rPr>
          <w:b/>
          <w:sz w:val="22"/>
          <w:szCs w:val="22"/>
        </w:rPr>
        <w:t>Panią Jullie Lynn</w:t>
      </w:r>
      <w:r w:rsidR="00E86D86" w:rsidRPr="00E86D86">
        <w:rPr>
          <w:b/>
          <w:sz w:val="22"/>
          <w:szCs w:val="22"/>
        </w:rPr>
        <w:t xml:space="preserve"> </w:t>
      </w:r>
      <w:r w:rsidR="00E86D86">
        <w:rPr>
          <w:b/>
          <w:sz w:val="22"/>
          <w:szCs w:val="22"/>
        </w:rPr>
        <w:t xml:space="preserve">Westfall </w:t>
      </w:r>
      <w:r w:rsidR="00E86D86" w:rsidRPr="00AB1A6B">
        <w:rPr>
          <w:sz w:val="22"/>
          <w:szCs w:val="22"/>
        </w:rPr>
        <w:t>–</w:t>
      </w:r>
      <w:r w:rsidR="00E86D8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zgodnie z Informacją z Centralnej Informacji Krajowego Rejestru Sądowego, odpowiadającą odpisowi aktualnemu z rejestru przedsiębiorców </w:t>
      </w:r>
      <w:r>
        <w:rPr>
          <w:sz w:val="22"/>
          <w:szCs w:val="22"/>
        </w:rPr>
        <w:t>KRS pobraną w</w:t>
      </w:r>
      <w:r w:rsidRPr="00AB1A6B">
        <w:rPr>
          <w:sz w:val="22"/>
          <w:szCs w:val="22"/>
        </w:rPr>
        <w:t xml:space="preserve"> dni</w:t>
      </w:r>
      <w:r w:rsidR="000B078B">
        <w:rPr>
          <w:sz w:val="22"/>
          <w:szCs w:val="22"/>
        </w:rPr>
        <w:t>u 10 grudni</w:t>
      </w:r>
      <w:r w:rsidR="00E86D86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r., stanowiącą </w:t>
      </w:r>
      <w:r w:rsidRPr="00F61E61">
        <w:rPr>
          <w:sz w:val="22"/>
          <w:szCs w:val="22"/>
          <w:u w:val="single"/>
        </w:rPr>
        <w:t>Załącznik Nr 2</w:t>
      </w:r>
      <w:r w:rsidRPr="00AB1A6B">
        <w:rPr>
          <w:sz w:val="22"/>
          <w:szCs w:val="22"/>
        </w:rPr>
        <w:t xml:space="preserve"> do Umowy, zwan</w:t>
      </w:r>
      <w:r>
        <w:rPr>
          <w:sz w:val="22"/>
          <w:szCs w:val="22"/>
        </w:rPr>
        <w:t>ą</w:t>
      </w:r>
      <w:r w:rsidRPr="00AB1A6B">
        <w:rPr>
          <w:sz w:val="22"/>
          <w:szCs w:val="22"/>
        </w:rPr>
        <w:t xml:space="preserve"> dalej „Przedsiębiorcą”.</w:t>
      </w:r>
    </w:p>
    <w:p w:rsidR="00E12AA0" w:rsidRPr="001751EA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:rsidR="00BC33D1" w:rsidRPr="00AC106E" w:rsidRDefault="00E12AA0" w:rsidP="00AC106E">
      <w:pPr>
        <w:spacing w:after="12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:rsidR="00DD4B98" w:rsidRDefault="00BC33D1" w:rsidP="00B90EB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0346B5">
        <w:rPr>
          <w:rFonts w:ascii="Times New Roman" w:hAnsi="Times New Roman"/>
          <w:sz w:val="22"/>
          <w:szCs w:val="22"/>
        </w:rPr>
        <w:t xml:space="preserve"> </w:t>
      </w:r>
      <w:r w:rsidR="00D86297">
        <w:rPr>
          <w:rFonts w:ascii="Times New Roman" w:hAnsi="Times New Roman"/>
          <w:sz w:val="22"/>
          <w:szCs w:val="22"/>
        </w:rPr>
        <w:t>8 kwietnia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9D5DB8" w:rsidRPr="00AB1A6B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D86297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D86297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="00C26DBF">
        <w:rPr>
          <w:rFonts w:ascii="Times New Roman" w:hAnsi="Times New Roman"/>
          <w:sz w:val="22"/>
          <w:szCs w:val="22"/>
        </w:rPr>
        <w:t>,</w:t>
      </w:r>
      <w:r w:rsidR="00C26DBF" w:rsidRP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  <w:r w:rsidR="00D86297">
        <w:rPr>
          <w:rFonts w:ascii="Times New Roman" w:hAnsi="Times New Roman"/>
          <w:color w:val="auto"/>
          <w:spacing w:val="0"/>
          <w:sz w:val="22"/>
          <w:szCs w:val="22"/>
        </w:rPr>
        <w:br/>
      </w:r>
      <w:r w:rsidR="00C26DBF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a Minister </w:t>
      </w:r>
      <w:r w:rsidR="00C26DBF" w:rsidRPr="00CC610A">
        <w:rPr>
          <w:rFonts w:ascii="Times New Roman" w:hAnsi="Times New Roman"/>
          <w:color w:val="auto"/>
          <w:spacing w:val="0"/>
          <w:sz w:val="22"/>
          <w:szCs w:val="22"/>
        </w:rPr>
        <w:t xml:space="preserve">pismem z dnia </w:t>
      </w:r>
      <w:r w:rsidR="00C26DBF">
        <w:rPr>
          <w:rFonts w:ascii="Times New Roman" w:hAnsi="Times New Roman"/>
          <w:sz w:val="22"/>
          <w:szCs w:val="22"/>
        </w:rPr>
        <w:t>19 kwietnia</w:t>
      </w:r>
      <w:r w:rsidR="00C26DBF" w:rsidRPr="00CC610A">
        <w:rPr>
          <w:rFonts w:ascii="Times New Roman" w:hAnsi="Times New Roman"/>
          <w:sz w:val="22"/>
          <w:szCs w:val="22"/>
        </w:rPr>
        <w:t xml:space="preserve"> 202</w:t>
      </w:r>
      <w:r w:rsidR="00C26DBF">
        <w:rPr>
          <w:rFonts w:ascii="Times New Roman" w:hAnsi="Times New Roman"/>
          <w:sz w:val="22"/>
          <w:szCs w:val="22"/>
        </w:rPr>
        <w:t>1</w:t>
      </w:r>
      <w:r w:rsidR="00C26DBF" w:rsidRPr="00CC610A">
        <w:rPr>
          <w:rFonts w:ascii="Times New Roman" w:hAnsi="Times New Roman"/>
          <w:sz w:val="22"/>
          <w:szCs w:val="22"/>
        </w:rPr>
        <w:t xml:space="preserve"> r.</w:t>
      </w:r>
      <w:r w:rsidR="00C26DBF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 potwierdził spełnienie</w:t>
      </w:r>
      <w:r w:rsid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efektu zachęty, o którym mowa </w:t>
      </w:r>
      <w:r w:rsidR="00D86297">
        <w:rPr>
          <w:rFonts w:ascii="Times New Roman" w:hAnsi="Times New Roman"/>
          <w:color w:val="auto"/>
          <w:spacing w:val="0"/>
          <w:sz w:val="22"/>
          <w:szCs w:val="22"/>
        </w:rPr>
        <w:br/>
      </w:r>
      <w:r w:rsidR="00C26DBF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w art. 6 </w:t>
      </w:r>
      <w:r w:rsidR="00C26DBF">
        <w:rPr>
          <w:rFonts w:ascii="Times New Roman" w:hAnsi="Times New Roman"/>
          <w:i/>
          <w:color w:val="auto"/>
          <w:spacing w:val="0"/>
          <w:sz w:val="22"/>
          <w:szCs w:val="22"/>
        </w:rPr>
        <w:t>r</w:t>
      </w:r>
      <w:r w:rsidR="00C26DBF" w:rsidRPr="007F5F61">
        <w:rPr>
          <w:rFonts w:ascii="Times New Roman" w:hAnsi="Times New Roman"/>
          <w:i/>
          <w:color w:val="auto"/>
          <w:spacing w:val="0"/>
          <w:sz w:val="22"/>
          <w:szCs w:val="22"/>
        </w:rPr>
        <w:t>ozporządzenia 651/2014</w:t>
      </w:r>
      <w:r w:rsidR="00C26DBF">
        <w:rPr>
          <w:rFonts w:ascii="Times New Roman" w:hAnsi="Times New Roman"/>
          <w:i/>
          <w:color w:val="auto"/>
          <w:spacing w:val="0"/>
          <w:sz w:val="22"/>
          <w:szCs w:val="22"/>
        </w:rPr>
        <w:t>.</w:t>
      </w:r>
    </w:p>
    <w:p w:rsidR="003C603A" w:rsidRPr="00AB1A6B" w:rsidRDefault="006261DD" w:rsidP="003C603A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</w:t>
      </w:r>
      <w:r w:rsidR="00D86297">
        <w:rPr>
          <w:rFonts w:ascii="Times New Roman" w:hAnsi="Times New Roman"/>
          <w:sz w:val="22"/>
          <w:szCs w:val="22"/>
        </w:rPr>
        <w:t>dniu 24 sierpnia</w:t>
      </w:r>
      <w:r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  <w:r w:rsidR="00EC1D2D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Pr="00564405">
        <w:rPr>
          <w:rFonts w:ascii="Times New Roman" w:hAnsi="Times New Roman"/>
          <w:sz w:val="22"/>
          <w:szCs w:val="22"/>
        </w:rPr>
        <w:t>2021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9B6AFC">
        <w:rPr>
          <w:rFonts w:ascii="Times New Roman" w:hAnsi="Times New Roman"/>
          <w:sz w:val="22"/>
          <w:szCs w:val="22"/>
        </w:rPr>
        <w:t>2022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>polegającej na „</w:t>
      </w:r>
      <w:r w:rsidR="003C603A" w:rsidRPr="005B0A34">
        <w:rPr>
          <w:rFonts w:ascii="Times New Roman" w:hAnsi="Times New Roman"/>
          <w:b/>
          <w:sz w:val="22"/>
          <w:szCs w:val="22"/>
        </w:rPr>
        <w:t>Utworzeniu Centrum Usług Wspólnych</w:t>
      </w:r>
      <w:r w:rsidR="00C55376">
        <w:rPr>
          <w:rFonts w:ascii="Times New Roman" w:hAnsi="Times New Roman"/>
          <w:b/>
          <w:bCs/>
          <w:sz w:val="22"/>
          <w:szCs w:val="22"/>
        </w:rPr>
        <w:t xml:space="preserve"> Grupy </w:t>
      </w:r>
      <w:r w:rsidR="003C603A" w:rsidRPr="005B0A34">
        <w:rPr>
          <w:rFonts w:ascii="Times New Roman" w:hAnsi="Times New Roman"/>
          <w:b/>
          <w:bCs/>
          <w:sz w:val="22"/>
          <w:szCs w:val="22"/>
        </w:rPr>
        <w:t>Westinghouse</w:t>
      </w:r>
      <w:r w:rsidR="003C603A">
        <w:rPr>
          <w:rFonts w:ascii="Times New Roman" w:hAnsi="Times New Roman"/>
          <w:b/>
          <w:sz w:val="22"/>
          <w:szCs w:val="22"/>
        </w:rPr>
        <w:t xml:space="preserve"> w Krakowie</w:t>
      </w:r>
      <w:r w:rsidR="003C603A">
        <w:rPr>
          <w:rFonts w:ascii="Times New Roman" w:hAnsi="Times New Roman"/>
          <w:sz w:val="22"/>
          <w:szCs w:val="22"/>
        </w:rPr>
        <w:t xml:space="preserve"> </w:t>
      </w:r>
      <w:r w:rsidR="00F7328F">
        <w:rPr>
          <w:rFonts w:ascii="Times New Roman" w:hAnsi="Times New Roman"/>
          <w:sz w:val="22"/>
          <w:szCs w:val="22"/>
        </w:rPr>
        <w:br/>
      </w:r>
      <w:r w:rsidR="003C603A">
        <w:rPr>
          <w:rFonts w:ascii="Times New Roman" w:hAnsi="Times New Roman"/>
          <w:b/>
          <w:sz w:val="22"/>
          <w:szCs w:val="22"/>
        </w:rPr>
        <w:t>(woj. małopolskie)</w:t>
      </w:r>
      <w:r w:rsidR="003C603A" w:rsidRPr="00AB1A6B">
        <w:rPr>
          <w:rFonts w:ascii="Times New Roman" w:hAnsi="Times New Roman"/>
          <w:sz w:val="22"/>
          <w:szCs w:val="22"/>
        </w:rPr>
        <w:t>”. Realizacj</w:t>
      </w:r>
      <w:r w:rsidR="003C603A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3C603A"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 w:rsidR="003C603A">
        <w:rPr>
          <w:rFonts w:ascii="Times New Roman" w:hAnsi="Times New Roman"/>
          <w:sz w:val="22"/>
          <w:szCs w:val="22"/>
        </w:rPr>
        <w:t>we Wniosku z dnia 8 kwietnia 2021</w:t>
      </w:r>
      <w:r w:rsidR="003C603A" w:rsidRPr="00AB1A6B">
        <w:rPr>
          <w:rFonts w:ascii="Times New Roman" w:hAnsi="Times New Roman"/>
          <w:sz w:val="22"/>
          <w:szCs w:val="22"/>
        </w:rPr>
        <w:t xml:space="preserve"> r.</w:t>
      </w:r>
    </w:p>
    <w:p w:rsidR="00741CE9" w:rsidRPr="00AB1A6B" w:rsidRDefault="00BC33D1" w:rsidP="00B90EB5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BB5C7E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</w:t>
      </w:r>
      <w:r w:rsidR="003C603A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poz. </w:t>
      </w:r>
      <w:r w:rsidR="007B2480">
        <w:rPr>
          <w:sz w:val="22"/>
          <w:szCs w:val="22"/>
        </w:rPr>
        <w:t>7</w:t>
      </w:r>
      <w:r w:rsidR="00BB5C7E">
        <w:rPr>
          <w:sz w:val="22"/>
          <w:szCs w:val="22"/>
        </w:rPr>
        <w:t>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o finansach publicznych (Dz.</w:t>
      </w:r>
      <w:r w:rsidR="009B46F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CF7941" w:rsidRPr="00AB1A6B">
        <w:rPr>
          <w:sz w:val="22"/>
          <w:szCs w:val="22"/>
        </w:rPr>
        <w:t xml:space="preserve"> </w:t>
      </w:r>
      <w:r w:rsidR="00912E4B">
        <w:rPr>
          <w:sz w:val="22"/>
          <w:szCs w:val="22"/>
        </w:rPr>
        <w:t>z 2021 r. poz. 305</w:t>
      </w:r>
      <w:r w:rsidR="00BB5C7E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>
        <w:rPr>
          <w:sz w:val="22"/>
          <w:szCs w:val="22"/>
        </w:rPr>
        <w:t>21</w:t>
      </w:r>
      <w:r w:rsidR="00912E4B">
        <w:rPr>
          <w:sz w:val="22"/>
          <w:szCs w:val="22"/>
        </w:rPr>
        <w:t xml:space="preserve"> r. poz. 1</w:t>
      </w:r>
      <w:r w:rsidR="00BB5C7E">
        <w:rPr>
          <w:sz w:val="22"/>
          <w:szCs w:val="22"/>
        </w:rPr>
        <w:t>05</w:t>
      </w:r>
      <w:r w:rsidR="00912E4B">
        <w:rPr>
          <w:sz w:val="22"/>
          <w:szCs w:val="22"/>
        </w:rPr>
        <w:t>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:rsidR="00E12AA0" w:rsidRPr="001751EA" w:rsidRDefault="00E12AA0" w:rsidP="00386B72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24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84096F">
        <w:rPr>
          <w:b/>
          <w:sz w:val="22"/>
          <w:szCs w:val="22"/>
        </w:rPr>
        <w:t xml:space="preserve"> 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:rsidR="00427319" w:rsidRPr="00B02D21" w:rsidRDefault="008843B8" w:rsidP="0012446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0221B0">
        <w:rPr>
          <w:sz w:val="22"/>
          <w:szCs w:val="22"/>
        </w:rPr>
        <w:t>2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0221B0">
        <w:rPr>
          <w:sz w:val="22"/>
          <w:szCs w:val="22"/>
        </w:rPr>
        <w:t>2023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tytułu utworzenia </w:t>
      </w:r>
      <w:r w:rsidR="00A26F74" w:rsidRPr="00AB1A6B">
        <w:rPr>
          <w:sz w:val="22"/>
          <w:szCs w:val="22"/>
        </w:rPr>
        <w:t>nowych miejsc pracy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611963">
        <w:rPr>
          <w:b/>
          <w:sz w:val="22"/>
          <w:szCs w:val="22"/>
        </w:rPr>
        <w:t>600 000,00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611963">
        <w:rPr>
          <w:sz w:val="22"/>
          <w:szCs w:val="22"/>
        </w:rPr>
        <w:t>sześć</w:t>
      </w:r>
      <w:r w:rsidR="000221B0">
        <w:rPr>
          <w:sz w:val="22"/>
          <w:szCs w:val="22"/>
        </w:rPr>
        <w:t xml:space="preserve">set </w:t>
      </w:r>
      <w:r w:rsidR="00611963">
        <w:rPr>
          <w:sz w:val="22"/>
          <w:szCs w:val="22"/>
        </w:rPr>
        <w:t>tysięcy</w:t>
      </w:r>
      <w:r w:rsidR="000221B0">
        <w:rPr>
          <w:sz w:val="22"/>
          <w:szCs w:val="22"/>
        </w:rPr>
        <w:t xml:space="preserve"> </w:t>
      </w:r>
      <w:r w:rsidR="00611963">
        <w:rPr>
          <w:sz w:val="22"/>
          <w:szCs w:val="22"/>
        </w:rPr>
        <w:t>złotych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:rsidR="006B57E0" w:rsidRPr="001C7B8C" w:rsidRDefault="000221B0" w:rsidP="0012446D">
      <w:pPr>
        <w:numPr>
          <w:ilvl w:val="0"/>
          <w:numId w:val="19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2022</w:t>
      </w:r>
      <w:r w:rsidR="006B57E0">
        <w:rPr>
          <w:b/>
          <w:sz w:val="22"/>
          <w:szCs w:val="22"/>
        </w:rPr>
        <w:t xml:space="preserve"> </w:t>
      </w:r>
      <w:r w:rsidR="006B57E0">
        <w:rPr>
          <w:sz w:val="22"/>
          <w:szCs w:val="22"/>
        </w:rPr>
        <w:t>w kwocie nie wyższej niż</w:t>
      </w:r>
      <w:r w:rsidR="00611963">
        <w:rPr>
          <w:sz w:val="22"/>
          <w:szCs w:val="22"/>
        </w:rPr>
        <w:t xml:space="preserve"> </w:t>
      </w:r>
      <w:r w:rsidR="00611963">
        <w:rPr>
          <w:b/>
          <w:sz w:val="22"/>
          <w:szCs w:val="22"/>
        </w:rPr>
        <w:t>300</w:t>
      </w:r>
      <w:r w:rsidR="00F07057">
        <w:rPr>
          <w:b/>
          <w:sz w:val="22"/>
          <w:szCs w:val="22"/>
        </w:rPr>
        <w:t xml:space="preserve"> 000</w:t>
      </w:r>
      <w:r w:rsidR="00611963">
        <w:rPr>
          <w:b/>
          <w:sz w:val="22"/>
          <w:szCs w:val="22"/>
        </w:rPr>
        <w:t>,00</w:t>
      </w:r>
      <w:r w:rsidR="00EB657D">
        <w:rPr>
          <w:b/>
          <w:sz w:val="22"/>
          <w:szCs w:val="22"/>
        </w:rPr>
        <w:t xml:space="preserve"> </w:t>
      </w:r>
      <w:r w:rsidR="006B57E0">
        <w:rPr>
          <w:b/>
          <w:sz w:val="22"/>
          <w:szCs w:val="22"/>
        </w:rPr>
        <w:t xml:space="preserve">zł </w:t>
      </w:r>
      <w:r w:rsidR="006B57E0">
        <w:rPr>
          <w:sz w:val="22"/>
          <w:szCs w:val="22"/>
        </w:rPr>
        <w:t xml:space="preserve">(słownie: </w:t>
      </w:r>
      <w:r w:rsidR="00611963">
        <w:rPr>
          <w:sz w:val="22"/>
          <w:szCs w:val="22"/>
        </w:rPr>
        <w:t>trzys</w:t>
      </w:r>
      <w:r w:rsidR="008D6F08">
        <w:rPr>
          <w:sz w:val="22"/>
          <w:szCs w:val="22"/>
        </w:rPr>
        <w:t>t</w:t>
      </w:r>
      <w:r w:rsidR="00611963">
        <w:rPr>
          <w:sz w:val="22"/>
          <w:szCs w:val="22"/>
        </w:rPr>
        <w:t>a tysięc</w:t>
      </w:r>
      <w:r w:rsidR="008D6F08">
        <w:rPr>
          <w:sz w:val="22"/>
          <w:szCs w:val="22"/>
        </w:rPr>
        <w:t>y</w:t>
      </w:r>
      <w:r w:rsidR="003C65F6">
        <w:rPr>
          <w:sz w:val="22"/>
          <w:szCs w:val="22"/>
        </w:rPr>
        <w:t xml:space="preserve"> złot</w:t>
      </w:r>
      <w:r w:rsidR="00611963">
        <w:rPr>
          <w:sz w:val="22"/>
          <w:szCs w:val="22"/>
        </w:rPr>
        <w:t>ych</w:t>
      </w:r>
      <w:r w:rsidR="006B57E0">
        <w:rPr>
          <w:sz w:val="22"/>
          <w:szCs w:val="22"/>
        </w:rPr>
        <w:t>);</w:t>
      </w:r>
    </w:p>
    <w:p w:rsidR="0002678F" w:rsidRPr="004D7771" w:rsidRDefault="000E552B" w:rsidP="0012446D">
      <w:pPr>
        <w:numPr>
          <w:ilvl w:val="0"/>
          <w:numId w:val="19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536AD9">
        <w:rPr>
          <w:b/>
          <w:sz w:val="22"/>
          <w:szCs w:val="22"/>
        </w:rPr>
        <w:t>w roku 20</w:t>
      </w:r>
      <w:r w:rsidR="00C155D6" w:rsidRPr="00616971">
        <w:rPr>
          <w:b/>
          <w:sz w:val="22"/>
          <w:szCs w:val="22"/>
        </w:rPr>
        <w:t>2</w:t>
      </w:r>
      <w:r w:rsidR="000221B0">
        <w:rPr>
          <w:b/>
          <w:sz w:val="22"/>
          <w:szCs w:val="22"/>
        </w:rPr>
        <w:t>3</w:t>
      </w:r>
      <w:r w:rsidRPr="00AB1A6B">
        <w:rPr>
          <w:sz w:val="22"/>
          <w:szCs w:val="22"/>
        </w:rPr>
        <w:t xml:space="preserve"> w kwocie nie wyższej niż </w:t>
      </w:r>
      <w:r w:rsidR="00611963">
        <w:rPr>
          <w:b/>
          <w:sz w:val="22"/>
          <w:szCs w:val="22"/>
        </w:rPr>
        <w:t>300</w:t>
      </w:r>
      <w:r w:rsidR="00F07057">
        <w:rPr>
          <w:b/>
          <w:sz w:val="22"/>
          <w:szCs w:val="22"/>
        </w:rPr>
        <w:t xml:space="preserve"> 000</w:t>
      </w:r>
      <w:r w:rsidR="00611963">
        <w:rPr>
          <w:b/>
          <w:sz w:val="22"/>
          <w:szCs w:val="22"/>
        </w:rPr>
        <w:t xml:space="preserve">,00 zł </w:t>
      </w:r>
      <w:r w:rsidR="00611963">
        <w:rPr>
          <w:sz w:val="22"/>
          <w:szCs w:val="22"/>
        </w:rPr>
        <w:t>(słownie: trzysta tysięcy złotych</w:t>
      </w:r>
      <w:r w:rsidR="004D7771">
        <w:rPr>
          <w:sz w:val="22"/>
          <w:szCs w:val="22"/>
        </w:rPr>
        <w:t>)</w:t>
      </w:r>
      <w:r w:rsidR="000F371A" w:rsidRPr="004D7771">
        <w:rPr>
          <w:sz w:val="22"/>
          <w:szCs w:val="22"/>
        </w:rPr>
        <w:t>.</w:t>
      </w:r>
    </w:p>
    <w:p w:rsidR="00454B07" w:rsidRPr="001751EA" w:rsidRDefault="005C2E35" w:rsidP="0012446D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 w:rsidRPr="00AB1A6B">
        <w:rPr>
          <w:sz w:val="22"/>
          <w:szCs w:val="22"/>
        </w:rPr>
        <w:t xml:space="preserve">Pomoc przyznaje się </w:t>
      </w:r>
      <w:r w:rsidR="000C03A6" w:rsidRPr="00AB1A6B">
        <w:rPr>
          <w:sz w:val="22"/>
          <w:szCs w:val="22"/>
        </w:rPr>
        <w:t>na</w:t>
      </w:r>
      <w:r w:rsidR="00BF0E04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>realizację przez Przedsiębiorcę</w:t>
      </w:r>
      <w:r w:rsidRPr="00AB1A6B">
        <w:rPr>
          <w:sz w:val="22"/>
          <w:szCs w:val="22"/>
        </w:rPr>
        <w:t xml:space="preserve"> inwestycj</w:t>
      </w:r>
      <w:r w:rsidR="000C03A6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w rzec</w:t>
      </w:r>
      <w:r w:rsidR="0007236B">
        <w:rPr>
          <w:sz w:val="22"/>
          <w:szCs w:val="22"/>
        </w:rPr>
        <w:t>zowe aktywa trwałe</w:t>
      </w:r>
      <w:r w:rsidR="00EE5642">
        <w:rPr>
          <w:sz w:val="22"/>
          <w:szCs w:val="22"/>
        </w:rPr>
        <w:t xml:space="preserve"> związane </w:t>
      </w:r>
      <w:r w:rsidR="0007236B">
        <w:rPr>
          <w:sz w:val="22"/>
          <w:szCs w:val="22"/>
        </w:rPr>
        <w:br/>
      </w:r>
      <w:r w:rsidR="00EE5642">
        <w:rPr>
          <w:sz w:val="22"/>
          <w:szCs w:val="22"/>
        </w:rPr>
        <w:t>z</w:t>
      </w:r>
      <w:bookmarkEnd w:id="1"/>
      <w:r w:rsidR="00F7328F">
        <w:rPr>
          <w:sz w:val="22"/>
          <w:szCs w:val="22"/>
        </w:rPr>
        <w:t xml:space="preserve"> </w:t>
      </w:r>
      <w:r w:rsidR="00F7328F" w:rsidRPr="00AB1A6B">
        <w:rPr>
          <w:sz w:val="22"/>
          <w:szCs w:val="22"/>
        </w:rPr>
        <w:t>„</w:t>
      </w:r>
      <w:r w:rsidR="00F7328F">
        <w:rPr>
          <w:b/>
          <w:sz w:val="22"/>
          <w:szCs w:val="22"/>
        </w:rPr>
        <w:t>Utworzeniem</w:t>
      </w:r>
      <w:r w:rsidR="00F7328F" w:rsidRPr="005B0A34">
        <w:rPr>
          <w:b/>
          <w:sz w:val="22"/>
          <w:szCs w:val="22"/>
        </w:rPr>
        <w:t xml:space="preserve"> Centrum Usług Wspólnych</w:t>
      </w:r>
      <w:r w:rsidR="00F7328F">
        <w:rPr>
          <w:b/>
          <w:bCs/>
          <w:sz w:val="22"/>
          <w:szCs w:val="22"/>
        </w:rPr>
        <w:t xml:space="preserve"> Grupy </w:t>
      </w:r>
      <w:r w:rsidR="00F7328F" w:rsidRPr="005B0A34">
        <w:rPr>
          <w:b/>
          <w:bCs/>
          <w:sz w:val="22"/>
          <w:szCs w:val="22"/>
        </w:rPr>
        <w:t>Westinghouse</w:t>
      </w:r>
      <w:r w:rsidR="00F7328F">
        <w:rPr>
          <w:b/>
          <w:sz w:val="22"/>
          <w:szCs w:val="22"/>
        </w:rPr>
        <w:t xml:space="preserve"> w Krakowie</w:t>
      </w:r>
      <w:r w:rsidR="00F7328F">
        <w:rPr>
          <w:sz w:val="22"/>
          <w:szCs w:val="22"/>
        </w:rPr>
        <w:t xml:space="preserve"> </w:t>
      </w:r>
      <w:r w:rsidR="00F7328F">
        <w:rPr>
          <w:b/>
          <w:sz w:val="22"/>
          <w:szCs w:val="22"/>
        </w:rPr>
        <w:t>(woj. małopolskie)</w:t>
      </w:r>
      <w:r w:rsidR="00F7328F" w:rsidRPr="00AB1A6B">
        <w:rPr>
          <w:sz w:val="22"/>
          <w:szCs w:val="22"/>
        </w:rPr>
        <w:t>”</w:t>
      </w:r>
      <w:r w:rsidR="00F7328F">
        <w:rPr>
          <w:sz w:val="22"/>
          <w:szCs w:val="22"/>
        </w:rPr>
        <w:t xml:space="preserve">. </w:t>
      </w:r>
      <w:r w:rsidR="000C03A6" w:rsidRPr="00EE5642">
        <w:rPr>
          <w:sz w:val="22"/>
          <w:szCs w:val="22"/>
        </w:rPr>
        <w:t xml:space="preserve">Ocenę punktową Inwestycji stanowiącą podstawę do określenia wysokości Pomocy przedstawia </w:t>
      </w:r>
      <w:r w:rsidR="000C03A6" w:rsidRPr="00EE5642">
        <w:rPr>
          <w:sz w:val="22"/>
          <w:szCs w:val="22"/>
          <w:u w:val="single"/>
        </w:rPr>
        <w:t>Załącznik Nr 3</w:t>
      </w:r>
      <w:r w:rsidR="001D488B" w:rsidRPr="00EE5642">
        <w:rPr>
          <w:sz w:val="22"/>
          <w:szCs w:val="22"/>
          <w:u w:val="single"/>
        </w:rPr>
        <w:t xml:space="preserve"> </w:t>
      </w:r>
      <w:r w:rsidR="000C03A6" w:rsidRPr="00EE5642">
        <w:rPr>
          <w:sz w:val="22"/>
          <w:szCs w:val="22"/>
        </w:rPr>
        <w:t>do</w:t>
      </w:r>
      <w:r w:rsidR="001D488B" w:rsidRPr="00EE5642">
        <w:rPr>
          <w:sz w:val="22"/>
          <w:szCs w:val="22"/>
        </w:rPr>
        <w:t xml:space="preserve"> </w:t>
      </w:r>
      <w:r w:rsidR="000C03A6" w:rsidRPr="00EE5642">
        <w:rPr>
          <w:sz w:val="22"/>
          <w:szCs w:val="22"/>
        </w:rPr>
        <w:t>Umowy.</w:t>
      </w:r>
    </w:p>
    <w:p w:rsidR="00454B07" w:rsidRPr="001751EA" w:rsidRDefault="00E12AA0" w:rsidP="0012446D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75301C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:rsidR="00A244FD" w:rsidRDefault="00E12AA0" w:rsidP="0012446D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2B02EC" w:rsidRPr="00070497">
        <w:rPr>
          <w:sz w:val="22"/>
          <w:szCs w:val="22"/>
        </w:rPr>
        <w:t>dzenia Rady Ministrów z dnia 30 </w:t>
      </w:r>
      <w:r w:rsidRPr="00070497">
        <w:rPr>
          <w:sz w:val="22"/>
          <w:szCs w:val="22"/>
        </w:rPr>
        <w:t xml:space="preserve">czerwca 2014 r. w sprawie ustalenia mapy </w:t>
      </w:r>
      <w:r w:rsidR="000419DC" w:rsidRPr="00070497">
        <w:rPr>
          <w:sz w:val="22"/>
          <w:szCs w:val="22"/>
        </w:rPr>
        <w:t>pomocy regionalnej na lata 2014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="00734F39">
        <w:rPr>
          <w:sz w:val="22"/>
          <w:szCs w:val="22"/>
        </w:rPr>
        <w:t>2021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 xml:space="preserve">(Dz. U. </w:t>
      </w:r>
      <w:r w:rsidR="000419DC" w:rsidRPr="00070497">
        <w:rPr>
          <w:sz w:val="22"/>
          <w:szCs w:val="22"/>
        </w:rPr>
        <w:t>z 20</w:t>
      </w:r>
      <w:r w:rsidR="009412E5">
        <w:rPr>
          <w:sz w:val="22"/>
          <w:szCs w:val="22"/>
        </w:rPr>
        <w:t>2</w:t>
      </w:r>
      <w:r w:rsidR="000419DC" w:rsidRPr="00070497">
        <w:rPr>
          <w:sz w:val="22"/>
          <w:szCs w:val="22"/>
        </w:rPr>
        <w:t xml:space="preserve">1 r. </w:t>
      </w:r>
      <w:r w:rsidRPr="00070497">
        <w:rPr>
          <w:sz w:val="22"/>
          <w:szCs w:val="22"/>
        </w:rPr>
        <w:t xml:space="preserve">poz. </w:t>
      </w:r>
      <w:r w:rsidR="009412E5">
        <w:rPr>
          <w:sz w:val="22"/>
          <w:szCs w:val="22"/>
        </w:rPr>
        <w:t>1639</w:t>
      </w:r>
      <w:r w:rsidRPr="00070497">
        <w:rPr>
          <w:sz w:val="22"/>
          <w:szCs w:val="22"/>
        </w:rPr>
        <w:t xml:space="preserve">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>ozporządzenia 651/2014 i zobowiązuje się do ich przestrzegania przy realizac</w:t>
      </w:r>
      <w:r w:rsidR="000069F9">
        <w:rPr>
          <w:sz w:val="22"/>
          <w:szCs w:val="22"/>
        </w:rPr>
        <w:t>ji Umowy, co obejmuje wszelkie nowelizacje wskazanych przepisów</w:t>
      </w:r>
      <w:r w:rsidR="000069F9" w:rsidRPr="007F5F61">
        <w:rPr>
          <w:sz w:val="22"/>
          <w:szCs w:val="22"/>
        </w:rPr>
        <w:t>.</w:t>
      </w:r>
    </w:p>
    <w:p w:rsidR="00963CEA" w:rsidRPr="0012446D" w:rsidRDefault="00B7716F" w:rsidP="0012446D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:rsidR="00B039E6" w:rsidRPr="00AB1A6B" w:rsidRDefault="00B039E6" w:rsidP="0012446D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3774C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:rsidR="00B039E6" w:rsidRPr="00460372" w:rsidRDefault="00B039E6" w:rsidP="00460372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Inwestycji, na</w:t>
      </w:r>
      <w:r w:rsidR="008F2C7F">
        <w:rPr>
          <w:sz w:val="22"/>
          <w:szCs w:val="22"/>
        </w:rPr>
        <w:t>jpóźniej do dnia 31 grudnia 2022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zwany „okresem utrzymania Inwestycji”. Przedsiębiorca poinformuje pisemnie Ministra o dacie zakończenia realizacji Inwestycji. </w:t>
      </w:r>
    </w:p>
    <w:p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:rsidR="00B039E6" w:rsidRPr="00A8220A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>utworzenia w związku z Inwestycją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FA1556">
        <w:rPr>
          <w:sz w:val="22"/>
          <w:szCs w:val="22"/>
        </w:rPr>
        <w:t>2022</w:t>
      </w:r>
      <w:r w:rsidRPr="00A8220A">
        <w:rPr>
          <w:sz w:val="22"/>
          <w:szCs w:val="22"/>
        </w:rPr>
        <w:t xml:space="preserve"> r., co najmniej </w:t>
      </w:r>
      <w:r w:rsidR="00FB18FA">
        <w:rPr>
          <w:b/>
          <w:sz w:val="22"/>
          <w:szCs w:val="22"/>
        </w:rPr>
        <w:t>16</w:t>
      </w:r>
      <w:r w:rsidR="00EB113A">
        <w:rPr>
          <w:b/>
          <w:sz w:val="22"/>
          <w:szCs w:val="22"/>
        </w:rPr>
        <w:t>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="00780833">
        <w:rPr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A4EF8" w:rsidRPr="00A8220A">
        <w:rPr>
          <w:sz w:val="22"/>
          <w:szCs w:val="22"/>
          <w:u w:val="single"/>
        </w:rPr>
        <w:t>4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 xml:space="preserve">edniego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07236B" w:rsidRPr="0007236B">
        <w:rPr>
          <w:b/>
          <w:sz w:val="22"/>
          <w:szCs w:val="22"/>
        </w:rPr>
        <w:t>0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:rsidR="00B039E6" w:rsidRPr="00A8220A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07236B">
        <w:rPr>
          <w:sz w:val="22"/>
          <w:szCs w:val="22"/>
        </w:rPr>
        <w:t xml:space="preserve"> weryfikowany będzie w oparciu </w:t>
      </w:r>
      <w:r w:rsidRPr="00A8220A">
        <w:rPr>
          <w:sz w:val="22"/>
          <w:szCs w:val="22"/>
        </w:rPr>
        <w:t>o średnioroczne zatrudnienie w poszczególnych latach spełniania tego warunku;</w:t>
      </w:r>
    </w:p>
    <w:p w:rsidR="00B039E6" w:rsidRPr="00AB1A6B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jpóźniej do dnia 31 grudnia 2022</w:t>
      </w:r>
      <w:r w:rsidRPr="000F7D11">
        <w:rPr>
          <w:sz w:val="22"/>
          <w:szCs w:val="22"/>
        </w:rPr>
        <w:t xml:space="preserve"> r., 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01AE1" w:rsidRPr="000F7D11">
        <w:rPr>
          <w:sz w:val="22"/>
          <w:szCs w:val="22"/>
          <w:u w:val="single"/>
        </w:rPr>
        <w:t>5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 xml:space="preserve">kosztów Inwestycji w wysokości co najmniej </w:t>
      </w:r>
      <w:r w:rsidR="002F3E87">
        <w:rPr>
          <w:b/>
          <w:sz w:val="22"/>
          <w:szCs w:val="22"/>
        </w:rPr>
        <w:t>1</w:t>
      </w:r>
      <w:r w:rsidR="00516685">
        <w:rPr>
          <w:b/>
          <w:sz w:val="22"/>
          <w:szCs w:val="22"/>
        </w:rPr>
        <w:t>4 </w:t>
      </w:r>
      <w:r w:rsidR="002F3E87">
        <w:rPr>
          <w:b/>
          <w:sz w:val="22"/>
          <w:szCs w:val="22"/>
        </w:rPr>
        <w:t>0</w:t>
      </w:r>
      <w:r w:rsidR="00516685">
        <w:rPr>
          <w:b/>
          <w:sz w:val="22"/>
          <w:szCs w:val="22"/>
        </w:rPr>
        <w:t>62 5</w:t>
      </w:r>
      <w:r w:rsidRPr="00A8220A">
        <w:rPr>
          <w:b/>
          <w:sz w:val="22"/>
          <w:szCs w:val="22"/>
        </w:rPr>
        <w:t>00,00 zł</w:t>
      </w:r>
      <w:r w:rsidRPr="00AB1A6B">
        <w:rPr>
          <w:sz w:val="22"/>
          <w:szCs w:val="22"/>
        </w:rPr>
        <w:t xml:space="preserve"> (słownie: </w:t>
      </w:r>
      <w:r w:rsidR="00516685">
        <w:rPr>
          <w:sz w:val="22"/>
          <w:szCs w:val="22"/>
        </w:rPr>
        <w:t>czternaście</w:t>
      </w:r>
      <w:r w:rsidR="002F3E87">
        <w:rPr>
          <w:sz w:val="22"/>
          <w:szCs w:val="22"/>
        </w:rPr>
        <w:t xml:space="preserve"> milion</w:t>
      </w:r>
      <w:r w:rsidR="00516685">
        <w:rPr>
          <w:sz w:val="22"/>
          <w:szCs w:val="22"/>
        </w:rPr>
        <w:t>ów sześćdziesiąt</w:t>
      </w:r>
      <w:r w:rsidR="005A0719" w:rsidRPr="005A0719">
        <w:rPr>
          <w:sz w:val="22"/>
          <w:szCs w:val="22"/>
        </w:rPr>
        <w:t xml:space="preserve"> </w:t>
      </w:r>
      <w:r w:rsidR="00516685">
        <w:rPr>
          <w:sz w:val="22"/>
          <w:szCs w:val="22"/>
        </w:rPr>
        <w:t xml:space="preserve">dwa </w:t>
      </w:r>
      <w:r w:rsidR="001E53CC">
        <w:rPr>
          <w:sz w:val="22"/>
          <w:szCs w:val="22"/>
        </w:rPr>
        <w:t>tysiące</w:t>
      </w:r>
      <w:r w:rsidR="00516685">
        <w:rPr>
          <w:sz w:val="22"/>
          <w:szCs w:val="22"/>
        </w:rPr>
        <w:t xml:space="preserve"> pięćset </w:t>
      </w:r>
      <w:r w:rsidR="005A0719" w:rsidRPr="005A0719">
        <w:rPr>
          <w:sz w:val="22"/>
          <w:szCs w:val="22"/>
        </w:rPr>
        <w:t>złotych</w:t>
      </w:r>
      <w:r w:rsidRPr="00AB1A6B">
        <w:rPr>
          <w:sz w:val="22"/>
          <w:szCs w:val="22"/>
        </w:rPr>
        <w:t>);</w:t>
      </w:r>
    </w:p>
    <w:p w:rsidR="00E56D5F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9D3602">
        <w:rPr>
          <w:sz w:val="22"/>
          <w:szCs w:val="22"/>
        </w:rPr>
        <w:t>z</w:t>
      </w:r>
      <w:r w:rsidR="00A03C82">
        <w:rPr>
          <w:sz w:val="22"/>
          <w:szCs w:val="22"/>
        </w:rPr>
        <w:t>ymania w województwie małopols</w:t>
      </w:r>
      <w:r w:rsidR="009D3602">
        <w:rPr>
          <w:sz w:val="22"/>
          <w:szCs w:val="22"/>
        </w:rPr>
        <w:t>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:rsidR="00B039E6" w:rsidRPr="00876B63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nawiązania współpracy z podmiotami tworzącymi syste</w:t>
      </w:r>
      <w:r w:rsidR="003704D3">
        <w:rPr>
          <w:sz w:val="22"/>
          <w:szCs w:val="22"/>
        </w:rPr>
        <w:t xml:space="preserve">m szkolnictwa wyższego i nauki </w:t>
      </w:r>
      <w:r w:rsidRPr="00E56D5F">
        <w:rPr>
          <w:sz w:val="22"/>
          <w:szCs w:val="22"/>
        </w:rPr>
        <w:t>w rozumieniu art. 7 ust. 1 pkt 1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–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7 ustawy z dnia 20 lipca 2018 r. – Prawo o szkolnictwie wyższym i nauce (Dz.</w:t>
      </w:r>
      <w:r w:rsidR="00A0019E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 xml:space="preserve">U. </w:t>
      </w:r>
      <w:r w:rsidR="003704D3">
        <w:rPr>
          <w:sz w:val="22"/>
          <w:szCs w:val="22"/>
        </w:rPr>
        <w:br/>
      </w:r>
      <w:r w:rsidRPr="00E56D5F">
        <w:rPr>
          <w:sz w:val="22"/>
          <w:szCs w:val="22"/>
        </w:rPr>
        <w:t>z 202</w:t>
      </w:r>
      <w:r w:rsidR="00B34C0A">
        <w:rPr>
          <w:sz w:val="22"/>
          <w:szCs w:val="22"/>
        </w:rPr>
        <w:t>1</w:t>
      </w:r>
      <w:r w:rsidRPr="00E56D5F">
        <w:rPr>
          <w:sz w:val="22"/>
          <w:szCs w:val="22"/>
        </w:rPr>
        <w:t xml:space="preserve"> r. poz. </w:t>
      </w:r>
      <w:r w:rsidR="00B34C0A">
        <w:rPr>
          <w:sz w:val="22"/>
          <w:szCs w:val="22"/>
        </w:rPr>
        <w:t>478 i 619</w:t>
      </w:r>
      <w:r w:rsidRPr="00E56D5F">
        <w:rPr>
          <w:sz w:val="22"/>
          <w:szCs w:val="22"/>
        </w:rPr>
        <w:t>)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polegającej na</w:t>
      </w:r>
      <w:r w:rsidR="00933492" w:rsidRPr="00E56D5F">
        <w:rPr>
          <w:sz w:val="22"/>
          <w:szCs w:val="22"/>
        </w:rPr>
        <w:t xml:space="preserve"> zlecaniu realiza</w:t>
      </w:r>
      <w:r w:rsidR="00964FB7">
        <w:rPr>
          <w:sz w:val="22"/>
          <w:szCs w:val="22"/>
        </w:rPr>
        <w:t>cji programów studiów oraz</w:t>
      </w:r>
      <w:r w:rsidR="00933492" w:rsidRPr="00E56D5F">
        <w:rPr>
          <w:sz w:val="22"/>
          <w:szCs w:val="22"/>
        </w:rPr>
        <w:t xml:space="preserve"> finansowaniu, przez stypendia lub finansowanie zatrudnienia, udziału studentów</w:t>
      </w:r>
      <w:r w:rsidR="00E56D5F">
        <w:rPr>
          <w:sz w:val="22"/>
          <w:szCs w:val="22"/>
        </w:rPr>
        <w:t xml:space="preserve"> </w:t>
      </w:r>
      <w:r w:rsidR="00933492" w:rsidRPr="00E56D5F">
        <w:rPr>
          <w:sz w:val="22"/>
          <w:szCs w:val="22"/>
        </w:rPr>
        <w:t>w procesie kształcenia na profilu praktycznym, w tym m.in. studi</w:t>
      </w:r>
      <w:r w:rsidR="00964FB7">
        <w:rPr>
          <w:sz w:val="22"/>
          <w:szCs w:val="22"/>
        </w:rPr>
        <w:t>a</w:t>
      </w:r>
      <w:r w:rsidR="00F90065" w:rsidRPr="00E56D5F">
        <w:rPr>
          <w:sz w:val="22"/>
          <w:szCs w:val="22"/>
        </w:rPr>
        <w:t xml:space="preserve"> </w:t>
      </w:r>
      <w:r w:rsidR="00933492" w:rsidRPr="00E56D5F">
        <w:rPr>
          <w:sz w:val="22"/>
          <w:szCs w:val="22"/>
        </w:rPr>
        <w:t>dualn</w:t>
      </w:r>
      <w:r w:rsidR="00964FB7">
        <w:rPr>
          <w:sz w:val="22"/>
          <w:szCs w:val="22"/>
        </w:rPr>
        <w:t>e</w:t>
      </w:r>
      <w:r w:rsidR="00E56D5F">
        <w:rPr>
          <w:sz w:val="22"/>
          <w:szCs w:val="22"/>
        </w:rPr>
        <w:t xml:space="preserve"> </w:t>
      </w:r>
      <w:r w:rsidRPr="00D93174">
        <w:rPr>
          <w:sz w:val="22"/>
          <w:szCs w:val="22"/>
        </w:rPr>
        <w:t>i poniesienia w związku z tą współpracą, w okresie utrzymania Inwestycji, kosztów w wysokości co najmniej</w:t>
      </w:r>
      <w:r w:rsidR="004C35A0">
        <w:rPr>
          <w:sz w:val="22"/>
          <w:szCs w:val="22"/>
        </w:rPr>
        <w:t xml:space="preserve"> </w:t>
      </w:r>
      <w:r w:rsidR="00D93174">
        <w:rPr>
          <w:sz w:val="22"/>
          <w:szCs w:val="22"/>
        </w:rPr>
        <w:t>15% wartości przyznanej dotacji</w:t>
      </w:r>
      <w:r w:rsidR="003145CA">
        <w:rPr>
          <w:sz w:val="22"/>
          <w:szCs w:val="22"/>
        </w:rPr>
        <w:t>,</w:t>
      </w:r>
      <w:r w:rsidR="00E56D5F">
        <w:rPr>
          <w:sz w:val="22"/>
          <w:szCs w:val="22"/>
        </w:rPr>
        <w:t xml:space="preserve"> tj.</w:t>
      </w:r>
      <w:r w:rsidR="00B02296">
        <w:rPr>
          <w:b/>
          <w:sz w:val="22"/>
          <w:szCs w:val="22"/>
        </w:rPr>
        <w:t> 9</w:t>
      </w:r>
      <w:r w:rsidR="003704D3">
        <w:rPr>
          <w:b/>
          <w:sz w:val="22"/>
          <w:szCs w:val="22"/>
        </w:rPr>
        <w:t>0 000,00</w:t>
      </w:r>
      <w:r w:rsidR="00E56D5F" w:rsidRPr="00876B63">
        <w:rPr>
          <w:b/>
          <w:sz w:val="22"/>
          <w:szCs w:val="22"/>
        </w:rPr>
        <w:t xml:space="preserve"> zł</w:t>
      </w:r>
      <w:r w:rsidR="00285474">
        <w:rPr>
          <w:sz w:val="22"/>
          <w:szCs w:val="22"/>
        </w:rPr>
        <w:t xml:space="preserve"> (słownie:</w:t>
      </w:r>
      <w:r w:rsidR="003704D3" w:rsidRPr="003704D3">
        <w:rPr>
          <w:sz w:val="22"/>
          <w:szCs w:val="22"/>
        </w:rPr>
        <w:t xml:space="preserve"> </w:t>
      </w:r>
      <w:r w:rsidR="00285474">
        <w:rPr>
          <w:sz w:val="22"/>
          <w:szCs w:val="22"/>
        </w:rPr>
        <w:t>dziewięćdziesiąt tysięcy</w:t>
      </w:r>
      <w:r w:rsidR="00B02296">
        <w:rPr>
          <w:sz w:val="22"/>
          <w:szCs w:val="22"/>
        </w:rPr>
        <w:t xml:space="preserve"> </w:t>
      </w:r>
      <w:r w:rsidR="00876B63" w:rsidRPr="00876B63">
        <w:rPr>
          <w:sz w:val="22"/>
          <w:szCs w:val="22"/>
        </w:rPr>
        <w:t>złotych</w:t>
      </w:r>
      <w:r w:rsidR="00E56D5F" w:rsidRPr="00876B63">
        <w:rPr>
          <w:sz w:val="22"/>
          <w:szCs w:val="22"/>
        </w:rPr>
        <w:t>)</w:t>
      </w:r>
      <w:r w:rsidRPr="00876B63">
        <w:rPr>
          <w:sz w:val="22"/>
          <w:szCs w:val="22"/>
        </w:rPr>
        <w:t>;</w:t>
      </w:r>
    </w:p>
    <w:p w:rsidR="00A044F0" w:rsidRPr="00AB1A6B" w:rsidRDefault="00A044F0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:rsidR="001D52C9" w:rsidRPr="00F420CB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420CB">
        <w:rPr>
          <w:sz w:val="22"/>
          <w:szCs w:val="22"/>
        </w:rPr>
        <w:t>Kryterium</w:t>
      </w:r>
      <w:r w:rsidR="00247EE7" w:rsidRPr="00F420CB">
        <w:rPr>
          <w:sz w:val="22"/>
          <w:szCs w:val="22"/>
        </w:rPr>
        <w:t xml:space="preserve"> jakościowe</w:t>
      </w:r>
      <w:r w:rsidRPr="00F420CB">
        <w:rPr>
          <w:sz w:val="22"/>
          <w:szCs w:val="22"/>
        </w:rPr>
        <w:t xml:space="preserve"> „</w:t>
      </w:r>
      <w:r w:rsidR="00794156">
        <w:rPr>
          <w:b/>
          <w:sz w:val="22"/>
          <w:szCs w:val="22"/>
        </w:rPr>
        <w:t>Ut</w:t>
      </w:r>
      <w:r w:rsidRPr="00F420CB">
        <w:rPr>
          <w:b/>
          <w:sz w:val="22"/>
          <w:szCs w:val="22"/>
        </w:rPr>
        <w:t xml:space="preserve">worzenie wysokopłatnych </w:t>
      </w:r>
      <w:r w:rsidR="00794156">
        <w:rPr>
          <w:b/>
          <w:sz w:val="22"/>
          <w:szCs w:val="22"/>
        </w:rPr>
        <w:t xml:space="preserve">i stabilnych </w:t>
      </w:r>
      <w:r w:rsidRPr="00F420CB">
        <w:rPr>
          <w:b/>
          <w:sz w:val="22"/>
          <w:szCs w:val="22"/>
        </w:rPr>
        <w:t>miejsc pracy</w:t>
      </w:r>
      <w:r w:rsidRPr="00F420CB">
        <w:rPr>
          <w:sz w:val="22"/>
          <w:szCs w:val="22"/>
        </w:rPr>
        <w:t>”</w:t>
      </w:r>
    </w:p>
    <w:p w:rsidR="007A67A7" w:rsidRPr="00754836" w:rsidRDefault="007A67A7" w:rsidP="007A67A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</w:t>
      </w:r>
      <w:r w:rsidR="00967B8D">
        <w:rPr>
          <w:sz w:val="22"/>
          <w:szCs w:val="22"/>
        </w:rPr>
        <w:t>że</w:t>
      </w:r>
      <w:r w:rsidRPr="00754836">
        <w:rPr>
          <w:sz w:val="22"/>
          <w:szCs w:val="22"/>
        </w:rPr>
        <w:t>:</w:t>
      </w:r>
    </w:p>
    <w:p w:rsidR="007A67A7" w:rsidRDefault="0086186F" w:rsidP="00663BF7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 okresie </w:t>
      </w:r>
      <w:r w:rsidR="007A67A7" w:rsidRPr="00754836">
        <w:rPr>
          <w:sz w:val="22"/>
          <w:szCs w:val="22"/>
        </w:rPr>
        <w:t>realizacji inwestycji</w:t>
      </w:r>
      <w:r w:rsidR="00967B8D">
        <w:rPr>
          <w:sz w:val="22"/>
          <w:szCs w:val="22"/>
        </w:rPr>
        <w:t xml:space="preserve"> – </w:t>
      </w:r>
      <w:r w:rsidR="00F35499">
        <w:rPr>
          <w:sz w:val="22"/>
          <w:szCs w:val="22"/>
        </w:rPr>
        <w:t xml:space="preserve">średnie </w:t>
      </w:r>
      <w:r w:rsidR="00F35499" w:rsidRPr="00F420CB">
        <w:rPr>
          <w:sz w:val="22"/>
          <w:szCs w:val="22"/>
        </w:rPr>
        <w:t>wynagrodzenie brutto pracowników zatrudnionych</w:t>
      </w:r>
      <w:r w:rsidR="002D115B" w:rsidRPr="002D115B">
        <w:rPr>
          <w:sz w:val="22"/>
          <w:szCs w:val="22"/>
        </w:rPr>
        <w:t xml:space="preserve"> </w:t>
      </w:r>
      <w:r w:rsidR="002D115B" w:rsidRPr="00754836">
        <w:rPr>
          <w:sz w:val="22"/>
          <w:szCs w:val="22"/>
        </w:rPr>
        <w:t>na nowo utworzonych miejsc</w:t>
      </w:r>
      <w:r w:rsidR="002D115B">
        <w:rPr>
          <w:sz w:val="22"/>
          <w:szCs w:val="22"/>
        </w:rPr>
        <w:t>ach</w:t>
      </w:r>
      <w:r w:rsidR="002D115B" w:rsidRPr="00754836">
        <w:rPr>
          <w:sz w:val="22"/>
          <w:szCs w:val="22"/>
        </w:rPr>
        <w:t xml:space="preserve"> pracy</w:t>
      </w:r>
      <w:r w:rsidR="001145DC">
        <w:rPr>
          <w:sz w:val="22"/>
          <w:szCs w:val="22"/>
        </w:rPr>
        <w:t>,</w:t>
      </w:r>
      <w:r w:rsidR="00F35499">
        <w:rPr>
          <w:sz w:val="22"/>
          <w:szCs w:val="22"/>
        </w:rPr>
        <w:t xml:space="preserve"> </w:t>
      </w:r>
      <w:r w:rsidR="007A67A7" w:rsidRPr="00754836">
        <w:rPr>
          <w:sz w:val="22"/>
          <w:szCs w:val="22"/>
        </w:rPr>
        <w:t xml:space="preserve">związanych </w:t>
      </w:r>
      <w:r w:rsidR="002D115B">
        <w:rPr>
          <w:sz w:val="22"/>
          <w:szCs w:val="22"/>
        </w:rPr>
        <w:t xml:space="preserve">z nową inwestycją, będzie przewyższać przeciętne wynagrodzenie w gospodarce narodowej według aktualnego </w:t>
      </w:r>
      <w:r>
        <w:rPr>
          <w:sz w:val="22"/>
          <w:szCs w:val="22"/>
        </w:rPr>
        <w:t xml:space="preserve">komunikatu Prezesa </w:t>
      </w:r>
      <w:r w:rsidRPr="00F420CB">
        <w:rPr>
          <w:sz w:val="22"/>
          <w:szCs w:val="22"/>
        </w:rPr>
        <w:t>Głównego Urzędu Statystycznego</w:t>
      </w:r>
      <w:r w:rsidR="00F71326">
        <w:rPr>
          <w:sz w:val="22"/>
          <w:szCs w:val="22"/>
        </w:rPr>
        <w:t xml:space="preserve"> oraz, że utrzyma nowo utworzone wysokopłatne miejsca pracy </w:t>
      </w:r>
      <w:r w:rsidR="00536116" w:rsidRPr="002E764D">
        <w:rPr>
          <w:sz w:val="22"/>
          <w:szCs w:val="22"/>
        </w:rPr>
        <w:t>w całym okresie utrzymania inwestycji</w:t>
      </w:r>
      <w:r w:rsidR="007A67A7" w:rsidRPr="00754836">
        <w:rPr>
          <w:sz w:val="22"/>
          <w:szCs w:val="22"/>
        </w:rPr>
        <w:t>, lub</w:t>
      </w:r>
    </w:p>
    <w:p w:rsidR="007A67A7" w:rsidRPr="00744712" w:rsidRDefault="0086186F" w:rsidP="0012446D">
      <w:pPr>
        <w:pStyle w:val="Akapitzlist"/>
        <w:numPr>
          <w:ilvl w:val="0"/>
          <w:numId w:val="23"/>
        </w:numPr>
        <w:overflowPunct/>
        <w:spacing w:after="6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70699A">
        <w:rPr>
          <w:sz w:val="22"/>
          <w:szCs w:val="22"/>
        </w:rPr>
        <w:t xml:space="preserve">w całym okresie </w:t>
      </w:r>
      <w:r w:rsidR="007A67A7" w:rsidRPr="0070699A">
        <w:rPr>
          <w:sz w:val="22"/>
          <w:szCs w:val="22"/>
        </w:rPr>
        <w:t>utrzymania inwestycji –</w:t>
      </w:r>
      <w:r w:rsidR="002E764D" w:rsidRPr="0070699A">
        <w:rPr>
          <w:sz w:val="22"/>
          <w:szCs w:val="22"/>
        </w:rPr>
        <w:t xml:space="preserve"> </w:t>
      </w:r>
      <w:r w:rsidR="007A67A7" w:rsidRPr="0070699A">
        <w:rPr>
          <w:sz w:val="22"/>
          <w:szCs w:val="22"/>
        </w:rPr>
        <w:t>średnioroczne zatrudnienie pracowników</w:t>
      </w:r>
      <w:r w:rsidR="001145DC" w:rsidRPr="0070699A">
        <w:rPr>
          <w:sz w:val="22"/>
          <w:szCs w:val="22"/>
        </w:rPr>
        <w:t xml:space="preserve">, </w:t>
      </w:r>
      <w:r w:rsidR="00663BF7">
        <w:rPr>
          <w:sz w:val="22"/>
          <w:szCs w:val="22"/>
        </w:rPr>
        <w:br/>
      </w:r>
      <w:r w:rsidR="001145DC" w:rsidRPr="0070699A">
        <w:rPr>
          <w:sz w:val="22"/>
          <w:szCs w:val="22"/>
        </w:rPr>
        <w:t>z wyłączeniem członków zarządu lub wspólników</w:t>
      </w:r>
      <w:r w:rsidR="007A67A7" w:rsidRPr="0070699A">
        <w:rPr>
          <w:sz w:val="22"/>
          <w:szCs w:val="22"/>
        </w:rPr>
        <w:t xml:space="preserve"> w zakładzie na podstawie umów o pracę na czas nieokreślony wyniesie co najmniej 70 %;</w:t>
      </w:r>
    </w:p>
    <w:p w:rsidR="00744712" w:rsidRPr="00070497" w:rsidRDefault="00744712" w:rsidP="0074471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:rsidR="00744712" w:rsidRPr="000F7538" w:rsidRDefault="00744712" w:rsidP="0012446D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na koniec okresu utrzymania inwestycji </w:t>
      </w:r>
      <w:r>
        <w:rPr>
          <w:sz w:val="22"/>
          <w:szCs w:val="22"/>
        </w:rPr>
        <w:t xml:space="preserve">średni </w:t>
      </w:r>
      <w:r w:rsidRPr="000F7538">
        <w:rPr>
          <w:sz w:val="22"/>
          <w:szCs w:val="22"/>
        </w:rPr>
        <w:t xml:space="preserve">udział przychodów ze sprzedaży eksportowej w przychodach netto ze sprzedaży produktów, towarów </w:t>
      </w:r>
      <w:r w:rsidR="008210BA">
        <w:rPr>
          <w:sz w:val="22"/>
          <w:szCs w:val="22"/>
        </w:rPr>
        <w:br/>
      </w:r>
      <w:r w:rsidRPr="003C601D">
        <w:rPr>
          <w:szCs w:val="22"/>
        </w:rPr>
        <w:t>i</w:t>
      </w:r>
      <w:r w:rsidRPr="000F7538">
        <w:rPr>
          <w:sz w:val="22"/>
          <w:szCs w:val="22"/>
        </w:rPr>
        <w:t xml:space="preserve"> materiałów przedsiębiorstwa będzie co najmniej równy przeciętnemu na dzień zawarcia umowy </w:t>
      </w:r>
      <w:r w:rsidRPr="000F7538">
        <w:rPr>
          <w:sz w:val="22"/>
          <w:szCs w:val="22"/>
        </w:rPr>
        <w:br/>
        <w:t>o udzielenie dotacji;</w:t>
      </w:r>
    </w:p>
    <w:p w:rsidR="001D52C9" w:rsidRPr="008210BA" w:rsidRDefault="001D52C9" w:rsidP="008210BA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210BA">
        <w:rPr>
          <w:sz w:val="22"/>
          <w:szCs w:val="22"/>
        </w:rPr>
        <w:lastRenderedPageBreak/>
        <w:t>Kryterium</w:t>
      </w:r>
      <w:r w:rsidR="0019668A" w:rsidRPr="008210BA">
        <w:rPr>
          <w:sz w:val="22"/>
          <w:szCs w:val="22"/>
        </w:rPr>
        <w:t xml:space="preserve"> </w:t>
      </w:r>
      <w:r w:rsidR="00247EE7" w:rsidRPr="008210BA">
        <w:rPr>
          <w:sz w:val="22"/>
          <w:szCs w:val="22"/>
        </w:rPr>
        <w:t>jakościowe</w:t>
      </w:r>
      <w:r w:rsidR="0019668A" w:rsidRPr="008210BA">
        <w:rPr>
          <w:sz w:val="22"/>
          <w:szCs w:val="22"/>
        </w:rPr>
        <w:t xml:space="preserve"> </w:t>
      </w:r>
      <w:r w:rsidRPr="008210BA">
        <w:rPr>
          <w:sz w:val="22"/>
          <w:szCs w:val="22"/>
        </w:rPr>
        <w:t>„</w:t>
      </w:r>
      <w:r w:rsidR="008210BA">
        <w:rPr>
          <w:b/>
          <w:sz w:val="22"/>
          <w:szCs w:val="22"/>
        </w:rPr>
        <w:t>Utworzenie centrum usług dla biznesu o zasięgu</w:t>
      </w:r>
      <w:r w:rsidRPr="008210BA">
        <w:rPr>
          <w:b/>
          <w:sz w:val="22"/>
          <w:szCs w:val="22"/>
        </w:rPr>
        <w:t xml:space="preserve"> międzynarodowy</w:t>
      </w:r>
      <w:r w:rsidR="008210BA">
        <w:rPr>
          <w:b/>
          <w:sz w:val="22"/>
          <w:szCs w:val="22"/>
        </w:rPr>
        <w:t>m</w:t>
      </w:r>
      <w:r w:rsidRPr="008210BA">
        <w:rPr>
          <w:sz w:val="22"/>
          <w:szCs w:val="22"/>
        </w:rPr>
        <w:t>”</w:t>
      </w:r>
    </w:p>
    <w:p w:rsidR="008210BA" w:rsidRPr="00AC0D63" w:rsidRDefault="001D52C9" w:rsidP="00C1669C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</w:t>
      </w:r>
      <w:r w:rsidR="00CD0914">
        <w:rPr>
          <w:sz w:val="22"/>
          <w:szCs w:val="22"/>
        </w:rPr>
        <w:t xml:space="preserve"> do utworzenia </w:t>
      </w:r>
      <w:r w:rsidR="001B4E6B">
        <w:rPr>
          <w:sz w:val="22"/>
          <w:szCs w:val="22"/>
        </w:rPr>
        <w:t>i</w:t>
      </w:r>
      <w:r w:rsidR="00CD0914">
        <w:rPr>
          <w:sz w:val="22"/>
          <w:szCs w:val="22"/>
        </w:rPr>
        <w:t xml:space="preserve"> utrzymania </w:t>
      </w:r>
      <w:r w:rsidRPr="00AB1A6B">
        <w:rPr>
          <w:sz w:val="22"/>
          <w:szCs w:val="22"/>
        </w:rPr>
        <w:t>w okresie utrzymania Inwestycji</w:t>
      </w:r>
      <w:r w:rsidR="00350D49">
        <w:rPr>
          <w:sz w:val="22"/>
          <w:szCs w:val="22"/>
        </w:rPr>
        <w:t>,</w:t>
      </w:r>
      <w:r w:rsidR="00CD0914">
        <w:rPr>
          <w:sz w:val="22"/>
          <w:szCs w:val="22"/>
        </w:rPr>
        <w:t xml:space="preserve"> centrum nowoczesnych usług dla biznesu o zasięgu wykraczającym poza terytorium Rzeczypospolit</w:t>
      </w:r>
      <w:r w:rsidR="001C4975">
        <w:rPr>
          <w:sz w:val="22"/>
          <w:szCs w:val="22"/>
        </w:rPr>
        <w:t>ej</w:t>
      </w:r>
      <w:r w:rsidR="00CD0914">
        <w:rPr>
          <w:sz w:val="22"/>
          <w:szCs w:val="22"/>
        </w:rPr>
        <w:t xml:space="preserve"> Polskiej</w:t>
      </w:r>
      <w:r w:rsidR="00350D49">
        <w:rPr>
          <w:sz w:val="22"/>
          <w:szCs w:val="22"/>
        </w:rPr>
        <w:t>. Wartoś</w:t>
      </w:r>
      <w:r w:rsidR="00C76C7B">
        <w:rPr>
          <w:sz w:val="22"/>
          <w:szCs w:val="22"/>
        </w:rPr>
        <w:t>ć</w:t>
      </w:r>
      <w:r w:rsidR="00350D49">
        <w:rPr>
          <w:sz w:val="22"/>
          <w:szCs w:val="22"/>
        </w:rPr>
        <w:t xml:space="preserve"> uzyskanego przez</w:t>
      </w:r>
      <w:r w:rsidR="001C4975">
        <w:rPr>
          <w:sz w:val="22"/>
          <w:szCs w:val="22"/>
        </w:rPr>
        <w:t xml:space="preserve"> </w:t>
      </w:r>
      <w:r w:rsidR="00350D49">
        <w:rPr>
          <w:sz w:val="22"/>
          <w:szCs w:val="22"/>
        </w:rPr>
        <w:t>centrum</w:t>
      </w:r>
      <w:r w:rsidR="001C4975">
        <w:rPr>
          <w:sz w:val="22"/>
          <w:szCs w:val="22"/>
        </w:rPr>
        <w:t>,</w:t>
      </w:r>
      <w:r w:rsidR="001C4975" w:rsidRPr="00C76C7B">
        <w:rPr>
          <w:sz w:val="22"/>
          <w:szCs w:val="22"/>
        </w:rPr>
        <w:t xml:space="preserve"> </w:t>
      </w:r>
      <w:r w:rsidR="001C4975">
        <w:rPr>
          <w:sz w:val="22"/>
          <w:szCs w:val="22"/>
        </w:rPr>
        <w:t xml:space="preserve">w okresie utrzymania Inwestycji, </w:t>
      </w:r>
      <w:r w:rsidR="00350D49">
        <w:rPr>
          <w:sz w:val="22"/>
          <w:szCs w:val="22"/>
        </w:rPr>
        <w:t>rocznego</w:t>
      </w:r>
      <w:r w:rsidR="00C76C7B" w:rsidRPr="00C76C7B">
        <w:rPr>
          <w:sz w:val="22"/>
          <w:szCs w:val="22"/>
        </w:rPr>
        <w:t xml:space="preserve"> </w:t>
      </w:r>
      <w:r w:rsidR="00C76C7B">
        <w:rPr>
          <w:sz w:val="22"/>
          <w:szCs w:val="22"/>
        </w:rPr>
        <w:t xml:space="preserve">przychodu netto ze </w:t>
      </w:r>
      <w:r w:rsidR="00C76C7B" w:rsidRPr="00AB1A6B">
        <w:rPr>
          <w:sz w:val="22"/>
          <w:szCs w:val="22"/>
        </w:rPr>
        <w:t xml:space="preserve">sprzedaży </w:t>
      </w:r>
      <w:r w:rsidR="00C76C7B">
        <w:rPr>
          <w:sz w:val="22"/>
          <w:szCs w:val="22"/>
        </w:rPr>
        <w:t>eksportowej</w:t>
      </w:r>
      <w:r w:rsidR="00350D49">
        <w:rPr>
          <w:sz w:val="22"/>
          <w:szCs w:val="22"/>
        </w:rPr>
        <w:t xml:space="preserve"> </w:t>
      </w:r>
      <w:r w:rsidR="00C76C7B">
        <w:rPr>
          <w:sz w:val="22"/>
          <w:szCs w:val="22"/>
        </w:rPr>
        <w:t xml:space="preserve">usług, </w:t>
      </w:r>
      <w:r w:rsidR="001C4975">
        <w:rPr>
          <w:sz w:val="22"/>
          <w:szCs w:val="22"/>
        </w:rPr>
        <w:t>ni</w:t>
      </w:r>
      <w:r w:rsidR="00C76C7B">
        <w:rPr>
          <w:sz w:val="22"/>
          <w:szCs w:val="22"/>
        </w:rPr>
        <w:t>e może być mniejsza niż 100 tys. zł</w:t>
      </w:r>
      <w:r w:rsidR="00F76F8E">
        <w:rPr>
          <w:sz w:val="22"/>
          <w:szCs w:val="22"/>
        </w:rPr>
        <w:t>;</w:t>
      </w:r>
    </w:p>
    <w:p w:rsidR="001D52C9" w:rsidRPr="00E51D5F" w:rsidRDefault="001D52C9" w:rsidP="0012446D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>Kryterium</w:t>
      </w:r>
      <w:r w:rsidR="006B3C5F" w:rsidRPr="00E51D5F">
        <w:rPr>
          <w:sz w:val="22"/>
          <w:szCs w:val="22"/>
        </w:rPr>
        <w:t xml:space="preserve"> </w:t>
      </w:r>
      <w:r w:rsidR="00247EE7" w:rsidRPr="00E51D5F">
        <w:rPr>
          <w:sz w:val="22"/>
          <w:szCs w:val="22"/>
        </w:rPr>
        <w:t>jakościowe</w:t>
      </w:r>
      <w:r w:rsidR="006B3C5F" w:rsidRPr="00E51D5F">
        <w:rPr>
          <w:sz w:val="22"/>
          <w:szCs w:val="22"/>
        </w:rPr>
        <w:t xml:space="preserve"> </w:t>
      </w:r>
      <w:r w:rsidRPr="00E51D5F">
        <w:rPr>
          <w:sz w:val="22"/>
          <w:szCs w:val="22"/>
        </w:rPr>
        <w:t>„</w:t>
      </w:r>
      <w:r w:rsidR="00AC0D63">
        <w:rPr>
          <w:b/>
          <w:sz w:val="22"/>
          <w:szCs w:val="22"/>
        </w:rPr>
        <w:t>Rodzaj wykonywanych</w:t>
      </w:r>
      <w:r w:rsidRPr="00E51D5F">
        <w:rPr>
          <w:b/>
          <w:sz w:val="22"/>
          <w:szCs w:val="22"/>
        </w:rPr>
        <w:t xml:space="preserve"> proces</w:t>
      </w:r>
      <w:r w:rsidR="00AC0D63">
        <w:rPr>
          <w:b/>
          <w:sz w:val="22"/>
          <w:szCs w:val="22"/>
        </w:rPr>
        <w:t>ów</w:t>
      </w:r>
      <w:r w:rsidRPr="00E51D5F">
        <w:rPr>
          <w:sz w:val="22"/>
          <w:szCs w:val="22"/>
        </w:rPr>
        <w:t>”</w:t>
      </w:r>
    </w:p>
    <w:p w:rsidR="001D52C9" w:rsidRPr="00E51D5F" w:rsidRDefault="001D52C9" w:rsidP="0012446D">
      <w:pPr>
        <w:pStyle w:val="Akapitzlist"/>
        <w:overflowPunct/>
        <w:spacing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Przedsiębiorca zobowiązuje się, że </w:t>
      </w:r>
      <w:r w:rsidR="00F76F8E" w:rsidRPr="00E51D5F">
        <w:rPr>
          <w:sz w:val="22"/>
          <w:szCs w:val="22"/>
        </w:rPr>
        <w:t xml:space="preserve">w okresie utrzymania </w:t>
      </w:r>
      <w:r w:rsidRPr="00E51D5F">
        <w:rPr>
          <w:sz w:val="22"/>
          <w:szCs w:val="22"/>
        </w:rPr>
        <w:t xml:space="preserve">Inwestycji, w ramach Inwestycji będzie prowadzić działalność obejmującą następujące procesy: </w:t>
      </w:r>
    </w:p>
    <w:p w:rsidR="00A801CF" w:rsidRPr="00193F0B" w:rsidRDefault="00947271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Finanse i Księgowość</w:t>
      </w:r>
      <w:r w:rsidR="00E402C3">
        <w:rPr>
          <w:sz w:val="22"/>
          <w:szCs w:val="22"/>
        </w:rPr>
        <w:t xml:space="preserve"> </w:t>
      </w:r>
      <w:r w:rsidR="00E402C3" w:rsidRPr="00444CFE">
        <w:rPr>
          <w:sz w:val="22"/>
          <w:szCs w:val="22"/>
        </w:rPr>
        <w:t>–</w:t>
      </w:r>
      <w:r w:rsidRPr="00947271">
        <w:rPr>
          <w:sz w:val="22"/>
          <w:szCs w:val="22"/>
        </w:rPr>
        <w:t xml:space="preserve"> </w:t>
      </w:r>
      <w:r>
        <w:rPr>
          <w:sz w:val="22"/>
          <w:szCs w:val="22"/>
        </w:rPr>
        <w:t>Zarządzanie</w:t>
      </w:r>
      <w:r w:rsidR="00E402C3">
        <w:rPr>
          <w:sz w:val="22"/>
          <w:szCs w:val="22"/>
        </w:rPr>
        <w:t xml:space="preserve"> Zobowiązaniami</w:t>
      </w:r>
      <w:r w:rsidR="00A801CF">
        <w:rPr>
          <w:sz w:val="22"/>
          <w:szCs w:val="22"/>
        </w:rPr>
        <w:t xml:space="preserve">: </w:t>
      </w:r>
      <w:r w:rsidR="00193F0B">
        <w:rPr>
          <w:sz w:val="22"/>
          <w:szCs w:val="22"/>
        </w:rPr>
        <w:t>z</w:t>
      </w:r>
      <w:r w:rsidR="00A801CF">
        <w:rPr>
          <w:sz w:val="22"/>
          <w:szCs w:val="22"/>
        </w:rPr>
        <w:t xml:space="preserve">obowiązania, </w:t>
      </w:r>
      <w:r w:rsidR="00193F0B">
        <w:rPr>
          <w:sz w:val="22"/>
          <w:szCs w:val="22"/>
        </w:rPr>
        <w:t>p</w:t>
      </w:r>
      <w:r w:rsidR="00A801CF">
        <w:rPr>
          <w:sz w:val="22"/>
          <w:szCs w:val="22"/>
        </w:rPr>
        <w:t>łatności</w:t>
      </w:r>
      <w:r w:rsidR="00193F0B">
        <w:rPr>
          <w:sz w:val="22"/>
          <w:szCs w:val="22"/>
        </w:rPr>
        <w:t>, r</w:t>
      </w:r>
      <w:r w:rsidR="00A801CF">
        <w:rPr>
          <w:sz w:val="22"/>
          <w:szCs w:val="22"/>
        </w:rPr>
        <w:t>ozliczenia pracownicze</w:t>
      </w:r>
      <w:r w:rsidR="00193F0B">
        <w:rPr>
          <w:sz w:val="22"/>
          <w:szCs w:val="22"/>
        </w:rPr>
        <w:t xml:space="preserve"> </w:t>
      </w:r>
      <w:r w:rsidR="00A801CF">
        <w:rPr>
          <w:sz w:val="22"/>
          <w:szCs w:val="22"/>
        </w:rPr>
        <w:t xml:space="preserve">– </w:t>
      </w:r>
      <w:r w:rsidR="00A801CF" w:rsidRPr="00AD4371">
        <w:rPr>
          <w:sz w:val="22"/>
          <w:szCs w:val="22"/>
        </w:rPr>
        <w:t>w ramach któ</w:t>
      </w:r>
      <w:r w:rsidR="00193F0B">
        <w:rPr>
          <w:sz w:val="22"/>
          <w:szCs w:val="22"/>
        </w:rPr>
        <w:t xml:space="preserve">rego pracę będzie świadczyć </w:t>
      </w:r>
      <w:r w:rsidR="00193F0B" w:rsidRPr="00EF086B">
        <w:rPr>
          <w:b/>
          <w:sz w:val="22"/>
          <w:szCs w:val="22"/>
        </w:rPr>
        <w:t>18</w:t>
      </w:r>
      <w:r w:rsidR="00A801CF" w:rsidRPr="00AD4371">
        <w:rPr>
          <w:sz w:val="22"/>
          <w:szCs w:val="22"/>
        </w:rPr>
        <w:t xml:space="preserve"> pracowników (w przeliczeniu na pełne etaty)</w:t>
      </w:r>
      <w:r w:rsidR="00193F0B">
        <w:rPr>
          <w:sz w:val="22"/>
          <w:szCs w:val="22"/>
        </w:rPr>
        <w:t>;</w:t>
      </w:r>
    </w:p>
    <w:p w:rsidR="00193F0B" w:rsidRDefault="00A801CF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Finanse i Księgowość </w:t>
      </w:r>
      <w:r w:rsidRPr="00444CF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402C3">
        <w:rPr>
          <w:sz w:val="22"/>
          <w:szCs w:val="22"/>
        </w:rPr>
        <w:t>Zarządzanie Należnościami</w:t>
      </w:r>
      <w:r w:rsidR="001907BF">
        <w:rPr>
          <w:sz w:val="22"/>
          <w:szCs w:val="22"/>
        </w:rPr>
        <w:t>:</w:t>
      </w:r>
      <w:r w:rsidR="00F92588">
        <w:rPr>
          <w:sz w:val="22"/>
          <w:szCs w:val="22"/>
        </w:rPr>
        <w:t xml:space="preserve"> </w:t>
      </w:r>
      <w:r w:rsidR="00121E66">
        <w:rPr>
          <w:sz w:val="22"/>
          <w:szCs w:val="22"/>
        </w:rPr>
        <w:t xml:space="preserve">Należności, Windykacja, Wystawianie faktur sprzedażowych </w:t>
      </w:r>
      <w:r w:rsidR="001907BF">
        <w:rPr>
          <w:sz w:val="22"/>
          <w:szCs w:val="22"/>
        </w:rPr>
        <w:t>–</w:t>
      </w:r>
      <w:r w:rsidR="00193F0B">
        <w:rPr>
          <w:sz w:val="22"/>
          <w:szCs w:val="22"/>
        </w:rPr>
        <w:t xml:space="preserve"> </w:t>
      </w:r>
      <w:r w:rsidR="00193F0B" w:rsidRPr="00AD4371">
        <w:rPr>
          <w:sz w:val="22"/>
          <w:szCs w:val="22"/>
        </w:rPr>
        <w:t>w ramach któ</w:t>
      </w:r>
      <w:r w:rsidR="001907BF">
        <w:rPr>
          <w:sz w:val="22"/>
          <w:szCs w:val="22"/>
        </w:rPr>
        <w:t xml:space="preserve">rego pracę będzie świadczyć </w:t>
      </w:r>
      <w:r w:rsidR="00193F0B" w:rsidRPr="00EF086B">
        <w:rPr>
          <w:b/>
          <w:sz w:val="22"/>
          <w:szCs w:val="22"/>
        </w:rPr>
        <w:t>1</w:t>
      </w:r>
      <w:r w:rsidR="001907BF" w:rsidRPr="00EF086B">
        <w:rPr>
          <w:b/>
          <w:sz w:val="22"/>
          <w:szCs w:val="22"/>
        </w:rPr>
        <w:t>2</w:t>
      </w:r>
      <w:r w:rsidR="00193F0B" w:rsidRPr="00AD4371">
        <w:rPr>
          <w:sz w:val="22"/>
          <w:szCs w:val="22"/>
        </w:rPr>
        <w:t xml:space="preserve"> pracowników </w:t>
      </w:r>
      <w:r w:rsidR="009549CF">
        <w:rPr>
          <w:sz w:val="22"/>
          <w:szCs w:val="22"/>
        </w:rPr>
        <w:br/>
      </w:r>
      <w:r w:rsidR="00193F0B" w:rsidRPr="00AD4371">
        <w:rPr>
          <w:sz w:val="22"/>
          <w:szCs w:val="22"/>
        </w:rPr>
        <w:t>(w przeliczeniu na pełne etaty)</w:t>
      </w:r>
      <w:r w:rsidR="001907BF">
        <w:rPr>
          <w:sz w:val="22"/>
          <w:szCs w:val="22"/>
        </w:rPr>
        <w:t>;</w:t>
      </w:r>
    </w:p>
    <w:p w:rsidR="00947271" w:rsidRDefault="00193F0B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Finanse i Księgowość </w:t>
      </w:r>
      <w:r w:rsidRPr="00444CF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92588">
        <w:rPr>
          <w:sz w:val="22"/>
          <w:szCs w:val="22"/>
        </w:rPr>
        <w:t xml:space="preserve">Obszar Księgi </w:t>
      </w:r>
      <w:r w:rsidR="00121E66">
        <w:rPr>
          <w:sz w:val="22"/>
          <w:szCs w:val="22"/>
        </w:rPr>
        <w:t>Głównej:</w:t>
      </w:r>
      <w:r w:rsidR="00121E66" w:rsidRPr="00121E66">
        <w:rPr>
          <w:sz w:val="22"/>
          <w:szCs w:val="22"/>
        </w:rPr>
        <w:t xml:space="preserve"> </w:t>
      </w:r>
      <w:r w:rsidR="00121E66">
        <w:rPr>
          <w:sz w:val="22"/>
          <w:szCs w:val="22"/>
        </w:rPr>
        <w:t xml:space="preserve">Księga Główna, Środki trwałe, Rozliczenia wewnątrzgrupowe, Deklaracje podatkowe, Przygotowanie Bilansu, Rachunku Wyników oraz pozostałych raportów/sprawozdań finansowych </w:t>
      </w:r>
      <w:r w:rsidR="002D7F16">
        <w:rPr>
          <w:sz w:val="22"/>
          <w:szCs w:val="22"/>
        </w:rPr>
        <w:t>–</w:t>
      </w:r>
      <w:r w:rsidR="00135059">
        <w:rPr>
          <w:sz w:val="22"/>
          <w:szCs w:val="22"/>
        </w:rPr>
        <w:t xml:space="preserve"> </w:t>
      </w:r>
      <w:r w:rsidR="002D7F16" w:rsidRPr="00AD4371">
        <w:rPr>
          <w:sz w:val="22"/>
          <w:szCs w:val="22"/>
        </w:rPr>
        <w:t>w ramach któ</w:t>
      </w:r>
      <w:r w:rsidR="00121E66">
        <w:rPr>
          <w:sz w:val="22"/>
          <w:szCs w:val="22"/>
        </w:rPr>
        <w:t xml:space="preserve">rego pracę będzie świadczyć </w:t>
      </w:r>
      <w:r w:rsidR="00121E66" w:rsidRPr="00EF086B">
        <w:rPr>
          <w:b/>
          <w:sz w:val="22"/>
          <w:szCs w:val="22"/>
        </w:rPr>
        <w:t>4</w:t>
      </w:r>
      <w:r w:rsidR="002D7F16" w:rsidRPr="00AD4371">
        <w:rPr>
          <w:sz w:val="22"/>
          <w:szCs w:val="22"/>
        </w:rPr>
        <w:t xml:space="preserve"> pracowników (w przeliczeniu na pełne etaty)</w:t>
      </w:r>
      <w:r w:rsidR="00121E66">
        <w:rPr>
          <w:sz w:val="22"/>
          <w:szCs w:val="22"/>
        </w:rPr>
        <w:t>;</w:t>
      </w:r>
    </w:p>
    <w:p w:rsidR="00121E66" w:rsidRDefault="00B55100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Usługi IT –</w:t>
      </w:r>
      <w:r w:rsidR="00121E66">
        <w:rPr>
          <w:sz w:val="22"/>
          <w:szCs w:val="22"/>
        </w:rPr>
        <w:t xml:space="preserve"> Zarządzanie Aplikacjami: Specjalistyczne wsparcie aplikacji</w:t>
      </w:r>
      <w:r>
        <w:rPr>
          <w:sz w:val="22"/>
          <w:szCs w:val="22"/>
        </w:rPr>
        <w:t xml:space="preserve"> </w:t>
      </w:r>
      <w:r w:rsidR="005B7613">
        <w:rPr>
          <w:sz w:val="22"/>
          <w:szCs w:val="22"/>
        </w:rPr>
        <w:t xml:space="preserve">– </w:t>
      </w:r>
      <w:r w:rsidR="005B7613" w:rsidRPr="00AD4371">
        <w:rPr>
          <w:sz w:val="22"/>
          <w:szCs w:val="22"/>
        </w:rPr>
        <w:t>w ramach któ</w:t>
      </w:r>
      <w:r w:rsidR="005B7613">
        <w:rPr>
          <w:sz w:val="22"/>
          <w:szCs w:val="22"/>
        </w:rPr>
        <w:t>rego pracę będzie świadczyć</w:t>
      </w:r>
      <w:r w:rsidR="005B7613" w:rsidRPr="00EF086B">
        <w:rPr>
          <w:b/>
          <w:sz w:val="22"/>
          <w:szCs w:val="22"/>
        </w:rPr>
        <w:t xml:space="preserve"> 6</w:t>
      </w:r>
      <w:r w:rsidR="005B7613" w:rsidRPr="00AD4371">
        <w:rPr>
          <w:sz w:val="22"/>
          <w:szCs w:val="22"/>
        </w:rPr>
        <w:t xml:space="preserve"> pracowników (w przeliczeniu na pełne etaty)</w:t>
      </w:r>
      <w:r w:rsidR="005B7613">
        <w:rPr>
          <w:sz w:val="22"/>
          <w:szCs w:val="22"/>
        </w:rPr>
        <w:t>;</w:t>
      </w:r>
    </w:p>
    <w:p w:rsidR="00A77C27" w:rsidRDefault="00121E66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Usługi IT – </w:t>
      </w:r>
      <w:r w:rsidR="00B55100">
        <w:rPr>
          <w:sz w:val="22"/>
          <w:szCs w:val="22"/>
        </w:rPr>
        <w:t>Zarządzanie Infrastrukturą IT</w:t>
      </w:r>
      <w:r w:rsidR="005B7613">
        <w:rPr>
          <w:sz w:val="22"/>
          <w:szCs w:val="22"/>
        </w:rPr>
        <w:t>:</w:t>
      </w:r>
      <w:r w:rsidR="005B7613" w:rsidRPr="005B7613">
        <w:rPr>
          <w:sz w:val="22"/>
          <w:szCs w:val="22"/>
        </w:rPr>
        <w:t xml:space="preserve"> </w:t>
      </w:r>
      <w:r w:rsidR="005B7613">
        <w:rPr>
          <w:sz w:val="22"/>
          <w:szCs w:val="22"/>
        </w:rPr>
        <w:t xml:space="preserve">Zarządzanie Infrastrukturą, Zarządzanie projektami infrastrukturalnymi, Integracja aplikacji i HW (Hardware) </w:t>
      </w:r>
      <w:r w:rsidR="00A77C27" w:rsidRPr="00AD4371">
        <w:rPr>
          <w:sz w:val="22"/>
          <w:szCs w:val="22"/>
        </w:rPr>
        <w:t xml:space="preserve"> – w ramach któ</w:t>
      </w:r>
      <w:r w:rsidR="005B7613">
        <w:rPr>
          <w:sz w:val="22"/>
          <w:szCs w:val="22"/>
        </w:rPr>
        <w:t xml:space="preserve">rego pracę będzie świadczyć </w:t>
      </w:r>
      <w:r w:rsidR="005B7613" w:rsidRPr="00EF086B">
        <w:rPr>
          <w:b/>
          <w:sz w:val="22"/>
          <w:szCs w:val="22"/>
        </w:rPr>
        <w:t>17</w:t>
      </w:r>
      <w:r w:rsidR="00A77C27" w:rsidRPr="00AD4371">
        <w:rPr>
          <w:sz w:val="22"/>
          <w:szCs w:val="22"/>
        </w:rPr>
        <w:t xml:space="preserve"> pracowników</w:t>
      </w:r>
      <w:r w:rsidR="005B7613">
        <w:rPr>
          <w:sz w:val="22"/>
          <w:szCs w:val="22"/>
        </w:rPr>
        <w:t xml:space="preserve"> (w przeliczeniu na pełne etaty;</w:t>
      </w:r>
    </w:p>
    <w:p w:rsidR="00B84020" w:rsidRDefault="00901217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AD4371">
        <w:rPr>
          <w:sz w:val="22"/>
          <w:szCs w:val="22"/>
        </w:rPr>
        <w:t>Usługi HR –</w:t>
      </w:r>
      <w:r w:rsidR="000D783C">
        <w:rPr>
          <w:sz w:val="22"/>
          <w:szCs w:val="22"/>
        </w:rPr>
        <w:t xml:space="preserve"> U</w:t>
      </w:r>
      <w:r w:rsidR="00995606" w:rsidRPr="00AD4371">
        <w:rPr>
          <w:sz w:val="22"/>
          <w:szCs w:val="22"/>
        </w:rPr>
        <w:t>sługi „twardego” HR:</w:t>
      </w:r>
      <w:r w:rsidRPr="00AD4371">
        <w:rPr>
          <w:sz w:val="22"/>
          <w:szCs w:val="22"/>
        </w:rPr>
        <w:t xml:space="preserve"> </w:t>
      </w:r>
      <w:r w:rsidR="00B84020">
        <w:rPr>
          <w:sz w:val="22"/>
          <w:szCs w:val="22"/>
        </w:rPr>
        <w:t>Z</w:t>
      </w:r>
      <w:r w:rsidR="001D52C9" w:rsidRPr="00AD4371">
        <w:rPr>
          <w:sz w:val="22"/>
          <w:szCs w:val="22"/>
        </w:rPr>
        <w:t xml:space="preserve">arządzanie </w:t>
      </w:r>
      <w:r w:rsidR="0011068A" w:rsidRPr="00AD4371">
        <w:rPr>
          <w:sz w:val="22"/>
          <w:szCs w:val="22"/>
        </w:rPr>
        <w:t>i kontrola</w:t>
      </w:r>
      <w:r w:rsidR="005A0873" w:rsidRPr="00AD4371">
        <w:rPr>
          <w:sz w:val="22"/>
          <w:szCs w:val="22"/>
        </w:rPr>
        <w:t xml:space="preserve"> d</w:t>
      </w:r>
      <w:r w:rsidR="00B84020">
        <w:rPr>
          <w:sz w:val="22"/>
          <w:szCs w:val="22"/>
        </w:rPr>
        <w:t>okumentacji kadrowej, K</w:t>
      </w:r>
      <w:r w:rsidR="000D783C">
        <w:rPr>
          <w:sz w:val="22"/>
          <w:szCs w:val="22"/>
        </w:rPr>
        <w:t>alkulacja</w:t>
      </w:r>
      <w:r w:rsidR="00B84020">
        <w:rPr>
          <w:sz w:val="22"/>
          <w:szCs w:val="22"/>
        </w:rPr>
        <w:t xml:space="preserve"> płac, Z</w:t>
      </w:r>
      <w:r w:rsidR="005A0873" w:rsidRPr="00AD4371">
        <w:rPr>
          <w:sz w:val="22"/>
          <w:szCs w:val="22"/>
        </w:rPr>
        <w:t>arządzanie siatką płac oraz sys</w:t>
      </w:r>
      <w:r w:rsidR="00B84020">
        <w:rPr>
          <w:sz w:val="22"/>
          <w:szCs w:val="22"/>
        </w:rPr>
        <w:t>temem motywacyjnym</w:t>
      </w:r>
      <w:r w:rsidR="00021AA7">
        <w:rPr>
          <w:sz w:val="22"/>
          <w:szCs w:val="22"/>
        </w:rPr>
        <w:t xml:space="preserve"> –</w:t>
      </w:r>
      <w:r w:rsidR="00B84020" w:rsidRPr="00B84020">
        <w:rPr>
          <w:sz w:val="22"/>
          <w:szCs w:val="22"/>
        </w:rPr>
        <w:t xml:space="preserve"> </w:t>
      </w:r>
      <w:r w:rsidR="00B84020" w:rsidRPr="00444CFE">
        <w:rPr>
          <w:sz w:val="22"/>
          <w:szCs w:val="22"/>
        </w:rPr>
        <w:t>w ramach k</w:t>
      </w:r>
      <w:r w:rsidR="00B84020">
        <w:rPr>
          <w:sz w:val="22"/>
          <w:szCs w:val="22"/>
        </w:rPr>
        <w:t xml:space="preserve">tórego pracę będzie świadczyć </w:t>
      </w:r>
      <w:r w:rsidR="00021AA7" w:rsidRPr="00EF086B">
        <w:rPr>
          <w:b/>
          <w:sz w:val="22"/>
          <w:szCs w:val="22"/>
        </w:rPr>
        <w:t>2</w:t>
      </w:r>
      <w:r w:rsidR="00B84020" w:rsidRPr="00EF086B">
        <w:rPr>
          <w:b/>
          <w:sz w:val="22"/>
          <w:szCs w:val="22"/>
        </w:rPr>
        <w:t>0</w:t>
      </w:r>
      <w:r w:rsidR="00B84020" w:rsidRPr="00444CFE">
        <w:rPr>
          <w:sz w:val="22"/>
          <w:szCs w:val="22"/>
        </w:rPr>
        <w:t xml:space="preserve"> pracowników (w przeliczeniu na pełne etat</w:t>
      </w:r>
      <w:r w:rsidR="00B84020">
        <w:rPr>
          <w:sz w:val="22"/>
          <w:szCs w:val="22"/>
        </w:rPr>
        <w:t>y</w:t>
      </w:r>
      <w:r w:rsidR="00B84020" w:rsidRPr="00444CFE">
        <w:rPr>
          <w:sz w:val="22"/>
          <w:szCs w:val="22"/>
        </w:rPr>
        <w:t>)</w:t>
      </w:r>
      <w:r w:rsidR="00B62EC7">
        <w:rPr>
          <w:sz w:val="22"/>
          <w:szCs w:val="22"/>
        </w:rPr>
        <w:t>;</w:t>
      </w:r>
    </w:p>
    <w:p w:rsidR="00995606" w:rsidRPr="00444CFE" w:rsidRDefault="00B84020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AD4371">
        <w:rPr>
          <w:sz w:val="22"/>
          <w:szCs w:val="22"/>
        </w:rPr>
        <w:t>Usługi HR –</w:t>
      </w:r>
      <w:r>
        <w:rPr>
          <w:sz w:val="22"/>
          <w:szCs w:val="22"/>
        </w:rPr>
        <w:t xml:space="preserve"> </w:t>
      </w:r>
      <w:r w:rsidR="00444CFE">
        <w:rPr>
          <w:sz w:val="22"/>
          <w:szCs w:val="22"/>
        </w:rPr>
        <w:t>U</w:t>
      </w:r>
      <w:r>
        <w:rPr>
          <w:sz w:val="22"/>
          <w:szCs w:val="22"/>
        </w:rPr>
        <w:t>sługi „miękkiego” HR: Zarządzanie talentami, Szkolenia, Z</w:t>
      </w:r>
      <w:r w:rsidR="00995606" w:rsidRPr="00444CFE">
        <w:rPr>
          <w:sz w:val="22"/>
          <w:szCs w:val="22"/>
        </w:rPr>
        <w:t>a</w:t>
      </w:r>
      <w:r>
        <w:rPr>
          <w:sz w:val="22"/>
          <w:szCs w:val="22"/>
        </w:rPr>
        <w:t>rządzanie procesem rekrutacji, Mobility/M</w:t>
      </w:r>
      <w:r w:rsidR="00995606" w:rsidRPr="00444CFE">
        <w:rPr>
          <w:sz w:val="22"/>
          <w:szCs w:val="22"/>
        </w:rPr>
        <w:t xml:space="preserve">obilność </w:t>
      </w:r>
      <w:r w:rsidR="00CA54B2" w:rsidRPr="00444CFE">
        <w:rPr>
          <w:sz w:val="22"/>
          <w:szCs w:val="22"/>
        </w:rPr>
        <w:t>–</w:t>
      </w:r>
      <w:r w:rsidR="00995606" w:rsidRPr="00444CFE">
        <w:rPr>
          <w:sz w:val="22"/>
          <w:szCs w:val="22"/>
        </w:rPr>
        <w:t xml:space="preserve"> w ramach k</w:t>
      </w:r>
      <w:r>
        <w:rPr>
          <w:sz w:val="22"/>
          <w:szCs w:val="22"/>
        </w:rPr>
        <w:t xml:space="preserve">tórego pracę będzie świadczyć </w:t>
      </w:r>
      <w:r>
        <w:rPr>
          <w:sz w:val="22"/>
          <w:szCs w:val="22"/>
        </w:rPr>
        <w:br/>
      </w:r>
      <w:r w:rsidRPr="00B25CE6">
        <w:rPr>
          <w:b/>
          <w:sz w:val="22"/>
          <w:szCs w:val="22"/>
        </w:rPr>
        <w:t>30</w:t>
      </w:r>
      <w:r w:rsidR="00995606" w:rsidRPr="00444CFE">
        <w:rPr>
          <w:sz w:val="22"/>
          <w:szCs w:val="22"/>
        </w:rPr>
        <w:t xml:space="preserve"> pracowników (w przeliczeniu na pełne etat</w:t>
      </w:r>
      <w:r w:rsidR="00947271">
        <w:rPr>
          <w:sz w:val="22"/>
          <w:szCs w:val="22"/>
        </w:rPr>
        <w:t>y</w:t>
      </w:r>
      <w:r w:rsidR="00995606" w:rsidRPr="00444CFE">
        <w:rPr>
          <w:sz w:val="22"/>
          <w:szCs w:val="22"/>
        </w:rPr>
        <w:t>)</w:t>
      </w:r>
      <w:r w:rsidR="00B62EC7">
        <w:rPr>
          <w:sz w:val="22"/>
          <w:szCs w:val="22"/>
        </w:rPr>
        <w:t>;</w:t>
      </w:r>
    </w:p>
    <w:p w:rsidR="008B1B43" w:rsidRDefault="00444CFE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Dział zakupów – Planowanie, Zakupy, Z</w:t>
      </w:r>
      <w:r w:rsidR="00AE410F">
        <w:rPr>
          <w:sz w:val="22"/>
          <w:szCs w:val="22"/>
        </w:rPr>
        <w:t>arządzanie kontraktami, Z</w:t>
      </w:r>
      <w:r w:rsidR="00A77C27" w:rsidRPr="00AD4371">
        <w:rPr>
          <w:sz w:val="22"/>
          <w:szCs w:val="22"/>
        </w:rPr>
        <w:t xml:space="preserve">arządzanie portfelem dostawców – w ramach </w:t>
      </w:r>
      <w:r w:rsidR="00AE410F">
        <w:rPr>
          <w:sz w:val="22"/>
          <w:szCs w:val="22"/>
        </w:rPr>
        <w:t xml:space="preserve">którego pracę będzie świadczyć </w:t>
      </w:r>
      <w:r w:rsidR="00AE410F" w:rsidRPr="00B25CE6">
        <w:rPr>
          <w:b/>
          <w:sz w:val="22"/>
          <w:szCs w:val="22"/>
        </w:rPr>
        <w:t>2</w:t>
      </w:r>
      <w:r w:rsidR="00A77C27" w:rsidRPr="00B25CE6">
        <w:rPr>
          <w:b/>
          <w:sz w:val="22"/>
          <w:szCs w:val="22"/>
        </w:rPr>
        <w:t>0</w:t>
      </w:r>
      <w:r w:rsidR="00A77C27" w:rsidRPr="00AD4371">
        <w:rPr>
          <w:sz w:val="22"/>
          <w:szCs w:val="22"/>
        </w:rPr>
        <w:t xml:space="preserve"> pracowników </w:t>
      </w:r>
      <w:r w:rsidR="00852534">
        <w:rPr>
          <w:sz w:val="22"/>
          <w:szCs w:val="22"/>
        </w:rPr>
        <w:t>(w przeliczeniu na pełne etaty);</w:t>
      </w:r>
    </w:p>
    <w:p w:rsidR="00B25CE6" w:rsidRPr="00AD4371" w:rsidRDefault="00EF086B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Usługi Wyspecjalizowane – Wsparcie usług prawnych, Usługi Audytu/Wsparcie usług audytu, Usługi marketingowe – </w:t>
      </w:r>
      <w:r w:rsidRPr="00AD4371">
        <w:rPr>
          <w:sz w:val="22"/>
          <w:szCs w:val="22"/>
        </w:rPr>
        <w:t xml:space="preserve">w ramach </w:t>
      </w:r>
      <w:r>
        <w:rPr>
          <w:sz w:val="22"/>
          <w:szCs w:val="22"/>
        </w:rPr>
        <w:t xml:space="preserve">którego pracę będzie świadczyć </w:t>
      </w:r>
      <w:r>
        <w:rPr>
          <w:b/>
          <w:sz w:val="22"/>
          <w:szCs w:val="22"/>
        </w:rPr>
        <w:t>4</w:t>
      </w:r>
      <w:r w:rsidRPr="00AD4371">
        <w:rPr>
          <w:sz w:val="22"/>
          <w:szCs w:val="22"/>
        </w:rPr>
        <w:t xml:space="preserve"> pracowników </w:t>
      </w:r>
      <w:r>
        <w:rPr>
          <w:sz w:val="22"/>
          <w:szCs w:val="22"/>
        </w:rPr>
        <w:t>(w przeliczeniu na pełne etaty);</w:t>
      </w:r>
    </w:p>
    <w:p w:rsidR="004A11C7" w:rsidRDefault="004A11C7" w:rsidP="0012446D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Zarządzanie Projektami i Transformacją Biznesową –</w:t>
      </w:r>
      <w:r w:rsidR="00BB00F2">
        <w:rPr>
          <w:sz w:val="22"/>
          <w:szCs w:val="22"/>
        </w:rPr>
        <w:t xml:space="preserve"> Z</w:t>
      </w:r>
      <w:r>
        <w:rPr>
          <w:sz w:val="22"/>
          <w:szCs w:val="22"/>
        </w:rPr>
        <w:t>arządzanie projektami finansowymi, HR-owymi/kadrowymi oraz innymi procesami biznesowymi</w:t>
      </w:r>
      <w:r w:rsidR="00BB00F2">
        <w:rPr>
          <w:sz w:val="22"/>
          <w:szCs w:val="22"/>
        </w:rPr>
        <w:t xml:space="preserve">, Kierowanie projektami </w:t>
      </w:r>
      <w:r w:rsidR="00BB00F2">
        <w:rPr>
          <w:sz w:val="22"/>
          <w:szCs w:val="22"/>
        </w:rPr>
        <w:lastRenderedPageBreak/>
        <w:t>biznesowymi z pełną odpowiedzialnością finansowa i jakościową</w:t>
      </w:r>
      <w:r w:rsidR="00852534">
        <w:rPr>
          <w:sz w:val="22"/>
          <w:szCs w:val="22"/>
        </w:rPr>
        <w:t>, Kierowanie Programami Transformacji Biznesowej</w:t>
      </w:r>
      <w:r w:rsidR="00BB00F2">
        <w:rPr>
          <w:sz w:val="22"/>
          <w:szCs w:val="22"/>
        </w:rPr>
        <w:t xml:space="preserve"> – </w:t>
      </w:r>
      <w:r w:rsidR="00BB00F2" w:rsidRPr="00AD4371">
        <w:rPr>
          <w:sz w:val="22"/>
          <w:szCs w:val="22"/>
        </w:rPr>
        <w:t xml:space="preserve">w ramach </w:t>
      </w:r>
      <w:r w:rsidR="00BB00F2">
        <w:rPr>
          <w:sz w:val="22"/>
          <w:szCs w:val="22"/>
        </w:rPr>
        <w:t xml:space="preserve">którego pracę będzie świadczyć </w:t>
      </w:r>
      <w:r w:rsidR="00BB00F2" w:rsidRPr="00EF086B">
        <w:rPr>
          <w:b/>
          <w:sz w:val="22"/>
          <w:szCs w:val="22"/>
        </w:rPr>
        <w:t>29</w:t>
      </w:r>
      <w:r w:rsidR="00BB00F2" w:rsidRPr="00AD4371">
        <w:rPr>
          <w:sz w:val="22"/>
          <w:szCs w:val="22"/>
        </w:rPr>
        <w:t xml:space="preserve"> pracowników </w:t>
      </w:r>
      <w:r w:rsidR="00852534">
        <w:rPr>
          <w:sz w:val="22"/>
          <w:szCs w:val="22"/>
        </w:rPr>
        <w:br/>
      </w:r>
      <w:r w:rsidR="00BB00F2" w:rsidRPr="00AD4371">
        <w:rPr>
          <w:sz w:val="22"/>
          <w:szCs w:val="22"/>
        </w:rPr>
        <w:t>(w przeliczeniu na pełne etaty)</w:t>
      </w:r>
      <w:r w:rsidR="003E2FF3">
        <w:rPr>
          <w:sz w:val="22"/>
          <w:szCs w:val="22"/>
        </w:rPr>
        <w:t>;</w:t>
      </w:r>
    </w:p>
    <w:p w:rsidR="001D52C9" w:rsidRPr="00AB1A6B" w:rsidRDefault="001D52C9" w:rsidP="0035189D">
      <w:pPr>
        <w:pStyle w:val="Akapitzlist"/>
        <w:numPr>
          <w:ilvl w:val="0"/>
          <w:numId w:val="20"/>
        </w:numPr>
        <w:overflowPunct/>
        <w:spacing w:before="120" w:line="360" w:lineRule="auto"/>
        <w:ind w:left="1077" w:hanging="357"/>
        <w:contextualSpacing w:val="0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2C53CA" w:rsidRPr="002C53CA">
        <w:rPr>
          <w:b/>
          <w:sz w:val="22"/>
          <w:szCs w:val="22"/>
        </w:rPr>
        <w:t xml:space="preserve">Podejmowanie </w:t>
      </w:r>
      <w:r w:rsidR="002C53CA">
        <w:rPr>
          <w:b/>
          <w:sz w:val="22"/>
          <w:szCs w:val="22"/>
        </w:rPr>
        <w:t>działań w zakresie</w:t>
      </w:r>
      <w:r w:rsidRPr="00AB1A6B">
        <w:rPr>
          <w:b/>
          <w:sz w:val="22"/>
          <w:szCs w:val="22"/>
        </w:rPr>
        <w:t xml:space="preserve"> opieki nad pracownikiem</w:t>
      </w:r>
      <w:r w:rsidRPr="00AB1A6B">
        <w:rPr>
          <w:sz w:val="22"/>
          <w:szCs w:val="22"/>
        </w:rPr>
        <w:t>”</w:t>
      </w:r>
    </w:p>
    <w:p w:rsidR="001D52C9" w:rsidRPr="00473273" w:rsidRDefault="00BF0E04" w:rsidP="0012446D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BF0E04">
        <w:rPr>
          <w:sz w:val="22"/>
          <w:szCs w:val="22"/>
        </w:rPr>
        <w:t>Przedsiębiorca</w:t>
      </w:r>
      <w:r w:rsidR="00212363" w:rsidRPr="00FB7544">
        <w:rPr>
          <w:sz w:val="22"/>
          <w:szCs w:val="22"/>
        </w:rPr>
        <w:t xml:space="preserve"> zobowiązuje się, że w całym okresie utrzymania </w:t>
      </w:r>
      <w:r w:rsidR="00212363">
        <w:rPr>
          <w:sz w:val="22"/>
          <w:szCs w:val="22"/>
        </w:rPr>
        <w:t xml:space="preserve">inwestycji </w:t>
      </w:r>
      <w:r w:rsidR="00212363" w:rsidRPr="00FB7544">
        <w:rPr>
          <w:sz w:val="22"/>
          <w:szCs w:val="22"/>
        </w:rPr>
        <w:t xml:space="preserve">będą obowiązywały </w:t>
      </w:r>
      <w:r w:rsidR="00212363" w:rsidRPr="00FB7544">
        <w:rPr>
          <w:sz w:val="22"/>
          <w:szCs w:val="22"/>
        </w:rPr>
        <w:br/>
        <w:t xml:space="preserve">w zakładzie regulacje wewnętrzne, zapewniające pracownikom możliwość skorzystania </w:t>
      </w:r>
      <w:r w:rsidR="00212363" w:rsidRPr="00FB7544">
        <w:rPr>
          <w:sz w:val="22"/>
          <w:szCs w:val="22"/>
        </w:rPr>
        <w:br/>
        <w:t>z dodatkowych</w:t>
      </w:r>
      <w:r w:rsidR="00393B32">
        <w:rPr>
          <w:sz w:val="22"/>
          <w:szCs w:val="22"/>
        </w:rPr>
        <w:t xml:space="preserve"> świadczeń pracowniczych z</w:t>
      </w:r>
      <w:r w:rsidR="00212363" w:rsidRPr="00FB7544">
        <w:rPr>
          <w:sz w:val="22"/>
          <w:szCs w:val="22"/>
        </w:rPr>
        <w:t xml:space="preserve"> zakresu różnych form wypoczynku, działalności kulturalno</w:t>
      </w:r>
      <w:r w:rsidR="00393B32">
        <w:rPr>
          <w:sz w:val="22"/>
          <w:szCs w:val="22"/>
        </w:rPr>
        <w:t>-</w:t>
      </w:r>
      <w:r w:rsidR="00212363" w:rsidRPr="00FB7544">
        <w:rPr>
          <w:sz w:val="22"/>
          <w:szCs w:val="22"/>
        </w:rPr>
        <w:t>oświatowej, sportowo</w:t>
      </w:r>
      <w:r w:rsidR="00393B32">
        <w:rPr>
          <w:sz w:val="22"/>
          <w:szCs w:val="22"/>
        </w:rPr>
        <w:t>-</w:t>
      </w:r>
      <w:r w:rsidR="00212363" w:rsidRPr="00FB7544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Świadczenie </w:t>
      </w:r>
      <w:r w:rsidR="00212363">
        <w:rPr>
          <w:sz w:val="22"/>
          <w:szCs w:val="22"/>
        </w:rPr>
        <w:t>dodatkowe</w:t>
      </w:r>
      <w:r w:rsidR="00473273">
        <w:rPr>
          <w:sz w:val="22"/>
          <w:szCs w:val="22"/>
        </w:rPr>
        <w:t xml:space="preserve"> będzie </w:t>
      </w:r>
      <w:r w:rsidR="00212363" w:rsidRPr="00FB7544">
        <w:rPr>
          <w:sz w:val="22"/>
          <w:szCs w:val="22"/>
        </w:rPr>
        <w:t>finansowane przez pracodawcę w wysokości co najmniej 800 zł brutto na pracownika na rok, dla wszystkich pracowników z</w:t>
      </w:r>
      <w:r w:rsidR="00212363">
        <w:rPr>
          <w:sz w:val="22"/>
          <w:szCs w:val="22"/>
        </w:rPr>
        <w:t>atrudnionych w zakładzie. W</w:t>
      </w:r>
      <w:r w:rsidR="00212363" w:rsidRPr="00FB7544">
        <w:rPr>
          <w:sz w:val="22"/>
          <w:szCs w:val="22"/>
        </w:rPr>
        <w:t>szyscy pracownicy niezwłocznie po wprowadzeniu regulacji złożą pisemne oświ</w:t>
      </w:r>
      <w:r w:rsidR="00473273">
        <w:rPr>
          <w:sz w:val="22"/>
          <w:szCs w:val="22"/>
        </w:rPr>
        <w:t>adczenia o zapoznaniu się z nią</w:t>
      </w:r>
      <w:r w:rsidR="005C68A9">
        <w:rPr>
          <w:sz w:val="22"/>
          <w:szCs w:val="22"/>
        </w:rPr>
        <w:t>.</w:t>
      </w:r>
    </w:p>
    <w:p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>i kadrowych) w sposób umożliwiający jednoznaczne us</w:t>
      </w:r>
      <w:r w:rsidR="003774C4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</w:t>
      </w:r>
      <w:r w:rsidR="003774C4">
        <w:rPr>
          <w:sz w:val="22"/>
          <w:szCs w:val="22"/>
        </w:rPr>
        <w:br/>
      </w:r>
      <w:r w:rsidRPr="00AB1A6B">
        <w:rPr>
          <w:sz w:val="22"/>
          <w:szCs w:val="22"/>
        </w:rPr>
        <w:t>w tym kontrolę kosztów Inwestycji oraz liczby utworzonych nowych miejsc pracy dla osób z wyższym wykształceniem.</w:t>
      </w:r>
    </w:p>
    <w:p w:rsidR="0009121F" w:rsidRPr="00963CEA" w:rsidRDefault="0009121F" w:rsidP="0012446D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16"/>
          <w:szCs w:val="16"/>
        </w:rPr>
      </w:pPr>
    </w:p>
    <w:p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3774C4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</w:p>
    <w:p w:rsidR="0051085E" w:rsidRPr="00971CEE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:rsidR="008A714B" w:rsidRPr="00AB1A6B" w:rsidRDefault="00E12AA0" w:rsidP="0012446D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:rsidR="0008660A" w:rsidRPr="00FB3DB4" w:rsidRDefault="00CF1DE1" w:rsidP="0012446D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 w:rsidR="0084096F">
        <w:rPr>
          <w:color w:val="000000"/>
          <w:sz w:val="22"/>
          <w:szCs w:val="22"/>
        </w:rPr>
        <w:t>2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84096F">
        <w:rPr>
          <w:color w:val="000000"/>
          <w:sz w:val="22"/>
          <w:szCs w:val="22"/>
        </w:rPr>
        <w:t>3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>terminie</w:t>
      </w:r>
      <w:r w:rsidR="0084096F">
        <w:rPr>
          <w:color w:val="000000"/>
          <w:sz w:val="22"/>
          <w:szCs w:val="22"/>
        </w:rPr>
        <w:t xml:space="preserve"> do dnia 31 stycznia każdego </w:t>
      </w:r>
      <w:r w:rsidR="00E12AA0" w:rsidRPr="00A8220A">
        <w:rPr>
          <w:color w:val="000000"/>
          <w:sz w:val="22"/>
          <w:szCs w:val="22"/>
        </w:rPr>
        <w:t>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A433A7">
        <w:rPr>
          <w:color w:val="000000"/>
          <w:sz w:val="22"/>
          <w:szCs w:val="22"/>
        </w:rPr>
        <w:t xml:space="preserve"> 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A433A7">
        <w:rPr>
          <w:color w:val="000000"/>
          <w:sz w:val="22"/>
          <w:szCs w:val="22"/>
        </w:rPr>
        <w:t>,</w:t>
      </w:r>
      <w:r w:rsidR="00C61D4D" w:rsidRPr="00FB3DB4">
        <w:rPr>
          <w:sz w:val="22"/>
          <w:szCs w:val="22"/>
        </w:rPr>
        <w:t xml:space="preserve"> </w:t>
      </w:r>
      <w:r w:rsidR="00A433A7" w:rsidRPr="007F5F61">
        <w:rPr>
          <w:color w:val="000000"/>
          <w:sz w:val="22"/>
          <w:szCs w:val="22"/>
        </w:rPr>
        <w:t xml:space="preserve">obejmujące okres od dnia rozpoczęcia </w:t>
      </w:r>
      <w:r w:rsidR="00A433A7">
        <w:rPr>
          <w:color w:val="000000"/>
          <w:sz w:val="22"/>
          <w:szCs w:val="22"/>
        </w:rPr>
        <w:t>realizacji Inwestycji do dnia 31 grudnia poprzedniego roku kalendarzowego</w:t>
      </w:r>
      <w:r w:rsidR="00A433A7" w:rsidRPr="007F5F61">
        <w:rPr>
          <w:color w:val="000000"/>
          <w:sz w:val="22"/>
          <w:szCs w:val="22"/>
        </w:rPr>
        <w:t xml:space="preserve">, sporządzone zgodnie ze wzorem stanowiącym </w:t>
      </w:r>
      <w:r w:rsidR="00A433A7" w:rsidRPr="007F5F61">
        <w:rPr>
          <w:color w:val="000000"/>
          <w:sz w:val="22"/>
          <w:szCs w:val="22"/>
          <w:u w:val="single"/>
        </w:rPr>
        <w:t xml:space="preserve">Załącznik Nr </w:t>
      </w:r>
      <w:r w:rsidR="00A433A7">
        <w:rPr>
          <w:color w:val="000000"/>
          <w:sz w:val="22"/>
          <w:szCs w:val="22"/>
          <w:u w:val="single"/>
        </w:rPr>
        <w:t>6</w:t>
      </w:r>
      <w:r w:rsidR="00A433A7" w:rsidRPr="007F5F61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</w:t>
      </w:r>
      <w:r w:rsidR="005D6527">
        <w:rPr>
          <w:color w:val="000000"/>
          <w:sz w:val="22"/>
          <w:szCs w:val="22"/>
        </w:rPr>
        <w:t xml:space="preserve"> </w:t>
      </w:r>
      <w:r w:rsidR="00A433A7">
        <w:rPr>
          <w:color w:val="000000"/>
          <w:sz w:val="22"/>
          <w:szCs w:val="22"/>
        </w:rPr>
        <w:t>i 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:rsidR="00F14217" w:rsidRPr="00B64CC4" w:rsidRDefault="00176736" w:rsidP="0012446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F844FB">
        <w:rPr>
          <w:sz w:val="22"/>
          <w:szCs w:val="22"/>
        </w:rPr>
        <w:t>2</w:t>
      </w:r>
      <w:r w:rsidR="00B64CC4">
        <w:rPr>
          <w:sz w:val="22"/>
          <w:szCs w:val="22"/>
        </w:rPr>
        <w:t xml:space="preserve"> – </w:t>
      </w:r>
      <w:r w:rsidR="00F844FB">
        <w:rPr>
          <w:sz w:val="22"/>
          <w:szCs w:val="22"/>
        </w:rPr>
        <w:t>2023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>, z zastrzeżeniem, że jeżeli 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</w:t>
      </w:r>
      <w:r w:rsidR="00B64CC4">
        <w:rPr>
          <w:sz w:val="22"/>
          <w:szCs w:val="22"/>
        </w:rPr>
        <w:br/>
      </w:r>
      <w:r w:rsidR="002154BC" w:rsidRPr="00B64CC4">
        <w:rPr>
          <w:sz w:val="22"/>
          <w:szCs w:val="22"/>
        </w:rPr>
        <w:t xml:space="preserve">w Sprawozdaniu będzie </w:t>
      </w:r>
      <w:r w:rsidR="001E7349" w:rsidRPr="00B64CC4">
        <w:rPr>
          <w:sz w:val="22"/>
          <w:szCs w:val="22"/>
        </w:rPr>
        <w:t xml:space="preserve">niższa niż określona na dany rok w harmonogramie </w:t>
      </w:r>
      <w:r w:rsidR="000304E8" w:rsidRPr="00B64CC4">
        <w:rPr>
          <w:sz w:val="22"/>
          <w:szCs w:val="22"/>
        </w:rPr>
        <w:t>tworzenia nowych miejsc</w:t>
      </w:r>
      <w:r w:rsidR="000C36F8">
        <w:rPr>
          <w:sz w:val="22"/>
          <w:szCs w:val="22"/>
        </w:rPr>
        <w:t xml:space="preserve"> </w:t>
      </w:r>
      <w:r w:rsidR="000304E8" w:rsidRPr="00B64CC4">
        <w:rPr>
          <w:sz w:val="22"/>
          <w:szCs w:val="22"/>
        </w:rPr>
        <w:t xml:space="preserve">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B64CC4" w:rsidRPr="00A220FE">
        <w:rPr>
          <w:sz w:val="22"/>
          <w:szCs w:val="22"/>
          <w:u w:val="single"/>
        </w:rPr>
        <w:t>4</w:t>
      </w:r>
      <w:r w:rsidR="00664E08" w:rsidRPr="00663BF7">
        <w:rPr>
          <w:sz w:val="22"/>
          <w:szCs w:val="22"/>
        </w:rPr>
        <w:t xml:space="preserve"> </w:t>
      </w:r>
      <w:r w:rsidR="001E66E5" w:rsidRPr="001E66E5">
        <w:rPr>
          <w:sz w:val="22"/>
          <w:szCs w:val="22"/>
        </w:rPr>
        <w:t>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 xml:space="preserve">, </w:t>
      </w:r>
      <w:r w:rsidR="004C0098">
        <w:rPr>
          <w:sz w:val="22"/>
          <w:szCs w:val="22"/>
        </w:rPr>
        <w:br/>
      </w:r>
      <w:r w:rsidR="00A722B9" w:rsidRPr="00B64CC4">
        <w:rPr>
          <w:sz w:val="22"/>
          <w:szCs w:val="22"/>
        </w:rPr>
        <w:t>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:rsidR="00F14217" w:rsidRPr="00AB1A6B" w:rsidRDefault="00851A27" w:rsidP="0012446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utworzenia w danym roku większej liczby miejsc pracy, niż określona w </w:t>
      </w:r>
      <w:r>
        <w:rPr>
          <w:sz w:val="22"/>
          <w:szCs w:val="22"/>
          <w:u w:val="single"/>
        </w:rPr>
        <w:t xml:space="preserve">Załączniku </w:t>
      </w:r>
      <w:r w:rsidR="00641941">
        <w:rPr>
          <w:sz w:val="22"/>
          <w:szCs w:val="22"/>
          <w:u w:val="single"/>
        </w:rPr>
        <w:br/>
      </w:r>
      <w:r>
        <w:rPr>
          <w:sz w:val="22"/>
          <w:szCs w:val="22"/>
          <w:u w:val="single"/>
        </w:rPr>
        <w:t>Nr 4</w:t>
      </w:r>
      <w:r w:rsidRPr="006419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Umowy, zostaną one zaliczone na poczet realizacji zobowiązania do utworzenia nowych </w:t>
      </w:r>
      <w:r>
        <w:rPr>
          <w:sz w:val="22"/>
          <w:szCs w:val="22"/>
        </w:rPr>
        <w:lastRenderedPageBreak/>
        <w:t>miejsc pracy w kolejnym roku, z zastrzeżeniem, że kwota Pomocy wypłacona Przedsiębiorcy w tym roku nie może przekroczyć kwoty Pomocy przewidzianej na ten rok w § 1 ust. 1</w:t>
      </w:r>
      <w:r w:rsidR="00227D29" w:rsidRPr="00AB1A6B">
        <w:rPr>
          <w:sz w:val="22"/>
          <w:szCs w:val="22"/>
        </w:rPr>
        <w:t>;</w:t>
      </w:r>
    </w:p>
    <w:p w:rsidR="00D85C79" w:rsidRPr="00AB1A6B" w:rsidRDefault="00176736" w:rsidP="0012446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C0098" w:rsidRPr="00C73F99">
        <w:rPr>
          <w:b/>
          <w:sz w:val="22"/>
          <w:szCs w:val="22"/>
        </w:rPr>
        <w:t>PL</w:t>
      </w:r>
      <w:r w:rsidR="00C73F99" w:rsidRPr="00C73F99">
        <w:rPr>
          <w:b/>
          <w:sz w:val="22"/>
          <w:szCs w:val="22"/>
        </w:rPr>
        <w:t>83</w:t>
      </w:r>
      <w:r w:rsidR="00C73F99">
        <w:rPr>
          <w:b/>
          <w:sz w:val="22"/>
          <w:szCs w:val="22"/>
        </w:rPr>
        <w:t xml:space="preserve"> </w:t>
      </w:r>
      <w:r w:rsidR="00C73F99" w:rsidRPr="00C73F99">
        <w:rPr>
          <w:b/>
          <w:sz w:val="22"/>
          <w:szCs w:val="22"/>
        </w:rPr>
        <w:t>1140</w:t>
      </w:r>
      <w:r w:rsidR="00C73F99">
        <w:rPr>
          <w:b/>
          <w:sz w:val="22"/>
          <w:szCs w:val="22"/>
        </w:rPr>
        <w:t xml:space="preserve"> </w:t>
      </w:r>
      <w:r w:rsidR="00C73F99" w:rsidRPr="00C73F99">
        <w:rPr>
          <w:b/>
          <w:color w:val="000000"/>
          <w:sz w:val="22"/>
          <w:szCs w:val="22"/>
        </w:rPr>
        <w:t>1977</w:t>
      </w:r>
      <w:r w:rsidR="00C73F99">
        <w:rPr>
          <w:b/>
          <w:color w:val="000000"/>
          <w:sz w:val="22"/>
          <w:szCs w:val="22"/>
        </w:rPr>
        <w:t xml:space="preserve"> </w:t>
      </w:r>
      <w:r w:rsidR="00C73F99" w:rsidRPr="00C73F99">
        <w:rPr>
          <w:b/>
          <w:color w:val="000000"/>
          <w:sz w:val="22"/>
          <w:szCs w:val="22"/>
        </w:rPr>
        <w:t>0000</w:t>
      </w:r>
      <w:r w:rsidR="00C73F99">
        <w:rPr>
          <w:b/>
          <w:color w:val="000000"/>
          <w:sz w:val="22"/>
          <w:szCs w:val="22"/>
        </w:rPr>
        <w:t xml:space="preserve"> </w:t>
      </w:r>
      <w:r w:rsidR="00C73F99" w:rsidRPr="00C73F99">
        <w:rPr>
          <w:b/>
          <w:color w:val="000000"/>
          <w:sz w:val="22"/>
          <w:szCs w:val="22"/>
        </w:rPr>
        <w:t>3844</w:t>
      </w:r>
      <w:r w:rsidR="00C73F99">
        <w:rPr>
          <w:b/>
          <w:color w:val="000000"/>
          <w:sz w:val="22"/>
          <w:szCs w:val="22"/>
        </w:rPr>
        <w:t xml:space="preserve"> </w:t>
      </w:r>
      <w:r w:rsidR="00C73F99" w:rsidRPr="00C73F99">
        <w:rPr>
          <w:b/>
          <w:color w:val="000000"/>
          <w:sz w:val="22"/>
          <w:szCs w:val="22"/>
        </w:rPr>
        <w:t>8800</w:t>
      </w:r>
      <w:r w:rsidR="00C73F99">
        <w:rPr>
          <w:b/>
          <w:color w:val="000000"/>
          <w:sz w:val="22"/>
          <w:szCs w:val="22"/>
        </w:rPr>
        <w:t xml:space="preserve"> </w:t>
      </w:r>
      <w:r w:rsidR="00C73F99" w:rsidRPr="00C73F99">
        <w:rPr>
          <w:b/>
          <w:color w:val="000000"/>
          <w:sz w:val="22"/>
          <w:szCs w:val="22"/>
        </w:rPr>
        <w:t>1001</w:t>
      </w:r>
      <w:r w:rsidR="004C0098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DD52DA">
        <w:rPr>
          <w:sz w:val="22"/>
          <w:szCs w:val="22"/>
        </w:rPr>
        <w:t xml:space="preserve"> 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:rsidR="00664E08" w:rsidRPr="00664E08" w:rsidRDefault="003C63AC" w:rsidP="0012446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2022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6C04B5">
        <w:rPr>
          <w:rFonts w:eastAsia="MS Mincho"/>
          <w:sz w:val="22"/>
          <w:szCs w:val="22"/>
          <w:lang w:eastAsia="ja-JP"/>
        </w:rPr>
        <w:t>2028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>
        <w:rPr>
          <w:rFonts w:eastAsia="MS Mincho"/>
          <w:sz w:val="22"/>
          <w:szCs w:val="22"/>
          <w:lang w:eastAsia="ja-JP"/>
        </w:rPr>
        <w:t xml:space="preserve">jest </w:t>
      </w:r>
      <w:r w:rsidR="0061530C">
        <w:rPr>
          <w:rFonts w:eastAsia="MS Mincho"/>
          <w:sz w:val="22"/>
          <w:szCs w:val="22"/>
          <w:lang w:eastAsia="ja-JP"/>
        </w:rPr>
        <w:t>obowiązany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</w:t>
      </w:r>
      <w:r w:rsidR="0061530C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 xml:space="preserve">Załącznik Nr </w:t>
      </w:r>
      <w:r w:rsidR="0061530C">
        <w:rPr>
          <w:color w:val="000000"/>
          <w:sz w:val="22"/>
          <w:szCs w:val="22"/>
          <w:u w:val="single"/>
        </w:rPr>
        <w:t>7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</w:t>
      </w:r>
      <w:r w:rsidR="0080486C">
        <w:rPr>
          <w:color w:val="000000"/>
          <w:sz w:val="22"/>
          <w:szCs w:val="22"/>
        </w:rPr>
        <w:t>lnej Ministerstwa Rozwoju</w:t>
      </w:r>
      <w:r w:rsidR="00D45549">
        <w:rPr>
          <w:color w:val="000000"/>
          <w:sz w:val="22"/>
          <w:szCs w:val="22"/>
        </w:rPr>
        <w:t xml:space="preserve"> i Technologii. </w:t>
      </w:r>
    </w:p>
    <w:p w:rsidR="00EC025D" w:rsidRPr="00B9335A" w:rsidRDefault="00664E08" w:rsidP="0012446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lub pierwsze prawnie wiążące zobowiązanie do zamówienia urządzeń lub inne zobowiązanie, które sprawia, </w:t>
      </w:r>
      <w:r w:rsidR="0061530C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że Inwestycja staje się nieodwracalna, zależnie od tego co nastąpi najpierw, z wyłączeniem zakupu gruntów oraz prac przygotowawczych, takich jak u</w:t>
      </w:r>
      <w:r w:rsidR="0061530C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:rsidR="00386B72" w:rsidRPr="0012446D" w:rsidRDefault="00EC025D" w:rsidP="0012446D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C3773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A0692F">
        <w:rPr>
          <w:sz w:val="22"/>
          <w:szCs w:val="22"/>
        </w:rPr>
        <w:t>w latach 2024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A0692F">
        <w:rPr>
          <w:sz w:val="22"/>
          <w:szCs w:val="22"/>
        </w:rPr>
        <w:t>2028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Pr="00B9335A">
        <w:rPr>
          <w:sz w:val="22"/>
          <w:szCs w:val="22"/>
        </w:rPr>
        <w:t>2 i 4</w:t>
      </w:r>
      <w:r w:rsidR="001A1BCE">
        <w:rPr>
          <w:sz w:val="22"/>
          <w:szCs w:val="22"/>
        </w:rPr>
        <w:t xml:space="preserve">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EC3773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 xml:space="preserve">Nr </w:t>
      </w:r>
      <w:r w:rsidR="00EC3773">
        <w:rPr>
          <w:sz w:val="22"/>
          <w:szCs w:val="22"/>
          <w:u w:val="single"/>
        </w:rPr>
        <w:t>8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</w:t>
      </w:r>
      <w:r w:rsidR="0028779D">
        <w:rPr>
          <w:color w:val="000000"/>
          <w:sz w:val="22"/>
          <w:szCs w:val="22"/>
        </w:rPr>
        <w:t xml:space="preserve">nej Ministerstwa Rozwoju </w:t>
      </w:r>
      <w:r w:rsidR="008C5AEC">
        <w:rPr>
          <w:color w:val="000000"/>
          <w:sz w:val="22"/>
          <w:szCs w:val="22"/>
        </w:rPr>
        <w:t xml:space="preserve">i Technologii. </w:t>
      </w:r>
    </w:p>
    <w:p w:rsidR="00E12AA0" w:rsidRPr="00AB1A6B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:rsidR="00EF5510" w:rsidRPr="00AB1A6B" w:rsidRDefault="00E12AA0" w:rsidP="002D0029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B15DA2">
        <w:rPr>
          <w:sz w:val="22"/>
          <w:szCs w:val="22"/>
        </w:rPr>
        <w:t>2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AC5B65">
        <w:rPr>
          <w:sz w:val="22"/>
          <w:szCs w:val="22"/>
        </w:rPr>
        <w:t>2023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E268D2" w:rsidRPr="00AB1A6B">
        <w:rPr>
          <w:sz w:val="22"/>
          <w:szCs w:val="22"/>
        </w:rPr>
        <w:t xml:space="preserve"> łącznej wysokości nakładów inwestycyjnych</w:t>
      </w:r>
      <w:r w:rsidR="00B640F8" w:rsidRPr="00B640F8">
        <w:rPr>
          <w:sz w:val="22"/>
          <w:szCs w:val="22"/>
        </w:rPr>
        <w:t xml:space="preserve"> </w:t>
      </w:r>
      <w:r w:rsidR="00EF5510" w:rsidRPr="00B640F8">
        <w:rPr>
          <w:sz w:val="22"/>
          <w:szCs w:val="22"/>
        </w:rPr>
        <w:t xml:space="preserve">poniesionych </w:t>
      </w:r>
      <w:r w:rsidRPr="00B640F8">
        <w:rPr>
          <w:sz w:val="22"/>
          <w:szCs w:val="22"/>
        </w:rPr>
        <w:t>przez Przedsiębiorcę</w:t>
      </w:r>
      <w:r w:rsidR="00E268D2" w:rsidRPr="00B640F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:rsidR="009D13C4" w:rsidRPr="004F4AA3" w:rsidRDefault="009D13C4" w:rsidP="002D0029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:rsidR="009D13C4" w:rsidRPr="004F4AA3" w:rsidRDefault="009D13C4" w:rsidP="002D0029">
      <w:pPr>
        <w:numPr>
          <w:ilvl w:val="0"/>
          <w:numId w:val="22"/>
        </w:numPr>
        <w:shd w:val="clear" w:color="auto" w:fill="FFFFFF"/>
        <w:spacing w:after="60"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lastRenderedPageBreak/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</w:t>
      </w:r>
      <w:r w:rsidR="008470A1">
        <w:rPr>
          <w:sz w:val="22"/>
          <w:szCs w:val="22"/>
        </w:rPr>
        <w:t xml:space="preserve">u usług drogą elektroniczną (Dz. </w:t>
      </w:r>
      <w:r w:rsidRPr="004F4AA3">
        <w:rPr>
          <w:sz w:val="22"/>
          <w:szCs w:val="22"/>
        </w:rPr>
        <w:t>U. z 2020 r. poz. 344),</w:t>
      </w:r>
    </w:p>
    <w:p w:rsidR="009D13C4" w:rsidRPr="004F4AA3" w:rsidRDefault="009D13C4" w:rsidP="002D0029">
      <w:pPr>
        <w:numPr>
          <w:ilvl w:val="0"/>
          <w:numId w:val="22"/>
        </w:numPr>
        <w:shd w:val="clear" w:color="auto" w:fill="FFFFFF"/>
        <w:spacing w:after="60"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:rsidR="00EA79B1" w:rsidRPr="004F4AA3" w:rsidRDefault="009D13C4" w:rsidP="002D0029">
      <w:pPr>
        <w:numPr>
          <w:ilvl w:val="0"/>
          <w:numId w:val="22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:rsidR="001049C7" w:rsidRPr="00AB1A6B" w:rsidRDefault="001049C7" w:rsidP="0012446D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236E85">
        <w:rPr>
          <w:sz w:val="22"/>
          <w:szCs w:val="22"/>
        </w:rPr>
        <w:t>zeprowadzenia 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:rsidR="00EA79B1" w:rsidRPr="00AB1A6B" w:rsidRDefault="00EA79B1" w:rsidP="0012446D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</w:t>
      </w:r>
      <w:r w:rsidR="00236E85">
        <w:rPr>
          <w:sz w:val="22"/>
          <w:szCs w:val="22"/>
        </w:rPr>
        <w:t>yraża zgodę na przeprowadzanie K</w:t>
      </w:r>
      <w:r w:rsidRPr="00AB1A6B">
        <w:rPr>
          <w:sz w:val="22"/>
          <w:szCs w:val="22"/>
        </w:rPr>
        <w:t>ontroli w sposób zdalny.</w:t>
      </w:r>
    </w:p>
    <w:p w:rsidR="006C311B" w:rsidRPr="00AB1A6B" w:rsidRDefault="00B91DC6" w:rsidP="0012446D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236E85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3C0085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</w:t>
      </w:r>
      <w:r w:rsidR="003C0085" w:rsidRPr="00AB1A6B">
        <w:rPr>
          <w:sz w:val="22"/>
          <w:szCs w:val="22"/>
        </w:rPr>
        <w:t xml:space="preserve">jest </w:t>
      </w:r>
      <w:r w:rsidR="006C311B" w:rsidRPr="00AB1A6B">
        <w:rPr>
          <w:sz w:val="22"/>
          <w:szCs w:val="22"/>
        </w:rPr>
        <w:t xml:space="preserve">sporządzany protokół z </w:t>
      </w:r>
      <w:r w:rsidR="00236E85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236E85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:rsidR="008A714B" w:rsidRPr="00B13236" w:rsidRDefault="00CC3755" w:rsidP="0012446D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:rsidR="008A714B" w:rsidRPr="00376B4F" w:rsidRDefault="00E12AA0" w:rsidP="001244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3145CA">
        <w:rPr>
          <w:sz w:val="22"/>
          <w:szCs w:val="22"/>
        </w:rPr>
        <w:t>4</w:t>
      </w:r>
      <w:r w:rsidRPr="00376B4F">
        <w:rPr>
          <w:sz w:val="22"/>
          <w:szCs w:val="22"/>
        </w:rPr>
        <w:t>.</w:t>
      </w:r>
    </w:p>
    <w:p w:rsidR="008A714B" w:rsidRPr="00B13236" w:rsidRDefault="00236E85" w:rsidP="0012446D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 przeprowadzeniu K</w:t>
      </w:r>
      <w:r w:rsidR="008D29D8"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3C0085">
        <w:rPr>
          <w:sz w:val="22"/>
          <w:szCs w:val="22"/>
        </w:rPr>
        <w:t xml:space="preserve">orządzą i podpiszą protokół </w:t>
      </w:r>
      <w:r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3C0085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3C0085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</w:t>
      </w:r>
      <w:r>
        <w:rPr>
          <w:sz w:val="22"/>
          <w:szCs w:val="22"/>
        </w:rPr>
        <w:t xml:space="preserve">ącznej wysokości </w:t>
      </w:r>
      <w:r w:rsidR="001E731E" w:rsidRPr="00AB1A6B">
        <w:rPr>
          <w:sz w:val="22"/>
          <w:szCs w:val="22"/>
        </w:rPr>
        <w:t>nakładów inwestycyjnych</w:t>
      </w:r>
      <w:r w:rsidR="005135A2">
        <w:rPr>
          <w:sz w:val="22"/>
          <w:szCs w:val="22"/>
        </w:rPr>
        <w:t xml:space="preserve"> poniesionych</w:t>
      </w:r>
      <w:r w:rsidR="005135A2" w:rsidRPr="00B640F8">
        <w:rPr>
          <w:sz w:val="22"/>
          <w:szCs w:val="22"/>
        </w:rPr>
        <w:t xml:space="preserve"> przez Przedsiębiorcę</w:t>
      </w:r>
      <w:r w:rsidR="005135A2" w:rsidRPr="00AB1A6B">
        <w:rPr>
          <w:sz w:val="22"/>
          <w:szCs w:val="22"/>
        </w:rPr>
        <w:t xml:space="preserve"> </w:t>
      </w:r>
      <w:r w:rsidR="00742B4D" w:rsidRPr="00AB1A6B">
        <w:rPr>
          <w:sz w:val="22"/>
          <w:szCs w:val="22"/>
        </w:rPr>
        <w:t>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od dnia rozpoczęcia realizacji Inwestycji </w:t>
      </w:r>
      <w:r w:rsidR="00E12AA0" w:rsidRPr="00AB1A6B">
        <w:rPr>
          <w:sz w:val="22"/>
          <w:szCs w:val="22"/>
        </w:rPr>
        <w:lastRenderedPageBreak/>
        <w:t>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="008D29D8"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:rsidR="008A714B" w:rsidRPr="00B9335A" w:rsidRDefault="00E12AA0" w:rsidP="0012446D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1469A5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1469A5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</w:t>
      </w:r>
      <w:r w:rsidR="00ED60B5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:rsidR="008A714B" w:rsidRPr="00B13236" w:rsidRDefault="00E12AA0" w:rsidP="0012446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:rsidR="00E12AA0" w:rsidRPr="00EB13ED" w:rsidRDefault="00E12AA0" w:rsidP="001244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90977">
        <w:rPr>
          <w:sz w:val="22"/>
          <w:szCs w:val="22"/>
        </w:rPr>
        <w:t>, Pracy i Technologii</w:t>
      </w:r>
      <w:r w:rsidRPr="00EB13ED">
        <w:rPr>
          <w:sz w:val="22"/>
          <w:szCs w:val="22"/>
        </w:rPr>
        <w:t>.</w:t>
      </w:r>
    </w:p>
    <w:p w:rsidR="008A714B" w:rsidRPr="00B13236" w:rsidRDefault="00E12AA0" w:rsidP="001244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:rsidR="008A714B" w:rsidRPr="00B13236" w:rsidRDefault="00E12AA0" w:rsidP="001244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:rsidR="008A714B" w:rsidRPr="00B13236" w:rsidRDefault="00E12AA0" w:rsidP="001244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:rsidR="008A714B" w:rsidRPr="00B13236" w:rsidRDefault="00E12AA0" w:rsidP="0012446D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 zastrzeżeń</w:t>
      </w:r>
      <w:r w:rsidR="00F2717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:rsidR="008A714B" w:rsidRPr="00B13236" w:rsidRDefault="00E12AA0" w:rsidP="001244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:rsidR="008A714B" w:rsidRPr="00B13236" w:rsidRDefault="00E12AA0" w:rsidP="0012446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:rsidR="008A714B" w:rsidRPr="00B13236" w:rsidRDefault="00E12AA0" w:rsidP="001244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:rsidR="008A714B" w:rsidRPr="004B266E" w:rsidRDefault="00E12AA0" w:rsidP="001244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B34C0A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:rsidR="007F444B" w:rsidRPr="00AB1A6B" w:rsidRDefault="00E12AA0" w:rsidP="002C5580">
      <w:pPr>
        <w:numPr>
          <w:ilvl w:val="0"/>
          <w:numId w:val="3"/>
        </w:numPr>
        <w:tabs>
          <w:tab w:val="num" w:pos="-709"/>
        </w:tabs>
        <w:spacing w:after="3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:rsidR="00E12AA0" w:rsidRPr="00AB1A6B" w:rsidRDefault="00E12AA0" w:rsidP="002C5580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:rsidR="00E12AA0" w:rsidRPr="00AB1A6B" w:rsidRDefault="00A93714" w:rsidP="009B0A8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3D6A9A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r., będzie niższa niż </w:t>
      </w:r>
      <w:r w:rsidR="00F026B2">
        <w:rPr>
          <w:b/>
          <w:sz w:val="22"/>
          <w:szCs w:val="22"/>
        </w:rPr>
        <w:t>1</w:t>
      </w:r>
      <w:r w:rsidR="00C16933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F2717B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F2717B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:rsidR="00AF0488" w:rsidRPr="002A1F57" w:rsidRDefault="00A93714" w:rsidP="009B0A80">
      <w:pPr>
        <w:numPr>
          <w:ilvl w:val="0"/>
          <w:numId w:val="6"/>
        </w:numPr>
        <w:shd w:val="clear" w:color="auto" w:fill="FFFFFF"/>
        <w:tabs>
          <w:tab w:val="left" w:pos="-851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koszty Inwestycji, o których mowa w § 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3, poniesione w okresie od dnia rozpoczęcia Inwestycji do dnia 31 grudnia 20</w:t>
      </w:r>
      <w:r w:rsidR="000552CF" w:rsidRPr="00AB1A6B">
        <w:rPr>
          <w:sz w:val="22"/>
          <w:szCs w:val="22"/>
        </w:rPr>
        <w:t>2</w:t>
      </w:r>
      <w:r w:rsidR="003D6A9A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r., będą niższe niż </w:t>
      </w:r>
      <w:r w:rsidR="00C16933">
        <w:rPr>
          <w:b/>
          <w:sz w:val="22"/>
          <w:szCs w:val="22"/>
        </w:rPr>
        <w:t>11 2</w:t>
      </w:r>
      <w:r w:rsidR="002A1F57">
        <w:rPr>
          <w:b/>
          <w:sz w:val="22"/>
          <w:szCs w:val="22"/>
        </w:rPr>
        <w:t>5</w:t>
      </w:r>
      <w:r w:rsidR="00C16933">
        <w:rPr>
          <w:b/>
          <w:sz w:val="22"/>
          <w:szCs w:val="22"/>
        </w:rPr>
        <w:t>0</w:t>
      </w:r>
      <w:r w:rsidR="002A1F57">
        <w:rPr>
          <w:b/>
          <w:sz w:val="22"/>
          <w:szCs w:val="22"/>
        </w:rPr>
        <w:t xml:space="preserve"> 0</w:t>
      </w:r>
      <w:r w:rsidR="003D6A9A">
        <w:rPr>
          <w:b/>
          <w:sz w:val="22"/>
          <w:szCs w:val="22"/>
        </w:rPr>
        <w:t>00</w:t>
      </w:r>
      <w:r w:rsidR="00AA211D" w:rsidRPr="00AB1A6B">
        <w:rPr>
          <w:b/>
          <w:sz w:val="22"/>
          <w:szCs w:val="22"/>
        </w:rPr>
        <w:t>,00 zł</w:t>
      </w:r>
      <w:r w:rsidR="00AA211D" w:rsidRPr="00AB1A6B">
        <w:rPr>
          <w:sz w:val="22"/>
          <w:szCs w:val="22"/>
        </w:rPr>
        <w:t xml:space="preserve"> (słownie: </w:t>
      </w:r>
      <w:r w:rsidR="002A1F57">
        <w:rPr>
          <w:sz w:val="22"/>
          <w:szCs w:val="22"/>
        </w:rPr>
        <w:t>jeden</w:t>
      </w:r>
      <w:r w:rsidR="00C16933">
        <w:rPr>
          <w:sz w:val="22"/>
          <w:szCs w:val="22"/>
        </w:rPr>
        <w:t>aście</w:t>
      </w:r>
      <w:r w:rsidR="002A1F57">
        <w:rPr>
          <w:sz w:val="22"/>
          <w:szCs w:val="22"/>
        </w:rPr>
        <w:t xml:space="preserve"> milion</w:t>
      </w:r>
      <w:r w:rsidR="00C16933">
        <w:rPr>
          <w:sz w:val="22"/>
          <w:szCs w:val="22"/>
        </w:rPr>
        <w:t>ów</w:t>
      </w:r>
      <w:r w:rsidR="00C16933">
        <w:rPr>
          <w:sz w:val="22"/>
          <w:szCs w:val="22"/>
        </w:rPr>
        <w:tab/>
        <w:t xml:space="preserve"> dwieście pięć</w:t>
      </w:r>
      <w:r w:rsidR="002A1F57">
        <w:rPr>
          <w:sz w:val="22"/>
          <w:szCs w:val="22"/>
        </w:rPr>
        <w:t>dziesiąt tysięcy</w:t>
      </w:r>
      <w:r w:rsidR="0058769C" w:rsidRPr="0058769C">
        <w:rPr>
          <w:sz w:val="22"/>
          <w:szCs w:val="22"/>
        </w:rPr>
        <w:t xml:space="preserve"> złotych</w:t>
      </w:r>
      <w:r w:rsidR="00AA211D" w:rsidRPr="00AB1A6B">
        <w:rPr>
          <w:sz w:val="22"/>
          <w:szCs w:val="22"/>
        </w:rPr>
        <w:t>)</w:t>
      </w:r>
      <w:r w:rsidR="002A1F57">
        <w:rPr>
          <w:sz w:val="22"/>
          <w:szCs w:val="22"/>
        </w:rPr>
        <w:t>,</w:t>
      </w:r>
    </w:p>
    <w:p w:rsidR="00F6541A" w:rsidRPr="00AB1A6B" w:rsidRDefault="00B9052E" w:rsidP="002C5580">
      <w:pPr>
        <w:tabs>
          <w:tab w:val="left" w:pos="284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lastRenderedPageBreak/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:rsidR="00604F11" w:rsidRPr="00604F11" w:rsidRDefault="0018142C" w:rsidP="002C5580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604F11">
        <w:rPr>
          <w:color w:val="000000"/>
          <w:sz w:val="22"/>
          <w:szCs w:val="22"/>
        </w:rPr>
        <w:t>:</w:t>
      </w:r>
      <w:r w:rsidR="00A93714" w:rsidRPr="00393F46">
        <w:rPr>
          <w:color w:val="000000"/>
          <w:sz w:val="22"/>
          <w:szCs w:val="22"/>
        </w:rPr>
        <w:t xml:space="preserve"> </w:t>
      </w:r>
    </w:p>
    <w:p w:rsidR="00604F11" w:rsidRDefault="00DE0D2A" w:rsidP="002C5580">
      <w:pPr>
        <w:pStyle w:val="Akapitzlist"/>
        <w:numPr>
          <w:ilvl w:val="1"/>
          <w:numId w:val="7"/>
        </w:numPr>
        <w:shd w:val="clear" w:color="auto" w:fill="FFFFFF"/>
        <w:overflowPunct/>
        <w:spacing w:after="60" w:line="360" w:lineRule="auto"/>
        <w:ind w:left="641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7061AD">
        <w:rPr>
          <w:sz w:val="22"/>
          <w:szCs w:val="22"/>
        </w:rPr>
        <w:t xml:space="preserve">31 grudnia </w:t>
      </w:r>
      <w:r w:rsidR="00604F11">
        <w:rPr>
          <w:sz w:val="22"/>
          <w:szCs w:val="22"/>
        </w:rPr>
        <w:br/>
      </w:r>
      <w:r w:rsidR="007061AD">
        <w:rPr>
          <w:sz w:val="22"/>
          <w:szCs w:val="22"/>
        </w:rPr>
        <w:t>2022</w:t>
      </w:r>
      <w:r w:rsidR="00BC39E0" w:rsidRPr="00393F46">
        <w:rPr>
          <w:sz w:val="22"/>
          <w:szCs w:val="22"/>
        </w:rPr>
        <w:t xml:space="preserve"> r., będzie niższa niż </w:t>
      </w:r>
      <w:r w:rsidR="0051577D">
        <w:rPr>
          <w:b/>
          <w:sz w:val="22"/>
          <w:szCs w:val="22"/>
        </w:rPr>
        <w:t>16</w:t>
      </w:r>
      <w:r w:rsidR="002A1F57">
        <w:rPr>
          <w:b/>
          <w:sz w:val="22"/>
          <w:szCs w:val="22"/>
        </w:rPr>
        <w:t>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nowych miejsc pracy</w:t>
      </w:r>
      <w:r w:rsidR="002A1F57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7061AD">
        <w:rPr>
          <w:sz w:val="22"/>
          <w:szCs w:val="22"/>
        </w:rPr>
        <w:t xml:space="preserve"> </w:t>
      </w:r>
      <w:r w:rsidR="00604F11">
        <w:rPr>
          <w:sz w:val="22"/>
          <w:szCs w:val="22"/>
        </w:rPr>
        <w:br/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623420">
        <w:rPr>
          <w:sz w:val="22"/>
          <w:szCs w:val="22"/>
        </w:rPr>
        <w:t>1</w:t>
      </w:r>
      <w:r w:rsidR="002A1F57">
        <w:rPr>
          <w:b/>
          <w:sz w:val="22"/>
          <w:szCs w:val="22"/>
        </w:rPr>
        <w:t>2</w:t>
      </w:r>
      <w:r w:rsidR="00623420">
        <w:rPr>
          <w:b/>
          <w:sz w:val="22"/>
          <w:szCs w:val="22"/>
        </w:rPr>
        <w:t>8</w:t>
      </w:r>
      <w:r w:rsidR="00F474BA" w:rsidRPr="00F474BA">
        <w:rPr>
          <w:sz w:val="22"/>
          <w:szCs w:val="22"/>
        </w:rPr>
        <w:t xml:space="preserve"> </w:t>
      </w:r>
      <w:r w:rsidR="00F474BA" w:rsidRPr="00393F46">
        <w:rPr>
          <w:sz w:val="22"/>
          <w:szCs w:val="22"/>
        </w:rPr>
        <w:t>nowych miejsc pracy</w:t>
      </w:r>
      <w:r w:rsidR="00F474BA">
        <w:rPr>
          <w:sz w:val="22"/>
          <w:szCs w:val="22"/>
        </w:rPr>
        <w:t xml:space="preserve"> </w:t>
      </w:r>
      <w:r w:rsidR="00F474BA" w:rsidRPr="00393F46">
        <w:rPr>
          <w:sz w:val="22"/>
          <w:szCs w:val="22"/>
        </w:rPr>
        <w:t>dla osób z wyższym wykształceniem</w:t>
      </w:r>
      <w:r w:rsidR="00F474BA">
        <w:rPr>
          <w:sz w:val="22"/>
          <w:szCs w:val="22"/>
        </w:rPr>
        <w:t xml:space="preserve"> </w:t>
      </w:r>
      <w:r w:rsidR="00F474BA" w:rsidRPr="00393F46">
        <w:rPr>
          <w:sz w:val="22"/>
          <w:szCs w:val="22"/>
        </w:rPr>
        <w:t>(w przeliczeniu na pełne etaty)</w:t>
      </w:r>
      <w:r w:rsidR="00971BFD">
        <w:rPr>
          <w:sz w:val="22"/>
          <w:szCs w:val="22"/>
        </w:rPr>
        <w:t xml:space="preserve"> lub</w:t>
      </w:r>
    </w:p>
    <w:p w:rsidR="00604F11" w:rsidRDefault="00971BFD" w:rsidP="002C5580">
      <w:pPr>
        <w:pStyle w:val="Akapitzlist"/>
        <w:numPr>
          <w:ilvl w:val="1"/>
          <w:numId w:val="7"/>
        </w:numPr>
        <w:shd w:val="clear" w:color="auto" w:fill="FFFFFF"/>
        <w:overflowPunct/>
        <w:spacing w:after="60" w:line="360" w:lineRule="auto"/>
        <w:ind w:left="641" w:hanging="35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wartość kosztów Inwestycji poniesionych w okresie od dnia rozpoczęcia In</w:t>
      </w:r>
      <w:r w:rsidR="007061AD">
        <w:rPr>
          <w:sz w:val="22"/>
          <w:szCs w:val="22"/>
        </w:rPr>
        <w:t xml:space="preserve">westycji do dnia </w:t>
      </w:r>
      <w:r w:rsidR="00604F11">
        <w:rPr>
          <w:sz w:val="22"/>
          <w:szCs w:val="22"/>
        </w:rPr>
        <w:br/>
      </w:r>
      <w:r w:rsidR="007061AD">
        <w:rPr>
          <w:sz w:val="22"/>
          <w:szCs w:val="22"/>
        </w:rPr>
        <w:t>31 grudnia 2022</w:t>
      </w:r>
      <w:r>
        <w:rPr>
          <w:sz w:val="22"/>
          <w:szCs w:val="22"/>
        </w:rPr>
        <w:t xml:space="preserve"> r., będzie niższa </w:t>
      </w:r>
      <w:r w:rsidRPr="00FF325D">
        <w:rPr>
          <w:sz w:val="22"/>
          <w:szCs w:val="22"/>
        </w:rPr>
        <w:t xml:space="preserve">niż </w:t>
      </w:r>
      <w:r w:rsidR="00604F11" w:rsidRPr="00FF325D">
        <w:rPr>
          <w:b/>
          <w:sz w:val="22"/>
          <w:szCs w:val="22"/>
        </w:rPr>
        <w:t>1</w:t>
      </w:r>
      <w:r w:rsidR="00623420" w:rsidRPr="00FF325D">
        <w:rPr>
          <w:b/>
          <w:sz w:val="22"/>
          <w:szCs w:val="22"/>
        </w:rPr>
        <w:t xml:space="preserve">4 </w:t>
      </w:r>
      <w:r w:rsidR="00604F11" w:rsidRPr="00FF325D">
        <w:rPr>
          <w:b/>
          <w:sz w:val="22"/>
          <w:szCs w:val="22"/>
        </w:rPr>
        <w:t>0</w:t>
      </w:r>
      <w:r w:rsidR="00623420" w:rsidRPr="00FF325D">
        <w:rPr>
          <w:b/>
          <w:sz w:val="22"/>
          <w:szCs w:val="22"/>
        </w:rPr>
        <w:t>62 5</w:t>
      </w:r>
      <w:r w:rsidR="007061AD" w:rsidRPr="00FF325D">
        <w:rPr>
          <w:b/>
          <w:sz w:val="22"/>
          <w:szCs w:val="22"/>
        </w:rPr>
        <w:t>00,00 zł (</w:t>
      </w:r>
      <w:r w:rsidR="00604F11" w:rsidRPr="00FF325D">
        <w:rPr>
          <w:sz w:val="22"/>
          <w:szCs w:val="22"/>
        </w:rPr>
        <w:t xml:space="preserve">słownie: </w:t>
      </w:r>
      <w:r w:rsidR="00623420" w:rsidRPr="00FF325D">
        <w:rPr>
          <w:sz w:val="22"/>
          <w:szCs w:val="22"/>
        </w:rPr>
        <w:t>czternaście milionów sześćdziesiąt dwa tysiące pięćset złotych</w:t>
      </w:r>
      <w:r w:rsidR="007061AD" w:rsidRPr="00FF325D">
        <w:rPr>
          <w:sz w:val="22"/>
          <w:szCs w:val="22"/>
        </w:rPr>
        <w:t xml:space="preserve">), ale nie niższa niż </w:t>
      </w:r>
      <w:r w:rsidR="00604F11" w:rsidRPr="00FF325D">
        <w:rPr>
          <w:b/>
          <w:sz w:val="22"/>
          <w:szCs w:val="22"/>
        </w:rPr>
        <w:t>1</w:t>
      </w:r>
      <w:r w:rsidR="00BB016F" w:rsidRPr="00FF325D">
        <w:rPr>
          <w:b/>
          <w:sz w:val="22"/>
          <w:szCs w:val="22"/>
        </w:rPr>
        <w:t>1 2</w:t>
      </w:r>
      <w:r w:rsidR="00604F11" w:rsidRPr="00FF325D">
        <w:rPr>
          <w:b/>
          <w:sz w:val="22"/>
          <w:szCs w:val="22"/>
        </w:rPr>
        <w:t>5</w:t>
      </w:r>
      <w:r w:rsidR="00BB016F" w:rsidRPr="00FF325D">
        <w:rPr>
          <w:b/>
          <w:sz w:val="22"/>
          <w:szCs w:val="22"/>
        </w:rPr>
        <w:t>0</w:t>
      </w:r>
      <w:r w:rsidR="00604F11" w:rsidRPr="00FF325D">
        <w:rPr>
          <w:b/>
          <w:sz w:val="22"/>
          <w:szCs w:val="22"/>
        </w:rPr>
        <w:t xml:space="preserve"> 0</w:t>
      </w:r>
      <w:r w:rsidR="007061AD" w:rsidRPr="00FF325D">
        <w:rPr>
          <w:b/>
          <w:sz w:val="22"/>
          <w:szCs w:val="22"/>
        </w:rPr>
        <w:t xml:space="preserve">00,00 zł </w:t>
      </w:r>
      <w:r w:rsidR="00604F11" w:rsidRPr="00FF325D">
        <w:rPr>
          <w:sz w:val="22"/>
          <w:szCs w:val="22"/>
        </w:rPr>
        <w:t>(słownie: jeden</w:t>
      </w:r>
      <w:r w:rsidR="00BB016F" w:rsidRPr="00FF325D">
        <w:rPr>
          <w:sz w:val="22"/>
          <w:szCs w:val="22"/>
        </w:rPr>
        <w:t>aście</w:t>
      </w:r>
      <w:r w:rsidR="00604F11" w:rsidRPr="00FF325D">
        <w:rPr>
          <w:sz w:val="22"/>
          <w:szCs w:val="22"/>
        </w:rPr>
        <w:t xml:space="preserve"> milion</w:t>
      </w:r>
      <w:r w:rsidR="00BB016F" w:rsidRPr="00FF325D">
        <w:rPr>
          <w:sz w:val="22"/>
          <w:szCs w:val="22"/>
        </w:rPr>
        <w:t>ów</w:t>
      </w:r>
      <w:r w:rsidR="007061AD" w:rsidRPr="00FF325D">
        <w:rPr>
          <w:sz w:val="22"/>
          <w:szCs w:val="22"/>
        </w:rPr>
        <w:t xml:space="preserve"> </w:t>
      </w:r>
      <w:r w:rsidR="00BB016F" w:rsidRPr="00FF325D">
        <w:rPr>
          <w:sz w:val="22"/>
          <w:szCs w:val="22"/>
        </w:rPr>
        <w:t>dwieście pięćdzi</w:t>
      </w:r>
      <w:r w:rsidR="007061AD" w:rsidRPr="00FF325D">
        <w:rPr>
          <w:sz w:val="22"/>
          <w:szCs w:val="22"/>
        </w:rPr>
        <w:t xml:space="preserve">esiąt </w:t>
      </w:r>
      <w:r w:rsidR="00604F11" w:rsidRPr="00FF325D">
        <w:rPr>
          <w:sz w:val="22"/>
          <w:szCs w:val="22"/>
        </w:rPr>
        <w:t>tysięcy</w:t>
      </w:r>
      <w:r w:rsidR="007061AD" w:rsidRPr="00FF325D">
        <w:rPr>
          <w:sz w:val="22"/>
          <w:szCs w:val="22"/>
        </w:rPr>
        <w:t xml:space="preserve"> złotych)</w:t>
      </w:r>
      <w:r w:rsidR="00604F1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C941EA" w:rsidRDefault="00604F11" w:rsidP="002C5580">
      <w:pPr>
        <w:pStyle w:val="Akapitzlist"/>
        <w:shd w:val="clear" w:color="auto" w:fill="FFFFFF"/>
        <w:overflowPunct/>
        <w:spacing w:after="60" w:line="360" w:lineRule="auto"/>
        <w:ind w:left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z zasadami określonymi </w:t>
      </w:r>
      <w:r>
        <w:rPr>
          <w:sz w:val="22"/>
          <w:szCs w:val="22"/>
        </w:rPr>
        <w:br/>
      </w:r>
      <w:r w:rsidR="00B86C62">
        <w:rPr>
          <w:sz w:val="22"/>
          <w:szCs w:val="22"/>
        </w:rPr>
        <w:t>w Rozdziale 9A Programu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:rsidR="00642BCB" w:rsidRPr="00393F46" w:rsidRDefault="00E12AA0" w:rsidP="002C5580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:rsidR="002D0029" w:rsidRPr="002C5580" w:rsidRDefault="00E82178" w:rsidP="002C5580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  <w:tab w:val="left" w:pos="2436"/>
        </w:tabs>
        <w:spacing w:after="24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</w:t>
      </w:r>
      <w:r w:rsidR="004F0159">
        <w:rPr>
          <w:rFonts w:eastAsia="MS Mincho"/>
          <w:sz w:val="22"/>
          <w:szCs w:val="22"/>
          <w:lang w:eastAsia="ja-JP"/>
        </w:rPr>
        <w:t>tków, o których mowa w § 3</w:t>
      </w:r>
      <w:r w:rsidR="004F0159">
        <w:rPr>
          <w:rFonts w:eastAsia="MS Mincho"/>
          <w:sz w:val="22"/>
          <w:szCs w:val="22"/>
          <w:lang w:eastAsia="ja-JP"/>
        </w:rPr>
        <w:br/>
        <w:t xml:space="preserve"> ust. </w:t>
      </w:r>
      <w:r w:rsidRPr="00B9335A">
        <w:rPr>
          <w:rFonts w:eastAsia="MS Mincho"/>
          <w:sz w:val="22"/>
          <w:szCs w:val="22"/>
          <w:lang w:eastAsia="ja-JP"/>
        </w:rPr>
        <w:t>2</w:t>
      </w:r>
      <w:r w:rsidRPr="00B9335A">
        <w:rPr>
          <w:sz w:val="22"/>
          <w:szCs w:val="22"/>
        </w:rPr>
        <w:t xml:space="preserve"> lub sprawozdania,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</w:t>
      </w:r>
      <w:r w:rsidR="00FF55A0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B9335A">
        <w:rPr>
          <w:rFonts w:eastAsia="MS Mincho"/>
          <w:sz w:val="22"/>
          <w:szCs w:val="22"/>
          <w:lang w:eastAsia="ja-JP"/>
        </w:rPr>
        <w:t xml:space="preserve">do zapłaty Ministrowi kary umownej w kwocie </w:t>
      </w:r>
      <w:r w:rsidR="00876D30">
        <w:rPr>
          <w:rFonts w:eastAsia="MS Mincho"/>
          <w:b/>
          <w:sz w:val="22"/>
          <w:szCs w:val="22"/>
          <w:lang w:eastAsia="ja-JP"/>
        </w:rPr>
        <w:t>3 00</w:t>
      </w:r>
      <w:r w:rsidR="00B11429">
        <w:rPr>
          <w:rFonts w:eastAsia="MS Mincho"/>
          <w:b/>
          <w:sz w:val="22"/>
          <w:szCs w:val="22"/>
          <w:lang w:eastAsia="ja-JP"/>
        </w:rPr>
        <w:t>0</w:t>
      </w:r>
      <w:r w:rsidR="00D26C54">
        <w:rPr>
          <w:rFonts w:eastAsia="MS Mincho"/>
          <w:b/>
          <w:sz w:val="22"/>
          <w:szCs w:val="22"/>
          <w:lang w:eastAsia="ja-JP"/>
        </w:rPr>
        <w:t>,00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="00876D30">
        <w:rPr>
          <w:rFonts w:eastAsia="MS Mincho"/>
          <w:sz w:val="22"/>
          <w:szCs w:val="22"/>
          <w:lang w:eastAsia="ja-JP"/>
        </w:rPr>
        <w:t xml:space="preserve"> (słownie: trzy</w:t>
      </w:r>
      <w:r w:rsidR="00527BA6">
        <w:rPr>
          <w:rFonts w:eastAsia="MS Mincho"/>
          <w:sz w:val="22"/>
          <w:szCs w:val="22"/>
          <w:lang w:eastAsia="ja-JP"/>
        </w:rPr>
        <w:t xml:space="preserve"> tysiąc</w:t>
      </w:r>
      <w:r w:rsidR="00876D30">
        <w:rPr>
          <w:rFonts w:eastAsia="MS Mincho"/>
          <w:sz w:val="22"/>
          <w:szCs w:val="22"/>
          <w:lang w:eastAsia="ja-JP"/>
        </w:rPr>
        <w:t>e</w:t>
      </w:r>
      <w:r w:rsidR="00527BA6">
        <w:rPr>
          <w:rFonts w:eastAsia="MS Mincho"/>
          <w:sz w:val="22"/>
          <w:szCs w:val="22"/>
          <w:lang w:eastAsia="ja-JP"/>
        </w:rPr>
        <w:t xml:space="preserve"> </w:t>
      </w:r>
      <w:r w:rsidR="0084262C">
        <w:rPr>
          <w:rFonts w:eastAsia="MS Mincho"/>
          <w:sz w:val="22"/>
          <w:szCs w:val="22"/>
          <w:lang w:eastAsia="ja-JP"/>
        </w:rPr>
        <w:t>złotych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:rsidR="006B1145" w:rsidRPr="00B9335A" w:rsidRDefault="008D289A" w:rsidP="00357BCD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:rsidR="000818A2" w:rsidRDefault="00E12AA0" w:rsidP="009B0A80">
      <w:pPr>
        <w:pStyle w:val="Akapitzlist"/>
        <w:numPr>
          <w:ilvl w:val="0"/>
          <w:numId w:val="21"/>
        </w:numPr>
        <w:tabs>
          <w:tab w:val="clear" w:pos="360"/>
        </w:tabs>
        <w:overflowPunct/>
        <w:spacing w:after="4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2, </w:t>
      </w:r>
      <w:r w:rsidR="0000243A">
        <w:rPr>
          <w:sz w:val="22"/>
          <w:szCs w:val="22"/>
        </w:rPr>
        <w:t>4</w:t>
      </w:r>
      <w:r w:rsidR="00EC6A1F">
        <w:rPr>
          <w:sz w:val="22"/>
          <w:szCs w:val="22"/>
        </w:rPr>
        <w:t xml:space="preserve"> – </w:t>
      </w:r>
      <w:r w:rsidR="00F474BA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</w:t>
      </w:r>
      <w:r w:rsidR="00E4318B">
        <w:rPr>
          <w:sz w:val="22"/>
          <w:szCs w:val="22"/>
        </w:rPr>
        <w:br/>
      </w:r>
      <w:r w:rsidRPr="00EC6A1F">
        <w:rPr>
          <w:sz w:val="22"/>
          <w:szCs w:val="22"/>
        </w:rPr>
        <w:t xml:space="preserve">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 xml:space="preserve"> wynika</w:t>
      </w:r>
      <w:r w:rsidR="00357BCD">
        <w:rPr>
          <w:sz w:val="22"/>
          <w:szCs w:val="22"/>
        </w:rPr>
        <w:t xml:space="preserve">, </w:t>
      </w:r>
      <w:r w:rsidRPr="00EC6A1F">
        <w:rPr>
          <w:sz w:val="22"/>
          <w:szCs w:val="22"/>
        </w:rPr>
        <w:t>ż</w:t>
      </w:r>
      <w:r w:rsidR="00357BCD">
        <w:rPr>
          <w:sz w:val="22"/>
          <w:szCs w:val="22"/>
        </w:rPr>
        <w:t>e</w:t>
      </w:r>
      <w:r w:rsidRPr="00EC6A1F">
        <w:rPr>
          <w:sz w:val="22"/>
          <w:szCs w:val="22"/>
        </w:rPr>
        <w:t xml:space="preserve"> Przedsiębiorca</w:t>
      </w:r>
      <w:r w:rsidR="000818A2">
        <w:rPr>
          <w:sz w:val="22"/>
          <w:szCs w:val="22"/>
        </w:rPr>
        <w:t>:</w:t>
      </w:r>
    </w:p>
    <w:p w:rsidR="00B058D0" w:rsidRDefault="00E12AA0" w:rsidP="009B0A80">
      <w:pPr>
        <w:pStyle w:val="Akapitzlist"/>
        <w:numPr>
          <w:ilvl w:val="1"/>
          <w:numId w:val="21"/>
        </w:numPr>
        <w:overflowPunct/>
        <w:spacing w:after="4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876D30">
        <w:rPr>
          <w:b/>
          <w:sz w:val="22"/>
          <w:szCs w:val="22"/>
        </w:rPr>
        <w:t>128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E01CDF">
        <w:rPr>
          <w:sz w:val="22"/>
          <w:szCs w:val="22"/>
        </w:rPr>
        <w:t>a osób z wyższym wykształceniem</w:t>
      </w:r>
      <w:r w:rsidR="002C2638">
        <w:rPr>
          <w:sz w:val="22"/>
          <w:szCs w:val="22"/>
        </w:rPr>
        <w:t xml:space="preserve"> </w:t>
      </w:r>
      <w:r w:rsidR="00A11D61">
        <w:rPr>
          <w:sz w:val="22"/>
          <w:szCs w:val="22"/>
        </w:rPr>
        <w:t>(w przeliczeniu na pełne</w:t>
      </w:r>
      <w:r w:rsidR="00357BCD">
        <w:rPr>
          <w:sz w:val="22"/>
          <w:szCs w:val="22"/>
        </w:rPr>
        <w:t xml:space="preserve">  </w:t>
      </w:r>
      <w:r w:rsidR="003207F6" w:rsidRPr="00331C28">
        <w:rPr>
          <w:sz w:val="22"/>
          <w:szCs w:val="22"/>
        </w:rPr>
        <w:t xml:space="preserve">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:rsidR="00B058D0" w:rsidRDefault="00E12AA0" w:rsidP="009B0A80">
      <w:pPr>
        <w:pStyle w:val="Akapitzlist"/>
        <w:numPr>
          <w:ilvl w:val="1"/>
          <w:numId w:val="21"/>
        </w:numPr>
        <w:overflowPunct/>
        <w:spacing w:after="4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57BCD">
        <w:rPr>
          <w:sz w:val="22"/>
          <w:szCs w:val="22"/>
        </w:rPr>
        <w:t xml:space="preserve">utrzymał Inwestycję, o której mowa w § </w:t>
      </w:r>
      <w:r w:rsidR="00A35A4E" w:rsidRPr="00357BCD">
        <w:rPr>
          <w:sz w:val="22"/>
          <w:szCs w:val="22"/>
        </w:rPr>
        <w:t xml:space="preserve">2 </w:t>
      </w:r>
      <w:r w:rsidRPr="00357BCD">
        <w:rPr>
          <w:sz w:val="22"/>
          <w:szCs w:val="22"/>
        </w:rPr>
        <w:t xml:space="preserve">ust. 2 pkt 3, o wartości początkowej niższej niż </w:t>
      </w:r>
      <w:r w:rsidR="00FD769E" w:rsidRPr="00357BCD">
        <w:rPr>
          <w:sz w:val="22"/>
          <w:szCs w:val="22"/>
        </w:rPr>
        <w:br/>
      </w:r>
      <w:r w:rsidR="00876D30">
        <w:rPr>
          <w:b/>
          <w:sz w:val="22"/>
          <w:szCs w:val="22"/>
        </w:rPr>
        <w:t>11 250 0</w:t>
      </w:r>
      <w:r w:rsidR="00876D30" w:rsidRPr="007061AD">
        <w:rPr>
          <w:b/>
          <w:sz w:val="22"/>
          <w:szCs w:val="22"/>
        </w:rPr>
        <w:t xml:space="preserve">00,00 zł </w:t>
      </w:r>
      <w:r w:rsidR="00876D30">
        <w:rPr>
          <w:sz w:val="22"/>
          <w:szCs w:val="22"/>
        </w:rPr>
        <w:t>(słownie: jedenaście milionów</w:t>
      </w:r>
      <w:r w:rsidR="00876D30" w:rsidRPr="007061AD">
        <w:rPr>
          <w:sz w:val="22"/>
          <w:szCs w:val="22"/>
        </w:rPr>
        <w:t xml:space="preserve"> </w:t>
      </w:r>
      <w:r w:rsidR="00876D30">
        <w:rPr>
          <w:sz w:val="22"/>
          <w:szCs w:val="22"/>
        </w:rPr>
        <w:t>dwieście pięćdzi</w:t>
      </w:r>
      <w:r w:rsidR="00876D30" w:rsidRPr="007061AD">
        <w:rPr>
          <w:sz w:val="22"/>
          <w:szCs w:val="22"/>
        </w:rPr>
        <w:t xml:space="preserve">esiąt </w:t>
      </w:r>
      <w:r w:rsidR="00876D30">
        <w:rPr>
          <w:sz w:val="22"/>
          <w:szCs w:val="22"/>
        </w:rPr>
        <w:t>tysięcy</w:t>
      </w:r>
      <w:r w:rsidR="00876D30" w:rsidRPr="007061AD">
        <w:rPr>
          <w:sz w:val="22"/>
          <w:szCs w:val="22"/>
        </w:rPr>
        <w:t xml:space="preserve"> złotych</w:t>
      </w:r>
      <w:r w:rsidR="006C7041" w:rsidRPr="00357BCD">
        <w:rPr>
          <w:sz w:val="22"/>
          <w:szCs w:val="22"/>
        </w:rPr>
        <w:t>)</w:t>
      </w:r>
      <w:r w:rsidR="00512C1F" w:rsidRPr="00357BCD">
        <w:rPr>
          <w:sz w:val="22"/>
          <w:szCs w:val="22"/>
        </w:rPr>
        <w:t>,</w:t>
      </w:r>
    </w:p>
    <w:p w:rsidR="00B058D0" w:rsidRDefault="00C52640" w:rsidP="009B0A80">
      <w:pPr>
        <w:pStyle w:val="Akapitzlist"/>
        <w:numPr>
          <w:ilvl w:val="1"/>
          <w:numId w:val="21"/>
        </w:numPr>
        <w:overflowPunct/>
        <w:spacing w:after="4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57BCD">
        <w:rPr>
          <w:sz w:val="22"/>
          <w:szCs w:val="22"/>
        </w:rPr>
        <w:lastRenderedPageBreak/>
        <w:t>poniósł kosz</w:t>
      </w:r>
      <w:r w:rsidR="00DA6A2A" w:rsidRPr="00357BCD">
        <w:rPr>
          <w:sz w:val="22"/>
          <w:szCs w:val="22"/>
        </w:rPr>
        <w:t>t</w:t>
      </w:r>
      <w:r w:rsidRPr="00357BCD">
        <w:rPr>
          <w:sz w:val="22"/>
          <w:szCs w:val="22"/>
        </w:rPr>
        <w:t xml:space="preserve">y w zakresie współpracy z podmiotami tworzącymi system szkolnictwa wyższego </w:t>
      </w:r>
      <w:r w:rsidR="00FD769E" w:rsidRPr="00357BCD">
        <w:rPr>
          <w:sz w:val="22"/>
          <w:szCs w:val="22"/>
        </w:rPr>
        <w:br/>
      </w:r>
      <w:r w:rsidRPr="00357BCD">
        <w:rPr>
          <w:sz w:val="22"/>
          <w:szCs w:val="22"/>
        </w:rPr>
        <w:t xml:space="preserve">i nauki, o której mowa w § </w:t>
      </w:r>
      <w:r w:rsidR="006B5AF3" w:rsidRPr="00357BCD">
        <w:rPr>
          <w:sz w:val="22"/>
          <w:szCs w:val="22"/>
        </w:rPr>
        <w:t xml:space="preserve">2 </w:t>
      </w:r>
      <w:r w:rsidRPr="00357BCD">
        <w:rPr>
          <w:sz w:val="22"/>
          <w:szCs w:val="22"/>
        </w:rPr>
        <w:t xml:space="preserve">ust. 2 pkt </w:t>
      </w:r>
      <w:r w:rsidR="003145CA">
        <w:rPr>
          <w:sz w:val="22"/>
          <w:szCs w:val="22"/>
        </w:rPr>
        <w:t>5</w:t>
      </w:r>
      <w:r w:rsidR="00B058D0" w:rsidRPr="00357BCD">
        <w:rPr>
          <w:sz w:val="22"/>
          <w:szCs w:val="22"/>
        </w:rPr>
        <w:t xml:space="preserve"> </w:t>
      </w:r>
      <w:r w:rsidR="00137371" w:rsidRPr="00357BCD">
        <w:rPr>
          <w:sz w:val="22"/>
          <w:szCs w:val="22"/>
        </w:rPr>
        <w:t xml:space="preserve">w wysokości niższej niż 15% wartości </w:t>
      </w:r>
      <w:r w:rsidR="003B16D4" w:rsidRPr="00357BCD">
        <w:rPr>
          <w:sz w:val="22"/>
          <w:szCs w:val="22"/>
        </w:rPr>
        <w:t xml:space="preserve">przyznanej </w:t>
      </w:r>
      <w:r w:rsidR="002E1271" w:rsidRPr="00357BCD">
        <w:rPr>
          <w:sz w:val="22"/>
          <w:szCs w:val="22"/>
        </w:rPr>
        <w:t>dotacji</w:t>
      </w:r>
      <w:r w:rsidR="00686002" w:rsidRPr="00357BCD">
        <w:rPr>
          <w:sz w:val="22"/>
          <w:szCs w:val="22"/>
        </w:rPr>
        <w:t>,</w:t>
      </w:r>
      <w:r w:rsidR="003B16D4">
        <w:rPr>
          <w:sz w:val="22"/>
          <w:szCs w:val="22"/>
        </w:rPr>
        <w:t xml:space="preserve"> tj. w kwocie</w:t>
      </w:r>
      <w:r w:rsidR="00EF3863">
        <w:rPr>
          <w:sz w:val="22"/>
          <w:szCs w:val="22"/>
        </w:rPr>
        <w:t xml:space="preserve"> niższej niż</w:t>
      </w:r>
      <w:r w:rsidR="003B16D4">
        <w:rPr>
          <w:sz w:val="22"/>
          <w:szCs w:val="22"/>
        </w:rPr>
        <w:t xml:space="preserve"> </w:t>
      </w:r>
      <w:r w:rsidR="00876D30">
        <w:rPr>
          <w:b/>
          <w:sz w:val="22"/>
          <w:szCs w:val="22"/>
        </w:rPr>
        <w:t>9</w:t>
      </w:r>
      <w:r w:rsidR="00701F88">
        <w:rPr>
          <w:b/>
          <w:sz w:val="22"/>
          <w:szCs w:val="22"/>
        </w:rPr>
        <w:t xml:space="preserve">0 </w:t>
      </w:r>
      <w:r w:rsidR="00876D30">
        <w:rPr>
          <w:b/>
          <w:sz w:val="22"/>
          <w:szCs w:val="22"/>
        </w:rPr>
        <w:t>000,00</w:t>
      </w:r>
      <w:r w:rsidR="003B16D4" w:rsidRPr="00876B63">
        <w:rPr>
          <w:b/>
          <w:sz w:val="22"/>
          <w:szCs w:val="22"/>
        </w:rPr>
        <w:t xml:space="preserve"> zł</w:t>
      </w:r>
      <w:r w:rsidR="00DC1ED4">
        <w:rPr>
          <w:sz w:val="22"/>
          <w:szCs w:val="22"/>
        </w:rPr>
        <w:t xml:space="preserve"> (słownie: dziewięćdziesiąt tysięcy</w:t>
      </w:r>
      <w:r w:rsidR="003B16D4">
        <w:rPr>
          <w:sz w:val="22"/>
          <w:szCs w:val="22"/>
        </w:rPr>
        <w:t xml:space="preserve"> </w:t>
      </w:r>
      <w:r w:rsidR="00DC1ED4">
        <w:rPr>
          <w:sz w:val="22"/>
          <w:szCs w:val="22"/>
        </w:rPr>
        <w:t>złotych</w:t>
      </w:r>
      <w:r w:rsidR="003B16D4" w:rsidRPr="00876B63">
        <w:rPr>
          <w:sz w:val="22"/>
          <w:szCs w:val="22"/>
        </w:rPr>
        <w:t>)</w:t>
      </w:r>
      <w:r w:rsidR="00FE0AB5">
        <w:rPr>
          <w:sz w:val="22"/>
          <w:szCs w:val="22"/>
        </w:rPr>
        <w:t>,</w:t>
      </w:r>
    </w:p>
    <w:p w:rsidR="00B021C8" w:rsidRDefault="00B058D0" w:rsidP="009B0A80">
      <w:pPr>
        <w:pStyle w:val="Akapitzlist"/>
        <w:numPr>
          <w:ilvl w:val="1"/>
          <w:numId w:val="21"/>
        </w:numPr>
        <w:overflowPunct/>
        <w:spacing w:after="4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57BCD">
        <w:rPr>
          <w:sz w:val="22"/>
          <w:szCs w:val="22"/>
        </w:rPr>
        <w:t>n</w:t>
      </w:r>
      <w:r w:rsidR="006B5AF3" w:rsidRPr="00357BCD">
        <w:rPr>
          <w:sz w:val="22"/>
          <w:szCs w:val="22"/>
        </w:rPr>
        <w:t xml:space="preserve">ie wykonał któregokolwiek ze zobowiązań, o których mowa w § 2 ust. 2 pkt </w:t>
      </w:r>
      <w:r w:rsidR="00D25C34" w:rsidRPr="00357BCD">
        <w:rPr>
          <w:sz w:val="22"/>
          <w:szCs w:val="22"/>
        </w:rPr>
        <w:t>6</w:t>
      </w:r>
    </w:p>
    <w:p w:rsidR="00B058D0" w:rsidRDefault="009B0A80" w:rsidP="009B0A80">
      <w:pPr>
        <w:overflowPunct/>
        <w:spacing w:line="360" w:lineRule="auto"/>
        <w:ind w:left="425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>
        <w:rPr>
          <w:sz w:val="22"/>
          <w:szCs w:val="22"/>
        </w:rPr>
        <w:t xml:space="preserve"> 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557357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</w:t>
      </w:r>
      <w:r w:rsidR="00A11D61">
        <w:rPr>
          <w:sz w:val="22"/>
          <w:szCs w:val="22"/>
        </w:rPr>
        <w:t>ustawie o finansach publicznych</w:t>
      </w:r>
      <w:r w:rsidR="00137371" w:rsidRPr="00137371">
        <w:rPr>
          <w:sz w:val="22"/>
          <w:szCs w:val="22"/>
        </w:rPr>
        <w:t xml:space="preserve">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:rsidR="003F4567" w:rsidRDefault="003F4567" w:rsidP="002C5580">
      <w:pPr>
        <w:pStyle w:val="Akapitzlist"/>
        <w:numPr>
          <w:ilvl w:val="0"/>
          <w:numId w:val="21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="00A11D61">
        <w:rPr>
          <w:sz w:val="22"/>
          <w:szCs w:val="22"/>
        </w:rPr>
        <w:t xml:space="preserve">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 w:rsidR="00A11D61">
        <w:rPr>
          <w:sz w:val="22"/>
          <w:szCs w:val="22"/>
        </w:rPr>
        <w:br/>
      </w:r>
      <w:r>
        <w:rPr>
          <w:sz w:val="22"/>
          <w:szCs w:val="22"/>
        </w:rPr>
        <w:t xml:space="preserve">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:rsidR="003F4567" w:rsidRDefault="003F4567" w:rsidP="00746EFB">
      <w:pPr>
        <w:pStyle w:val="Akapitzlist"/>
        <w:numPr>
          <w:ilvl w:val="1"/>
          <w:numId w:val="21"/>
        </w:numPr>
        <w:overflowPunct/>
        <w:spacing w:after="40" w:line="360" w:lineRule="auto"/>
        <w:ind w:left="782" w:hanging="35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701F88">
        <w:rPr>
          <w:b/>
          <w:sz w:val="22"/>
          <w:szCs w:val="22"/>
        </w:rPr>
        <w:t>160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z wyższym wykształceniem, ale nie mniej niż </w:t>
      </w:r>
      <w:r w:rsidR="00701F88">
        <w:rPr>
          <w:sz w:val="22"/>
          <w:szCs w:val="22"/>
        </w:rPr>
        <w:t>1</w:t>
      </w:r>
      <w:r w:rsidR="00701F88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miejsc pracy</w:t>
      </w:r>
      <w:r w:rsidR="004A6DCA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:rsidR="00B918DD" w:rsidRDefault="00B918DD" w:rsidP="002C5580">
      <w:pPr>
        <w:pStyle w:val="Akapitzlist"/>
        <w:numPr>
          <w:ilvl w:val="1"/>
          <w:numId w:val="21"/>
        </w:numPr>
        <w:overflowPunct/>
        <w:spacing w:after="40" w:line="360" w:lineRule="auto"/>
        <w:ind w:left="782" w:hanging="357"/>
        <w:contextualSpacing w:val="0"/>
        <w:jc w:val="both"/>
        <w:textAlignment w:val="auto"/>
        <w:rPr>
          <w:sz w:val="22"/>
          <w:szCs w:val="22"/>
        </w:rPr>
      </w:pPr>
      <w:r w:rsidRPr="006925FD">
        <w:rPr>
          <w:sz w:val="22"/>
          <w:szCs w:val="22"/>
        </w:rPr>
        <w:t xml:space="preserve">utrzymał Inwestycję, o której mowa § 2 ust. 2 pkt 3, o wartości początkowej niższej niż </w:t>
      </w:r>
      <w:r w:rsidRPr="006925FD">
        <w:rPr>
          <w:sz w:val="22"/>
          <w:szCs w:val="22"/>
        </w:rPr>
        <w:br/>
      </w:r>
      <w:r w:rsidR="0052660D" w:rsidRPr="00852BD7">
        <w:rPr>
          <w:b/>
          <w:sz w:val="22"/>
          <w:szCs w:val="22"/>
        </w:rPr>
        <w:t>14 062 500,00 zł (</w:t>
      </w:r>
      <w:r w:rsidR="0052660D" w:rsidRPr="00852BD7">
        <w:rPr>
          <w:sz w:val="22"/>
          <w:szCs w:val="22"/>
        </w:rPr>
        <w:t>słownie: czternaście milionów sześćdziesiąt dwa tysiące pięćset złotych)</w:t>
      </w:r>
      <w:r w:rsidR="00852BD7">
        <w:rPr>
          <w:sz w:val="22"/>
          <w:szCs w:val="22"/>
        </w:rPr>
        <w:t>, ale nie niższej</w:t>
      </w:r>
      <w:r w:rsidR="0052660D" w:rsidRPr="00852BD7">
        <w:rPr>
          <w:sz w:val="22"/>
          <w:szCs w:val="22"/>
        </w:rPr>
        <w:t xml:space="preserve"> niż </w:t>
      </w:r>
      <w:r w:rsidR="0052660D" w:rsidRPr="00852BD7">
        <w:rPr>
          <w:b/>
          <w:sz w:val="22"/>
          <w:szCs w:val="22"/>
        </w:rPr>
        <w:t xml:space="preserve">11 250 000,00 zł </w:t>
      </w:r>
      <w:r w:rsidR="0052660D" w:rsidRPr="00852BD7">
        <w:rPr>
          <w:sz w:val="22"/>
          <w:szCs w:val="22"/>
        </w:rPr>
        <w:t>(słownie: jedenaście milionów dwieście pięćdziesiąt tysięcy złotych</w:t>
      </w:r>
      <w:r w:rsidR="006925FD" w:rsidRPr="007061AD">
        <w:rPr>
          <w:sz w:val="22"/>
          <w:szCs w:val="22"/>
        </w:rPr>
        <w:t>)</w:t>
      </w:r>
      <w:r w:rsidRPr="006925FD">
        <w:rPr>
          <w:sz w:val="22"/>
          <w:szCs w:val="22"/>
        </w:rPr>
        <w:t>,</w:t>
      </w:r>
    </w:p>
    <w:p w:rsidR="00487FB0" w:rsidRDefault="006925FD" w:rsidP="002C5580">
      <w:pPr>
        <w:pStyle w:val="Akapitzlist"/>
        <w:overflowPunct/>
        <w:spacing w:after="40" w:line="360" w:lineRule="auto"/>
        <w:ind w:left="425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>
        <w:rPr>
          <w:sz w:val="22"/>
          <w:szCs w:val="22"/>
        </w:rPr>
        <w:t xml:space="preserve">  </w:t>
      </w:r>
      <w:r w:rsidRPr="00137371">
        <w:rPr>
          <w:sz w:val="22"/>
          <w:szCs w:val="22"/>
        </w:rPr>
        <w:t>wówczas</w:t>
      </w:r>
      <w:r>
        <w:rPr>
          <w:sz w:val="22"/>
          <w:szCs w:val="22"/>
        </w:rPr>
        <w:t xml:space="preserve">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</w:t>
      </w:r>
      <w:r w:rsidR="00130B11">
        <w:rPr>
          <w:sz w:val="22"/>
          <w:szCs w:val="22"/>
        </w:rPr>
        <w:t xml:space="preserve">asadami określonymi w Rozdziale </w:t>
      </w:r>
      <w:r w:rsidR="00B86C62">
        <w:rPr>
          <w:sz w:val="22"/>
          <w:szCs w:val="22"/>
        </w:rPr>
        <w:t>9A</w:t>
      </w:r>
      <w:r w:rsidR="004B0E61" w:rsidRPr="004B0E61">
        <w:rPr>
          <w:sz w:val="22"/>
          <w:szCs w:val="22"/>
        </w:rPr>
        <w:t xml:space="preserve"> Programu w pun</w:t>
      </w:r>
      <w:r w:rsidR="00B86C62">
        <w:rPr>
          <w:sz w:val="22"/>
          <w:szCs w:val="22"/>
        </w:rPr>
        <w:t>kcie 9A.2</w:t>
      </w:r>
      <w:r w:rsidR="004B0E61" w:rsidRPr="004B0E61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</w:t>
      </w:r>
      <w:r w:rsidR="00B86C62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 xml:space="preserve">w nadmiernej wysokości zostanie zwrócona przez Przedsiębiorcę na zasadach określonych w ustawie </w:t>
      </w:r>
      <w:r w:rsidR="00B86C62">
        <w:rPr>
          <w:sz w:val="22"/>
          <w:szCs w:val="22"/>
        </w:rPr>
        <w:br/>
      </w:r>
      <w:r w:rsidR="003A30FC">
        <w:rPr>
          <w:sz w:val="22"/>
          <w:szCs w:val="22"/>
        </w:rPr>
        <w:t>o finansach</w:t>
      </w:r>
      <w:r w:rsidR="00B86C62">
        <w:rPr>
          <w:sz w:val="22"/>
          <w:szCs w:val="22"/>
        </w:rPr>
        <w:t xml:space="preserve"> </w:t>
      </w:r>
      <w:r w:rsidR="004B0E61" w:rsidRPr="004B0E61">
        <w:rPr>
          <w:sz w:val="22"/>
          <w:szCs w:val="22"/>
        </w:rPr>
        <w:t>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:rsidR="00F72D53" w:rsidRPr="00A11D61" w:rsidRDefault="000B5ACC" w:rsidP="000069B1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overflowPunct/>
        <w:spacing w:after="240" w:line="360" w:lineRule="auto"/>
        <w:ind w:left="425" w:hanging="425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>W przypadku niemożności spełnienia zobowiązań związanych z kryteriami jakościowymi, o</w:t>
      </w:r>
      <w:r>
        <w:rPr>
          <w:sz w:val="22"/>
          <w:szCs w:val="22"/>
        </w:rPr>
        <w:t xml:space="preserve"> których mowa w § 2 ust. 2 pkt 6</w:t>
      </w:r>
      <w:r w:rsidRPr="00DD354F">
        <w:rPr>
          <w:sz w:val="22"/>
          <w:szCs w:val="22"/>
        </w:rPr>
        <w:t xml:space="preserve">, Przedsiębiorca uprawniony jest do złożenia do Ministra wniosku o zmianę Umowy w zakresie tych zobowiązań wraz z uzasadnieniem. Uzasadnienie powinno zawierać </w:t>
      </w:r>
      <w:r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>
        <w:rPr>
          <w:sz w:val="22"/>
          <w:szCs w:val="22"/>
        </w:rPr>
        <w:t xml:space="preserve">o. 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Pr="004B0E61">
        <w:rPr>
          <w:sz w:val="22"/>
          <w:szCs w:val="22"/>
        </w:rPr>
        <w:t xml:space="preserve">Kwota Pomocy pobrana przez Przedsiębiorcę </w:t>
      </w:r>
      <w:r w:rsidR="0004268A">
        <w:rPr>
          <w:sz w:val="22"/>
          <w:szCs w:val="22"/>
        </w:rPr>
        <w:br/>
      </w:r>
      <w:r w:rsidRPr="004B0E61">
        <w:rPr>
          <w:sz w:val="22"/>
          <w:szCs w:val="22"/>
        </w:rPr>
        <w:t xml:space="preserve">w nadmiernej wysokości zostanie zwrócona przez Przedsiębiorcę na zasadach określonych w ustawie </w:t>
      </w:r>
      <w:r w:rsidR="0004268A">
        <w:rPr>
          <w:sz w:val="22"/>
          <w:szCs w:val="22"/>
        </w:rPr>
        <w:br/>
      </w:r>
      <w:r w:rsidRPr="004B0E61">
        <w:rPr>
          <w:sz w:val="22"/>
          <w:szCs w:val="22"/>
        </w:rPr>
        <w:t>o finansach publicznych, wraz z odsetkami liczonymi jak dla zaległości podatkowych, na rachunek bankowy wskazany przez Ministra</w:t>
      </w:r>
      <w:r>
        <w:rPr>
          <w:sz w:val="22"/>
          <w:szCs w:val="22"/>
        </w:rPr>
        <w:t xml:space="preserve">. </w:t>
      </w:r>
      <w:r w:rsidRPr="00DD354F">
        <w:rPr>
          <w:sz w:val="22"/>
          <w:szCs w:val="22"/>
        </w:rPr>
        <w:t xml:space="preserve">Przedsiębiorcy nie przysługuje roszczenie o zmianę Umowy </w:t>
      </w:r>
      <w:r w:rsidR="0004268A">
        <w:rPr>
          <w:sz w:val="22"/>
          <w:szCs w:val="22"/>
        </w:rPr>
        <w:br/>
      </w:r>
      <w:r w:rsidRPr="00DD354F">
        <w:rPr>
          <w:sz w:val="22"/>
          <w:szCs w:val="22"/>
        </w:rPr>
        <w:t>w zakresie wskazanym w niniejszym ustępie</w:t>
      </w:r>
      <w:r>
        <w:rPr>
          <w:sz w:val="22"/>
          <w:szCs w:val="22"/>
        </w:rPr>
        <w:t>.</w:t>
      </w:r>
    </w:p>
    <w:p w:rsidR="00E12AA0" w:rsidRPr="002C5580" w:rsidRDefault="00E76EEF" w:rsidP="002C5580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:rsidR="00CF1AF3" w:rsidRPr="00AB1A6B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:rsidR="00A20CFD" w:rsidRPr="000B5ACC" w:rsidRDefault="000836C8" w:rsidP="00AC2777">
      <w:pPr>
        <w:pStyle w:val="Akapitzlist"/>
        <w:numPr>
          <w:ilvl w:val="0"/>
          <w:numId w:val="38"/>
        </w:numPr>
        <w:tabs>
          <w:tab w:val="clear" w:pos="360"/>
        </w:tabs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0B5ACC">
        <w:rPr>
          <w:sz w:val="22"/>
          <w:szCs w:val="22"/>
        </w:rPr>
        <w:t xml:space="preserve">Z zastrzeżeniem § </w:t>
      </w:r>
      <w:r w:rsidR="006B5AF3" w:rsidRPr="000B5ACC">
        <w:rPr>
          <w:sz w:val="22"/>
          <w:szCs w:val="22"/>
        </w:rPr>
        <w:t xml:space="preserve">3 </w:t>
      </w:r>
      <w:r w:rsidRPr="000B5ACC">
        <w:rPr>
          <w:sz w:val="22"/>
          <w:szCs w:val="22"/>
        </w:rPr>
        <w:t xml:space="preserve">ust. </w:t>
      </w:r>
      <w:r w:rsidR="00890429" w:rsidRPr="000B5ACC">
        <w:rPr>
          <w:sz w:val="22"/>
          <w:szCs w:val="22"/>
        </w:rPr>
        <w:t>1</w:t>
      </w:r>
      <w:r w:rsidRPr="000B5ACC">
        <w:rPr>
          <w:sz w:val="22"/>
          <w:szCs w:val="22"/>
        </w:rPr>
        <w:t xml:space="preserve"> pkt </w:t>
      </w:r>
      <w:r w:rsidR="003145CA">
        <w:rPr>
          <w:sz w:val="22"/>
          <w:szCs w:val="22"/>
        </w:rPr>
        <w:t>4</w:t>
      </w:r>
      <w:r w:rsidR="00E12AA0" w:rsidRPr="000B5ACC">
        <w:rPr>
          <w:sz w:val="22"/>
          <w:szCs w:val="22"/>
        </w:rPr>
        <w:t xml:space="preserve"> i § </w:t>
      </w:r>
      <w:r w:rsidR="006B5AF3" w:rsidRPr="000B5ACC">
        <w:rPr>
          <w:sz w:val="22"/>
          <w:szCs w:val="22"/>
        </w:rPr>
        <w:t xml:space="preserve">4 </w:t>
      </w:r>
      <w:r w:rsidR="00D2566F" w:rsidRPr="000B5ACC">
        <w:rPr>
          <w:sz w:val="22"/>
          <w:szCs w:val="22"/>
        </w:rPr>
        <w:t>ust.</w:t>
      </w:r>
      <w:r w:rsidR="00E12AA0" w:rsidRPr="000B5ACC">
        <w:rPr>
          <w:sz w:val="22"/>
          <w:szCs w:val="22"/>
        </w:rPr>
        <w:t xml:space="preserve"> </w:t>
      </w:r>
      <w:r w:rsidR="00A35A4E" w:rsidRPr="000B5ACC">
        <w:rPr>
          <w:sz w:val="22"/>
          <w:szCs w:val="22"/>
        </w:rPr>
        <w:t xml:space="preserve">13 </w:t>
      </w:r>
      <w:r w:rsidR="00E12AA0" w:rsidRPr="000B5ACC">
        <w:rPr>
          <w:sz w:val="22"/>
          <w:szCs w:val="22"/>
        </w:rPr>
        <w:t xml:space="preserve">wszelkie </w:t>
      </w:r>
      <w:r w:rsidR="009C2256" w:rsidRPr="000B5ACC">
        <w:rPr>
          <w:sz w:val="22"/>
          <w:szCs w:val="22"/>
        </w:rPr>
        <w:t>zmiany lub uzupełnienia Umowy</w:t>
      </w:r>
      <w:r w:rsidR="00B15DA2" w:rsidRPr="000B5ACC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>wymagają formy pi</w:t>
      </w:r>
      <w:r w:rsidR="009C2256" w:rsidRPr="000B5ACC">
        <w:rPr>
          <w:sz w:val="22"/>
          <w:szCs w:val="22"/>
        </w:rPr>
        <w:t xml:space="preserve">semnej pod rygorem nieważności </w:t>
      </w:r>
      <w:r w:rsidR="00E12AA0" w:rsidRPr="000B5ACC">
        <w:rPr>
          <w:sz w:val="22"/>
          <w:szCs w:val="22"/>
        </w:rPr>
        <w:t>w postaci aneksu podpisanego przez Strony.</w:t>
      </w:r>
    </w:p>
    <w:p w:rsidR="00F14217" w:rsidRPr="00894542" w:rsidRDefault="00E12AA0" w:rsidP="00AC2777">
      <w:pPr>
        <w:pStyle w:val="Akapitzlist"/>
        <w:numPr>
          <w:ilvl w:val="0"/>
          <w:numId w:val="38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lastRenderedPageBreak/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:rsidR="00E12AA0" w:rsidRPr="00DD354F" w:rsidRDefault="00E12AA0" w:rsidP="00AC2777">
      <w:pPr>
        <w:pStyle w:val="Akapitzlist"/>
        <w:numPr>
          <w:ilvl w:val="0"/>
          <w:numId w:val="38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:rsidR="00E12AA0" w:rsidRPr="00DD354F" w:rsidRDefault="00E12AA0" w:rsidP="00AC2777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:rsidR="00E12AA0" w:rsidRPr="00DD354F" w:rsidRDefault="00E12AA0" w:rsidP="00AC2777">
      <w:pPr>
        <w:numPr>
          <w:ilvl w:val="0"/>
          <w:numId w:val="12"/>
        </w:numPr>
        <w:spacing w:after="4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>sposób sprzeczny z postanowieniami Umowy lub z naruszeniem prawa;</w:t>
      </w:r>
    </w:p>
    <w:p w:rsidR="00994B43" w:rsidRPr="00DD354F" w:rsidRDefault="00994B43" w:rsidP="00AC2777">
      <w:pPr>
        <w:numPr>
          <w:ilvl w:val="0"/>
          <w:numId w:val="12"/>
        </w:numPr>
        <w:spacing w:after="4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nie wykonał któregokolwiek </w:t>
      </w:r>
      <w:r w:rsidR="001428BB">
        <w:rPr>
          <w:sz w:val="22"/>
          <w:szCs w:val="22"/>
        </w:rPr>
        <w:t xml:space="preserve">z </w:t>
      </w:r>
      <w:r w:rsidRPr="00DD354F">
        <w:rPr>
          <w:sz w:val="22"/>
          <w:szCs w:val="22"/>
        </w:rPr>
        <w:t>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6B5AF3" w:rsidRPr="00DD354F">
        <w:rPr>
          <w:sz w:val="22"/>
          <w:szCs w:val="22"/>
        </w:rPr>
        <w:t xml:space="preserve">2 pkt </w:t>
      </w:r>
      <w:r w:rsidR="00C73D33">
        <w:rPr>
          <w:sz w:val="22"/>
          <w:szCs w:val="22"/>
        </w:rPr>
        <w:t xml:space="preserve">4 </w:t>
      </w:r>
      <w:r w:rsidR="001428BB">
        <w:rPr>
          <w:sz w:val="22"/>
          <w:szCs w:val="22"/>
        </w:rPr>
        <w:t xml:space="preserve">- </w:t>
      </w:r>
      <w:r w:rsidR="00C73D33">
        <w:rPr>
          <w:sz w:val="22"/>
          <w:szCs w:val="22"/>
        </w:rPr>
        <w:t>6</w:t>
      </w:r>
      <w:r w:rsidR="00D2566F">
        <w:rPr>
          <w:sz w:val="22"/>
          <w:szCs w:val="22"/>
        </w:rPr>
        <w:t>;</w:t>
      </w:r>
    </w:p>
    <w:p w:rsidR="00E12AA0" w:rsidRPr="00DD354F" w:rsidRDefault="00E12AA0" w:rsidP="00AC2777">
      <w:pPr>
        <w:numPr>
          <w:ilvl w:val="0"/>
          <w:numId w:val="12"/>
        </w:numPr>
        <w:spacing w:after="4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:rsidR="00B9297A" w:rsidRPr="00CE1334" w:rsidRDefault="00E12AA0" w:rsidP="00AC2777">
      <w:pPr>
        <w:numPr>
          <w:ilvl w:val="0"/>
          <w:numId w:val="12"/>
        </w:numPr>
        <w:spacing w:after="4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</w:t>
      </w:r>
      <w:r w:rsidR="003555DA" w:rsidRPr="00AB1A6B">
        <w:rPr>
          <w:sz w:val="22"/>
          <w:szCs w:val="22"/>
        </w:rPr>
        <w:t xml:space="preserve">polegającej </w:t>
      </w:r>
      <w:r w:rsidR="00FF325D" w:rsidRPr="00AB1A6B">
        <w:rPr>
          <w:sz w:val="22"/>
          <w:szCs w:val="22"/>
        </w:rPr>
        <w:t xml:space="preserve">na </w:t>
      </w:r>
      <w:r w:rsidR="00FF325D" w:rsidRPr="00FF325D">
        <w:rPr>
          <w:sz w:val="22"/>
          <w:szCs w:val="22"/>
        </w:rPr>
        <w:t>„Utworzeniu Centrum Usług Wspólnych</w:t>
      </w:r>
      <w:r w:rsidR="00FF325D" w:rsidRPr="00FF325D">
        <w:rPr>
          <w:bCs/>
          <w:sz w:val="22"/>
          <w:szCs w:val="22"/>
        </w:rPr>
        <w:t xml:space="preserve"> Grupy Westinghouse</w:t>
      </w:r>
      <w:r w:rsidR="00FF325D" w:rsidRPr="00FF325D">
        <w:rPr>
          <w:sz w:val="22"/>
          <w:szCs w:val="22"/>
        </w:rPr>
        <w:t xml:space="preserve"> w Krakowie (woj. małopolskie)”</w:t>
      </w:r>
      <w:r w:rsidR="0030586B" w:rsidRPr="00CE1334">
        <w:rPr>
          <w:sz w:val="22"/>
          <w:szCs w:val="22"/>
        </w:rPr>
        <w:t>;</w:t>
      </w:r>
    </w:p>
    <w:p w:rsidR="00A13D65" w:rsidRPr="00ED755A" w:rsidRDefault="00E12AA0" w:rsidP="00AC2777">
      <w:pPr>
        <w:numPr>
          <w:ilvl w:val="0"/>
          <w:numId w:val="12"/>
        </w:numPr>
        <w:spacing w:after="4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:rsidR="00E12AA0" w:rsidRDefault="0079021D" w:rsidP="00AC2777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after="4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W przypadku ustania obowiązywania Umowy z przyczyn, o których mowa w ust. </w:t>
      </w:r>
      <w:r w:rsidR="00083041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i </w:t>
      </w:r>
      <w:r w:rsidR="00083041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="00E12AA0"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E12AA0" w:rsidRPr="00AB1A6B">
        <w:rPr>
          <w:sz w:val="22"/>
          <w:szCs w:val="22"/>
        </w:rPr>
        <w:t xml:space="preserve">w terminie </w:t>
      </w:r>
      <w:r w:rsidR="0022129C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15 dni od dnia ustania obowiązywania Umowy, wraz z odsetkami liczonymi jak dla zaległości podatkowych od dnia przekazania Pomocy z budżetu państwa, na rachunek bankowy wskazany przez Ministra.</w:t>
      </w:r>
    </w:p>
    <w:p w:rsidR="000069B1" w:rsidRPr="000069B1" w:rsidRDefault="000069B1" w:rsidP="00AC2777">
      <w:pPr>
        <w:pStyle w:val="Akapitzlist"/>
        <w:numPr>
          <w:ilvl w:val="0"/>
          <w:numId w:val="38"/>
        </w:numPr>
        <w:tabs>
          <w:tab w:val="clear" w:pos="360"/>
          <w:tab w:val="num" w:pos="426"/>
        </w:tabs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 w ust. </w:t>
      </w:r>
      <w:r>
        <w:rPr>
          <w:bCs/>
          <w:sz w:val="22"/>
          <w:szCs w:val="22"/>
        </w:rPr>
        <w:t>2</w:t>
      </w:r>
      <w:r w:rsidRPr="00AB1A6B">
        <w:rPr>
          <w:bCs/>
          <w:sz w:val="22"/>
          <w:szCs w:val="22"/>
        </w:rPr>
        <w:t xml:space="preserve"> i </w:t>
      </w:r>
      <w:r>
        <w:rPr>
          <w:bCs/>
          <w:sz w:val="22"/>
          <w:szCs w:val="22"/>
        </w:rPr>
        <w:t>3</w:t>
      </w:r>
      <w:r w:rsidRPr="00AB1A6B">
        <w:rPr>
          <w:bCs/>
          <w:sz w:val="22"/>
          <w:szCs w:val="22"/>
        </w:rPr>
        <w:t xml:space="preserve"> oraz </w:t>
      </w:r>
      <w:r w:rsidRPr="00AB1A6B">
        <w:rPr>
          <w:bCs/>
          <w:sz w:val="22"/>
          <w:szCs w:val="22"/>
        </w:rPr>
        <w:br/>
        <w:t>w § 4 ust. 7, Przedsiębiorcy nie przysługuje względem Ministra żadne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:rsidR="00E12AA0" w:rsidRPr="00AB1A6B" w:rsidRDefault="00E76EEF" w:rsidP="00AC2777">
      <w:pPr>
        <w:tabs>
          <w:tab w:val="left" w:pos="284"/>
        </w:tabs>
        <w:spacing w:before="24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CC0C78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:rsidR="002D0029" w:rsidRDefault="00A825D8" w:rsidP="002D0029">
      <w:p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</w:r>
      <w:r w:rsidR="00D02EA1"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D02EA1" w:rsidRPr="00AB1A6B">
        <w:rPr>
          <w:bCs/>
          <w:sz w:val="22"/>
          <w:szCs w:val="22"/>
        </w:rPr>
        <w:br/>
        <w:t>jest wynikiem działania sił</w:t>
      </w:r>
      <w:r w:rsidR="00D02EA1">
        <w:rPr>
          <w:bCs/>
          <w:sz w:val="22"/>
          <w:szCs w:val="22"/>
        </w:rPr>
        <w:t xml:space="preserve">y wyższej, Przedsiębiorca jest </w:t>
      </w:r>
      <w:r w:rsidR="00D02EA1" w:rsidRPr="00AB1A6B">
        <w:rPr>
          <w:bCs/>
          <w:sz w:val="22"/>
          <w:szCs w:val="22"/>
        </w:rPr>
        <w:t>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</w:t>
      </w:r>
      <w:r w:rsidR="00197B89">
        <w:rPr>
          <w:bCs/>
          <w:sz w:val="22"/>
          <w:szCs w:val="22"/>
        </w:rPr>
        <w:t xml:space="preserve">rzebieg realizacji Inwestycji. </w:t>
      </w:r>
      <w:r w:rsidR="00D02EA1"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  <w:r w:rsidR="002D0029" w:rsidRPr="002D0029">
        <w:rPr>
          <w:sz w:val="22"/>
          <w:szCs w:val="22"/>
        </w:rPr>
        <w:t xml:space="preserve"> </w:t>
      </w:r>
    </w:p>
    <w:p w:rsidR="00D02EA1" w:rsidRDefault="002D0029" w:rsidP="00AC1F80">
      <w:p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2.</w:t>
      </w:r>
      <w:r>
        <w:rPr>
          <w:sz w:val="22"/>
          <w:szCs w:val="22"/>
        </w:rPr>
        <w:t xml:space="preserve">   </w:t>
      </w:r>
      <w:r w:rsidRPr="002D0029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:rsidR="00A825D8" w:rsidRDefault="002D0029" w:rsidP="00AC1F80">
      <w:pPr>
        <w:shd w:val="clear" w:color="auto" w:fill="FFFFFF"/>
        <w:spacing w:after="100" w:line="360" w:lineRule="auto"/>
        <w:ind w:left="357" w:hanging="357"/>
        <w:jc w:val="both"/>
        <w:rPr>
          <w:color w:val="000000"/>
          <w:sz w:val="22"/>
          <w:szCs w:val="22"/>
        </w:rPr>
      </w:pPr>
      <w:r w:rsidRPr="002D002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  </w:t>
      </w:r>
      <w:r w:rsidR="00A825D8" w:rsidRPr="00A825D8">
        <w:rPr>
          <w:color w:val="000000"/>
          <w:sz w:val="22"/>
          <w:szCs w:val="22"/>
        </w:rPr>
        <w:t>Załączniki stanowią integralną część Umowy .</w:t>
      </w:r>
    </w:p>
    <w:p w:rsidR="00A825D8" w:rsidRDefault="002D0029" w:rsidP="00AC1F80">
      <w:pPr>
        <w:shd w:val="clear" w:color="auto" w:fill="FFFFFF"/>
        <w:spacing w:after="10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 </w:t>
      </w:r>
      <w:r w:rsidR="00A825D8" w:rsidRPr="00A825D8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:rsidR="002D0029" w:rsidRDefault="002D0029" w:rsidP="00AC1F80">
      <w:pPr>
        <w:shd w:val="clear" w:color="auto" w:fill="FFFFFF"/>
        <w:spacing w:after="10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="00A825D8" w:rsidRPr="00A825D8">
        <w:rPr>
          <w:color w:val="000000"/>
          <w:sz w:val="22"/>
          <w:szCs w:val="22"/>
        </w:rPr>
        <w:t>Umowa została sporządzona w języku polskim w trzech jednobrzmiących egzemplarzach; jeden egzemplarz dla Przedsiębiorcy, pozostałe dwa egzemplarze dla Ministra.</w:t>
      </w:r>
    </w:p>
    <w:p w:rsidR="00A825D8" w:rsidRDefault="002D0029" w:rsidP="00AC1F80">
      <w:pPr>
        <w:shd w:val="clear" w:color="auto" w:fill="FFFFFF"/>
        <w:spacing w:after="10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 </w:t>
      </w:r>
      <w:r w:rsidR="00A825D8" w:rsidRPr="00A825D8">
        <w:rPr>
          <w:color w:val="000000"/>
          <w:sz w:val="22"/>
          <w:szCs w:val="22"/>
        </w:rPr>
        <w:t xml:space="preserve"> Umowa podlega prawu polskiemu</w:t>
      </w:r>
      <w:r w:rsidR="00A825D8">
        <w:rPr>
          <w:color w:val="000000"/>
          <w:sz w:val="22"/>
          <w:szCs w:val="22"/>
        </w:rPr>
        <w:t>.</w:t>
      </w:r>
    </w:p>
    <w:p w:rsidR="00A825D8" w:rsidRDefault="002D0029" w:rsidP="00AC1F80">
      <w:p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7.   </w:t>
      </w:r>
      <w:r w:rsidR="00E12AA0" w:rsidRPr="002D0029">
        <w:rPr>
          <w:color w:val="000000"/>
          <w:sz w:val="22"/>
          <w:szCs w:val="22"/>
        </w:rPr>
        <w:t xml:space="preserve">Pomoc spełnia wszystkie warunki określone w </w:t>
      </w:r>
      <w:r w:rsidR="00FE6853" w:rsidRPr="002D0029">
        <w:rPr>
          <w:bCs/>
          <w:sz w:val="22"/>
          <w:szCs w:val="22"/>
        </w:rPr>
        <w:t>r</w:t>
      </w:r>
      <w:r w:rsidR="00E12AA0" w:rsidRPr="002D0029">
        <w:rPr>
          <w:bCs/>
          <w:sz w:val="22"/>
          <w:szCs w:val="22"/>
        </w:rPr>
        <w:t>o</w:t>
      </w:r>
      <w:r w:rsidR="007C3F8B" w:rsidRPr="002D0029">
        <w:rPr>
          <w:bCs/>
          <w:sz w:val="22"/>
          <w:szCs w:val="22"/>
        </w:rPr>
        <w:t>zporządzeniu</w:t>
      </w:r>
      <w:r w:rsidR="000B1627" w:rsidRPr="002D0029">
        <w:rPr>
          <w:bCs/>
          <w:sz w:val="22"/>
          <w:szCs w:val="22"/>
        </w:rPr>
        <w:t xml:space="preserve"> Komisji 651/2014, </w:t>
      </w:r>
      <w:r w:rsidR="00E12AA0" w:rsidRPr="002D0029">
        <w:rPr>
          <w:sz w:val="22"/>
          <w:szCs w:val="22"/>
        </w:rPr>
        <w:t xml:space="preserve">w związku z czym nie wymaga zgody Komisji Europejskiej. </w:t>
      </w:r>
    </w:p>
    <w:p w:rsidR="003D191B" w:rsidRPr="002D0029" w:rsidRDefault="002D0029" w:rsidP="002D0029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color w:val="000000"/>
          <w:sz w:val="22"/>
          <w:szCs w:val="22"/>
        </w:rPr>
        <w:t xml:space="preserve">  </w:t>
      </w:r>
      <w:r w:rsidR="00E12AA0" w:rsidRPr="002D0029">
        <w:rPr>
          <w:sz w:val="22"/>
          <w:szCs w:val="22"/>
        </w:rPr>
        <w:t>Minister poinformuje Komisję Europejską o udzieleniu Pomocy w ciągu 20 dni od dnia zawarcia Umowy.</w:t>
      </w:r>
    </w:p>
    <w:p w:rsidR="002D0029" w:rsidRPr="00AC1F80" w:rsidRDefault="002D0029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:rsidR="003025A9" w:rsidRDefault="00E12AA0" w:rsidP="002D0029">
      <w:pPr>
        <w:shd w:val="clear" w:color="auto" w:fill="FFFFFF"/>
        <w:tabs>
          <w:tab w:val="left" w:pos="-567"/>
        </w:tabs>
        <w:spacing w:after="120" w:line="360" w:lineRule="auto"/>
        <w:ind w:left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1F41A5">
        <w:rPr>
          <w:sz w:val="22"/>
          <w:szCs w:val="22"/>
        </w:rPr>
        <w:t>31 grudnia 2028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:rsidR="00AC1F80" w:rsidRDefault="00AC1F80" w:rsidP="002D0029">
      <w:pPr>
        <w:shd w:val="clear" w:color="auto" w:fill="FFFFFF"/>
        <w:tabs>
          <w:tab w:val="left" w:pos="-567"/>
        </w:tabs>
        <w:spacing w:after="120" w:line="360" w:lineRule="auto"/>
        <w:ind w:left="357"/>
        <w:jc w:val="both"/>
        <w:rPr>
          <w:sz w:val="22"/>
          <w:szCs w:val="22"/>
        </w:rPr>
      </w:pPr>
    </w:p>
    <w:p w:rsidR="00AC1F80" w:rsidRDefault="00AC1F80" w:rsidP="002D0029">
      <w:pPr>
        <w:shd w:val="clear" w:color="auto" w:fill="FFFFFF"/>
        <w:tabs>
          <w:tab w:val="left" w:pos="-567"/>
        </w:tabs>
        <w:spacing w:after="120" w:line="360" w:lineRule="auto"/>
        <w:ind w:left="357"/>
        <w:jc w:val="both"/>
        <w:rPr>
          <w:sz w:val="22"/>
          <w:szCs w:val="22"/>
        </w:rPr>
      </w:pPr>
    </w:p>
    <w:p w:rsidR="00AC1F80" w:rsidRDefault="00AC1F80" w:rsidP="002D0029">
      <w:pPr>
        <w:shd w:val="clear" w:color="auto" w:fill="FFFFFF"/>
        <w:tabs>
          <w:tab w:val="left" w:pos="-567"/>
        </w:tabs>
        <w:spacing w:after="120" w:line="360" w:lineRule="auto"/>
        <w:ind w:left="357"/>
        <w:jc w:val="both"/>
        <w:rPr>
          <w:sz w:val="22"/>
          <w:szCs w:val="22"/>
        </w:rPr>
      </w:pPr>
    </w:p>
    <w:tbl>
      <w:tblPr>
        <w:tblW w:w="10131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3"/>
        <w:gridCol w:w="5628"/>
      </w:tblGrid>
      <w:tr w:rsidR="000C3DA6" w:rsidRPr="00494B1C" w:rsidTr="000C3DA6">
        <w:trPr>
          <w:trHeight w:val="2729"/>
        </w:trPr>
        <w:tc>
          <w:tcPr>
            <w:tcW w:w="4503" w:type="dxa"/>
          </w:tcPr>
          <w:p w:rsidR="000C3DA6" w:rsidRPr="00AB1A6B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</w:t>
            </w: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:rsidR="000C3DA6" w:rsidRPr="00AB1A6B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 </w:t>
            </w:r>
            <w:r w:rsidR="0035435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i Technologii</w:t>
            </w:r>
          </w:p>
          <w:p w:rsidR="000C3DA6" w:rsidRPr="00AB1A6B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8947C9" w:rsidRDefault="008947C9" w:rsidP="000C3DA6">
            <w:pPr>
              <w:pStyle w:val="Tekstpodstawowy"/>
              <w:tabs>
                <w:tab w:val="clear" w:pos="1134"/>
                <w:tab w:val="right" w:pos="9072"/>
              </w:tabs>
              <w:spacing w:before="60" w:after="240"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AC1F80" w:rsidRDefault="00AC1F80" w:rsidP="00AC1F80">
            <w:pPr>
              <w:pStyle w:val="Tekstpodstawowy"/>
              <w:tabs>
                <w:tab w:val="clear" w:pos="1134"/>
                <w:tab w:val="right" w:pos="9072"/>
              </w:tabs>
              <w:spacing w:before="60" w:after="240"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0C3DA6" w:rsidRDefault="00354358" w:rsidP="009F0FAB">
            <w:pPr>
              <w:pStyle w:val="Tekstpodstawowy"/>
              <w:tabs>
                <w:tab w:val="clear" w:pos="1134"/>
                <w:tab w:val="right" w:pos="9072"/>
              </w:tabs>
              <w:spacing w:before="60" w:after="12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 </w:t>
            </w:r>
            <w:r w:rsidR="000C3DA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________________________________</w:t>
            </w:r>
          </w:p>
          <w:p w:rsidR="000C3DA6" w:rsidRPr="00AB1A6B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</w:t>
            </w: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Łucja Sromecka</w:t>
            </w:r>
          </w:p>
          <w:p w:rsidR="000C3DA6" w:rsidRPr="00927E48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927E4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Zastępca Dyrektora Departamentu</w:t>
            </w:r>
          </w:p>
          <w:p w:rsidR="000C3DA6" w:rsidRPr="000069B1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927E4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Rozwoju Inwestycji</w:t>
            </w:r>
          </w:p>
          <w:p w:rsidR="000C3DA6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  <w:p w:rsidR="000C3DA6" w:rsidRPr="00927E48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628" w:type="dxa"/>
          </w:tcPr>
          <w:p w:rsidR="000C3DA6" w:rsidRPr="00494B1C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35435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:rsidR="000C3DA6" w:rsidRPr="000069B1" w:rsidRDefault="000C3DA6" w:rsidP="00165C19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</w:t>
            </w:r>
            <w:r w:rsidR="0035435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Westinghouse Electric Poland</w:t>
            </w: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494B1C">
              <w:rPr>
                <w:rFonts w:ascii="Times New Roman" w:hAnsi="Times New Roman"/>
                <w:b/>
                <w:sz w:val="22"/>
                <w:szCs w:val="22"/>
              </w:rPr>
              <w:t>Sp. z o.o.</w:t>
            </w:r>
          </w:p>
          <w:p w:rsidR="000C3DA6" w:rsidRPr="00494B1C" w:rsidRDefault="000C3DA6" w:rsidP="00165C19">
            <w:pPr>
              <w:pStyle w:val="Tekstpodstawowy"/>
              <w:tabs>
                <w:tab w:val="clear" w:pos="1134"/>
                <w:tab w:val="left" w:pos="1805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8947C9" w:rsidRDefault="000C3DA6" w:rsidP="002D0029">
            <w:pPr>
              <w:pStyle w:val="Tekstpodstawowy"/>
              <w:tabs>
                <w:tab w:val="clear" w:pos="1134"/>
                <w:tab w:val="right" w:pos="9072"/>
              </w:tabs>
              <w:spacing w:after="120" w:line="240" w:lineRule="auto"/>
              <w:ind w:right="-612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</w:t>
            </w:r>
          </w:p>
          <w:p w:rsidR="00AC1F80" w:rsidRDefault="00AC1F80" w:rsidP="002D0029">
            <w:pPr>
              <w:pStyle w:val="Tekstpodstawowy"/>
              <w:tabs>
                <w:tab w:val="clear" w:pos="1134"/>
                <w:tab w:val="right" w:pos="9072"/>
              </w:tabs>
              <w:spacing w:after="120" w:line="240" w:lineRule="auto"/>
              <w:ind w:right="-612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AC1F80" w:rsidRPr="000C3DA6" w:rsidRDefault="00AC1F80" w:rsidP="002D0029">
            <w:pPr>
              <w:pStyle w:val="Tekstpodstawowy"/>
              <w:tabs>
                <w:tab w:val="clear" w:pos="1134"/>
                <w:tab w:val="right" w:pos="9072"/>
              </w:tabs>
              <w:spacing w:after="120" w:line="240" w:lineRule="auto"/>
              <w:ind w:right="-612"/>
              <w:rPr>
                <w:rFonts w:ascii="Times New Roman" w:hAnsi="Times New Roman"/>
                <w:color w:val="auto"/>
                <w:spacing w:val="0"/>
                <w:szCs w:val="24"/>
              </w:rPr>
            </w:pPr>
          </w:p>
          <w:p w:rsidR="000C3DA6" w:rsidRPr="00494B1C" w:rsidRDefault="000C3DA6" w:rsidP="008947C9">
            <w:pPr>
              <w:pStyle w:val="Tekstpodstawowy"/>
              <w:tabs>
                <w:tab w:val="clear" w:pos="1134"/>
                <w:tab w:val="right" w:pos="9072"/>
              </w:tabs>
              <w:spacing w:before="120" w:after="40" w:line="240" w:lineRule="auto"/>
              <w:ind w:right="-612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354358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___</w:t>
            </w: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</w:t>
            </w: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</w:t>
            </w:r>
          </w:p>
          <w:p w:rsidR="000C3DA6" w:rsidRPr="00927E48" w:rsidRDefault="000C3DA6" w:rsidP="00DE064B">
            <w:pPr>
              <w:spacing w:before="80" w:after="60"/>
              <w:rPr>
                <w:b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Pr="00927E48">
              <w:rPr>
                <w:b/>
                <w:sz w:val="22"/>
                <w:szCs w:val="22"/>
              </w:rPr>
              <w:t>Pan</w:t>
            </w:r>
            <w:r w:rsidR="00354358">
              <w:rPr>
                <w:b/>
                <w:sz w:val="22"/>
                <w:szCs w:val="22"/>
              </w:rPr>
              <w:t>i Julie Lynn Westfall</w:t>
            </w:r>
            <w:r w:rsidRPr="00927E48">
              <w:rPr>
                <w:b/>
                <w:sz w:val="22"/>
                <w:szCs w:val="22"/>
              </w:rPr>
              <w:br/>
              <w:t xml:space="preserve">                                   </w:t>
            </w:r>
            <w:r w:rsidR="00354358">
              <w:rPr>
                <w:b/>
                <w:sz w:val="22"/>
                <w:szCs w:val="22"/>
              </w:rPr>
              <w:t xml:space="preserve">     Członek</w:t>
            </w:r>
            <w:r w:rsidRPr="00927E48">
              <w:rPr>
                <w:b/>
                <w:sz w:val="22"/>
                <w:szCs w:val="22"/>
              </w:rPr>
              <w:t xml:space="preserve"> Zarządu</w:t>
            </w:r>
          </w:p>
          <w:p w:rsidR="000C3DA6" w:rsidRPr="00494B1C" w:rsidRDefault="000C3DA6" w:rsidP="00165C19">
            <w:pPr>
              <w:spacing w:before="40"/>
              <w:rPr>
                <w:szCs w:val="22"/>
              </w:rPr>
            </w:pPr>
          </w:p>
          <w:p w:rsidR="00A526C5" w:rsidRPr="00494B1C" w:rsidRDefault="00A526C5" w:rsidP="00A526C5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szCs w:val="22"/>
              </w:rPr>
            </w:pPr>
          </w:p>
        </w:tc>
      </w:tr>
    </w:tbl>
    <w:p w:rsidR="00A526C5" w:rsidRDefault="00A526C5" w:rsidP="0009360B">
      <w:pPr>
        <w:spacing w:line="360" w:lineRule="auto"/>
        <w:rPr>
          <w:sz w:val="22"/>
          <w:szCs w:val="22"/>
        </w:rPr>
      </w:pPr>
    </w:p>
    <w:p w:rsidR="00354358" w:rsidRDefault="00354358" w:rsidP="0009360B">
      <w:pPr>
        <w:spacing w:line="360" w:lineRule="auto"/>
        <w:rPr>
          <w:sz w:val="22"/>
          <w:szCs w:val="22"/>
        </w:rPr>
      </w:pPr>
    </w:p>
    <w:p w:rsidR="00354358" w:rsidRDefault="00354358" w:rsidP="0009360B">
      <w:pPr>
        <w:spacing w:line="360" w:lineRule="auto"/>
        <w:rPr>
          <w:sz w:val="22"/>
          <w:szCs w:val="22"/>
        </w:rPr>
      </w:pPr>
    </w:p>
    <w:p w:rsidR="00354358" w:rsidRDefault="00354358" w:rsidP="0009360B">
      <w:pPr>
        <w:spacing w:line="360" w:lineRule="auto"/>
        <w:rPr>
          <w:sz w:val="22"/>
          <w:szCs w:val="22"/>
        </w:rPr>
      </w:pPr>
    </w:p>
    <w:p w:rsidR="00AC1F80" w:rsidRDefault="00AC1F80" w:rsidP="0009360B">
      <w:pPr>
        <w:spacing w:line="360" w:lineRule="auto"/>
        <w:rPr>
          <w:sz w:val="22"/>
          <w:szCs w:val="22"/>
        </w:rPr>
      </w:pPr>
    </w:p>
    <w:p w:rsidR="00AC1F80" w:rsidRDefault="00AC1F80" w:rsidP="0009360B">
      <w:pPr>
        <w:spacing w:line="360" w:lineRule="auto"/>
        <w:rPr>
          <w:sz w:val="22"/>
          <w:szCs w:val="22"/>
        </w:rPr>
      </w:pPr>
    </w:p>
    <w:p w:rsidR="000C3DA6" w:rsidRPr="00AB1A6B" w:rsidRDefault="000C3DA6" w:rsidP="0009360B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:rsidR="00E12AA0" w:rsidRPr="00AB1A6B" w:rsidRDefault="00E00785" w:rsidP="005946AA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</w:t>
      </w:r>
      <w:r w:rsidR="00354358">
        <w:rPr>
          <w:sz w:val="22"/>
          <w:szCs w:val="22"/>
        </w:rPr>
        <w:t>z dnia 29 października</w:t>
      </w:r>
      <w:r w:rsidR="00354358" w:rsidRPr="00CC1E72">
        <w:rPr>
          <w:sz w:val="22"/>
          <w:szCs w:val="22"/>
        </w:rPr>
        <w:t xml:space="preserve"> 2021 r., nr MRiT/1</w:t>
      </w:r>
      <w:r w:rsidR="00354358">
        <w:rPr>
          <w:sz w:val="22"/>
          <w:szCs w:val="22"/>
        </w:rPr>
        <w:t>02</w:t>
      </w:r>
      <w:r w:rsidR="00354358" w:rsidRPr="00CC1E72">
        <w:rPr>
          <w:sz w:val="22"/>
          <w:szCs w:val="22"/>
        </w:rPr>
        <w:t xml:space="preserve"> – UPM/</w:t>
      </w:r>
      <w:r w:rsidR="00354358">
        <w:rPr>
          <w:sz w:val="22"/>
          <w:szCs w:val="22"/>
        </w:rPr>
        <w:t>2</w:t>
      </w:r>
      <w:bookmarkStart w:id="3" w:name="_Hlk485615975"/>
      <w:r w:rsidR="00354358">
        <w:rPr>
          <w:sz w:val="22"/>
          <w:szCs w:val="22"/>
        </w:rPr>
        <w:t>1</w:t>
      </w:r>
      <w:r w:rsidR="009179A6">
        <w:rPr>
          <w:sz w:val="22"/>
          <w:szCs w:val="22"/>
        </w:rPr>
        <w:t>;</w:t>
      </w:r>
    </w:p>
    <w:p w:rsidR="00C93171" w:rsidRPr="00AB1A6B" w:rsidRDefault="00C93171" w:rsidP="00894542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034F33">
        <w:rPr>
          <w:sz w:val="22"/>
          <w:szCs w:val="22"/>
        </w:rPr>
        <w:t>10 grudni</w:t>
      </w:r>
      <w:r w:rsidR="00835B00">
        <w:rPr>
          <w:sz w:val="22"/>
          <w:szCs w:val="22"/>
        </w:rPr>
        <w:t xml:space="preserve">a </w:t>
      </w:r>
      <w:r w:rsidRPr="00AB1A6B">
        <w:rPr>
          <w:sz w:val="22"/>
          <w:szCs w:val="22"/>
        </w:rPr>
        <w:t>202</w:t>
      </w:r>
      <w:r w:rsidR="00FB33E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r.;</w:t>
      </w:r>
    </w:p>
    <w:p w:rsidR="0072684B" w:rsidRPr="00AB1A6B" w:rsidRDefault="0072684B" w:rsidP="00612BD5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 w:rsidR="009179A6"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 w:rsidR="008F60D6">
        <w:rPr>
          <w:bCs/>
          <w:sz w:val="22"/>
          <w:szCs w:val="22"/>
        </w:rPr>
        <w:t xml:space="preserve"> </w:t>
      </w:r>
      <w:r w:rsidRPr="00AB1A6B">
        <w:rPr>
          <w:bCs/>
          <w:sz w:val="22"/>
          <w:szCs w:val="22"/>
        </w:rPr>
        <w:t xml:space="preserve">ocena projektu </w:t>
      </w:r>
      <w:r w:rsidR="00BC5CC8" w:rsidRPr="00BC5CC8">
        <w:rPr>
          <w:bCs/>
          <w:sz w:val="22"/>
          <w:szCs w:val="22"/>
        </w:rPr>
        <w:t>Westinghouse Electric Poland</w:t>
      </w:r>
      <w:r w:rsidR="00612BD5" w:rsidRPr="00612BD5">
        <w:rPr>
          <w:bCs/>
          <w:sz w:val="22"/>
          <w:szCs w:val="22"/>
        </w:rPr>
        <w:t xml:space="preserve"> Sp. z o.o.</w:t>
      </w:r>
      <w:r w:rsidR="00685FF5">
        <w:rPr>
          <w:bCs/>
          <w:sz w:val="22"/>
          <w:szCs w:val="22"/>
        </w:rPr>
        <w:t>;</w:t>
      </w:r>
    </w:p>
    <w:p w:rsidR="00E00785" w:rsidRPr="00685FF5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</w:t>
      </w:r>
      <w:r w:rsidR="00A21F42" w:rsidRPr="00AB1A6B">
        <w:rPr>
          <w:sz w:val="22"/>
          <w:szCs w:val="22"/>
        </w:rPr>
        <w:t xml:space="preserve">ik </w:t>
      </w:r>
      <w:r w:rsidR="009179A6">
        <w:rPr>
          <w:sz w:val="22"/>
          <w:szCs w:val="22"/>
        </w:rPr>
        <w:t>N</w:t>
      </w:r>
      <w:r w:rsidR="00A21F42" w:rsidRPr="00AB1A6B">
        <w:rPr>
          <w:sz w:val="22"/>
          <w:szCs w:val="22"/>
        </w:rPr>
        <w:t xml:space="preserve">r </w:t>
      </w:r>
      <w:r w:rsidR="0072684B" w:rsidRPr="00AB1A6B">
        <w:rPr>
          <w:sz w:val="22"/>
          <w:szCs w:val="22"/>
        </w:rPr>
        <w:t>4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tworzenia nowych miejsc pracy</w:t>
      </w:r>
      <w:r w:rsidR="00685FF5">
        <w:rPr>
          <w:sz w:val="22"/>
          <w:szCs w:val="22"/>
        </w:rPr>
        <w:t>;</w:t>
      </w:r>
    </w:p>
    <w:p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5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:rsidR="003E3A53" w:rsidRPr="00FE5C01" w:rsidRDefault="003E3A53" w:rsidP="003E3A5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FE5C01">
        <w:rPr>
          <w:sz w:val="22"/>
          <w:szCs w:val="22"/>
        </w:rPr>
        <w:t xml:space="preserve">Załącznik Nr 6 – </w:t>
      </w:r>
      <w:r w:rsidR="0009360B" w:rsidRPr="00AB1A6B">
        <w:rPr>
          <w:sz w:val="22"/>
          <w:szCs w:val="22"/>
        </w:rPr>
        <w:t>wzór sprawozdania finansowo</w:t>
      </w:r>
      <w:r w:rsidR="0009360B">
        <w:rPr>
          <w:sz w:val="22"/>
          <w:szCs w:val="22"/>
        </w:rPr>
        <w:t xml:space="preserve"> – </w:t>
      </w:r>
      <w:r w:rsidR="0009360B" w:rsidRPr="00FB29B8">
        <w:rPr>
          <w:sz w:val="22"/>
          <w:szCs w:val="22"/>
        </w:rPr>
        <w:t>rzeczowego</w:t>
      </w:r>
    </w:p>
    <w:p w:rsidR="00685FF5" w:rsidRPr="0009360B" w:rsidRDefault="0072684B" w:rsidP="0009360B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3E3A53">
        <w:rPr>
          <w:sz w:val="22"/>
          <w:szCs w:val="22"/>
        </w:rPr>
        <w:t>7</w:t>
      </w:r>
      <w:r w:rsidR="00730031" w:rsidRPr="0009360B">
        <w:rPr>
          <w:sz w:val="22"/>
          <w:szCs w:val="22"/>
        </w:rPr>
        <w:t xml:space="preserve"> –</w:t>
      </w:r>
      <w:r w:rsidR="009179A6" w:rsidRPr="0009360B">
        <w:rPr>
          <w:sz w:val="22"/>
          <w:szCs w:val="22"/>
        </w:rPr>
        <w:t xml:space="preserve"> </w:t>
      </w:r>
      <w:r w:rsidR="00685FF5" w:rsidRPr="0009360B">
        <w:rPr>
          <w:bCs/>
          <w:sz w:val="22"/>
          <w:szCs w:val="22"/>
        </w:rPr>
        <w:t>zestawienie zapłaconych podatków;</w:t>
      </w:r>
    </w:p>
    <w:bookmarkEnd w:id="3"/>
    <w:p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9360B">
        <w:rPr>
          <w:sz w:val="22"/>
          <w:szCs w:val="22"/>
        </w:rPr>
        <w:t>r 8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:rsidR="008D3C4E" w:rsidRDefault="008D3C4E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:rsidR="00F50CE0" w:rsidRDefault="00F50CE0" w:rsidP="00BC5CC8">
      <w:pPr>
        <w:spacing w:line="360" w:lineRule="auto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EA737A" w:rsidRDefault="00EA737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526C5" w:rsidRDefault="00A526C5" w:rsidP="00F86E5C">
      <w:pPr>
        <w:spacing w:line="360" w:lineRule="auto"/>
        <w:rPr>
          <w:b/>
          <w:bCs/>
          <w:sz w:val="22"/>
          <w:szCs w:val="22"/>
          <w:u w:val="single"/>
        </w:rPr>
      </w:pPr>
    </w:p>
    <w:p w:rsidR="001521FA" w:rsidRDefault="001521FA" w:rsidP="00822BA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822BAD" w:rsidRPr="00AB1A6B" w:rsidRDefault="00822BAD" w:rsidP="00822BAD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>Załącznik Nr 3</w:t>
      </w:r>
    </w:p>
    <w:p w:rsidR="00822BAD" w:rsidRPr="00AB1A6B" w:rsidRDefault="00822BAD" w:rsidP="00CD183D">
      <w:pPr>
        <w:shd w:val="clear" w:color="auto" w:fill="FFFFFF"/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A0019E">
        <w:rPr>
          <w:b/>
          <w:sz w:val="22"/>
          <w:szCs w:val="22"/>
        </w:rPr>
        <w:t>488</w:t>
      </w:r>
      <w:r w:rsidR="00C05FC5">
        <w:rPr>
          <w:b/>
          <w:sz w:val="22"/>
          <w:szCs w:val="22"/>
        </w:rPr>
        <w:t>/P/15014/2830/21</w:t>
      </w:r>
      <w:r w:rsidR="00CD183D" w:rsidRPr="00CD183D">
        <w:rPr>
          <w:b/>
          <w:sz w:val="22"/>
          <w:szCs w:val="22"/>
        </w:rPr>
        <w:t>/DRI</w:t>
      </w:r>
    </w:p>
    <w:p w:rsidR="00DA6D0E" w:rsidRDefault="00DA6D0E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</w:p>
    <w:p w:rsidR="00DA6D0E" w:rsidRDefault="00DA6D0E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</w:p>
    <w:p w:rsidR="00822BAD" w:rsidRPr="00AB1A6B" w:rsidRDefault="00822BAD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 xml:space="preserve">Ocena projektu zgodnie </w:t>
      </w:r>
      <w:r w:rsidRPr="00AB1A6B">
        <w:rPr>
          <w:b/>
          <w:bCs/>
          <w:color w:val="000000"/>
          <w:szCs w:val="24"/>
        </w:rPr>
        <w:br/>
        <w:t xml:space="preserve">z </w:t>
      </w:r>
      <w:r w:rsidRPr="00AB1A6B">
        <w:rPr>
          <w:b/>
          <w:bCs/>
          <w:i/>
          <w:iCs/>
          <w:szCs w:val="24"/>
        </w:rPr>
        <w:t>Programem wspierania inwestycji o istotnym znaczeniu</w:t>
      </w:r>
      <w:r w:rsidRPr="00AB1A6B">
        <w:rPr>
          <w:b/>
          <w:bCs/>
          <w:i/>
          <w:iCs/>
          <w:szCs w:val="24"/>
        </w:rPr>
        <w:br/>
        <w:t>dla gospodarki polskiej na lata 2011-2030</w:t>
      </w:r>
    </w:p>
    <w:p w:rsidR="00822BAD" w:rsidRPr="00AB1A6B" w:rsidRDefault="00822BAD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</w:p>
    <w:p w:rsidR="00822BAD" w:rsidRPr="00AB1A6B" w:rsidRDefault="00822BAD" w:rsidP="00822BAD">
      <w:pPr>
        <w:tabs>
          <w:tab w:val="left" w:pos="1800"/>
        </w:tabs>
        <w:rPr>
          <w:b/>
          <w:bCs/>
          <w:color w:val="000000"/>
          <w:szCs w:val="24"/>
        </w:rPr>
      </w:pPr>
    </w:p>
    <w:p w:rsidR="00822BAD" w:rsidRPr="00AB1A6B" w:rsidRDefault="00822BAD" w:rsidP="00822BAD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>Wsparcie finansowe z tytułu kosztów tworzenia nowych miejsc pracy</w:t>
      </w:r>
    </w:p>
    <w:p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:rsidR="00822BAD" w:rsidRPr="00AB1A6B" w:rsidRDefault="00822BAD" w:rsidP="00822BAD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:rsidR="00822BAD" w:rsidRPr="0081469E" w:rsidRDefault="0081469E" w:rsidP="00822BAD">
      <w:pPr>
        <w:tabs>
          <w:tab w:val="left" w:pos="1800"/>
        </w:tabs>
        <w:jc w:val="both"/>
        <w:rPr>
          <w:b/>
          <w:color w:val="000000"/>
          <w:szCs w:val="24"/>
        </w:rPr>
      </w:pPr>
      <w:r w:rsidRPr="0081469E">
        <w:rPr>
          <w:b/>
          <w:color w:val="000000"/>
          <w:szCs w:val="24"/>
        </w:rPr>
        <w:t xml:space="preserve"> </w:t>
      </w:r>
    </w:p>
    <w:tbl>
      <w:tblPr>
        <w:tblW w:w="9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2268"/>
        <w:gridCol w:w="2121"/>
      </w:tblGrid>
      <w:tr w:rsidR="0051708A" w:rsidRPr="00AB1A6B" w:rsidTr="0051708A">
        <w:trPr>
          <w:trHeight w:val="285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51708A" w:rsidRPr="00AB1A6B" w:rsidRDefault="0051708A" w:rsidP="00FC4A97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51708A" w:rsidRPr="00AB1A6B" w:rsidRDefault="0051708A" w:rsidP="005B4AA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1" w:type="dxa"/>
            <w:shd w:val="clear" w:color="000000" w:fill="FFFFFF"/>
          </w:tcPr>
          <w:p w:rsidR="0051708A" w:rsidRDefault="0051708A" w:rsidP="005B4AAE">
            <w:pPr>
              <w:jc w:val="center"/>
              <w:rPr>
                <w:b/>
                <w:color w:val="000000"/>
                <w:sz w:val="20"/>
              </w:rPr>
            </w:pPr>
            <w:r w:rsidRPr="0031256F">
              <w:rPr>
                <w:b/>
                <w:color w:val="000000"/>
                <w:sz w:val="20"/>
              </w:rPr>
              <w:t>Minimalne wymogi</w:t>
            </w:r>
          </w:p>
          <w:p w:rsidR="0051708A" w:rsidRPr="0031256F" w:rsidRDefault="0051708A" w:rsidP="005B4AA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dla danej lokalizacji</w:t>
            </w:r>
          </w:p>
        </w:tc>
      </w:tr>
      <w:tr w:rsidR="0051708A" w:rsidRPr="00FC4A97" w:rsidTr="0051708A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51708A" w:rsidRPr="00FC4A97" w:rsidRDefault="0051708A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Liczba deklarowanych do spełnienia kryteriów jakościowych: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51708A" w:rsidRPr="00FC4A97" w:rsidRDefault="0051708A" w:rsidP="005B4AAE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5/10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51708A" w:rsidRPr="0031256F" w:rsidRDefault="0051708A" w:rsidP="0031256F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 w:rsidRPr="0031256F">
              <w:rPr>
                <w:b/>
                <w:bCs/>
                <w:i/>
                <w:iCs/>
                <w:color w:val="000000"/>
                <w:sz w:val="22"/>
                <w:szCs w:val="22"/>
              </w:rPr>
              <w:t>4/10</w:t>
            </w:r>
          </w:p>
        </w:tc>
      </w:tr>
      <w:tr w:rsidR="0051708A" w:rsidRPr="00FC4A97" w:rsidTr="0051708A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51708A" w:rsidRDefault="0051708A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Deklaracja poniesionych nakładów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51708A" w:rsidRDefault="0051708A" w:rsidP="005B4AAE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14 062 500,00 zł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51708A" w:rsidRPr="0031256F" w:rsidRDefault="0051708A" w:rsidP="0031256F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1 000 000,00 zł</w:t>
            </w:r>
          </w:p>
        </w:tc>
      </w:tr>
      <w:tr w:rsidR="0051708A" w:rsidRPr="00FC4A97" w:rsidTr="0051708A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51708A" w:rsidRDefault="0051708A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Liczba deklarowanych do utworzenia nowych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  <w:t>miejsc pracy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51708A" w:rsidRDefault="0051708A" w:rsidP="005B4AAE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51708A" w:rsidRPr="0031256F" w:rsidRDefault="0051708A" w:rsidP="0031256F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100</w:t>
            </w:r>
          </w:p>
        </w:tc>
      </w:tr>
      <w:tr w:rsidR="0051708A" w:rsidRPr="00FC4A97" w:rsidTr="0051708A">
        <w:trPr>
          <w:trHeight w:val="804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51708A" w:rsidRPr="00FC4A97" w:rsidRDefault="0051708A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Dopuszczalna wysokość wsparcia wg GBER</w:t>
            </w:r>
          </w:p>
        </w:tc>
        <w:tc>
          <w:tcPr>
            <w:tcW w:w="2268" w:type="dxa"/>
            <w:shd w:val="clear" w:color="000000" w:fill="FFEB9C"/>
            <w:noWrap/>
            <w:vAlign w:val="center"/>
          </w:tcPr>
          <w:p w:rsidR="0051708A" w:rsidRPr="00316C3F" w:rsidRDefault="0051708A" w:rsidP="001F3ACF">
            <w:pPr>
              <w:jc w:val="center"/>
              <w:rPr>
                <w:b/>
                <w:color w:val="9C6500"/>
                <w:szCs w:val="22"/>
              </w:rPr>
            </w:pPr>
            <w:r w:rsidRPr="00316C3F">
              <w:rPr>
                <w:b/>
                <w:color w:val="006100"/>
                <w:sz w:val="22"/>
                <w:szCs w:val="22"/>
              </w:rPr>
              <w:t>13 324 408,65 zł</w:t>
            </w:r>
          </w:p>
        </w:tc>
        <w:tc>
          <w:tcPr>
            <w:tcW w:w="2121" w:type="dxa"/>
            <w:shd w:val="clear" w:color="000000" w:fill="FFEB9C"/>
            <w:vAlign w:val="center"/>
          </w:tcPr>
          <w:p w:rsidR="0051708A" w:rsidRPr="0031256F" w:rsidRDefault="0051708A" w:rsidP="0031256F">
            <w:pPr>
              <w:jc w:val="center"/>
              <w:rPr>
                <w:color w:val="006100"/>
                <w:szCs w:val="22"/>
              </w:rPr>
            </w:pPr>
          </w:p>
        </w:tc>
      </w:tr>
      <w:tr w:rsidR="0051708A" w:rsidRPr="00FC4A97" w:rsidTr="0051708A">
        <w:trPr>
          <w:trHeight w:val="800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51708A" w:rsidRPr="00FC4A97" w:rsidRDefault="0051708A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</w:t>
            </w:r>
          </w:p>
        </w:tc>
        <w:tc>
          <w:tcPr>
            <w:tcW w:w="2268" w:type="dxa"/>
            <w:shd w:val="clear" w:color="000000" w:fill="C6EFCE"/>
            <w:noWrap/>
            <w:vAlign w:val="center"/>
          </w:tcPr>
          <w:p w:rsidR="0051708A" w:rsidRPr="00FC4A97" w:rsidRDefault="0051708A" w:rsidP="005B4AAE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600 000,00</w:t>
            </w:r>
            <w:r w:rsidRPr="00FC4A97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121" w:type="dxa"/>
            <w:shd w:val="clear" w:color="000000" w:fill="C6EFCE"/>
            <w:vAlign w:val="center"/>
          </w:tcPr>
          <w:p w:rsidR="0051708A" w:rsidRPr="00FC4A97" w:rsidRDefault="0051708A" w:rsidP="0031256F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51708A" w:rsidRPr="00FC4A97" w:rsidTr="0051708A">
        <w:trPr>
          <w:trHeight w:val="713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51708A" w:rsidRPr="00FC4A97" w:rsidRDefault="0051708A" w:rsidP="00D451F0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jako procent (%) kosztów kwalifikowanych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1708A" w:rsidRDefault="0051708A" w:rsidP="0031256F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2%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1708A" w:rsidRPr="00FC4A97" w:rsidRDefault="0051708A" w:rsidP="0031256F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51708A" w:rsidRPr="00FC4A97" w:rsidTr="0051708A">
        <w:trPr>
          <w:trHeight w:val="696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51708A" w:rsidRPr="00FC4A97" w:rsidRDefault="0051708A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</w:t>
            </w: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rogramu na jedno nowe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miejsce pracy</w:t>
            </w:r>
          </w:p>
        </w:tc>
        <w:tc>
          <w:tcPr>
            <w:tcW w:w="2268" w:type="dxa"/>
            <w:shd w:val="clear" w:color="000000" w:fill="C6EFCE"/>
            <w:noWrap/>
            <w:vAlign w:val="center"/>
          </w:tcPr>
          <w:p w:rsidR="0051708A" w:rsidRPr="00FC4A97" w:rsidRDefault="0051708A" w:rsidP="005B4AAE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3 750,00</w:t>
            </w:r>
            <w:r w:rsidRPr="00FC4A97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121" w:type="dxa"/>
            <w:shd w:val="clear" w:color="000000" w:fill="C6EFCE"/>
          </w:tcPr>
          <w:p w:rsidR="0051708A" w:rsidRPr="00FC4A97" w:rsidRDefault="0051708A" w:rsidP="005B4AA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:rsidR="00432B8E" w:rsidRDefault="00432B8E" w:rsidP="00822BAD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828"/>
        <w:gridCol w:w="2693"/>
        <w:gridCol w:w="1291"/>
        <w:gridCol w:w="2287"/>
        <w:gridCol w:w="1638"/>
        <w:gridCol w:w="2149"/>
        <w:gridCol w:w="1357"/>
        <w:gridCol w:w="146"/>
      </w:tblGrid>
      <w:tr w:rsidR="00432B8E" w:rsidRPr="00AB1A6B" w:rsidTr="00AC106E">
        <w:trPr>
          <w:trHeight w:val="495"/>
        </w:trPr>
        <w:tc>
          <w:tcPr>
            <w:tcW w:w="7882" w:type="dxa"/>
            <w:gridSpan w:val="4"/>
            <w:shd w:val="clear" w:color="auto" w:fill="auto"/>
            <w:noWrap/>
            <w:vAlign w:val="bottom"/>
            <w:hideMark/>
          </w:tcPr>
          <w:p w:rsidR="00432B8E" w:rsidRPr="00AB1A6B" w:rsidRDefault="00432B8E" w:rsidP="00AC106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432B8E" w:rsidRPr="00AB1A6B" w:rsidRDefault="00432B8E" w:rsidP="00AC106E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:rsidR="00432B8E" w:rsidRPr="00AB1A6B" w:rsidRDefault="00432B8E" w:rsidP="00AC106E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:rsidR="00432B8E" w:rsidRPr="00AB1A6B" w:rsidRDefault="00432B8E" w:rsidP="00AC106E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:rsidR="00432B8E" w:rsidRPr="00AB1A6B" w:rsidRDefault="00432B8E" w:rsidP="00AC106E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432B8E" w:rsidRPr="00AB1A6B" w:rsidRDefault="00432B8E" w:rsidP="00AC106E">
            <w:pPr>
              <w:rPr>
                <w:szCs w:val="24"/>
              </w:rPr>
            </w:pPr>
          </w:p>
        </w:tc>
      </w:tr>
      <w:tr w:rsidR="00432B8E" w:rsidRPr="00AB1A6B" w:rsidTr="00AC106E">
        <w:trPr>
          <w:gridBefore w:val="1"/>
          <w:gridAfter w:val="6"/>
          <w:wBefore w:w="70" w:type="dxa"/>
          <w:wAfter w:w="8868" w:type="dxa"/>
          <w:trHeight w:val="78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32B8E" w:rsidRPr="004147BB" w:rsidRDefault="00432B8E" w:rsidP="00AC106E">
            <w:pPr>
              <w:spacing w:before="4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>Kwota wsparcia na szkolenia pracowników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432B8E" w:rsidRPr="004147BB" w:rsidRDefault="00432B8E" w:rsidP="00AC106E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4147BB">
              <w:rPr>
                <w:b/>
                <w:bCs/>
                <w:color w:val="000000"/>
                <w:sz w:val="22"/>
                <w:szCs w:val="22"/>
              </w:rPr>
              <w:t>,00 zł</w:t>
            </w:r>
          </w:p>
        </w:tc>
      </w:tr>
      <w:tr w:rsidR="00432B8E" w:rsidRPr="00AB1A6B" w:rsidTr="00AC106E">
        <w:trPr>
          <w:gridBefore w:val="1"/>
          <w:gridAfter w:val="6"/>
          <w:wBefore w:w="70" w:type="dxa"/>
          <w:wAfter w:w="8868" w:type="dxa"/>
          <w:trHeight w:val="76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32B8E" w:rsidRPr="004147BB" w:rsidRDefault="00432B8E" w:rsidP="00AC106E">
            <w:pPr>
              <w:spacing w:before="80" w:after="80"/>
              <w:rPr>
                <w:b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 xml:space="preserve">Kwota na współpracę z podmiotami szkolnictwa wyższego i nauki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432B8E" w:rsidRPr="004147BB" w:rsidRDefault="004E69A2" w:rsidP="00AC106E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90 000,00</w:t>
            </w:r>
            <w:r w:rsidR="00432B8E" w:rsidRPr="004147BB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</w:tr>
    </w:tbl>
    <w:p w:rsidR="005E4F24" w:rsidRDefault="005E4F24" w:rsidP="006B031F">
      <w:pPr>
        <w:spacing w:line="360" w:lineRule="auto"/>
        <w:rPr>
          <w:b/>
          <w:sz w:val="22"/>
          <w:szCs w:val="22"/>
          <w:u w:val="single"/>
        </w:rPr>
      </w:pPr>
    </w:p>
    <w:p w:rsidR="00EA737A" w:rsidRDefault="00EA737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EA737A" w:rsidRDefault="00EA737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EA737A" w:rsidRDefault="00EA737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EA737A" w:rsidRDefault="00EA737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526C5" w:rsidRDefault="00A526C5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526C5" w:rsidRDefault="00A526C5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4</w:t>
      </w:r>
    </w:p>
    <w:p w:rsidR="002301CA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A0019E">
        <w:rPr>
          <w:b/>
          <w:sz w:val="22"/>
          <w:szCs w:val="22"/>
        </w:rPr>
        <w:t>488</w:t>
      </w:r>
      <w:r w:rsidR="00C05FC5">
        <w:rPr>
          <w:b/>
          <w:sz w:val="22"/>
          <w:szCs w:val="22"/>
        </w:rPr>
        <w:t>/P/15014/2830/21</w:t>
      </w:r>
      <w:r w:rsidR="0020603D" w:rsidRPr="0020603D">
        <w:rPr>
          <w:b/>
          <w:sz w:val="22"/>
          <w:szCs w:val="22"/>
        </w:rPr>
        <w:t>/DRI</w:t>
      </w:r>
    </w:p>
    <w:p w:rsidR="002439F8" w:rsidRPr="00AB1A6B" w:rsidRDefault="002439F8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:rsidR="002301CA" w:rsidRPr="00AB1A6B" w:rsidRDefault="002301CA" w:rsidP="00FD382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:rsidR="002301CA" w:rsidRPr="00D477C3" w:rsidRDefault="002301CA" w:rsidP="00B42BF4">
      <w:pPr>
        <w:spacing w:after="12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39F8">
        <w:rPr>
          <w:b/>
          <w:sz w:val="22"/>
          <w:szCs w:val="22"/>
        </w:rPr>
        <w:t xml:space="preserve"> Inwestycji realizowanej przez </w:t>
      </w:r>
      <w:r w:rsidR="00D477C3" w:rsidRPr="00D477C3">
        <w:rPr>
          <w:b/>
          <w:bCs/>
          <w:sz w:val="22"/>
          <w:szCs w:val="22"/>
        </w:rPr>
        <w:t>Westinghouse</w:t>
      </w:r>
      <w:r w:rsidR="00D477C3">
        <w:rPr>
          <w:b/>
          <w:bCs/>
          <w:sz w:val="22"/>
          <w:szCs w:val="22"/>
        </w:rPr>
        <w:t xml:space="preserve"> Electric</w:t>
      </w:r>
      <w:r w:rsidR="00D477C3">
        <w:rPr>
          <w:b/>
          <w:sz w:val="22"/>
          <w:szCs w:val="22"/>
        </w:rPr>
        <w:t xml:space="preserve"> Poland</w:t>
      </w:r>
      <w:r w:rsidR="00A3050B" w:rsidRPr="00A3050B">
        <w:rPr>
          <w:b/>
          <w:sz w:val="22"/>
          <w:szCs w:val="22"/>
        </w:rPr>
        <w:t xml:space="preserve"> </w:t>
      </w:r>
      <w:r w:rsidR="00FD3822">
        <w:rPr>
          <w:b/>
          <w:sz w:val="22"/>
          <w:szCs w:val="22"/>
        </w:rPr>
        <w:t>Sp. z o.</w:t>
      </w:r>
      <w:r w:rsidR="00D477C3">
        <w:rPr>
          <w:b/>
          <w:sz w:val="22"/>
          <w:szCs w:val="22"/>
        </w:rPr>
        <w:t>o.,</w:t>
      </w:r>
      <w:r w:rsidR="00D477C3" w:rsidRPr="00AB1A6B">
        <w:rPr>
          <w:sz w:val="22"/>
          <w:szCs w:val="22"/>
        </w:rPr>
        <w:t xml:space="preserve"> </w:t>
      </w:r>
      <w:r w:rsidR="00D477C3" w:rsidRPr="00D477C3">
        <w:rPr>
          <w:b/>
          <w:sz w:val="22"/>
          <w:szCs w:val="22"/>
        </w:rPr>
        <w:t>polegającej na „Utworzeniu Centrum Usług Wspólnych</w:t>
      </w:r>
      <w:r w:rsidR="00D477C3" w:rsidRPr="00D477C3">
        <w:rPr>
          <w:b/>
          <w:bCs/>
          <w:sz w:val="22"/>
          <w:szCs w:val="22"/>
        </w:rPr>
        <w:t xml:space="preserve"> Grupy Westinghouse</w:t>
      </w:r>
      <w:r w:rsidR="00D477C3" w:rsidRPr="00D477C3">
        <w:rPr>
          <w:b/>
          <w:sz w:val="22"/>
          <w:szCs w:val="22"/>
        </w:rPr>
        <w:t xml:space="preserve"> </w:t>
      </w:r>
      <w:r w:rsidR="00D477C3">
        <w:rPr>
          <w:b/>
          <w:sz w:val="22"/>
          <w:szCs w:val="22"/>
        </w:rPr>
        <w:br/>
      </w:r>
      <w:r w:rsidR="00D477C3" w:rsidRPr="00D477C3">
        <w:rPr>
          <w:b/>
          <w:sz w:val="22"/>
          <w:szCs w:val="22"/>
        </w:rPr>
        <w:t>w Krakowie (</w:t>
      </w:r>
      <w:r w:rsidR="00FD3822" w:rsidRPr="00D477C3">
        <w:rPr>
          <w:b/>
          <w:sz w:val="22"/>
          <w:szCs w:val="22"/>
        </w:rPr>
        <w:t>woj. małopolskie</w:t>
      </w:r>
      <w:r w:rsidR="00D477C3">
        <w:rPr>
          <w:b/>
          <w:sz w:val="22"/>
          <w:szCs w:val="22"/>
        </w:rPr>
        <w:t>)</w:t>
      </w:r>
    </w:p>
    <w:p w:rsidR="002301CA" w:rsidRPr="005E4F24" w:rsidRDefault="002301CA" w:rsidP="002301CA">
      <w:pPr>
        <w:tabs>
          <w:tab w:val="num" w:pos="426"/>
          <w:tab w:val="left" w:pos="709"/>
        </w:tabs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Ind w:w="-1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9"/>
        <w:gridCol w:w="1301"/>
        <w:gridCol w:w="1202"/>
        <w:gridCol w:w="1276"/>
      </w:tblGrid>
      <w:tr w:rsidR="0007147F" w:rsidRPr="006547C3" w:rsidTr="005E4F24">
        <w:trPr>
          <w:trHeight w:val="456"/>
          <w:jc w:val="center"/>
        </w:trPr>
        <w:tc>
          <w:tcPr>
            <w:tcW w:w="4999" w:type="dxa"/>
            <w:vAlign w:val="center"/>
          </w:tcPr>
          <w:p w:rsidR="0007147F" w:rsidRPr="006547C3" w:rsidRDefault="0007147F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301" w:type="dxa"/>
            <w:vAlign w:val="center"/>
          </w:tcPr>
          <w:p w:rsidR="0007147F" w:rsidRPr="006547C3" w:rsidRDefault="0007147F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2021*</w:t>
            </w:r>
          </w:p>
        </w:tc>
        <w:tc>
          <w:tcPr>
            <w:tcW w:w="1202" w:type="dxa"/>
            <w:vAlign w:val="center"/>
          </w:tcPr>
          <w:p w:rsidR="0007147F" w:rsidRPr="006547C3" w:rsidRDefault="0007147F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:rsidR="0007147F" w:rsidRPr="006547C3" w:rsidRDefault="0007147F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Razem</w:t>
            </w:r>
          </w:p>
        </w:tc>
      </w:tr>
      <w:tr w:rsidR="0007147F" w:rsidRPr="006547C3" w:rsidTr="006547C3">
        <w:trPr>
          <w:trHeight w:val="562"/>
          <w:jc w:val="center"/>
        </w:trPr>
        <w:tc>
          <w:tcPr>
            <w:tcW w:w="4999" w:type="dxa"/>
            <w:vAlign w:val="center"/>
          </w:tcPr>
          <w:p w:rsidR="0007147F" w:rsidRPr="006547C3" w:rsidRDefault="0007147F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1301" w:type="dxa"/>
            <w:vAlign w:val="center"/>
          </w:tcPr>
          <w:p w:rsidR="0007147F" w:rsidRPr="006547C3" w:rsidRDefault="002D0B50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02" w:type="dxa"/>
            <w:vAlign w:val="center"/>
          </w:tcPr>
          <w:p w:rsidR="0007147F" w:rsidRPr="006547C3" w:rsidRDefault="002D0B50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07147F" w:rsidRPr="006547C3" w:rsidRDefault="002D0B50" w:rsidP="00B42BF4">
            <w:pPr>
              <w:spacing w:before="120" w:after="120"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6547C3" w:rsidRPr="006547C3">
              <w:rPr>
                <w:b/>
                <w:sz w:val="22"/>
                <w:szCs w:val="22"/>
              </w:rPr>
              <w:t>0</w:t>
            </w:r>
          </w:p>
        </w:tc>
      </w:tr>
      <w:tr w:rsidR="0007147F" w:rsidRPr="006547C3" w:rsidTr="006547C3">
        <w:trPr>
          <w:trHeight w:val="554"/>
          <w:jc w:val="center"/>
        </w:trPr>
        <w:tc>
          <w:tcPr>
            <w:tcW w:w="4999" w:type="dxa"/>
            <w:vAlign w:val="center"/>
          </w:tcPr>
          <w:p w:rsidR="0007147F" w:rsidRPr="006547C3" w:rsidRDefault="0007147F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 xml:space="preserve"> </w:t>
            </w:r>
            <w:r w:rsidR="006547C3" w:rsidRPr="006547C3">
              <w:rPr>
                <w:b/>
                <w:sz w:val="22"/>
                <w:szCs w:val="22"/>
              </w:rPr>
              <w:t xml:space="preserve">w tym pracownicy </w:t>
            </w:r>
            <w:r w:rsidRPr="006547C3">
              <w:rPr>
                <w:b/>
                <w:sz w:val="22"/>
                <w:szCs w:val="22"/>
              </w:rPr>
              <w:t>z wyższym wykształceniem</w:t>
            </w:r>
          </w:p>
        </w:tc>
        <w:tc>
          <w:tcPr>
            <w:tcW w:w="1301" w:type="dxa"/>
            <w:vAlign w:val="center"/>
          </w:tcPr>
          <w:p w:rsidR="0007147F" w:rsidRPr="006547C3" w:rsidRDefault="002D0B50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02" w:type="dxa"/>
            <w:vAlign w:val="center"/>
          </w:tcPr>
          <w:p w:rsidR="0007147F" w:rsidRPr="006547C3" w:rsidRDefault="002D0B50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07147F" w:rsidRPr="006547C3" w:rsidRDefault="002D0B50" w:rsidP="00B42BF4">
            <w:pPr>
              <w:spacing w:before="120" w:after="120"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6547C3">
              <w:rPr>
                <w:b/>
                <w:sz w:val="22"/>
                <w:szCs w:val="22"/>
              </w:rPr>
              <w:t>0</w:t>
            </w:r>
          </w:p>
        </w:tc>
      </w:tr>
      <w:tr w:rsidR="0007147F" w:rsidRPr="006547C3" w:rsidTr="006547C3">
        <w:trPr>
          <w:trHeight w:val="564"/>
          <w:jc w:val="center"/>
        </w:trPr>
        <w:tc>
          <w:tcPr>
            <w:tcW w:w="4999" w:type="dxa"/>
            <w:vAlign w:val="center"/>
          </w:tcPr>
          <w:p w:rsidR="0007147F" w:rsidRPr="006547C3" w:rsidRDefault="006547C3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Zatrudnienie narastająco</w:t>
            </w:r>
          </w:p>
        </w:tc>
        <w:tc>
          <w:tcPr>
            <w:tcW w:w="1301" w:type="dxa"/>
            <w:vAlign w:val="center"/>
          </w:tcPr>
          <w:p w:rsidR="0007147F" w:rsidRPr="006547C3" w:rsidRDefault="002D0B50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02" w:type="dxa"/>
            <w:vAlign w:val="center"/>
          </w:tcPr>
          <w:p w:rsidR="0007147F" w:rsidRPr="006547C3" w:rsidRDefault="002D0B50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  <w:r w:rsidR="006547C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7147F" w:rsidRPr="006547C3" w:rsidRDefault="0007147F" w:rsidP="00B42BF4">
            <w:pPr>
              <w:spacing w:before="120" w:after="120" w:line="360" w:lineRule="auto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X</w:t>
            </w:r>
          </w:p>
        </w:tc>
      </w:tr>
    </w:tbl>
    <w:p w:rsidR="002301CA" w:rsidRPr="00B42BF4" w:rsidRDefault="006547C3" w:rsidP="00B42BF4">
      <w:pPr>
        <w:spacing w:before="120"/>
        <w:jc w:val="both"/>
        <w:rPr>
          <w:sz w:val="20"/>
        </w:rPr>
      </w:pPr>
      <w:r>
        <w:rPr>
          <w:sz w:val="22"/>
          <w:szCs w:val="22"/>
        </w:rPr>
        <w:t xml:space="preserve">      </w:t>
      </w:r>
      <w:r w:rsidR="00B42BF4">
        <w:rPr>
          <w:sz w:val="22"/>
          <w:szCs w:val="22"/>
        </w:rPr>
        <w:t xml:space="preserve">       </w:t>
      </w:r>
      <w:r w:rsidR="002301CA" w:rsidRPr="00B42BF4">
        <w:rPr>
          <w:sz w:val="20"/>
        </w:rPr>
        <w:t>*</w:t>
      </w:r>
      <w:r w:rsidR="00B42BF4">
        <w:rPr>
          <w:sz w:val="20"/>
        </w:rPr>
        <w:t xml:space="preserve"> </w:t>
      </w:r>
      <w:r w:rsidR="002301CA" w:rsidRPr="00B42BF4">
        <w:rPr>
          <w:sz w:val="20"/>
        </w:rPr>
        <w:t>liczba utworzonych nowych miejsc pracy od dnia rozpoczęcia Inwestycji do dnia 31.12.202</w:t>
      </w:r>
      <w:r w:rsidR="00B15DA2" w:rsidRPr="00B42BF4">
        <w:rPr>
          <w:sz w:val="20"/>
        </w:rPr>
        <w:t>1</w:t>
      </w:r>
      <w:r w:rsidR="002301CA" w:rsidRPr="00B42BF4">
        <w:rPr>
          <w:sz w:val="20"/>
        </w:rPr>
        <w:t xml:space="preserve"> r.</w:t>
      </w:r>
    </w:p>
    <w:p w:rsidR="006547C3" w:rsidRPr="00FC76AF" w:rsidRDefault="006547C3" w:rsidP="002301CA">
      <w:pPr>
        <w:jc w:val="both"/>
        <w:rPr>
          <w:sz w:val="16"/>
          <w:szCs w:val="16"/>
        </w:rPr>
      </w:pPr>
    </w:p>
    <w:p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:rsidR="002301CA" w:rsidRPr="005E4F24" w:rsidRDefault="002301CA" w:rsidP="005E4F24">
      <w:pPr>
        <w:spacing w:before="120" w:after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2D0B50">
        <w:rPr>
          <w:b/>
          <w:sz w:val="22"/>
          <w:szCs w:val="22"/>
        </w:rPr>
        <w:t>38 074 164,71</w:t>
      </w:r>
      <w:r w:rsidR="00352CE5" w:rsidRPr="00352CE5">
        <w:rPr>
          <w:b/>
          <w:sz w:val="22"/>
          <w:szCs w:val="22"/>
        </w:rPr>
        <w:t xml:space="preserve"> zł</w:t>
      </w:r>
      <w:r w:rsidRPr="00AA1FFF">
        <w:rPr>
          <w:sz w:val="22"/>
          <w:szCs w:val="22"/>
        </w:rPr>
        <w:t xml:space="preserve"> (</w:t>
      </w:r>
      <w:r w:rsidRPr="002D0B50">
        <w:rPr>
          <w:sz w:val="22"/>
          <w:szCs w:val="22"/>
        </w:rPr>
        <w:t>słownie:</w:t>
      </w:r>
      <w:r w:rsidR="002D0B50" w:rsidRPr="002D0B50">
        <w:rPr>
          <w:sz w:val="22"/>
          <w:szCs w:val="22"/>
        </w:rPr>
        <w:t xml:space="preserve"> trzydzieści osiem</w:t>
      </w:r>
      <w:r w:rsidR="00FC76AF" w:rsidRPr="002D0B50">
        <w:rPr>
          <w:sz w:val="22"/>
          <w:szCs w:val="22"/>
        </w:rPr>
        <w:t xml:space="preserve"> milionów</w:t>
      </w:r>
      <w:r w:rsidR="002D0B50">
        <w:rPr>
          <w:sz w:val="22"/>
          <w:szCs w:val="22"/>
        </w:rPr>
        <w:t xml:space="preserve"> </w:t>
      </w:r>
      <w:r w:rsidR="00FC76AF">
        <w:rPr>
          <w:sz w:val="22"/>
          <w:szCs w:val="22"/>
        </w:rPr>
        <w:t>sie</w:t>
      </w:r>
      <w:r w:rsidR="002D0B50">
        <w:rPr>
          <w:sz w:val="22"/>
          <w:szCs w:val="22"/>
        </w:rPr>
        <w:t>de</w:t>
      </w:r>
      <w:r w:rsidR="00FC76AF">
        <w:rPr>
          <w:sz w:val="22"/>
          <w:szCs w:val="22"/>
        </w:rPr>
        <w:t xml:space="preserve">mdziesiąt </w:t>
      </w:r>
      <w:r w:rsidR="002D0B50">
        <w:rPr>
          <w:sz w:val="22"/>
          <w:szCs w:val="22"/>
        </w:rPr>
        <w:t>cztery</w:t>
      </w:r>
      <w:r w:rsidR="00EB4F7A" w:rsidRPr="00EB4F7A">
        <w:rPr>
          <w:sz w:val="22"/>
          <w:szCs w:val="22"/>
        </w:rPr>
        <w:t xml:space="preserve"> t</w:t>
      </w:r>
      <w:r w:rsidR="002D0B50">
        <w:rPr>
          <w:sz w:val="22"/>
          <w:szCs w:val="22"/>
        </w:rPr>
        <w:t>ysiące sto sześćdziesiąt cztery złote i siedemdziesiąt jeden groszy</w:t>
      </w:r>
      <w:r w:rsidRPr="00AA1FFF">
        <w:rPr>
          <w:sz w:val="22"/>
          <w:szCs w:val="22"/>
        </w:rPr>
        <w:t>).</w:t>
      </w:r>
    </w:p>
    <w:p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:rsidR="002301CA" w:rsidRPr="00AA1FFF" w:rsidRDefault="002301CA" w:rsidP="00FC76A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:rsidR="002301CA" w:rsidRPr="00AA1FFF" w:rsidRDefault="002301CA" w:rsidP="00FC76A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2301CA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</w:t>
      </w:r>
      <w:r w:rsidR="00FC76AF">
        <w:rPr>
          <w:rFonts w:eastAsia="TimesNewRoman"/>
          <w:sz w:val="22"/>
          <w:szCs w:val="22"/>
        </w:rPr>
        <w:t xml:space="preserve">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:rsidR="00FC76AF" w:rsidRPr="00AB1A6B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AF5F27" w:rsidRPr="0037542E">
        <w:rPr>
          <w:b/>
          <w:sz w:val="22"/>
          <w:szCs w:val="22"/>
          <w:u w:val="single"/>
        </w:rPr>
        <w:t>5</w:t>
      </w:r>
    </w:p>
    <w:p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1521FA">
        <w:rPr>
          <w:b/>
          <w:sz w:val="22"/>
          <w:szCs w:val="22"/>
        </w:rPr>
        <w:t>488</w:t>
      </w:r>
      <w:r w:rsidR="00C05FC5">
        <w:rPr>
          <w:b/>
          <w:sz w:val="22"/>
          <w:szCs w:val="22"/>
        </w:rPr>
        <w:t>/P/15014/2830/21</w:t>
      </w:r>
      <w:r w:rsidR="00E85A40" w:rsidRPr="00E85A40">
        <w:rPr>
          <w:b/>
          <w:sz w:val="22"/>
          <w:szCs w:val="22"/>
        </w:rPr>
        <w:t>/DRI</w:t>
      </w:r>
    </w:p>
    <w:p w:rsidR="00FB3AAE" w:rsidRDefault="00FB3AAE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A3050B">
        <w:rPr>
          <w:b/>
          <w:sz w:val="22"/>
          <w:szCs w:val="22"/>
        </w:rPr>
        <w:t>2022</w:t>
      </w:r>
      <w:r w:rsidRPr="00AB1A6B">
        <w:rPr>
          <w:b/>
          <w:sz w:val="22"/>
          <w:szCs w:val="22"/>
        </w:rPr>
        <w:t xml:space="preserve"> przez </w:t>
      </w:r>
      <w:r w:rsidR="002D0B50">
        <w:rPr>
          <w:b/>
          <w:sz w:val="22"/>
          <w:szCs w:val="22"/>
        </w:rPr>
        <w:t>Westinghouse Electric Poland</w:t>
      </w:r>
      <w:r w:rsidR="00A3050B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o.o., wyniosą co najmniej </w:t>
      </w:r>
      <w:r w:rsidR="00AC06D5">
        <w:rPr>
          <w:b/>
          <w:sz w:val="22"/>
          <w:szCs w:val="22"/>
        </w:rPr>
        <w:t>1</w:t>
      </w:r>
      <w:r w:rsidR="002D0B50">
        <w:rPr>
          <w:b/>
          <w:sz w:val="22"/>
          <w:szCs w:val="22"/>
        </w:rPr>
        <w:t xml:space="preserve">4 062 </w:t>
      </w:r>
      <w:r w:rsidR="00AC06D5">
        <w:rPr>
          <w:b/>
          <w:sz w:val="22"/>
          <w:szCs w:val="22"/>
        </w:rPr>
        <w:t>500</w:t>
      </w:r>
      <w:r w:rsidR="002D0B50">
        <w:rPr>
          <w:b/>
          <w:sz w:val="22"/>
          <w:szCs w:val="22"/>
        </w:rPr>
        <w:t>,00 zł (słownie: czternaście</w:t>
      </w:r>
      <w:r w:rsidR="00AC06D5">
        <w:rPr>
          <w:b/>
          <w:sz w:val="22"/>
          <w:szCs w:val="22"/>
        </w:rPr>
        <w:t xml:space="preserve"> milion</w:t>
      </w:r>
      <w:r w:rsidR="002D0B50">
        <w:rPr>
          <w:b/>
          <w:sz w:val="22"/>
          <w:szCs w:val="22"/>
        </w:rPr>
        <w:t>ów</w:t>
      </w:r>
      <w:r w:rsidR="00AC06D5">
        <w:rPr>
          <w:b/>
          <w:sz w:val="22"/>
          <w:szCs w:val="22"/>
        </w:rPr>
        <w:t xml:space="preserve"> </w:t>
      </w:r>
      <w:r w:rsidR="002D0B50">
        <w:rPr>
          <w:b/>
          <w:sz w:val="22"/>
          <w:szCs w:val="22"/>
        </w:rPr>
        <w:t xml:space="preserve">sześćdziesiąt dwa </w:t>
      </w:r>
      <w:r w:rsidR="00B20A77">
        <w:rPr>
          <w:b/>
          <w:sz w:val="22"/>
          <w:szCs w:val="22"/>
        </w:rPr>
        <w:t>tysią</w:t>
      </w:r>
      <w:r w:rsidR="002D0B50">
        <w:rPr>
          <w:b/>
          <w:sz w:val="22"/>
          <w:szCs w:val="22"/>
        </w:rPr>
        <w:t>ce</w:t>
      </w:r>
      <w:r w:rsidR="002D0B50" w:rsidRPr="002D0B50">
        <w:rPr>
          <w:b/>
          <w:sz w:val="22"/>
          <w:szCs w:val="22"/>
        </w:rPr>
        <w:t xml:space="preserve"> </w:t>
      </w:r>
      <w:r w:rsidR="002D0B50">
        <w:rPr>
          <w:b/>
          <w:sz w:val="22"/>
          <w:szCs w:val="22"/>
        </w:rPr>
        <w:t>pięćset</w:t>
      </w:r>
      <w:r w:rsidR="00A3050B" w:rsidRPr="00A3050B">
        <w:rPr>
          <w:b/>
          <w:sz w:val="22"/>
          <w:szCs w:val="22"/>
        </w:rPr>
        <w:t xml:space="preserve"> złotych)</w:t>
      </w:r>
      <w:r w:rsidRPr="00AB1A6B">
        <w:rPr>
          <w:b/>
          <w:sz w:val="22"/>
          <w:szCs w:val="22"/>
        </w:rPr>
        <w:t>.</w:t>
      </w:r>
    </w:p>
    <w:p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6811" w:type="dxa"/>
        <w:jc w:val="center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339"/>
        <w:gridCol w:w="1276"/>
        <w:gridCol w:w="1321"/>
      </w:tblGrid>
      <w:tr w:rsidR="00AC06D5" w:rsidRPr="008602DF" w:rsidTr="00AC06D5">
        <w:trPr>
          <w:jc w:val="center"/>
        </w:trPr>
        <w:tc>
          <w:tcPr>
            <w:tcW w:w="2875" w:type="dxa"/>
            <w:shd w:val="clear" w:color="auto" w:fill="auto"/>
          </w:tcPr>
          <w:p w:rsidR="00AC06D5" w:rsidRPr="008602DF" w:rsidRDefault="00AC06D5" w:rsidP="00120632">
            <w:pPr>
              <w:spacing w:before="40" w:after="40" w:line="300" w:lineRule="exact"/>
              <w:rPr>
                <w:b/>
                <w:szCs w:val="22"/>
              </w:rPr>
            </w:pPr>
          </w:p>
        </w:tc>
        <w:tc>
          <w:tcPr>
            <w:tcW w:w="1339" w:type="dxa"/>
          </w:tcPr>
          <w:p w:rsidR="00AC06D5" w:rsidRPr="008602DF" w:rsidRDefault="00AC06D5" w:rsidP="00120632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:rsidR="00AC06D5" w:rsidRPr="008602DF" w:rsidRDefault="00AC06D5" w:rsidP="00120632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C06D5" w:rsidRPr="008602DF" w:rsidRDefault="00AC06D5" w:rsidP="00120632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AC06D5" w:rsidRPr="008602DF" w:rsidTr="00AC06D5">
        <w:trPr>
          <w:jc w:val="center"/>
        </w:trPr>
        <w:tc>
          <w:tcPr>
            <w:tcW w:w="2875" w:type="dxa"/>
            <w:shd w:val="clear" w:color="auto" w:fill="auto"/>
          </w:tcPr>
          <w:p w:rsidR="00AC06D5" w:rsidRPr="008602DF" w:rsidRDefault="00AC06D5" w:rsidP="00120632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Nakłady na rzeczowe aktywa trwałe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339" w:type="dxa"/>
            <w:vAlign w:val="center"/>
          </w:tcPr>
          <w:p w:rsidR="00AC06D5" w:rsidRPr="00AB505C" w:rsidRDefault="00B20A77" w:rsidP="00120632">
            <w:pPr>
              <w:tabs>
                <w:tab w:val="left" w:pos="1140"/>
              </w:tabs>
              <w:spacing w:line="300" w:lineRule="exact"/>
              <w:ind w:left="-23" w:firstLine="23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14 062 5</w:t>
            </w:r>
            <w:r w:rsidR="00AC06D5" w:rsidRPr="00AB505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AC06D5" w:rsidRPr="00AB505C" w:rsidRDefault="00B20A77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  <w:r w:rsidR="00AC06D5" w:rsidRPr="00AB50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C06D5" w:rsidRPr="00AB505C" w:rsidRDefault="00B20A77" w:rsidP="00B20A77">
            <w:pPr>
              <w:spacing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14 062 5</w:t>
            </w:r>
            <w:r w:rsidRPr="00AB505C">
              <w:rPr>
                <w:b/>
                <w:sz w:val="22"/>
                <w:szCs w:val="22"/>
              </w:rPr>
              <w:t>00</w:t>
            </w:r>
          </w:p>
        </w:tc>
      </w:tr>
      <w:tr w:rsidR="00AC06D5" w:rsidRPr="008602DF" w:rsidTr="00AC06D5">
        <w:trPr>
          <w:jc w:val="center"/>
        </w:trPr>
        <w:tc>
          <w:tcPr>
            <w:tcW w:w="2875" w:type="dxa"/>
            <w:shd w:val="clear" w:color="auto" w:fill="auto"/>
          </w:tcPr>
          <w:p w:rsidR="00AC06D5" w:rsidRPr="00B15F41" w:rsidRDefault="00AC06D5" w:rsidP="00120632">
            <w:pPr>
              <w:spacing w:before="40" w:after="40" w:line="280" w:lineRule="exact"/>
              <w:rPr>
                <w:b/>
                <w:szCs w:val="22"/>
              </w:rPr>
            </w:pPr>
            <w:r w:rsidRPr="00B15F41">
              <w:rPr>
                <w:b/>
                <w:sz w:val="22"/>
                <w:szCs w:val="22"/>
              </w:rPr>
              <w:t xml:space="preserve">Nakłady na wartości niematerialne </w:t>
            </w:r>
            <w:r>
              <w:rPr>
                <w:b/>
                <w:sz w:val="22"/>
                <w:szCs w:val="22"/>
              </w:rPr>
              <w:t xml:space="preserve">i prawne </w:t>
            </w:r>
            <w:r>
              <w:rPr>
                <w:b/>
                <w:sz w:val="22"/>
                <w:szCs w:val="22"/>
              </w:rPr>
              <w:br/>
              <w:t>(</w:t>
            </w:r>
            <w:r w:rsidRPr="00B15F41">
              <w:rPr>
                <w:b/>
                <w:sz w:val="22"/>
                <w:szCs w:val="22"/>
              </w:rPr>
              <w:t>w zł)</w:t>
            </w:r>
          </w:p>
        </w:tc>
        <w:tc>
          <w:tcPr>
            <w:tcW w:w="1339" w:type="dxa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0</w:t>
            </w:r>
          </w:p>
        </w:tc>
      </w:tr>
      <w:tr w:rsidR="00AC06D5" w:rsidRPr="008602DF" w:rsidTr="00AC06D5">
        <w:trPr>
          <w:jc w:val="center"/>
        </w:trPr>
        <w:tc>
          <w:tcPr>
            <w:tcW w:w="2875" w:type="dxa"/>
            <w:shd w:val="clear" w:color="auto" w:fill="auto"/>
          </w:tcPr>
          <w:p w:rsidR="00AC06D5" w:rsidRPr="008602DF" w:rsidRDefault="00AC06D5" w:rsidP="00120632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 xml:space="preserve">Nakłady </w:t>
            </w:r>
          </w:p>
          <w:p w:rsidR="00AC06D5" w:rsidRDefault="00AC06D5" w:rsidP="00120632">
            <w:pPr>
              <w:spacing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NARASTAJĄCO</w:t>
            </w:r>
          </w:p>
          <w:p w:rsidR="00AC06D5" w:rsidRPr="008602DF" w:rsidRDefault="00AC06D5" w:rsidP="00120632">
            <w:pPr>
              <w:spacing w:after="120" w:line="280" w:lineRule="exac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339" w:type="dxa"/>
            <w:vAlign w:val="center"/>
          </w:tcPr>
          <w:p w:rsidR="00AC06D5" w:rsidRPr="00AB505C" w:rsidRDefault="00B20A77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14 062 5</w:t>
            </w:r>
            <w:r w:rsidRPr="00AB505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X</w:t>
            </w:r>
          </w:p>
        </w:tc>
      </w:tr>
    </w:tbl>
    <w:p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743194">
      <w:pPr>
        <w:spacing w:line="360" w:lineRule="auto"/>
        <w:rPr>
          <w:b/>
          <w:bCs/>
          <w:sz w:val="22"/>
          <w:szCs w:val="22"/>
          <w:u w:val="single"/>
        </w:rPr>
      </w:pPr>
    </w:p>
    <w:p w:rsidR="002B34C1" w:rsidRPr="007D33A8" w:rsidRDefault="002B34C1" w:rsidP="002B34C1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lastRenderedPageBreak/>
        <w:t>Załącznik Nr 6</w:t>
      </w:r>
    </w:p>
    <w:p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A0019E">
        <w:rPr>
          <w:b/>
          <w:sz w:val="22"/>
          <w:szCs w:val="22"/>
        </w:rPr>
        <w:t>488</w:t>
      </w:r>
      <w:r w:rsidR="00C82644">
        <w:rPr>
          <w:b/>
          <w:sz w:val="22"/>
          <w:szCs w:val="22"/>
        </w:rPr>
        <w:t>/P/15014/2830/21</w:t>
      </w:r>
      <w:r w:rsidR="00E85A40" w:rsidRPr="00E85A40">
        <w:rPr>
          <w:b/>
          <w:sz w:val="22"/>
          <w:szCs w:val="22"/>
        </w:rPr>
        <w:t>/DRI</w:t>
      </w:r>
    </w:p>
    <w:p w:rsidR="009C6144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:rsidR="00A526C5" w:rsidRPr="00AB1A6B" w:rsidRDefault="00A526C5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5D79F5">
        <w:rPr>
          <w:b/>
          <w:bCs/>
          <w:sz w:val="22"/>
          <w:szCs w:val="22"/>
        </w:rPr>
        <w:t>Westinghouse Electric</w:t>
      </w:r>
      <w:r w:rsidR="00743194">
        <w:rPr>
          <w:b/>
          <w:bCs/>
          <w:sz w:val="22"/>
          <w:szCs w:val="22"/>
        </w:rPr>
        <w:t xml:space="preserve"> Polska</w:t>
      </w:r>
      <w:r w:rsidR="00A3050B" w:rsidRPr="00A3050B">
        <w:rPr>
          <w:b/>
          <w:bCs/>
          <w:sz w:val="22"/>
          <w:szCs w:val="22"/>
        </w:rPr>
        <w:t xml:space="preserve"> Sp. z o.o.</w:t>
      </w:r>
    </w:p>
    <w:p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:rsidR="00743194" w:rsidRPr="00DD1857" w:rsidRDefault="00743194" w:rsidP="00743194">
      <w:pPr>
        <w:spacing w:before="60" w:after="60"/>
        <w:rPr>
          <w:sz w:val="16"/>
          <w:szCs w:val="16"/>
        </w:rPr>
      </w:pPr>
    </w:p>
    <w:p w:rsidR="00743194" w:rsidRPr="00373484" w:rsidRDefault="00743194" w:rsidP="0074319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..</w:t>
      </w:r>
      <w:r w:rsidRPr="00AB1A6B">
        <w:rPr>
          <w:b/>
          <w:sz w:val="22"/>
          <w:szCs w:val="22"/>
        </w:rPr>
        <w:t>…r.: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115"/>
        <w:gridCol w:w="2835"/>
        <w:gridCol w:w="1710"/>
        <w:gridCol w:w="1976"/>
      </w:tblGrid>
      <w:tr w:rsidR="00743194" w:rsidRPr="00373484" w:rsidTr="00743194">
        <w:trPr>
          <w:trHeight w:val="14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Data</w:t>
            </w:r>
            <w:r w:rsidRPr="00373484">
              <w:rPr>
                <w:b/>
                <w:sz w:val="22"/>
                <w:szCs w:val="22"/>
              </w:rPr>
              <w:br/>
              <w:t xml:space="preserve">wystawienia </w:t>
            </w:r>
            <w:r w:rsidRPr="00373484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</w:p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Nr faktury </w:t>
            </w:r>
            <w:r w:rsidRPr="00373484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wartość netto</w:t>
            </w:r>
          </w:p>
          <w:p w:rsidR="00743194" w:rsidRPr="00373484" w:rsidRDefault="00743194" w:rsidP="00120632">
            <w:pPr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(w PLN)</w:t>
            </w:r>
          </w:p>
        </w:tc>
      </w:tr>
      <w:tr w:rsidR="00743194" w:rsidRPr="00373484" w:rsidTr="00120632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  <w:r w:rsidRPr="00373484">
              <w:rPr>
                <w:b/>
                <w:sz w:val="22"/>
                <w:szCs w:val="22"/>
              </w:rPr>
              <w:t>Łącznie</w:t>
            </w:r>
            <w:r>
              <w:rPr>
                <w:b/>
                <w:sz w:val="22"/>
                <w:szCs w:val="22"/>
              </w:rPr>
              <w:t xml:space="preserve"> koszty</w:t>
            </w:r>
            <w:r w:rsidRPr="00373484">
              <w:rPr>
                <w:b/>
                <w:sz w:val="22"/>
                <w:szCs w:val="22"/>
              </w:rPr>
              <w:t xml:space="preserve"> w roku 20….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 xml:space="preserve">… PLN </w:t>
            </w: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0C1EC8">
            <w:pPr>
              <w:spacing w:after="80" w:line="240" w:lineRule="exact"/>
              <w:rPr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łączne koszty poniesione z tytułu Inwestycji </w:t>
            </w:r>
            <w:r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>w latach 20…. - 20…. 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… PLN</w:t>
            </w: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0C1EC8">
            <w:pPr>
              <w:spacing w:after="80" w:line="28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Wartość zlikwidowanych środków trwałych </w:t>
            </w:r>
            <w:r w:rsidRPr="00373484">
              <w:rPr>
                <w:b/>
                <w:sz w:val="22"/>
                <w:szCs w:val="22"/>
              </w:rPr>
              <w:br/>
              <w:t>w 20….r. (</w:t>
            </w:r>
            <w:r w:rsidRPr="00373484">
              <w:rPr>
                <w:b/>
                <w:i/>
                <w:sz w:val="22"/>
                <w:szCs w:val="22"/>
              </w:rPr>
              <w:t>jeśli dotyczy</w:t>
            </w:r>
            <w:r w:rsidRPr="0037348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… PLN</w:t>
            </w:r>
          </w:p>
        </w:tc>
      </w:tr>
    </w:tbl>
    <w:p w:rsidR="00743194" w:rsidRPr="00373484" w:rsidRDefault="00743194" w:rsidP="00275CC7">
      <w:pPr>
        <w:spacing w:after="120"/>
        <w:rPr>
          <w:sz w:val="22"/>
          <w:szCs w:val="22"/>
        </w:rPr>
      </w:pPr>
    </w:p>
    <w:p w:rsidR="00743194" w:rsidRPr="00373484" w:rsidRDefault="00743194" w:rsidP="0074319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373484">
        <w:rPr>
          <w:b/>
          <w:sz w:val="22"/>
          <w:szCs w:val="22"/>
        </w:rPr>
        <w:t>. Liczba miejsc pracy utworzonych od dnia rozpoczęcia realizacji Inwestycji do dnia 31.12.20….r.: –  z uwzględnieniem wymiaru etatu:</w:t>
      </w:r>
    </w:p>
    <w:p w:rsidR="00743194" w:rsidRPr="00275CC7" w:rsidRDefault="00743194" w:rsidP="00743194">
      <w:pPr>
        <w:rPr>
          <w:sz w:val="16"/>
          <w:szCs w:val="16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49"/>
        <w:gridCol w:w="1628"/>
        <w:gridCol w:w="1701"/>
        <w:gridCol w:w="2522"/>
        <w:gridCol w:w="2520"/>
      </w:tblGrid>
      <w:tr w:rsidR="00743194" w:rsidRPr="00373484" w:rsidTr="00120632">
        <w:trPr>
          <w:trHeight w:val="82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</w:t>
            </w:r>
            <w:r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 xml:space="preserve">dla osób z wyższym wykształceniem 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</w:t>
            </w:r>
            <w:r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>dla osób z wyższym wykształceniem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73484">
              <w:rPr>
                <w:b/>
                <w:sz w:val="22"/>
                <w:szCs w:val="22"/>
              </w:rPr>
              <w:t>narastająco</w:t>
            </w:r>
          </w:p>
        </w:tc>
      </w:tr>
      <w:tr w:rsidR="00743194" w:rsidRPr="00373484" w:rsidTr="00120632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</w:tr>
    </w:tbl>
    <w:p w:rsidR="00743194" w:rsidRPr="00373484" w:rsidRDefault="00743194" w:rsidP="00743194">
      <w:pPr>
        <w:spacing w:line="320" w:lineRule="exact"/>
        <w:rPr>
          <w:b/>
          <w:bCs/>
          <w:sz w:val="22"/>
          <w:szCs w:val="22"/>
        </w:rPr>
      </w:pPr>
    </w:p>
    <w:p w:rsidR="00743194" w:rsidRPr="00373484" w:rsidRDefault="00743194" w:rsidP="00275CC7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37348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Utrzymanie miejsc pracy od dnia ro</w:t>
      </w:r>
      <w:r w:rsidRPr="00373484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poczęcia realizacji</w:t>
      </w:r>
      <w:r w:rsidRPr="00373484">
        <w:rPr>
          <w:b/>
          <w:sz w:val="22"/>
          <w:szCs w:val="22"/>
        </w:rPr>
        <w:t xml:space="preserve"> Inwestycji</w:t>
      </w:r>
      <w:r>
        <w:rPr>
          <w:b/>
          <w:sz w:val="22"/>
          <w:szCs w:val="22"/>
        </w:rPr>
        <w:t xml:space="preserve"> do dnia 31.12.20….r.</w:t>
      </w:r>
      <w:r w:rsidRPr="00373484">
        <w:rPr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743194" w:rsidRPr="00373484" w:rsidTr="00120632">
        <w:tc>
          <w:tcPr>
            <w:tcW w:w="617" w:type="dxa"/>
            <w:vAlign w:val="center"/>
          </w:tcPr>
          <w:p w:rsidR="00743194" w:rsidRPr="00373484" w:rsidRDefault="00743194" w:rsidP="00120632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120632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120632">
            <w:pPr>
              <w:spacing w:before="60" w:after="60" w:line="300" w:lineRule="exact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743194" w:rsidRPr="00373484" w:rsidTr="00120632">
        <w:trPr>
          <w:trHeight w:val="257"/>
        </w:trPr>
        <w:tc>
          <w:tcPr>
            <w:tcW w:w="617" w:type="dxa"/>
            <w:vAlign w:val="center"/>
          </w:tcPr>
          <w:p w:rsidR="00743194" w:rsidRPr="00373484" w:rsidRDefault="00743194" w:rsidP="00120632">
            <w:pPr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120632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styczeń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120632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743194" w:rsidRPr="00373484" w:rsidTr="00120632">
        <w:tc>
          <w:tcPr>
            <w:tcW w:w="617" w:type="dxa"/>
            <w:vAlign w:val="center"/>
          </w:tcPr>
          <w:p w:rsidR="00743194" w:rsidRPr="00373484" w:rsidRDefault="00743194" w:rsidP="00120632">
            <w:pPr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120632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luty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120632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743194" w:rsidRPr="00373484" w:rsidTr="00120632">
        <w:tc>
          <w:tcPr>
            <w:tcW w:w="617" w:type="dxa"/>
            <w:vAlign w:val="center"/>
          </w:tcPr>
          <w:p w:rsidR="00743194" w:rsidRPr="00373484" w:rsidRDefault="00743194" w:rsidP="00120632">
            <w:pPr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3.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120632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marzec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120632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743194" w:rsidRPr="00373484" w:rsidTr="00120632">
        <w:trPr>
          <w:trHeight w:val="70"/>
        </w:trPr>
        <w:tc>
          <w:tcPr>
            <w:tcW w:w="617" w:type="dxa"/>
            <w:vAlign w:val="center"/>
          </w:tcPr>
          <w:p w:rsidR="00743194" w:rsidRPr="00373484" w:rsidRDefault="00743194" w:rsidP="00120632">
            <w:pPr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4.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120632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120632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743194" w:rsidRPr="00373484" w:rsidTr="00120632">
        <w:trPr>
          <w:trHeight w:val="70"/>
        </w:trPr>
        <w:tc>
          <w:tcPr>
            <w:tcW w:w="617" w:type="dxa"/>
            <w:vAlign w:val="center"/>
          </w:tcPr>
          <w:p w:rsidR="00743194" w:rsidRPr="00373484" w:rsidRDefault="00743194" w:rsidP="00120632">
            <w:pPr>
              <w:spacing w:line="360" w:lineRule="auto"/>
              <w:ind w:left="-52"/>
              <w:jc w:val="both"/>
              <w:rPr>
                <w:szCs w:val="22"/>
              </w:rPr>
            </w:pPr>
          </w:p>
        </w:tc>
        <w:tc>
          <w:tcPr>
            <w:tcW w:w="3343" w:type="dxa"/>
            <w:vAlign w:val="center"/>
          </w:tcPr>
          <w:p w:rsidR="00743194" w:rsidRPr="00373484" w:rsidRDefault="00743194" w:rsidP="00120632">
            <w:pPr>
              <w:spacing w:line="360" w:lineRule="auto"/>
              <w:ind w:left="-52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120632">
            <w:pPr>
              <w:spacing w:before="60" w:after="60"/>
              <w:ind w:left="-51"/>
              <w:jc w:val="both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Średnioroczne</w:t>
            </w:r>
            <w:r w:rsidRPr="00373484">
              <w:rPr>
                <w:bCs/>
                <w:sz w:val="22"/>
                <w:szCs w:val="22"/>
              </w:rPr>
              <w:t xml:space="preserve"> zatrudnienie</w:t>
            </w:r>
            <w:r w:rsidRPr="00373484">
              <w:rPr>
                <w:sz w:val="22"/>
                <w:szCs w:val="22"/>
              </w:rPr>
              <w:t xml:space="preserve"> wyliczone na podstawie stanów średniomiesięcznych (suma z każdego miesiąca podzielona przez 12).</w:t>
            </w:r>
          </w:p>
        </w:tc>
      </w:tr>
    </w:tbl>
    <w:p w:rsidR="00743194" w:rsidRPr="00373484" w:rsidRDefault="00743194" w:rsidP="00743194">
      <w:pPr>
        <w:jc w:val="both"/>
        <w:rPr>
          <w:sz w:val="22"/>
          <w:szCs w:val="22"/>
        </w:rPr>
      </w:pPr>
    </w:p>
    <w:p w:rsidR="00743194" w:rsidRDefault="00743194" w:rsidP="00743194">
      <w:pPr>
        <w:spacing w:line="320" w:lineRule="exact"/>
        <w:jc w:val="both"/>
        <w:rPr>
          <w:sz w:val="22"/>
          <w:szCs w:val="22"/>
        </w:rPr>
      </w:pPr>
      <w:r w:rsidRPr="00373484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:rsidR="00743194" w:rsidRPr="00275CC7" w:rsidRDefault="00743194" w:rsidP="00275CC7">
      <w:pPr>
        <w:spacing w:after="120" w:line="360" w:lineRule="auto"/>
        <w:jc w:val="both"/>
        <w:rPr>
          <w:sz w:val="16"/>
          <w:szCs w:val="16"/>
        </w:rPr>
      </w:pPr>
    </w:p>
    <w:p w:rsidR="00743194" w:rsidRPr="00743194" w:rsidRDefault="00743194" w:rsidP="00275CC7">
      <w:pPr>
        <w:pStyle w:val="Akapitzlist"/>
        <w:numPr>
          <w:ilvl w:val="0"/>
          <w:numId w:val="21"/>
        </w:numPr>
        <w:spacing w:after="240" w:line="240" w:lineRule="exact"/>
        <w:ind w:left="357" w:right="-108" w:hanging="357"/>
        <w:rPr>
          <w:b/>
          <w:sz w:val="22"/>
          <w:szCs w:val="22"/>
        </w:rPr>
      </w:pPr>
      <w:r w:rsidRPr="00743194">
        <w:rPr>
          <w:b/>
          <w:sz w:val="22"/>
          <w:szCs w:val="22"/>
        </w:rPr>
        <w:t xml:space="preserve">Wykaz etatów utworzonych w związku z realizacją Inwestycji do dnia 31.12.20.…r. </w:t>
      </w:r>
      <w:r w:rsidRPr="00743194">
        <w:rPr>
          <w:b/>
          <w:sz w:val="22"/>
          <w:szCs w:val="22"/>
        </w:rPr>
        <w:br/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743194" w:rsidRPr="00373484" w:rsidTr="000C1EC8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0C1EC8">
            <w:pPr>
              <w:spacing w:before="80" w:after="80"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743194" w:rsidRPr="00373484" w:rsidTr="000C1EC8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szCs w:val="22"/>
              </w:rPr>
            </w:pPr>
          </w:p>
        </w:tc>
      </w:tr>
      <w:tr w:rsidR="00743194" w:rsidRPr="00373484" w:rsidTr="000C1EC8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szCs w:val="22"/>
              </w:rPr>
            </w:pPr>
          </w:p>
        </w:tc>
      </w:tr>
      <w:tr w:rsidR="00743194" w:rsidRPr="00373484" w:rsidTr="000C1EC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20" w:lineRule="exact"/>
              <w:rPr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szCs w:val="22"/>
              </w:rPr>
            </w:pPr>
          </w:p>
        </w:tc>
      </w:tr>
      <w:tr w:rsidR="00743194" w:rsidRPr="00373484" w:rsidTr="000C1EC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20" w:lineRule="exact"/>
              <w:rPr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szCs w:val="22"/>
              </w:rPr>
            </w:pPr>
          </w:p>
        </w:tc>
      </w:tr>
      <w:tr w:rsidR="00743194" w:rsidRPr="00373484" w:rsidTr="000C1EC8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0C1EC8">
            <w:pPr>
              <w:spacing w:before="120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Podsumowanie</w:t>
            </w:r>
          </w:p>
          <w:p w:rsidR="00743194" w:rsidRPr="00373484" w:rsidRDefault="00743194" w:rsidP="000C1EC8">
            <w:pPr>
              <w:spacing w:after="120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szCs w:val="22"/>
              </w:rPr>
            </w:pPr>
          </w:p>
        </w:tc>
      </w:tr>
    </w:tbl>
    <w:p w:rsidR="009C6144" w:rsidRPr="00AB1A6B" w:rsidRDefault="009C6144" w:rsidP="009C6144">
      <w:pPr>
        <w:rPr>
          <w:sz w:val="16"/>
          <w:szCs w:val="16"/>
        </w:rPr>
      </w:pPr>
    </w:p>
    <w:p w:rsidR="000F21F8" w:rsidRPr="000C1EC8" w:rsidRDefault="000F21F8" w:rsidP="000C1EC8">
      <w:pPr>
        <w:spacing w:line="360" w:lineRule="auto"/>
        <w:rPr>
          <w:b/>
          <w:sz w:val="20"/>
        </w:rPr>
      </w:pPr>
    </w:p>
    <w:p w:rsidR="00834A36" w:rsidRPr="00AB1A6B" w:rsidRDefault="000C1EC8" w:rsidP="000C1EC8">
      <w:pPr>
        <w:shd w:val="clear" w:color="auto" w:fill="FFFFFF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C27D60" w:rsidRDefault="00C27D60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C27D60" w:rsidRDefault="00C27D60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C27D60" w:rsidRDefault="00C27D60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0C1EC8">
      <w:pPr>
        <w:spacing w:line="360" w:lineRule="auto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>r 7</w:t>
      </w:r>
    </w:p>
    <w:p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A0019E">
        <w:rPr>
          <w:b/>
          <w:sz w:val="22"/>
          <w:szCs w:val="22"/>
        </w:rPr>
        <w:t>488</w:t>
      </w:r>
      <w:r w:rsidR="00C82644">
        <w:rPr>
          <w:b/>
          <w:sz w:val="22"/>
          <w:szCs w:val="22"/>
        </w:rPr>
        <w:t>/P/15014/2830/21</w:t>
      </w:r>
      <w:r w:rsidR="00AF0712" w:rsidRPr="00AF0712">
        <w:rPr>
          <w:b/>
          <w:sz w:val="22"/>
          <w:szCs w:val="22"/>
        </w:rPr>
        <w:t>/DRI</w:t>
      </w:r>
    </w:p>
    <w:p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5D79F5">
        <w:rPr>
          <w:b/>
          <w:sz w:val="22"/>
          <w:szCs w:val="22"/>
        </w:rPr>
        <w:t>Westinghouse Electric Poland</w:t>
      </w:r>
      <w:r w:rsidR="00A3050B" w:rsidRPr="00A3050B">
        <w:rPr>
          <w:b/>
          <w:sz w:val="22"/>
          <w:szCs w:val="22"/>
        </w:rPr>
        <w:t xml:space="preserve">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8272DA">
        <w:trPr>
          <w:trHeight w:val="730"/>
        </w:trPr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3F6EEC" w:rsidRPr="00AB1A6B" w:rsidRDefault="003F6EEC" w:rsidP="008272DA">
      <w:pPr>
        <w:tabs>
          <w:tab w:val="left" w:pos="1095"/>
        </w:tabs>
        <w:spacing w:line="360" w:lineRule="auto"/>
        <w:rPr>
          <w:b/>
          <w:sz w:val="22"/>
          <w:szCs w:val="22"/>
          <w:u w:val="single"/>
        </w:rPr>
      </w:pPr>
    </w:p>
    <w:p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:rsidR="004D4481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521FA" w:rsidRDefault="001521FA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>r 8</w:t>
      </w:r>
    </w:p>
    <w:p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1521FA">
        <w:rPr>
          <w:b/>
          <w:sz w:val="22"/>
          <w:szCs w:val="22"/>
        </w:rPr>
        <w:t>488</w:t>
      </w:r>
      <w:r w:rsidR="00C82644">
        <w:rPr>
          <w:b/>
          <w:sz w:val="22"/>
          <w:szCs w:val="22"/>
        </w:rPr>
        <w:t>/P/15014/2830/21</w:t>
      </w:r>
      <w:r w:rsidR="00AF0712" w:rsidRPr="00AF0712">
        <w:rPr>
          <w:b/>
          <w:sz w:val="22"/>
          <w:szCs w:val="22"/>
        </w:rPr>
        <w:t>/DRI</w:t>
      </w:r>
    </w:p>
    <w:p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D50642" w:rsidRPr="003D191B" w:rsidRDefault="00D50642" w:rsidP="006E37BF">
      <w:pPr>
        <w:spacing w:after="240"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5D79F5">
        <w:rPr>
          <w:b/>
          <w:sz w:val="22"/>
          <w:szCs w:val="22"/>
        </w:rPr>
        <w:t>Westinghouse Electric Poland</w:t>
      </w:r>
      <w:r w:rsidR="00A3050B" w:rsidRPr="00A3050B">
        <w:rPr>
          <w:b/>
          <w:sz w:val="22"/>
          <w:szCs w:val="22"/>
        </w:rPr>
        <w:t xml:space="preserve"> Sp.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D50642" w:rsidRPr="00AB1A6B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D50642" w:rsidRPr="00AB1A6B" w:rsidRDefault="00D50642" w:rsidP="00DA323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D50642" w:rsidRPr="00AB1A6B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50642" w:rsidRPr="00AB1A6B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50642" w:rsidRPr="00AB1A6B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6E37BF">
            <w:pPr>
              <w:pStyle w:val="Standard"/>
              <w:spacing w:before="120"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D50642" w:rsidRPr="00AB1A6B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6E37BF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D50642" w:rsidRPr="00AB1A6B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6E37BF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D50642" w:rsidRPr="00AB1A6B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6E37BF">
            <w:pPr>
              <w:pStyle w:val="Standard"/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:rsidR="003D191B" w:rsidRPr="001521FA" w:rsidRDefault="003D191B" w:rsidP="00FB04EF">
      <w:pPr>
        <w:pStyle w:val="Standard"/>
        <w:spacing w:line="360" w:lineRule="auto"/>
        <w:jc w:val="both"/>
        <w:rPr>
          <w:b/>
          <w:sz w:val="16"/>
          <w:szCs w:val="16"/>
        </w:rPr>
      </w:pPr>
    </w:p>
    <w:p w:rsidR="00FB04EF" w:rsidRPr="00AB1A6B" w:rsidRDefault="00FB04EF" w:rsidP="00A7172F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:rsidTr="006E37BF">
        <w:trPr>
          <w:trHeight w:val="217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6E37BF">
            <w:pPr>
              <w:pStyle w:val="Standard"/>
              <w:spacing w:after="8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:rsidTr="006E37BF">
        <w:trPr>
          <w:trHeight w:val="263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6E37BF">
            <w:pPr>
              <w:pStyle w:val="Standard"/>
              <w:spacing w:after="8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6E37B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6E37B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6E37B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6E37BF">
            <w:pPr>
              <w:pStyle w:val="Standard"/>
              <w:spacing w:before="120" w:after="12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6E37BF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6E37BF">
            <w:pPr>
              <w:pStyle w:val="Standard"/>
              <w:spacing w:after="8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6E37BF">
            <w:pPr>
              <w:pStyle w:val="Standard"/>
              <w:spacing w:before="120" w:after="120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:rsidR="00C52F17" w:rsidRPr="006E37BF" w:rsidRDefault="00FB04EF" w:rsidP="006E37BF">
      <w:pPr>
        <w:pStyle w:val="Standard"/>
        <w:spacing w:before="60" w:after="24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 – 2030, Przedsiębiorca zobowiązany jest do poniesienia w okresie utrzym</w:t>
      </w:r>
      <w:r w:rsidR="006E37BF">
        <w:rPr>
          <w:sz w:val="20"/>
        </w:rPr>
        <w:t>ania Inwestycji</w:t>
      </w:r>
      <w:r w:rsidRPr="00AB1A6B">
        <w:rPr>
          <w:sz w:val="20"/>
        </w:rPr>
        <w:t>, kosztów w zakresie współpracy z podmiotami tworzącymi system szkolnictwa wyższego i nauki w wysokości co najmniej 15</w:t>
      </w:r>
      <w:r w:rsidR="0024571C">
        <w:rPr>
          <w:sz w:val="20"/>
        </w:rPr>
        <w:t xml:space="preserve"> % wartości przyznanej dotacji.</w:t>
      </w:r>
    </w:p>
    <w:p w:rsidR="00D50642" w:rsidRPr="00AB1A6B" w:rsidRDefault="00C52F17" w:rsidP="0037694C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37694C">
            <w:pPr>
              <w:spacing w:before="120" w:after="12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37694C">
            <w:pPr>
              <w:spacing w:before="120" w:after="12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37694C">
            <w:pPr>
              <w:spacing w:before="120" w:after="12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 xml:space="preserve">4. 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50642" w:rsidP="0037694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D50642" w:rsidRPr="00AB1A6B" w:rsidRDefault="00D50642" w:rsidP="0037694C">
            <w:pPr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37694C">
            <w:pPr>
              <w:spacing w:before="80" w:after="80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:rsidR="00D50642" w:rsidRPr="00953668" w:rsidRDefault="00D50642" w:rsidP="00D50642">
      <w:pPr>
        <w:spacing w:line="360" w:lineRule="auto"/>
        <w:jc w:val="both"/>
        <w:rPr>
          <w:sz w:val="16"/>
          <w:szCs w:val="16"/>
        </w:rPr>
      </w:pPr>
    </w:p>
    <w:p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:rsidR="003D191B" w:rsidRPr="00AB1A6B" w:rsidRDefault="003D191B" w:rsidP="005F08BA">
      <w:pPr>
        <w:spacing w:after="120" w:line="360" w:lineRule="auto"/>
        <w:rPr>
          <w:sz w:val="22"/>
          <w:szCs w:val="22"/>
        </w:rPr>
      </w:pPr>
    </w:p>
    <w:p w:rsidR="00EF6B5A" w:rsidRPr="00953668" w:rsidRDefault="003D191B" w:rsidP="00EF6B5A">
      <w:pPr>
        <w:rPr>
          <w:sz w:val="16"/>
          <w:szCs w:val="16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:rsidR="002669ED" w:rsidRPr="00EF6B5A" w:rsidRDefault="002669ED" w:rsidP="00ED0213">
      <w:pPr>
        <w:spacing w:before="40" w:after="40"/>
        <w:rPr>
          <w:sz w:val="22"/>
          <w:szCs w:val="22"/>
        </w:rPr>
      </w:pPr>
      <w:r>
        <w:rPr>
          <w:b/>
          <w:sz w:val="22"/>
          <w:szCs w:val="22"/>
        </w:rPr>
        <w:t>a) Ut</w:t>
      </w:r>
      <w:r w:rsidR="00EF6B5A" w:rsidRPr="00EF6B5A">
        <w:rPr>
          <w:b/>
          <w:sz w:val="22"/>
          <w:szCs w:val="22"/>
        </w:rPr>
        <w:t>worzenie wysokopłatnych</w:t>
      </w:r>
      <w:r>
        <w:rPr>
          <w:b/>
          <w:sz w:val="22"/>
          <w:szCs w:val="22"/>
        </w:rPr>
        <w:t xml:space="preserve"> i stabilnych </w:t>
      </w:r>
      <w:r w:rsidR="00EF6B5A" w:rsidRPr="00EF6B5A">
        <w:rPr>
          <w:b/>
          <w:sz w:val="22"/>
          <w:szCs w:val="22"/>
        </w:rPr>
        <w:t>miejsc pracy:</w:t>
      </w:r>
      <w:r w:rsidR="00EF6B5A" w:rsidRPr="00EF6B5A">
        <w:rPr>
          <w:sz w:val="22"/>
          <w:szCs w:val="22"/>
        </w:rPr>
        <w:br/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</w:r>
      <w:r w:rsidR="003858E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w roku 20…. </w:t>
      </w:r>
      <w:r w:rsidR="003858ED">
        <w:rPr>
          <w:sz w:val="22"/>
          <w:szCs w:val="22"/>
        </w:rPr>
        <w:t xml:space="preserve"> </w:t>
      </w:r>
      <w:r>
        <w:rPr>
          <w:sz w:val="22"/>
          <w:szCs w:val="22"/>
        </w:rPr>
        <w:t>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="005B3538">
        <w:rPr>
          <w:sz w:val="22"/>
          <w:szCs w:val="22"/>
        </w:rPr>
        <w:t xml:space="preserve"> </w:t>
      </w:r>
      <w:r w:rsidRPr="0034266D">
        <w:rPr>
          <w:b/>
          <w:sz w:val="22"/>
          <w:szCs w:val="22"/>
        </w:rPr>
        <w:t>(%)</w:t>
      </w:r>
    </w:p>
    <w:p w:rsidR="00EF6B5A" w:rsidRPr="00953668" w:rsidRDefault="002669ED" w:rsidP="005F08BA">
      <w:pPr>
        <w:spacing w:before="40" w:after="120"/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D84715" w:rsidRPr="00EF6B5A" w:rsidRDefault="009D52BD" w:rsidP="005F08BA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3E5531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D84715">
        <w:rPr>
          <w:sz w:val="22"/>
          <w:szCs w:val="22"/>
        </w:rPr>
        <w:br/>
      </w:r>
      <w:r w:rsidR="00D84715" w:rsidRPr="00EF6B5A">
        <w:rPr>
          <w:sz w:val="22"/>
          <w:szCs w:val="22"/>
        </w:rPr>
        <w:t xml:space="preserve">- </w:t>
      </w:r>
      <w:r w:rsidR="00D84715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D84715">
        <w:rPr>
          <w:sz w:val="22"/>
          <w:szCs w:val="22"/>
        </w:rPr>
        <w:br/>
      </w:r>
      <w:r w:rsidR="00106C9B">
        <w:rPr>
          <w:sz w:val="22"/>
          <w:szCs w:val="22"/>
        </w:rPr>
        <w:t xml:space="preserve">  </w:t>
      </w:r>
      <w:r w:rsidR="00D84715" w:rsidRPr="00A55B7B">
        <w:rPr>
          <w:sz w:val="22"/>
          <w:szCs w:val="22"/>
        </w:rPr>
        <w:t xml:space="preserve">i materiałów </w:t>
      </w:r>
      <w:r w:rsidR="00D84715" w:rsidRPr="00EF6B5A">
        <w:rPr>
          <w:sz w:val="22"/>
          <w:szCs w:val="22"/>
        </w:rPr>
        <w:t>…</w:t>
      </w:r>
      <w:r w:rsidR="00D84715">
        <w:rPr>
          <w:sz w:val="22"/>
          <w:szCs w:val="22"/>
        </w:rPr>
        <w:t>………..</w:t>
      </w:r>
      <w:r w:rsidR="005B3538">
        <w:rPr>
          <w:sz w:val="22"/>
          <w:szCs w:val="22"/>
        </w:rPr>
        <w:t xml:space="preserve"> </w:t>
      </w:r>
      <w:r w:rsidR="00D84715" w:rsidRPr="0034266D">
        <w:rPr>
          <w:b/>
          <w:sz w:val="22"/>
          <w:szCs w:val="22"/>
        </w:rPr>
        <w:t>(%)</w:t>
      </w:r>
    </w:p>
    <w:p w:rsidR="00EF6B5A" w:rsidRPr="00953668" w:rsidRDefault="00EF6B5A" w:rsidP="005F08BA">
      <w:pPr>
        <w:spacing w:after="120"/>
        <w:rPr>
          <w:sz w:val="16"/>
          <w:szCs w:val="16"/>
        </w:rPr>
      </w:pPr>
    </w:p>
    <w:p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EE530A">
        <w:rPr>
          <w:b/>
          <w:sz w:val="22"/>
          <w:szCs w:val="22"/>
        </w:rPr>
        <w:t>Utworzenie centrum usług dla biznesu o zasięgu</w:t>
      </w:r>
      <w:r w:rsidR="00EE530A" w:rsidRPr="008210BA">
        <w:rPr>
          <w:b/>
          <w:sz w:val="22"/>
          <w:szCs w:val="22"/>
        </w:rPr>
        <w:t xml:space="preserve"> międzynarodowy</w:t>
      </w:r>
      <w:r w:rsidR="00EE530A">
        <w:rPr>
          <w:b/>
          <w:sz w:val="22"/>
          <w:szCs w:val="22"/>
        </w:rPr>
        <w:t>m</w:t>
      </w:r>
      <w:r w:rsidRPr="00EF6B5A">
        <w:rPr>
          <w:b/>
          <w:sz w:val="22"/>
          <w:szCs w:val="22"/>
        </w:rPr>
        <w:t>:</w:t>
      </w:r>
    </w:p>
    <w:p w:rsidR="009E172A" w:rsidRPr="00AA748A" w:rsidRDefault="009E172A" w:rsidP="009E172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="00106C9B">
        <w:rPr>
          <w:sz w:val="22"/>
          <w:szCs w:val="22"/>
        </w:rPr>
        <w:t xml:space="preserve">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:rsidR="00EF6B5A" w:rsidRPr="005F08BA" w:rsidRDefault="00EF6B5A" w:rsidP="005F08BA">
      <w:pPr>
        <w:spacing w:after="120"/>
        <w:rPr>
          <w:sz w:val="22"/>
          <w:szCs w:val="22"/>
        </w:rPr>
      </w:pPr>
      <w:r w:rsidRPr="00EF6B5A">
        <w:rPr>
          <w:sz w:val="22"/>
          <w:szCs w:val="22"/>
        </w:rPr>
        <w:t xml:space="preserve">- </w:t>
      </w:r>
      <w:r w:rsidR="00106C9B">
        <w:rPr>
          <w:sz w:val="22"/>
          <w:szCs w:val="22"/>
        </w:rPr>
        <w:t xml:space="preserve"> </w:t>
      </w:r>
      <w:r w:rsidR="009E172A">
        <w:rPr>
          <w:sz w:val="22"/>
          <w:szCs w:val="22"/>
        </w:rPr>
        <w:t xml:space="preserve">roczny </w:t>
      </w:r>
      <w:r w:rsidRPr="00EF6B5A">
        <w:rPr>
          <w:sz w:val="22"/>
          <w:szCs w:val="22"/>
        </w:rPr>
        <w:t xml:space="preserve">przychód netto ze sprzedaży </w:t>
      </w:r>
      <w:r w:rsidR="009E172A">
        <w:rPr>
          <w:sz w:val="22"/>
          <w:szCs w:val="22"/>
        </w:rPr>
        <w:t xml:space="preserve">eksportowej usług </w:t>
      </w:r>
      <w:r w:rsidR="00FB17E4">
        <w:rPr>
          <w:sz w:val="22"/>
          <w:szCs w:val="22"/>
        </w:rPr>
        <w:t xml:space="preserve">w ramach centrum 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="00FB17E4">
        <w:rPr>
          <w:sz w:val="22"/>
          <w:szCs w:val="22"/>
        </w:rPr>
        <w:t>…</w:t>
      </w:r>
      <w:r w:rsidR="00FB17E4" w:rsidRPr="00FB17E4">
        <w:rPr>
          <w:b/>
          <w:sz w:val="22"/>
          <w:szCs w:val="22"/>
        </w:rPr>
        <w:t xml:space="preserve"> </w:t>
      </w:r>
      <w:r w:rsidR="00FB17E4">
        <w:rPr>
          <w:b/>
          <w:sz w:val="22"/>
          <w:szCs w:val="22"/>
        </w:rPr>
        <w:t>(wartość w PLN)</w:t>
      </w:r>
      <w:r w:rsidRPr="00EF6B5A">
        <w:rPr>
          <w:sz w:val="22"/>
          <w:szCs w:val="22"/>
        </w:rPr>
        <w:br/>
      </w:r>
    </w:p>
    <w:p w:rsidR="00343D16" w:rsidRPr="00D92DCD" w:rsidRDefault="00EF6B5A" w:rsidP="005F08BA">
      <w:pPr>
        <w:spacing w:after="60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d) Punktacja za procesy</w:t>
      </w:r>
      <w:r>
        <w:rPr>
          <w:sz w:val="22"/>
          <w:szCs w:val="22"/>
        </w:rPr>
        <w:t>:</w:t>
      </w:r>
      <w:r w:rsidRPr="00EF6B5A">
        <w:rPr>
          <w:sz w:val="22"/>
          <w:szCs w:val="22"/>
        </w:rPr>
        <w:br/>
      </w:r>
      <w:r w:rsidRPr="00AB505C">
        <w:rPr>
          <w:sz w:val="22"/>
          <w:szCs w:val="22"/>
        </w:rPr>
        <w:t>Przedsiębiorca</w:t>
      </w:r>
      <w:r w:rsidR="00661FC1" w:rsidRPr="00AB505C">
        <w:rPr>
          <w:sz w:val="22"/>
          <w:szCs w:val="22"/>
        </w:rPr>
        <w:t xml:space="preserve"> prowadzi działalność obejmującą</w:t>
      </w:r>
      <w:r w:rsidRPr="00AB505C">
        <w:rPr>
          <w:sz w:val="22"/>
          <w:szCs w:val="22"/>
        </w:rPr>
        <w:t xml:space="preserve"> następujące procesy:</w:t>
      </w:r>
    </w:p>
    <w:p w:rsidR="00394408" w:rsidRDefault="00343D16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Finanse i Księgowość – Zarządzanie Z</w:t>
      </w:r>
      <w:r w:rsidR="00394408">
        <w:rPr>
          <w:sz w:val="22"/>
          <w:szCs w:val="22"/>
        </w:rPr>
        <w:t>obowiązaniami: ………………. *</w:t>
      </w:r>
    </w:p>
    <w:p w:rsidR="00394408" w:rsidRDefault="00343D16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Finanse i Księgowość – Zarządzanie N</w:t>
      </w:r>
      <w:r w:rsidR="00394408">
        <w:rPr>
          <w:sz w:val="22"/>
          <w:szCs w:val="22"/>
        </w:rPr>
        <w:t>ależnościami: ………………. *</w:t>
      </w:r>
    </w:p>
    <w:p w:rsidR="00394408" w:rsidRDefault="00343D16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Finanse i Księgowość – Obszar Księgi G</w:t>
      </w:r>
      <w:r w:rsidR="00394408">
        <w:rPr>
          <w:sz w:val="22"/>
          <w:szCs w:val="22"/>
        </w:rPr>
        <w:t>łównej: ………………. *</w:t>
      </w:r>
    </w:p>
    <w:p w:rsidR="00394408" w:rsidRDefault="00343D16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Usługi IT – Zarządzanie Aplikacjami</w:t>
      </w:r>
      <w:r w:rsidR="00394408">
        <w:rPr>
          <w:sz w:val="22"/>
          <w:szCs w:val="22"/>
        </w:rPr>
        <w:t>: ………………. *</w:t>
      </w:r>
    </w:p>
    <w:p w:rsidR="00343D16" w:rsidRDefault="00343D16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Usługi IT – Zarządzanie Infrastrukturą</w:t>
      </w:r>
      <w:r w:rsidR="00D92DCD">
        <w:rPr>
          <w:sz w:val="22"/>
          <w:szCs w:val="22"/>
        </w:rPr>
        <w:t xml:space="preserve"> IT</w:t>
      </w:r>
      <w:r>
        <w:rPr>
          <w:sz w:val="22"/>
          <w:szCs w:val="22"/>
        </w:rPr>
        <w:t>: ………………. *</w:t>
      </w:r>
    </w:p>
    <w:p w:rsidR="00D92DCD" w:rsidRDefault="00D92DCD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Usługi HR – Usługi „twardego” HR: ………………. *</w:t>
      </w:r>
    </w:p>
    <w:p w:rsidR="00D92DCD" w:rsidRDefault="00D92DCD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Usługi HR – Usługi „miękkiego” HR: ………………. *</w:t>
      </w:r>
    </w:p>
    <w:p w:rsidR="00394408" w:rsidRDefault="00394408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Dział zakupów</w:t>
      </w:r>
      <w:r w:rsidR="00D92DCD">
        <w:rPr>
          <w:sz w:val="22"/>
          <w:szCs w:val="22"/>
        </w:rPr>
        <w:t xml:space="preserve"> –</w:t>
      </w:r>
      <w:r w:rsidR="00D92DCD" w:rsidRPr="00D92DCD">
        <w:rPr>
          <w:sz w:val="22"/>
          <w:szCs w:val="22"/>
        </w:rPr>
        <w:t xml:space="preserve"> </w:t>
      </w:r>
      <w:r w:rsidR="00D92DCD" w:rsidRPr="00AD4371">
        <w:rPr>
          <w:sz w:val="22"/>
          <w:szCs w:val="22"/>
        </w:rPr>
        <w:t>planowanie, zakupy, zarządzanie kontraktami</w:t>
      </w:r>
      <w:r>
        <w:rPr>
          <w:sz w:val="22"/>
          <w:szCs w:val="22"/>
        </w:rPr>
        <w:t>: ………………. *</w:t>
      </w:r>
    </w:p>
    <w:p w:rsidR="00394408" w:rsidRDefault="00D92DCD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Usługi W</w:t>
      </w:r>
      <w:r w:rsidR="00394408">
        <w:rPr>
          <w:sz w:val="22"/>
          <w:szCs w:val="22"/>
        </w:rPr>
        <w:t>yspecjalizowane: ………………. *</w:t>
      </w:r>
    </w:p>
    <w:p w:rsidR="00394408" w:rsidRDefault="00D92DCD" w:rsidP="005F08BA">
      <w:pPr>
        <w:spacing w:after="60"/>
        <w:rPr>
          <w:sz w:val="22"/>
          <w:szCs w:val="22"/>
        </w:rPr>
      </w:pPr>
      <w:r>
        <w:rPr>
          <w:sz w:val="22"/>
          <w:szCs w:val="22"/>
        </w:rPr>
        <w:t>- Zarządzanie Projektami i Transformacją B</w:t>
      </w:r>
      <w:r w:rsidR="00394408">
        <w:rPr>
          <w:sz w:val="22"/>
          <w:szCs w:val="22"/>
        </w:rPr>
        <w:t>iznesową: ………………. *</w:t>
      </w:r>
    </w:p>
    <w:p w:rsidR="00B2651B" w:rsidRPr="009F36FC" w:rsidRDefault="005F08BA" w:rsidP="009F36FC">
      <w:pPr>
        <w:rPr>
          <w:sz w:val="22"/>
          <w:szCs w:val="22"/>
        </w:rPr>
      </w:pPr>
      <w:r>
        <w:rPr>
          <w:sz w:val="16"/>
          <w:szCs w:val="16"/>
        </w:rPr>
        <w:t xml:space="preserve">  </w:t>
      </w:r>
      <w:r w:rsidR="00EF6B5A" w:rsidRPr="00EF6B5A">
        <w:rPr>
          <w:sz w:val="22"/>
          <w:szCs w:val="22"/>
        </w:rPr>
        <w:br/>
        <w:t>* liczba pracownikó</w:t>
      </w:r>
      <w:r w:rsidR="0034266D">
        <w:rPr>
          <w:sz w:val="22"/>
          <w:szCs w:val="22"/>
        </w:rPr>
        <w:t>w w przeliczeniu na pełne etaty</w:t>
      </w:r>
    </w:p>
    <w:p w:rsidR="00B2651B" w:rsidRDefault="00B2651B" w:rsidP="00B2651B">
      <w:pPr>
        <w:spacing w:after="120"/>
        <w:rPr>
          <w:b/>
          <w:sz w:val="22"/>
          <w:szCs w:val="22"/>
        </w:rPr>
      </w:pPr>
    </w:p>
    <w:p w:rsidR="0034266D" w:rsidRDefault="00106C9B" w:rsidP="009F36FC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B2651B">
        <w:rPr>
          <w:b/>
          <w:sz w:val="22"/>
          <w:szCs w:val="22"/>
        </w:rPr>
        <w:t xml:space="preserve">) </w:t>
      </w:r>
      <w:r w:rsidR="009F36FC">
        <w:rPr>
          <w:b/>
          <w:sz w:val="22"/>
          <w:szCs w:val="22"/>
        </w:rPr>
        <w:t>Podejmowanie działań</w:t>
      </w:r>
      <w:r w:rsidR="00EF6B5A" w:rsidRPr="0034266D">
        <w:rPr>
          <w:b/>
          <w:sz w:val="22"/>
          <w:szCs w:val="22"/>
        </w:rPr>
        <w:t xml:space="preserve"> z </w:t>
      </w:r>
      <w:r w:rsidR="009F36FC">
        <w:rPr>
          <w:b/>
          <w:sz w:val="22"/>
          <w:szCs w:val="22"/>
        </w:rPr>
        <w:t>zakresu opieki nad pracownikiem</w:t>
      </w:r>
      <w:r w:rsidR="00EF6B5A" w:rsidRPr="0034266D">
        <w:rPr>
          <w:b/>
          <w:sz w:val="22"/>
          <w:szCs w:val="22"/>
        </w:rPr>
        <w:t xml:space="preserve"> (nazwa świadczenia):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8BA" w:rsidRPr="00422C7B" w:rsidRDefault="005F08BA" w:rsidP="005F08BA">
      <w:pPr>
        <w:spacing w:after="60"/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:rsidR="005F08BA" w:rsidRPr="00422C7B" w:rsidRDefault="005F08BA" w:rsidP="005F08BA">
      <w:pPr>
        <w:spacing w:after="40"/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 w:rsidR="00ED0213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 w:rsidR="00ED0213">
        <w:rPr>
          <w:sz w:val="22"/>
          <w:szCs w:val="22"/>
        </w:rPr>
        <w:t xml:space="preserve">…. </w:t>
      </w:r>
      <w:r w:rsidRPr="00ED0213">
        <w:rPr>
          <w:b/>
          <w:sz w:val="22"/>
          <w:szCs w:val="22"/>
        </w:rPr>
        <w:t>(</w:t>
      </w:r>
      <w:r w:rsidR="00ED0213" w:rsidRPr="00ED0213">
        <w:rPr>
          <w:b/>
          <w:sz w:val="22"/>
          <w:szCs w:val="22"/>
        </w:rPr>
        <w:t xml:space="preserve">wartość w </w:t>
      </w:r>
      <w:r w:rsidRPr="00ED0213">
        <w:rPr>
          <w:b/>
          <w:sz w:val="22"/>
          <w:szCs w:val="22"/>
        </w:rPr>
        <w:t>PLN)</w:t>
      </w:r>
    </w:p>
    <w:p w:rsidR="00B2651B" w:rsidRDefault="005F08BA" w:rsidP="005F08BA">
      <w:pPr>
        <w:shd w:val="clear" w:color="auto" w:fill="FFFFFF"/>
        <w:spacing w:after="60"/>
        <w:jc w:val="both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 w:rsidR="00ED0213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 w:rsidR="00ED0213">
        <w:rPr>
          <w:sz w:val="22"/>
          <w:szCs w:val="22"/>
        </w:rPr>
        <w:t xml:space="preserve">….. </w:t>
      </w:r>
      <w:r w:rsidRPr="00ED0213">
        <w:rPr>
          <w:b/>
          <w:sz w:val="22"/>
          <w:szCs w:val="22"/>
        </w:rPr>
        <w:t>(</w:t>
      </w:r>
      <w:r w:rsidR="00ED0213" w:rsidRPr="00ED0213">
        <w:rPr>
          <w:b/>
          <w:sz w:val="22"/>
          <w:szCs w:val="22"/>
        </w:rPr>
        <w:t xml:space="preserve">wartość w </w:t>
      </w:r>
      <w:r w:rsidRPr="00ED0213">
        <w:rPr>
          <w:b/>
          <w:sz w:val="22"/>
          <w:szCs w:val="22"/>
        </w:rPr>
        <w:t>PLN)</w:t>
      </w:r>
    </w:p>
    <w:p w:rsidR="005F08BA" w:rsidRDefault="005F08BA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:rsidR="00B2651B" w:rsidRDefault="00B265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sectPr w:rsidR="00751A8C" w:rsidSect="000069B1">
      <w:footerReference w:type="default" r:id="rId12"/>
      <w:pgSz w:w="11906" w:h="16838"/>
      <w:pgMar w:top="1135" w:right="991" w:bottom="284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420D35" w15:done="0"/>
  <w15:commentEx w15:paraId="3D514542" w15:done="0"/>
  <w15:commentEx w15:paraId="632F872D" w15:done="0"/>
  <w15:commentEx w15:paraId="5FBF46D9" w15:done="0"/>
  <w15:commentEx w15:paraId="1E097DC0" w15:done="0"/>
  <w15:commentEx w15:paraId="334FE668" w15:done="0"/>
  <w15:commentEx w15:paraId="1BC7FFD8" w15:done="0"/>
  <w15:commentEx w15:paraId="2DADAFA2" w15:done="0"/>
  <w15:commentEx w15:paraId="1763F989" w15:done="0"/>
  <w15:commentEx w15:paraId="3AFB6ACD" w15:done="0"/>
  <w15:commentEx w15:paraId="3670A043" w15:done="0"/>
  <w15:commentEx w15:paraId="540223DA" w15:done="0"/>
  <w15:commentEx w15:paraId="43180B8F" w15:done="0"/>
  <w15:commentEx w15:paraId="15653116" w15:done="0"/>
  <w15:commentEx w15:paraId="1F787928" w15:done="0"/>
  <w15:commentEx w15:paraId="3E1B364E" w15:done="0"/>
  <w15:commentEx w15:paraId="3B4CD514" w15:done="0"/>
  <w15:commentEx w15:paraId="59338A6E" w15:done="0"/>
  <w15:commentEx w15:paraId="16493683" w15:done="0"/>
  <w15:commentEx w15:paraId="047FA591" w15:done="0"/>
  <w15:commentEx w15:paraId="798C6A7A" w15:done="0"/>
  <w15:commentEx w15:paraId="4A9D1A0A" w15:done="0"/>
  <w15:commentEx w15:paraId="7A1B01DE" w15:done="0"/>
  <w15:commentEx w15:paraId="09943EDE" w15:done="0"/>
  <w15:commentEx w15:paraId="5F5D39FA" w15:done="0"/>
  <w15:commentEx w15:paraId="73AEB836" w15:done="0"/>
  <w15:commentEx w15:paraId="37A34DD9" w15:done="0"/>
  <w15:commentEx w15:paraId="6C366AC6" w15:done="0"/>
  <w15:commentEx w15:paraId="7F3E1DE9" w15:done="0"/>
  <w15:commentEx w15:paraId="4FB7190B" w15:done="0"/>
  <w15:commentEx w15:paraId="0AE4D1E3" w15:done="0"/>
  <w15:commentEx w15:paraId="4D2AB5A8" w15:done="0"/>
  <w15:commentEx w15:paraId="257AE18D" w15:done="0"/>
  <w15:commentEx w15:paraId="301A38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D307B" w16cex:dateUtc="2021-01-28T11:45:00Z"/>
  <w16cex:commentExtensible w16cex:durableId="23BD3274" w16cex:dateUtc="2021-01-28T11:54:00Z"/>
  <w16cex:commentExtensible w16cex:durableId="23BD32AD" w16cex:dateUtc="2021-01-28T11:55:00Z"/>
  <w16cex:commentExtensible w16cex:durableId="23AC1E69" w16cex:dateUtc="2021-01-15T13:00:00Z"/>
  <w16cex:commentExtensible w16cex:durableId="23ABED42" w16cex:dateUtc="2021-01-15T09:30:00Z"/>
  <w16cex:commentExtensible w16cex:durableId="23B526D9" w16cex:dateUtc="2021-01-22T09:26:00Z"/>
  <w16cex:commentExtensible w16cex:durableId="23AC1AB4" w16cex:dateUtc="2021-01-15T12:44:00Z"/>
  <w16cex:commentExtensible w16cex:durableId="23B01509" w16cex:dateUtc="2021-01-18T13:09:00Z"/>
  <w16cex:commentExtensible w16cex:durableId="23BD30AA" w16cex:dateUtc="2021-01-28T11:46:00Z"/>
  <w16cex:commentExtensible w16cex:durableId="23B017A5" w16cex:dateUtc="2021-01-18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420D35" w16cid:durableId="23BD307B"/>
  <w16cid:commentId w16cid:paraId="3D514542" w16cid:durableId="23ABC5D8"/>
  <w16cid:commentId w16cid:paraId="632F872D" w16cid:durableId="23B95047"/>
  <w16cid:commentId w16cid:paraId="5FBF46D9" w16cid:durableId="23BD3274"/>
  <w16cid:commentId w16cid:paraId="1E097DC0" w16cid:durableId="23AFC7E0"/>
  <w16cid:commentId w16cid:paraId="334FE668" w16cid:durableId="23BD32AD"/>
  <w16cid:commentId w16cid:paraId="1BC7FFD8" w16cid:durableId="23AC1E69"/>
  <w16cid:commentId w16cid:paraId="2DADAFA2" w16cid:durableId="23B2A3B9"/>
  <w16cid:commentId w16cid:paraId="1763F989" w16cid:durableId="23B9504B"/>
  <w16cid:commentId w16cid:paraId="3AFB6ACD" w16cid:durableId="23ABED42"/>
  <w16cid:commentId w16cid:paraId="3670A043" w16cid:durableId="23AFC7E3"/>
  <w16cid:commentId w16cid:paraId="540223DA" w16cid:durableId="23AFC7E4"/>
  <w16cid:commentId w16cid:paraId="43180B8F" w16cid:durableId="23B9504F"/>
  <w16cid:commentId w16cid:paraId="15653116" w16cid:durableId="23ABC5D9"/>
  <w16cid:commentId w16cid:paraId="1F787928" w16cid:durableId="23ABC5DA"/>
  <w16cid:commentId w16cid:paraId="3E1B364E" w16cid:durableId="23ABC5DB"/>
  <w16cid:commentId w16cid:paraId="3B4CD514" w16cid:durableId="23ABC5DC"/>
  <w16cid:commentId w16cid:paraId="59338A6E" w16cid:durableId="23ABC5DD"/>
  <w16cid:commentId w16cid:paraId="16493683" w16cid:durableId="23ABC5DE"/>
  <w16cid:commentId w16cid:paraId="047FA591" w16cid:durableId="23AFC7EB"/>
  <w16cid:commentId w16cid:paraId="798C6A7A" w16cid:durableId="23B95057"/>
  <w16cid:commentId w16cid:paraId="4A9D1A0A" w16cid:durableId="23B2A3C4"/>
  <w16cid:commentId w16cid:paraId="7A1B01DE" w16cid:durableId="23B95059"/>
  <w16cid:commentId w16cid:paraId="09943EDE" w16cid:durableId="23B526D9"/>
  <w16cid:commentId w16cid:paraId="5F5D39FA" w16cid:durableId="23B2A3C5"/>
  <w16cid:commentId w16cid:paraId="73AEB836" w16cid:durableId="23AC1AB4"/>
  <w16cid:commentId w16cid:paraId="37A34DD9" w16cid:durableId="23B2A3C7"/>
  <w16cid:commentId w16cid:paraId="6C366AC6" w16cid:durableId="23ABC5E0"/>
  <w16cid:commentId w16cid:paraId="7F3E1DE9" w16cid:durableId="23ABC5E1"/>
  <w16cid:commentId w16cid:paraId="4FB7190B" w16cid:durableId="23AFC7F0"/>
  <w16cid:commentId w16cid:paraId="0AE4D1E3" w16cid:durableId="23B2A3CB"/>
  <w16cid:commentId w16cid:paraId="4D2AB5A8" w16cid:durableId="23B01509"/>
  <w16cid:commentId w16cid:paraId="257AE18D" w16cid:durableId="23BD30AA"/>
  <w16cid:commentId w16cid:paraId="301A387F" w16cid:durableId="23B017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24" w:rsidRDefault="00000B24">
      <w:r>
        <w:separator/>
      </w:r>
    </w:p>
  </w:endnote>
  <w:endnote w:type="continuationSeparator" w:id="0">
    <w:p w:rsidR="00000B24" w:rsidRDefault="00000B24">
      <w:r>
        <w:continuationSeparator/>
      </w:r>
    </w:p>
  </w:endnote>
  <w:endnote w:type="continuationNotice" w:id="1">
    <w:p w:rsidR="00000B24" w:rsidRDefault="00000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12446D" w:rsidRPr="00894542" w:rsidRDefault="0012446D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A70E25">
          <w:rPr>
            <w:noProof/>
            <w:sz w:val="20"/>
          </w:rPr>
          <w:t>12</w:t>
        </w:r>
        <w:r w:rsidRPr="00894542">
          <w:rPr>
            <w:noProof/>
            <w:sz w:val="20"/>
          </w:rPr>
          <w:fldChar w:fldCharType="end"/>
        </w:r>
      </w:p>
    </w:sdtContent>
  </w:sdt>
  <w:p w:rsidR="0012446D" w:rsidRDefault="0012446D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24" w:rsidRDefault="00000B24">
      <w:r>
        <w:separator/>
      </w:r>
    </w:p>
  </w:footnote>
  <w:footnote w:type="continuationSeparator" w:id="0">
    <w:p w:rsidR="00000B24" w:rsidRDefault="00000B24">
      <w:r>
        <w:continuationSeparator/>
      </w:r>
    </w:p>
  </w:footnote>
  <w:footnote w:type="continuationNotice" w:id="1">
    <w:p w:rsidR="00000B24" w:rsidRDefault="00000B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0"/>
  </w:num>
  <w:num w:numId="5">
    <w:abstractNumId w:val="6"/>
  </w:num>
  <w:num w:numId="6">
    <w:abstractNumId w:val="24"/>
  </w:num>
  <w:num w:numId="7">
    <w:abstractNumId w:val="12"/>
  </w:num>
  <w:num w:numId="8">
    <w:abstractNumId w:val="29"/>
  </w:num>
  <w:num w:numId="9">
    <w:abstractNumId w:val="8"/>
  </w:num>
  <w:num w:numId="10">
    <w:abstractNumId w:val="33"/>
  </w:num>
  <w:num w:numId="11">
    <w:abstractNumId w:val="13"/>
  </w:num>
  <w:num w:numId="12">
    <w:abstractNumId w:val="5"/>
  </w:num>
  <w:num w:numId="13">
    <w:abstractNumId w:val="19"/>
  </w:num>
  <w:num w:numId="14">
    <w:abstractNumId w:val="9"/>
  </w:num>
  <w:num w:numId="15">
    <w:abstractNumId w:val="34"/>
  </w:num>
  <w:num w:numId="16">
    <w:abstractNumId w:val="3"/>
  </w:num>
  <w:num w:numId="17">
    <w:abstractNumId w:val="22"/>
  </w:num>
  <w:num w:numId="18">
    <w:abstractNumId w:val="20"/>
  </w:num>
  <w:num w:numId="19">
    <w:abstractNumId w:val="1"/>
  </w:num>
  <w:num w:numId="20">
    <w:abstractNumId w:val="31"/>
  </w:num>
  <w:num w:numId="21">
    <w:abstractNumId w:val="17"/>
  </w:num>
  <w:num w:numId="22">
    <w:abstractNumId w:val="2"/>
  </w:num>
  <w:num w:numId="23">
    <w:abstractNumId w:val="4"/>
  </w:num>
  <w:num w:numId="24">
    <w:abstractNumId w:val="23"/>
  </w:num>
  <w:num w:numId="25">
    <w:abstractNumId w:val="21"/>
  </w:num>
  <w:num w:numId="26">
    <w:abstractNumId w:val="2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6"/>
  </w:num>
  <w:num w:numId="39">
    <w:abstractNumId w:val="32"/>
  </w:num>
  <w:num w:numId="40">
    <w:abstractNumId w:val="0"/>
  </w:num>
  <w:num w:numId="41">
    <w:abstractNumId w:val="7"/>
  </w:num>
  <w:num w:numId="42">
    <w:abstractNumId w:val="30"/>
  </w:num>
  <w:num w:numId="43">
    <w:abstractNumId w:val="15"/>
  </w:num>
  <w:num w:numId="44">
    <w:abstractNumId w:val="25"/>
  </w:num>
  <w:num w:numId="45">
    <w:abstractNumId w:val="18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rtosz Wysocki">
    <w15:presenceInfo w15:providerId="None" w15:userId="Bartosz Wysoc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0B24"/>
    <w:rsid w:val="00001112"/>
    <w:rsid w:val="00002189"/>
    <w:rsid w:val="00002361"/>
    <w:rsid w:val="0000243A"/>
    <w:rsid w:val="0000268B"/>
    <w:rsid w:val="00003328"/>
    <w:rsid w:val="00004EB3"/>
    <w:rsid w:val="00005655"/>
    <w:rsid w:val="000057F7"/>
    <w:rsid w:val="00005B10"/>
    <w:rsid w:val="00005DD7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AA7"/>
    <w:rsid w:val="00021B2B"/>
    <w:rsid w:val="000221B0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0EEB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9DC"/>
    <w:rsid w:val="00041DA7"/>
    <w:rsid w:val="00041F6B"/>
    <w:rsid w:val="0004268A"/>
    <w:rsid w:val="00043561"/>
    <w:rsid w:val="00043768"/>
    <w:rsid w:val="0004538D"/>
    <w:rsid w:val="00045482"/>
    <w:rsid w:val="00045C73"/>
    <w:rsid w:val="00046618"/>
    <w:rsid w:val="000467B3"/>
    <w:rsid w:val="00047543"/>
    <w:rsid w:val="00050439"/>
    <w:rsid w:val="00050E7B"/>
    <w:rsid w:val="00051115"/>
    <w:rsid w:val="000518EB"/>
    <w:rsid w:val="00051C6B"/>
    <w:rsid w:val="00051F29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7003F"/>
    <w:rsid w:val="00070497"/>
    <w:rsid w:val="000704E0"/>
    <w:rsid w:val="0007147F"/>
    <w:rsid w:val="00071CC1"/>
    <w:rsid w:val="000721F4"/>
    <w:rsid w:val="0007236B"/>
    <w:rsid w:val="000727CC"/>
    <w:rsid w:val="00073882"/>
    <w:rsid w:val="000739BB"/>
    <w:rsid w:val="000744A3"/>
    <w:rsid w:val="0007490E"/>
    <w:rsid w:val="0007631A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C20"/>
    <w:rsid w:val="00092517"/>
    <w:rsid w:val="00093062"/>
    <w:rsid w:val="0009360B"/>
    <w:rsid w:val="000938C9"/>
    <w:rsid w:val="000957BD"/>
    <w:rsid w:val="00096ACB"/>
    <w:rsid w:val="000970E9"/>
    <w:rsid w:val="0009748E"/>
    <w:rsid w:val="000A088A"/>
    <w:rsid w:val="000A2424"/>
    <w:rsid w:val="000A2611"/>
    <w:rsid w:val="000A58F8"/>
    <w:rsid w:val="000A5F4E"/>
    <w:rsid w:val="000A6DBB"/>
    <w:rsid w:val="000A740E"/>
    <w:rsid w:val="000B0015"/>
    <w:rsid w:val="000B078B"/>
    <w:rsid w:val="000B0DD9"/>
    <w:rsid w:val="000B1138"/>
    <w:rsid w:val="000B139D"/>
    <w:rsid w:val="000B1627"/>
    <w:rsid w:val="000B36A4"/>
    <w:rsid w:val="000B3EA3"/>
    <w:rsid w:val="000B474B"/>
    <w:rsid w:val="000B5ACC"/>
    <w:rsid w:val="000B5C86"/>
    <w:rsid w:val="000B5E3D"/>
    <w:rsid w:val="000B6B46"/>
    <w:rsid w:val="000B6F97"/>
    <w:rsid w:val="000B71C1"/>
    <w:rsid w:val="000B7449"/>
    <w:rsid w:val="000C03A6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D783C"/>
    <w:rsid w:val="000E0C64"/>
    <w:rsid w:val="000E150A"/>
    <w:rsid w:val="000E2533"/>
    <w:rsid w:val="000E40E9"/>
    <w:rsid w:val="000E42F5"/>
    <w:rsid w:val="000E4473"/>
    <w:rsid w:val="000E4E88"/>
    <w:rsid w:val="000E552B"/>
    <w:rsid w:val="000E6374"/>
    <w:rsid w:val="000E7415"/>
    <w:rsid w:val="000F0139"/>
    <w:rsid w:val="000F0DDA"/>
    <w:rsid w:val="000F1071"/>
    <w:rsid w:val="000F1C99"/>
    <w:rsid w:val="000F21F8"/>
    <w:rsid w:val="000F289B"/>
    <w:rsid w:val="000F371A"/>
    <w:rsid w:val="000F4843"/>
    <w:rsid w:val="000F6425"/>
    <w:rsid w:val="000F7747"/>
    <w:rsid w:val="000F7D11"/>
    <w:rsid w:val="000F7D33"/>
    <w:rsid w:val="001017D6"/>
    <w:rsid w:val="0010184C"/>
    <w:rsid w:val="00101EF1"/>
    <w:rsid w:val="001049C7"/>
    <w:rsid w:val="0010577D"/>
    <w:rsid w:val="00106C9B"/>
    <w:rsid w:val="00107007"/>
    <w:rsid w:val="00107896"/>
    <w:rsid w:val="0011068A"/>
    <w:rsid w:val="001119CC"/>
    <w:rsid w:val="001126B8"/>
    <w:rsid w:val="00112A8E"/>
    <w:rsid w:val="00112EF5"/>
    <w:rsid w:val="001139D3"/>
    <w:rsid w:val="001145DC"/>
    <w:rsid w:val="00114B85"/>
    <w:rsid w:val="001153A3"/>
    <w:rsid w:val="00115E51"/>
    <w:rsid w:val="0012021C"/>
    <w:rsid w:val="001205D6"/>
    <w:rsid w:val="00120632"/>
    <w:rsid w:val="00120DFF"/>
    <w:rsid w:val="00121E15"/>
    <w:rsid w:val="00121E66"/>
    <w:rsid w:val="00123232"/>
    <w:rsid w:val="001233B9"/>
    <w:rsid w:val="001236B3"/>
    <w:rsid w:val="001240C3"/>
    <w:rsid w:val="0012446D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B11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5059"/>
    <w:rsid w:val="001360DB"/>
    <w:rsid w:val="001363BA"/>
    <w:rsid w:val="00137340"/>
    <w:rsid w:val="00137371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9A5"/>
    <w:rsid w:val="00146BBE"/>
    <w:rsid w:val="00150932"/>
    <w:rsid w:val="001521FA"/>
    <w:rsid w:val="00152A4D"/>
    <w:rsid w:val="001531FF"/>
    <w:rsid w:val="001548BD"/>
    <w:rsid w:val="001569F6"/>
    <w:rsid w:val="0015756C"/>
    <w:rsid w:val="001579E3"/>
    <w:rsid w:val="001613C9"/>
    <w:rsid w:val="001614E6"/>
    <w:rsid w:val="00161C5B"/>
    <w:rsid w:val="001624BD"/>
    <w:rsid w:val="00162C8D"/>
    <w:rsid w:val="00163939"/>
    <w:rsid w:val="00163ADA"/>
    <w:rsid w:val="00163BE3"/>
    <w:rsid w:val="00164066"/>
    <w:rsid w:val="001640AE"/>
    <w:rsid w:val="001641FB"/>
    <w:rsid w:val="0016498F"/>
    <w:rsid w:val="00164DD6"/>
    <w:rsid w:val="00165C19"/>
    <w:rsid w:val="00165EA2"/>
    <w:rsid w:val="0016614D"/>
    <w:rsid w:val="00166804"/>
    <w:rsid w:val="00166BD8"/>
    <w:rsid w:val="00166FEF"/>
    <w:rsid w:val="001679F8"/>
    <w:rsid w:val="00167ABF"/>
    <w:rsid w:val="00167E7B"/>
    <w:rsid w:val="00170510"/>
    <w:rsid w:val="00171346"/>
    <w:rsid w:val="001713A2"/>
    <w:rsid w:val="001717AB"/>
    <w:rsid w:val="00171BE0"/>
    <w:rsid w:val="00171DDC"/>
    <w:rsid w:val="00171F19"/>
    <w:rsid w:val="00172400"/>
    <w:rsid w:val="00172C07"/>
    <w:rsid w:val="00172C89"/>
    <w:rsid w:val="001751EA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907BF"/>
    <w:rsid w:val="00193631"/>
    <w:rsid w:val="00193B1B"/>
    <w:rsid w:val="00193F0B"/>
    <w:rsid w:val="001942F5"/>
    <w:rsid w:val="001951DA"/>
    <w:rsid w:val="0019668A"/>
    <w:rsid w:val="00197B89"/>
    <w:rsid w:val="00197C2B"/>
    <w:rsid w:val="001A04F1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3AE"/>
    <w:rsid w:val="001C3035"/>
    <w:rsid w:val="001C34C9"/>
    <w:rsid w:val="001C373F"/>
    <w:rsid w:val="001C3D1F"/>
    <w:rsid w:val="001C4975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3CC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48C"/>
    <w:rsid w:val="00210A64"/>
    <w:rsid w:val="00210BA1"/>
    <w:rsid w:val="00210BBE"/>
    <w:rsid w:val="00210D0D"/>
    <w:rsid w:val="0021100F"/>
    <w:rsid w:val="0021153C"/>
    <w:rsid w:val="00212363"/>
    <w:rsid w:val="00213593"/>
    <w:rsid w:val="00214616"/>
    <w:rsid w:val="00215005"/>
    <w:rsid w:val="002154BC"/>
    <w:rsid w:val="00216334"/>
    <w:rsid w:val="002178B2"/>
    <w:rsid w:val="0022021D"/>
    <w:rsid w:val="0022129C"/>
    <w:rsid w:val="002215D8"/>
    <w:rsid w:val="0022291C"/>
    <w:rsid w:val="00222E1A"/>
    <w:rsid w:val="00223929"/>
    <w:rsid w:val="00224A26"/>
    <w:rsid w:val="00224DE8"/>
    <w:rsid w:val="00225815"/>
    <w:rsid w:val="00227085"/>
    <w:rsid w:val="00227D29"/>
    <w:rsid w:val="002301CA"/>
    <w:rsid w:val="0023081A"/>
    <w:rsid w:val="00231BC5"/>
    <w:rsid w:val="00232F85"/>
    <w:rsid w:val="002331A9"/>
    <w:rsid w:val="00233237"/>
    <w:rsid w:val="002346F0"/>
    <w:rsid w:val="00235177"/>
    <w:rsid w:val="002359B9"/>
    <w:rsid w:val="00235AFA"/>
    <w:rsid w:val="00235BA4"/>
    <w:rsid w:val="00236550"/>
    <w:rsid w:val="00236E85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39F8"/>
    <w:rsid w:val="00244788"/>
    <w:rsid w:val="00244C09"/>
    <w:rsid w:val="0024571C"/>
    <w:rsid w:val="00245977"/>
    <w:rsid w:val="00245CFB"/>
    <w:rsid w:val="00246188"/>
    <w:rsid w:val="0024666B"/>
    <w:rsid w:val="00246C1A"/>
    <w:rsid w:val="00247B11"/>
    <w:rsid w:val="00247DCF"/>
    <w:rsid w:val="00247EE7"/>
    <w:rsid w:val="002514CE"/>
    <w:rsid w:val="0025218B"/>
    <w:rsid w:val="0025247F"/>
    <w:rsid w:val="002528DB"/>
    <w:rsid w:val="00252D5E"/>
    <w:rsid w:val="00254991"/>
    <w:rsid w:val="00256981"/>
    <w:rsid w:val="00256B3E"/>
    <w:rsid w:val="0026264F"/>
    <w:rsid w:val="00263069"/>
    <w:rsid w:val="00263936"/>
    <w:rsid w:val="00263D48"/>
    <w:rsid w:val="0026680B"/>
    <w:rsid w:val="002669ED"/>
    <w:rsid w:val="00267446"/>
    <w:rsid w:val="00267832"/>
    <w:rsid w:val="00267D8C"/>
    <w:rsid w:val="002700F5"/>
    <w:rsid w:val="002707A9"/>
    <w:rsid w:val="0027092F"/>
    <w:rsid w:val="00270D68"/>
    <w:rsid w:val="00271FB1"/>
    <w:rsid w:val="00272259"/>
    <w:rsid w:val="0027251A"/>
    <w:rsid w:val="00272572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474"/>
    <w:rsid w:val="00285CC5"/>
    <w:rsid w:val="00285CEA"/>
    <w:rsid w:val="002862C4"/>
    <w:rsid w:val="0028779D"/>
    <w:rsid w:val="002903DA"/>
    <w:rsid w:val="00290CA8"/>
    <w:rsid w:val="002914B2"/>
    <w:rsid w:val="00291E2A"/>
    <w:rsid w:val="00293164"/>
    <w:rsid w:val="002932FC"/>
    <w:rsid w:val="002976B1"/>
    <w:rsid w:val="002A10D4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4E60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C9B"/>
    <w:rsid w:val="002C4131"/>
    <w:rsid w:val="002C4E92"/>
    <w:rsid w:val="002C53CA"/>
    <w:rsid w:val="002C5580"/>
    <w:rsid w:val="002C5D94"/>
    <w:rsid w:val="002C60E0"/>
    <w:rsid w:val="002D0029"/>
    <w:rsid w:val="002D0B50"/>
    <w:rsid w:val="002D115B"/>
    <w:rsid w:val="002D1925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335B"/>
    <w:rsid w:val="002E36AF"/>
    <w:rsid w:val="002E424E"/>
    <w:rsid w:val="002E512D"/>
    <w:rsid w:val="002E70B8"/>
    <w:rsid w:val="002E764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3E87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56F"/>
    <w:rsid w:val="00312902"/>
    <w:rsid w:val="00312919"/>
    <w:rsid w:val="00312BE9"/>
    <w:rsid w:val="0031339F"/>
    <w:rsid w:val="00313CC6"/>
    <w:rsid w:val="003145CA"/>
    <w:rsid w:val="00314D31"/>
    <w:rsid w:val="00316C3F"/>
    <w:rsid w:val="0031743B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4A9"/>
    <w:rsid w:val="00330A14"/>
    <w:rsid w:val="0033107E"/>
    <w:rsid w:val="00331A04"/>
    <w:rsid w:val="00331C28"/>
    <w:rsid w:val="0033261C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392E"/>
    <w:rsid w:val="00343D16"/>
    <w:rsid w:val="00344DB1"/>
    <w:rsid w:val="003454A3"/>
    <w:rsid w:val="00345D65"/>
    <w:rsid w:val="00350646"/>
    <w:rsid w:val="00350D49"/>
    <w:rsid w:val="0035130B"/>
    <w:rsid w:val="0035189D"/>
    <w:rsid w:val="00351B39"/>
    <w:rsid w:val="003525B9"/>
    <w:rsid w:val="00352CE5"/>
    <w:rsid w:val="00354358"/>
    <w:rsid w:val="0035485E"/>
    <w:rsid w:val="003555DA"/>
    <w:rsid w:val="003561D9"/>
    <w:rsid w:val="003561FD"/>
    <w:rsid w:val="00356471"/>
    <w:rsid w:val="00356A65"/>
    <w:rsid w:val="00356C75"/>
    <w:rsid w:val="003571DD"/>
    <w:rsid w:val="00357BCD"/>
    <w:rsid w:val="0036351B"/>
    <w:rsid w:val="003640A3"/>
    <w:rsid w:val="003641FC"/>
    <w:rsid w:val="003647FD"/>
    <w:rsid w:val="00364F40"/>
    <w:rsid w:val="00365023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5FC"/>
    <w:rsid w:val="00381E0A"/>
    <w:rsid w:val="00382401"/>
    <w:rsid w:val="00383E64"/>
    <w:rsid w:val="0038472C"/>
    <w:rsid w:val="003858ED"/>
    <w:rsid w:val="00386B72"/>
    <w:rsid w:val="00387358"/>
    <w:rsid w:val="00390880"/>
    <w:rsid w:val="00390889"/>
    <w:rsid w:val="00391EC9"/>
    <w:rsid w:val="003936BA"/>
    <w:rsid w:val="00393999"/>
    <w:rsid w:val="00393B32"/>
    <w:rsid w:val="00393F46"/>
    <w:rsid w:val="00394408"/>
    <w:rsid w:val="00394768"/>
    <w:rsid w:val="00395F37"/>
    <w:rsid w:val="00396455"/>
    <w:rsid w:val="00396716"/>
    <w:rsid w:val="00396896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6D4"/>
    <w:rsid w:val="003B2F2B"/>
    <w:rsid w:val="003B3334"/>
    <w:rsid w:val="003B3905"/>
    <w:rsid w:val="003B3F86"/>
    <w:rsid w:val="003B47C5"/>
    <w:rsid w:val="003B4E8F"/>
    <w:rsid w:val="003B5387"/>
    <w:rsid w:val="003B6209"/>
    <w:rsid w:val="003B72C0"/>
    <w:rsid w:val="003B7C15"/>
    <w:rsid w:val="003C0085"/>
    <w:rsid w:val="003C0CB7"/>
    <w:rsid w:val="003C3B58"/>
    <w:rsid w:val="003C4B80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2FF3"/>
    <w:rsid w:val="003E3176"/>
    <w:rsid w:val="003E3A53"/>
    <w:rsid w:val="003E5531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3E37"/>
    <w:rsid w:val="00403F29"/>
    <w:rsid w:val="004050C7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642"/>
    <w:rsid w:val="004138A8"/>
    <w:rsid w:val="00413F67"/>
    <w:rsid w:val="004140F3"/>
    <w:rsid w:val="00415027"/>
    <w:rsid w:val="00415A6F"/>
    <w:rsid w:val="0041623B"/>
    <w:rsid w:val="00417179"/>
    <w:rsid w:val="00417339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E05"/>
    <w:rsid w:val="00425C60"/>
    <w:rsid w:val="00426D00"/>
    <w:rsid w:val="00427319"/>
    <w:rsid w:val="00432284"/>
    <w:rsid w:val="00432B8E"/>
    <w:rsid w:val="0043336C"/>
    <w:rsid w:val="00433641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CBE"/>
    <w:rsid w:val="004370BF"/>
    <w:rsid w:val="00440D94"/>
    <w:rsid w:val="004413DB"/>
    <w:rsid w:val="004425B1"/>
    <w:rsid w:val="004434C2"/>
    <w:rsid w:val="004434CA"/>
    <w:rsid w:val="00444551"/>
    <w:rsid w:val="00444689"/>
    <w:rsid w:val="004447FD"/>
    <w:rsid w:val="00444CFE"/>
    <w:rsid w:val="00445208"/>
    <w:rsid w:val="004457AE"/>
    <w:rsid w:val="00445B8D"/>
    <w:rsid w:val="00446A83"/>
    <w:rsid w:val="00446B28"/>
    <w:rsid w:val="00450A80"/>
    <w:rsid w:val="00451BB8"/>
    <w:rsid w:val="00451DC9"/>
    <w:rsid w:val="00452491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372"/>
    <w:rsid w:val="00460401"/>
    <w:rsid w:val="004608F1"/>
    <w:rsid w:val="00461386"/>
    <w:rsid w:val="004626A1"/>
    <w:rsid w:val="0046288E"/>
    <w:rsid w:val="004639A3"/>
    <w:rsid w:val="004641BC"/>
    <w:rsid w:val="004663F5"/>
    <w:rsid w:val="00466A2C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59C8"/>
    <w:rsid w:val="00475F0A"/>
    <w:rsid w:val="00475FDC"/>
    <w:rsid w:val="004762AC"/>
    <w:rsid w:val="004763E0"/>
    <w:rsid w:val="004772A5"/>
    <w:rsid w:val="00477BFC"/>
    <w:rsid w:val="00480527"/>
    <w:rsid w:val="00481DB0"/>
    <w:rsid w:val="00482424"/>
    <w:rsid w:val="0048306D"/>
    <w:rsid w:val="00483193"/>
    <w:rsid w:val="0048483D"/>
    <w:rsid w:val="004849EE"/>
    <w:rsid w:val="00484A85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DA0"/>
    <w:rsid w:val="004A11B6"/>
    <w:rsid w:val="004A11C7"/>
    <w:rsid w:val="004A11EF"/>
    <w:rsid w:val="004A1717"/>
    <w:rsid w:val="004A1802"/>
    <w:rsid w:val="004A2871"/>
    <w:rsid w:val="004A30D2"/>
    <w:rsid w:val="004A3384"/>
    <w:rsid w:val="004A33A1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7A"/>
    <w:rsid w:val="004B6619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01D"/>
    <w:rsid w:val="004C5182"/>
    <w:rsid w:val="004C52F2"/>
    <w:rsid w:val="004C5FD5"/>
    <w:rsid w:val="004C61D4"/>
    <w:rsid w:val="004C74F8"/>
    <w:rsid w:val="004D1064"/>
    <w:rsid w:val="004D1BCA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1AC2"/>
    <w:rsid w:val="004E2901"/>
    <w:rsid w:val="004E3047"/>
    <w:rsid w:val="004E3F1E"/>
    <w:rsid w:val="004E55BE"/>
    <w:rsid w:val="004E69A2"/>
    <w:rsid w:val="004E6EF2"/>
    <w:rsid w:val="004E6FB5"/>
    <w:rsid w:val="004E787F"/>
    <w:rsid w:val="004E7B5A"/>
    <w:rsid w:val="004E7DC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EFA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35A2"/>
    <w:rsid w:val="0051465C"/>
    <w:rsid w:val="0051577D"/>
    <w:rsid w:val="00516685"/>
    <w:rsid w:val="0051676F"/>
    <w:rsid w:val="0051708A"/>
    <w:rsid w:val="00520C2A"/>
    <w:rsid w:val="00520D44"/>
    <w:rsid w:val="005213B6"/>
    <w:rsid w:val="00523AD3"/>
    <w:rsid w:val="00525964"/>
    <w:rsid w:val="0052660D"/>
    <w:rsid w:val="00526F0F"/>
    <w:rsid w:val="00527BA6"/>
    <w:rsid w:val="005302A6"/>
    <w:rsid w:val="00530D78"/>
    <w:rsid w:val="00531F0E"/>
    <w:rsid w:val="005324F7"/>
    <w:rsid w:val="0053455B"/>
    <w:rsid w:val="00534D22"/>
    <w:rsid w:val="00534F49"/>
    <w:rsid w:val="00536116"/>
    <w:rsid w:val="0053651C"/>
    <w:rsid w:val="00536AD9"/>
    <w:rsid w:val="00537126"/>
    <w:rsid w:val="00540EEA"/>
    <w:rsid w:val="00541A1D"/>
    <w:rsid w:val="005437FA"/>
    <w:rsid w:val="0054742D"/>
    <w:rsid w:val="0054792E"/>
    <w:rsid w:val="00550703"/>
    <w:rsid w:val="00550F54"/>
    <w:rsid w:val="0055133E"/>
    <w:rsid w:val="00551D24"/>
    <w:rsid w:val="0055241B"/>
    <w:rsid w:val="00553057"/>
    <w:rsid w:val="00553347"/>
    <w:rsid w:val="00553DAB"/>
    <w:rsid w:val="00554CAF"/>
    <w:rsid w:val="005550B5"/>
    <w:rsid w:val="005558A9"/>
    <w:rsid w:val="00555F9B"/>
    <w:rsid w:val="00556A95"/>
    <w:rsid w:val="00557357"/>
    <w:rsid w:val="0055737F"/>
    <w:rsid w:val="00560008"/>
    <w:rsid w:val="005603D1"/>
    <w:rsid w:val="00561365"/>
    <w:rsid w:val="00561E33"/>
    <w:rsid w:val="0056208D"/>
    <w:rsid w:val="00562D58"/>
    <w:rsid w:val="00564405"/>
    <w:rsid w:val="00564946"/>
    <w:rsid w:val="00565BFB"/>
    <w:rsid w:val="005666CB"/>
    <w:rsid w:val="00566C80"/>
    <w:rsid w:val="00566F84"/>
    <w:rsid w:val="00567038"/>
    <w:rsid w:val="00567153"/>
    <w:rsid w:val="005671AE"/>
    <w:rsid w:val="00567DC5"/>
    <w:rsid w:val="00570955"/>
    <w:rsid w:val="005714A8"/>
    <w:rsid w:val="0057391D"/>
    <w:rsid w:val="00573FA2"/>
    <w:rsid w:val="005742D5"/>
    <w:rsid w:val="005747AB"/>
    <w:rsid w:val="00574DD4"/>
    <w:rsid w:val="00577774"/>
    <w:rsid w:val="00580492"/>
    <w:rsid w:val="00580E0B"/>
    <w:rsid w:val="00582545"/>
    <w:rsid w:val="00582739"/>
    <w:rsid w:val="005839F1"/>
    <w:rsid w:val="0058450D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3DCA"/>
    <w:rsid w:val="0059422F"/>
    <w:rsid w:val="005946AA"/>
    <w:rsid w:val="005952A3"/>
    <w:rsid w:val="005954D0"/>
    <w:rsid w:val="00595BD8"/>
    <w:rsid w:val="0059602C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AAE"/>
    <w:rsid w:val="005B4D1C"/>
    <w:rsid w:val="005B71F9"/>
    <w:rsid w:val="005B72E7"/>
    <w:rsid w:val="005B7613"/>
    <w:rsid w:val="005C095C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8A9"/>
    <w:rsid w:val="005C6FE3"/>
    <w:rsid w:val="005D0128"/>
    <w:rsid w:val="005D12C3"/>
    <w:rsid w:val="005D1D39"/>
    <w:rsid w:val="005D1FB9"/>
    <w:rsid w:val="005D2386"/>
    <w:rsid w:val="005D373D"/>
    <w:rsid w:val="005D4201"/>
    <w:rsid w:val="005D4F2E"/>
    <w:rsid w:val="005D521D"/>
    <w:rsid w:val="005D6527"/>
    <w:rsid w:val="005D68D5"/>
    <w:rsid w:val="005D79F5"/>
    <w:rsid w:val="005E0B26"/>
    <w:rsid w:val="005E0DB4"/>
    <w:rsid w:val="005E1586"/>
    <w:rsid w:val="005E26C2"/>
    <w:rsid w:val="005E3A68"/>
    <w:rsid w:val="005E3AB7"/>
    <w:rsid w:val="005E461B"/>
    <w:rsid w:val="005E462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265"/>
    <w:rsid w:val="005F25DA"/>
    <w:rsid w:val="005F34FE"/>
    <w:rsid w:val="005F39B6"/>
    <w:rsid w:val="005F3B7B"/>
    <w:rsid w:val="005F4C89"/>
    <w:rsid w:val="005F4F44"/>
    <w:rsid w:val="005F6CBE"/>
    <w:rsid w:val="005F72A4"/>
    <w:rsid w:val="005F72B7"/>
    <w:rsid w:val="005F77CF"/>
    <w:rsid w:val="00600323"/>
    <w:rsid w:val="00602375"/>
    <w:rsid w:val="00602448"/>
    <w:rsid w:val="00603095"/>
    <w:rsid w:val="006034A3"/>
    <w:rsid w:val="00603AC5"/>
    <w:rsid w:val="00603ADC"/>
    <w:rsid w:val="00604DB0"/>
    <w:rsid w:val="00604F11"/>
    <w:rsid w:val="00605551"/>
    <w:rsid w:val="00606493"/>
    <w:rsid w:val="0060703B"/>
    <w:rsid w:val="00607797"/>
    <w:rsid w:val="00611477"/>
    <w:rsid w:val="00611963"/>
    <w:rsid w:val="00611E50"/>
    <w:rsid w:val="00612169"/>
    <w:rsid w:val="00612BD5"/>
    <w:rsid w:val="00613089"/>
    <w:rsid w:val="006130A7"/>
    <w:rsid w:val="00613ABE"/>
    <w:rsid w:val="00613D64"/>
    <w:rsid w:val="0061443E"/>
    <w:rsid w:val="00615257"/>
    <w:rsid w:val="0061530C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4E"/>
    <w:rsid w:val="00622AC1"/>
    <w:rsid w:val="00623420"/>
    <w:rsid w:val="00623BCF"/>
    <w:rsid w:val="00623BF4"/>
    <w:rsid w:val="00624AD8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63E1"/>
    <w:rsid w:val="00640272"/>
    <w:rsid w:val="00641941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58E1"/>
    <w:rsid w:val="00647256"/>
    <w:rsid w:val="006500A2"/>
    <w:rsid w:val="006512CC"/>
    <w:rsid w:val="0065151F"/>
    <w:rsid w:val="0065333C"/>
    <w:rsid w:val="006547C3"/>
    <w:rsid w:val="00654A41"/>
    <w:rsid w:val="0065548B"/>
    <w:rsid w:val="006558E8"/>
    <w:rsid w:val="0065649B"/>
    <w:rsid w:val="00656B8A"/>
    <w:rsid w:val="00660CA7"/>
    <w:rsid w:val="00661895"/>
    <w:rsid w:val="00661FC1"/>
    <w:rsid w:val="00662B85"/>
    <w:rsid w:val="00662BFD"/>
    <w:rsid w:val="00663BF7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C43"/>
    <w:rsid w:val="00680C90"/>
    <w:rsid w:val="00682BE4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5FD"/>
    <w:rsid w:val="006931C3"/>
    <w:rsid w:val="00694177"/>
    <w:rsid w:val="00694AB3"/>
    <w:rsid w:val="00695E51"/>
    <w:rsid w:val="0069620E"/>
    <w:rsid w:val="00697117"/>
    <w:rsid w:val="0069742B"/>
    <w:rsid w:val="006A0916"/>
    <w:rsid w:val="006A130F"/>
    <w:rsid w:val="006A24AF"/>
    <w:rsid w:val="006A2518"/>
    <w:rsid w:val="006A4308"/>
    <w:rsid w:val="006A44B3"/>
    <w:rsid w:val="006A663B"/>
    <w:rsid w:val="006A6EB2"/>
    <w:rsid w:val="006B031F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B7B09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A41"/>
    <w:rsid w:val="006C7C6C"/>
    <w:rsid w:val="006C7E3A"/>
    <w:rsid w:val="006C7F6C"/>
    <w:rsid w:val="006D1944"/>
    <w:rsid w:val="006D1B36"/>
    <w:rsid w:val="006D36BE"/>
    <w:rsid w:val="006D66D6"/>
    <w:rsid w:val="006D6C57"/>
    <w:rsid w:val="006D7022"/>
    <w:rsid w:val="006D7A0F"/>
    <w:rsid w:val="006E0116"/>
    <w:rsid w:val="006E070F"/>
    <w:rsid w:val="006E09D1"/>
    <w:rsid w:val="006E1259"/>
    <w:rsid w:val="006E37BF"/>
    <w:rsid w:val="006E40BA"/>
    <w:rsid w:val="006E45C2"/>
    <w:rsid w:val="006E5CEF"/>
    <w:rsid w:val="006E5FEB"/>
    <w:rsid w:val="006E6FE4"/>
    <w:rsid w:val="006E7C0B"/>
    <w:rsid w:val="006F0930"/>
    <w:rsid w:val="006F0E56"/>
    <w:rsid w:val="006F10F4"/>
    <w:rsid w:val="006F18CD"/>
    <w:rsid w:val="006F3117"/>
    <w:rsid w:val="006F3240"/>
    <w:rsid w:val="006F3920"/>
    <w:rsid w:val="006F3C61"/>
    <w:rsid w:val="006F45DD"/>
    <w:rsid w:val="006F55EB"/>
    <w:rsid w:val="006F78C1"/>
    <w:rsid w:val="006F7905"/>
    <w:rsid w:val="00701F88"/>
    <w:rsid w:val="0070267B"/>
    <w:rsid w:val="00703651"/>
    <w:rsid w:val="00703B28"/>
    <w:rsid w:val="007044A3"/>
    <w:rsid w:val="00704F42"/>
    <w:rsid w:val="00705278"/>
    <w:rsid w:val="00705409"/>
    <w:rsid w:val="00705A8F"/>
    <w:rsid w:val="007061AD"/>
    <w:rsid w:val="0070699A"/>
    <w:rsid w:val="007074CC"/>
    <w:rsid w:val="007115D4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0ED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718"/>
    <w:rsid w:val="0073188A"/>
    <w:rsid w:val="00731D97"/>
    <w:rsid w:val="00732063"/>
    <w:rsid w:val="00732F3B"/>
    <w:rsid w:val="0073362D"/>
    <w:rsid w:val="00733F77"/>
    <w:rsid w:val="00734F39"/>
    <w:rsid w:val="00735A32"/>
    <w:rsid w:val="0073728D"/>
    <w:rsid w:val="00741CE9"/>
    <w:rsid w:val="00742104"/>
    <w:rsid w:val="00742B4D"/>
    <w:rsid w:val="00742F41"/>
    <w:rsid w:val="00743194"/>
    <w:rsid w:val="00743324"/>
    <w:rsid w:val="00743572"/>
    <w:rsid w:val="007435EF"/>
    <w:rsid w:val="00743619"/>
    <w:rsid w:val="00743AED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CB2"/>
    <w:rsid w:val="00755E92"/>
    <w:rsid w:val="00756FCD"/>
    <w:rsid w:val="00757C24"/>
    <w:rsid w:val="00757D64"/>
    <w:rsid w:val="0076095F"/>
    <w:rsid w:val="00761D2B"/>
    <w:rsid w:val="00762C0E"/>
    <w:rsid w:val="00763843"/>
    <w:rsid w:val="00763CE4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576"/>
    <w:rsid w:val="00780833"/>
    <w:rsid w:val="00781A41"/>
    <w:rsid w:val="00782569"/>
    <w:rsid w:val="007829A6"/>
    <w:rsid w:val="00783BA0"/>
    <w:rsid w:val="00783C47"/>
    <w:rsid w:val="0078453B"/>
    <w:rsid w:val="00786FB5"/>
    <w:rsid w:val="00787005"/>
    <w:rsid w:val="0079021D"/>
    <w:rsid w:val="007903D6"/>
    <w:rsid w:val="00790F56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7556"/>
    <w:rsid w:val="007A0270"/>
    <w:rsid w:val="007A38BD"/>
    <w:rsid w:val="007A3963"/>
    <w:rsid w:val="007A39A5"/>
    <w:rsid w:val="007A61A0"/>
    <w:rsid w:val="007A673A"/>
    <w:rsid w:val="007A67A7"/>
    <w:rsid w:val="007A7235"/>
    <w:rsid w:val="007B0C5C"/>
    <w:rsid w:val="007B2480"/>
    <w:rsid w:val="007B3038"/>
    <w:rsid w:val="007B329D"/>
    <w:rsid w:val="007B4D55"/>
    <w:rsid w:val="007B59B4"/>
    <w:rsid w:val="007B5E61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8B"/>
    <w:rsid w:val="007C41B9"/>
    <w:rsid w:val="007C4275"/>
    <w:rsid w:val="007C58D8"/>
    <w:rsid w:val="007C68A5"/>
    <w:rsid w:val="007C70FE"/>
    <w:rsid w:val="007C7603"/>
    <w:rsid w:val="007C7A35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39CF"/>
    <w:rsid w:val="007E47E1"/>
    <w:rsid w:val="007F08BA"/>
    <w:rsid w:val="007F0F4F"/>
    <w:rsid w:val="007F114F"/>
    <w:rsid w:val="007F331C"/>
    <w:rsid w:val="007F3E61"/>
    <w:rsid w:val="007F444B"/>
    <w:rsid w:val="007F553B"/>
    <w:rsid w:val="007F7DF8"/>
    <w:rsid w:val="00800971"/>
    <w:rsid w:val="00801394"/>
    <w:rsid w:val="00802FFC"/>
    <w:rsid w:val="008044F7"/>
    <w:rsid w:val="0080486C"/>
    <w:rsid w:val="00806650"/>
    <w:rsid w:val="0081050F"/>
    <w:rsid w:val="008109F3"/>
    <w:rsid w:val="00810D70"/>
    <w:rsid w:val="00810F92"/>
    <w:rsid w:val="00811118"/>
    <w:rsid w:val="00811C5A"/>
    <w:rsid w:val="008125E8"/>
    <w:rsid w:val="00812883"/>
    <w:rsid w:val="00812C5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0BA"/>
    <w:rsid w:val="008219B5"/>
    <w:rsid w:val="00821E8D"/>
    <w:rsid w:val="00822663"/>
    <w:rsid w:val="00822BAD"/>
    <w:rsid w:val="00823F17"/>
    <w:rsid w:val="0082456B"/>
    <w:rsid w:val="00825FB6"/>
    <w:rsid w:val="00826208"/>
    <w:rsid w:val="008265D1"/>
    <w:rsid w:val="00826F78"/>
    <w:rsid w:val="00827093"/>
    <w:rsid w:val="00827255"/>
    <w:rsid w:val="008272DA"/>
    <w:rsid w:val="0083075E"/>
    <w:rsid w:val="0083343D"/>
    <w:rsid w:val="008335FF"/>
    <w:rsid w:val="0083499C"/>
    <w:rsid w:val="00834A18"/>
    <w:rsid w:val="00834A36"/>
    <w:rsid w:val="008354F6"/>
    <w:rsid w:val="00835B00"/>
    <w:rsid w:val="0083727E"/>
    <w:rsid w:val="00837D63"/>
    <w:rsid w:val="00837F2C"/>
    <w:rsid w:val="00837F56"/>
    <w:rsid w:val="0084066F"/>
    <w:rsid w:val="008407FF"/>
    <w:rsid w:val="0084096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0A1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6217"/>
    <w:rsid w:val="00856B12"/>
    <w:rsid w:val="00857148"/>
    <w:rsid w:val="008575E1"/>
    <w:rsid w:val="008577EE"/>
    <w:rsid w:val="0086028D"/>
    <w:rsid w:val="0086186F"/>
    <w:rsid w:val="008618C0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001"/>
    <w:rsid w:val="00870BF1"/>
    <w:rsid w:val="00871090"/>
    <w:rsid w:val="00871292"/>
    <w:rsid w:val="0087156E"/>
    <w:rsid w:val="00873EDE"/>
    <w:rsid w:val="008740CC"/>
    <w:rsid w:val="00874221"/>
    <w:rsid w:val="00874517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4E6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A0D"/>
    <w:rsid w:val="00894542"/>
    <w:rsid w:val="008947C9"/>
    <w:rsid w:val="008947EC"/>
    <w:rsid w:val="0089772C"/>
    <w:rsid w:val="0089786E"/>
    <w:rsid w:val="008978BD"/>
    <w:rsid w:val="00897C50"/>
    <w:rsid w:val="008A10FA"/>
    <w:rsid w:val="008A3B3F"/>
    <w:rsid w:val="008A3FE3"/>
    <w:rsid w:val="008A42B9"/>
    <w:rsid w:val="008A5B25"/>
    <w:rsid w:val="008A703A"/>
    <w:rsid w:val="008A714B"/>
    <w:rsid w:val="008B19D0"/>
    <w:rsid w:val="008B1B43"/>
    <w:rsid w:val="008B2FD2"/>
    <w:rsid w:val="008B3B03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A1E"/>
    <w:rsid w:val="008C2E32"/>
    <w:rsid w:val="008C350C"/>
    <w:rsid w:val="008C5AEC"/>
    <w:rsid w:val="008D0ACB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64E1"/>
    <w:rsid w:val="008D6F08"/>
    <w:rsid w:val="008D71C7"/>
    <w:rsid w:val="008E0391"/>
    <w:rsid w:val="008E10E2"/>
    <w:rsid w:val="008E1EA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9F9"/>
    <w:rsid w:val="00926B5F"/>
    <w:rsid w:val="00926CF7"/>
    <w:rsid w:val="00927842"/>
    <w:rsid w:val="0092789F"/>
    <w:rsid w:val="00927E48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12E5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14A"/>
    <w:rsid w:val="00947271"/>
    <w:rsid w:val="0094778A"/>
    <w:rsid w:val="00947DF5"/>
    <w:rsid w:val="00947DF8"/>
    <w:rsid w:val="00950999"/>
    <w:rsid w:val="00950A4D"/>
    <w:rsid w:val="00951D15"/>
    <w:rsid w:val="009522E0"/>
    <w:rsid w:val="00952589"/>
    <w:rsid w:val="00952873"/>
    <w:rsid w:val="00953668"/>
    <w:rsid w:val="00953EEC"/>
    <w:rsid w:val="009544BA"/>
    <w:rsid w:val="009547FF"/>
    <w:rsid w:val="009549CF"/>
    <w:rsid w:val="00955BB5"/>
    <w:rsid w:val="00956357"/>
    <w:rsid w:val="009579B0"/>
    <w:rsid w:val="009601AF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FB7"/>
    <w:rsid w:val="0096522C"/>
    <w:rsid w:val="009660C2"/>
    <w:rsid w:val="009664DF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9059B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7C6A"/>
    <w:rsid w:val="00997F5B"/>
    <w:rsid w:val="009A0ACD"/>
    <w:rsid w:val="009A235C"/>
    <w:rsid w:val="009A2DB2"/>
    <w:rsid w:val="009A313E"/>
    <w:rsid w:val="009A3BE2"/>
    <w:rsid w:val="009A3CA9"/>
    <w:rsid w:val="009A3DD9"/>
    <w:rsid w:val="009A412C"/>
    <w:rsid w:val="009A4246"/>
    <w:rsid w:val="009A4A45"/>
    <w:rsid w:val="009A4EF8"/>
    <w:rsid w:val="009A52CA"/>
    <w:rsid w:val="009A6252"/>
    <w:rsid w:val="009A69FE"/>
    <w:rsid w:val="009A6E01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DCF"/>
    <w:rsid w:val="009B4258"/>
    <w:rsid w:val="009B46FF"/>
    <w:rsid w:val="009B5314"/>
    <w:rsid w:val="009B54A8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E6"/>
    <w:rsid w:val="009D26F0"/>
    <w:rsid w:val="009D3602"/>
    <w:rsid w:val="009D4B8D"/>
    <w:rsid w:val="009D4F88"/>
    <w:rsid w:val="009D52BD"/>
    <w:rsid w:val="009D5CAB"/>
    <w:rsid w:val="009D5CAF"/>
    <w:rsid w:val="009D5DB8"/>
    <w:rsid w:val="009D6893"/>
    <w:rsid w:val="009D71EB"/>
    <w:rsid w:val="009D79E9"/>
    <w:rsid w:val="009E023A"/>
    <w:rsid w:val="009E065A"/>
    <w:rsid w:val="009E172A"/>
    <w:rsid w:val="009E1E61"/>
    <w:rsid w:val="009E3402"/>
    <w:rsid w:val="009E4417"/>
    <w:rsid w:val="009E4E3E"/>
    <w:rsid w:val="009E5F8B"/>
    <w:rsid w:val="009E6B3A"/>
    <w:rsid w:val="009E7C6F"/>
    <w:rsid w:val="009E7CDC"/>
    <w:rsid w:val="009E7CED"/>
    <w:rsid w:val="009F0FAB"/>
    <w:rsid w:val="009F1216"/>
    <w:rsid w:val="009F1F1C"/>
    <w:rsid w:val="009F1F60"/>
    <w:rsid w:val="009F248A"/>
    <w:rsid w:val="009F2AD3"/>
    <w:rsid w:val="009F312E"/>
    <w:rsid w:val="009F36FC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19E"/>
    <w:rsid w:val="00A00E16"/>
    <w:rsid w:val="00A014A4"/>
    <w:rsid w:val="00A02872"/>
    <w:rsid w:val="00A03C82"/>
    <w:rsid w:val="00A044F0"/>
    <w:rsid w:val="00A04AFE"/>
    <w:rsid w:val="00A054C0"/>
    <w:rsid w:val="00A0692F"/>
    <w:rsid w:val="00A069E5"/>
    <w:rsid w:val="00A10CAD"/>
    <w:rsid w:val="00A10FC5"/>
    <w:rsid w:val="00A1140B"/>
    <w:rsid w:val="00A11564"/>
    <w:rsid w:val="00A11962"/>
    <w:rsid w:val="00A11C0A"/>
    <w:rsid w:val="00A11D61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EB8"/>
    <w:rsid w:val="00A3706E"/>
    <w:rsid w:val="00A37CEE"/>
    <w:rsid w:val="00A414DF"/>
    <w:rsid w:val="00A4186C"/>
    <w:rsid w:val="00A4195A"/>
    <w:rsid w:val="00A41EEA"/>
    <w:rsid w:val="00A4271E"/>
    <w:rsid w:val="00A433A7"/>
    <w:rsid w:val="00A433D4"/>
    <w:rsid w:val="00A45740"/>
    <w:rsid w:val="00A46F83"/>
    <w:rsid w:val="00A470E9"/>
    <w:rsid w:val="00A47619"/>
    <w:rsid w:val="00A516CD"/>
    <w:rsid w:val="00A51C58"/>
    <w:rsid w:val="00A524BD"/>
    <w:rsid w:val="00A526C5"/>
    <w:rsid w:val="00A538A6"/>
    <w:rsid w:val="00A53B81"/>
    <w:rsid w:val="00A54103"/>
    <w:rsid w:val="00A55E0C"/>
    <w:rsid w:val="00A575D7"/>
    <w:rsid w:val="00A60CF4"/>
    <w:rsid w:val="00A63775"/>
    <w:rsid w:val="00A637D9"/>
    <w:rsid w:val="00A64DB6"/>
    <w:rsid w:val="00A65DA8"/>
    <w:rsid w:val="00A70D56"/>
    <w:rsid w:val="00A70E25"/>
    <w:rsid w:val="00A7172F"/>
    <w:rsid w:val="00A722B9"/>
    <w:rsid w:val="00A72E57"/>
    <w:rsid w:val="00A731BD"/>
    <w:rsid w:val="00A7388F"/>
    <w:rsid w:val="00A73AAE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02F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71F9"/>
    <w:rsid w:val="00AA72B4"/>
    <w:rsid w:val="00AB0815"/>
    <w:rsid w:val="00AB1720"/>
    <w:rsid w:val="00AB1A6B"/>
    <w:rsid w:val="00AB22BB"/>
    <w:rsid w:val="00AB23B4"/>
    <w:rsid w:val="00AB2E6C"/>
    <w:rsid w:val="00AB3602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706A"/>
    <w:rsid w:val="00AB76B2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71"/>
    <w:rsid w:val="00AD43E5"/>
    <w:rsid w:val="00AD5E29"/>
    <w:rsid w:val="00AD62B1"/>
    <w:rsid w:val="00AD7091"/>
    <w:rsid w:val="00AD72FF"/>
    <w:rsid w:val="00AE0376"/>
    <w:rsid w:val="00AE1B36"/>
    <w:rsid w:val="00AE3AA5"/>
    <w:rsid w:val="00AE410F"/>
    <w:rsid w:val="00AE42C5"/>
    <w:rsid w:val="00AE4743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59E"/>
    <w:rsid w:val="00AF5F27"/>
    <w:rsid w:val="00AF6A1E"/>
    <w:rsid w:val="00AF741E"/>
    <w:rsid w:val="00AF7D2D"/>
    <w:rsid w:val="00B00824"/>
    <w:rsid w:val="00B021C8"/>
    <w:rsid w:val="00B02296"/>
    <w:rsid w:val="00B02881"/>
    <w:rsid w:val="00B02D21"/>
    <w:rsid w:val="00B039E6"/>
    <w:rsid w:val="00B0472C"/>
    <w:rsid w:val="00B0562F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0A7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32287"/>
    <w:rsid w:val="00B322D7"/>
    <w:rsid w:val="00B32D9D"/>
    <w:rsid w:val="00B33160"/>
    <w:rsid w:val="00B3414F"/>
    <w:rsid w:val="00B3499B"/>
    <w:rsid w:val="00B34C0A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536B"/>
    <w:rsid w:val="00B45BCD"/>
    <w:rsid w:val="00B467D7"/>
    <w:rsid w:val="00B46B0C"/>
    <w:rsid w:val="00B47461"/>
    <w:rsid w:val="00B47877"/>
    <w:rsid w:val="00B5072D"/>
    <w:rsid w:val="00B50F0E"/>
    <w:rsid w:val="00B513DF"/>
    <w:rsid w:val="00B53952"/>
    <w:rsid w:val="00B539DB"/>
    <w:rsid w:val="00B542A9"/>
    <w:rsid w:val="00B54FBE"/>
    <w:rsid w:val="00B55100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EC7"/>
    <w:rsid w:val="00B63417"/>
    <w:rsid w:val="00B640F8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020"/>
    <w:rsid w:val="00B84388"/>
    <w:rsid w:val="00B843DC"/>
    <w:rsid w:val="00B8466B"/>
    <w:rsid w:val="00B85E2C"/>
    <w:rsid w:val="00B86BCF"/>
    <w:rsid w:val="00B86C62"/>
    <w:rsid w:val="00B86ED2"/>
    <w:rsid w:val="00B87944"/>
    <w:rsid w:val="00B87C4B"/>
    <w:rsid w:val="00B90348"/>
    <w:rsid w:val="00B9052E"/>
    <w:rsid w:val="00B9099E"/>
    <w:rsid w:val="00B90EB5"/>
    <w:rsid w:val="00B918DD"/>
    <w:rsid w:val="00B91DC6"/>
    <w:rsid w:val="00B926D4"/>
    <w:rsid w:val="00B9297A"/>
    <w:rsid w:val="00B92F3D"/>
    <w:rsid w:val="00B9335A"/>
    <w:rsid w:val="00B93BFC"/>
    <w:rsid w:val="00B95AE2"/>
    <w:rsid w:val="00B95E41"/>
    <w:rsid w:val="00B96F25"/>
    <w:rsid w:val="00B97441"/>
    <w:rsid w:val="00BA0600"/>
    <w:rsid w:val="00BA15D5"/>
    <w:rsid w:val="00BA3794"/>
    <w:rsid w:val="00BA5018"/>
    <w:rsid w:val="00BA5287"/>
    <w:rsid w:val="00BA6488"/>
    <w:rsid w:val="00BA699A"/>
    <w:rsid w:val="00BA6D3C"/>
    <w:rsid w:val="00BB00F2"/>
    <w:rsid w:val="00BB016F"/>
    <w:rsid w:val="00BB0C37"/>
    <w:rsid w:val="00BB2066"/>
    <w:rsid w:val="00BB2227"/>
    <w:rsid w:val="00BB2A0F"/>
    <w:rsid w:val="00BB30B7"/>
    <w:rsid w:val="00BB332F"/>
    <w:rsid w:val="00BB3545"/>
    <w:rsid w:val="00BB423F"/>
    <w:rsid w:val="00BB4D1D"/>
    <w:rsid w:val="00BB4E11"/>
    <w:rsid w:val="00BB5C7E"/>
    <w:rsid w:val="00BB714D"/>
    <w:rsid w:val="00BB756F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603A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8F2"/>
    <w:rsid w:val="00BF4BDB"/>
    <w:rsid w:val="00BF533E"/>
    <w:rsid w:val="00BF5F16"/>
    <w:rsid w:val="00BF6EA2"/>
    <w:rsid w:val="00BF6FE7"/>
    <w:rsid w:val="00C011B6"/>
    <w:rsid w:val="00C018B9"/>
    <w:rsid w:val="00C01DEA"/>
    <w:rsid w:val="00C01E95"/>
    <w:rsid w:val="00C02C97"/>
    <w:rsid w:val="00C03C39"/>
    <w:rsid w:val="00C03F29"/>
    <w:rsid w:val="00C041D2"/>
    <w:rsid w:val="00C05FC5"/>
    <w:rsid w:val="00C0607E"/>
    <w:rsid w:val="00C066C5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E5"/>
    <w:rsid w:val="00C1669C"/>
    <w:rsid w:val="00C16933"/>
    <w:rsid w:val="00C2032C"/>
    <w:rsid w:val="00C20F9D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36C1"/>
    <w:rsid w:val="00C34A4B"/>
    <w:rsid w:val="00C34AD1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2640"/>
    <w:rsid w:val="00C52F17"/>
    <w:rsid w:val="00C5419E"/>
    <w:rsid w:val="00C55376"/>
    <w:rsid w:val="00C556F1"/>
    <w:rsid w:val="00C557AB"/>
    <w:rsid w:val="00C558F6"/>
    <w:rsid w:val="00C56043"/>
    <w:rsid w:val="00C564BF"/>
    <w:rsid w:val="00C56D0F"/>
    <w:rsid w:val="00C56FBB"/>
    <w:rsid w:val="00C5733B"/>
    <w:rsid w:val="00C5737A"/>
    <w:rsid w:val="00C57698"/>
    <w:rsid w:val="00C57B01"/>
    <w:rsid w:val="00C61009"/>
    <w:rsid w:val="00C611B5"/>
    <w:rsid w:val="00C617EF"/>
    <w:rsid w:val="00C61D4D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7D08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21FE"/>
    <w:rsid w:val="00CB22E5"/>
    <w:rsid w:val="00CB37E2"/>
    <w:rsid w:val="00CB4F57"/>
    <w:rsid w:val="00CB5C8E"/>
    <w:rsid w:val="00CB6154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0C78"/>
    <w:rsid w:val="00CC1758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C7488"/>
    <w:rsid w:val="00CD0914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EA1"/>
    <w:rsid w:val="00D044AD"/>
    <w:rsid w:val="00D0460A"/>
    <w:rsid w:val="00D048EA"/>
    <w:rsid w:val="00D04DAE"/>
    <w:rsid w:val="00D063B0"/>
    <w:rsid w:val="00D07A33"/>
    <w:rsid w:val="00D07BDF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6962"/>
    <w:rsid w:val="00D16D70"/>
    <w:rsid w:val="00D20A2D"/>
    <w:rsid w:val="00D21B26"/>
    <w:rsid w:val="00D21EC9"/>
    <w:rsid w:val="00D225BC"/>
    <w:rsid w:val="00D229EA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1F0"/>
    <w:rsid w:val="00D45549"/>
    <w:rsid w:val="00D46672"/>
    <w:rsid w:val="00D46B16"/>
    <w:rsid w:val="00D46B74"/>
    <w:rsid w:val="00D46C91"/>
    <w:rsid w:val="00D47104"/>
    <w:rsid w:val="00D477C3"/>
    <w:rsid w:val="00D47DB0"/>
    <w:rsid w:val="00D50642"/>
    <w:rsid w:val="00D50C46"/>
    <w:rsid w:val="00D52D7C"/>
    <w:rsid w:val="00D53AF6"/>
    <w:rsid w:val="00D561E7"/>
    <w:rsid w:val="00D56ACF"/>
    <w:rsid w:val="00D56D07"/>
    <w:rsid w:val="00D60097"/>
    <w:rsid w:val="00D61D58"/>
    <w:rsid w:val="00D6292A"/>
    <w:rsid w:val="00D62C20"/>
    <w:rsid w:val="00D62D1A"/>
    <w:rsid w:val="00D64310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EDD"/>
    <w:rsid w:val="00D84715"/>
    <w:rsid w:val="00D853CE"/>
    <w:rsid w:val="00D85C79"/>
    <w:rsid w:val="00D85EF2"/>
    <w:rsid w:val="00D86297"/>
    <w:rsid w:val="00D86F84"/>
    <w:rsid w:val="00D87593"/>
    <w:rsid w:val="00D87DEE"/>
    <w:rsid w:val="00D9026E"/>
    <w:rsid w:val="00D908D1"/>
    <w:rsid w:val="00D91B4F"/>
    <w:rsid w:val="00D92DCD"/>
    <w:rsid w:val="00D93174"/>
    <w:rsid w:val="00D932B8"/>
    <w:rsid w:val="00D9378F"/>
    <w:rsid w:val="00D938D3"/>
    <w:rsid w:val="00D94A21"/>
    <w:rsid w:val="00D94A24"/>
    <w:rsid w:val="00D96671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25A6"/>
    <w:rsid w:val="00DA3236"/>
    <w:rsid w:val="00DA591A"/>
    <w:rsid w:val="00DA6A2A"/>
    <w:rsid w:val="00DA6D0E"/>
    <w:rsid w:val="00DA7459"/>
    <w:rsid w:val="00DB2602"/>
    <w:rsid w:val="00DB2BA8"/>
    <w:rsid w:val="00DB2CE0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1ED4"/>
    <w:rsid w:val="00DC31A4"/>
    <w:rsid w:val="00DC3EC1"/>
    <w:rsid w:val="00DC4AFD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0A5"/>
    <w:rsid w:val="00DD52DA"/>
    <w:rsid w:val="00DD5E8A"/>
    <w:rsid w:val="00DD6194"/>
    <w:rsid w:val="00DD6D52"/>
    <w:rsid w:val="00DE064B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0F8"/>
    <w:rsid w:val="00DE4204"/>
    <w:rsid w:val="00DE51BB"/>
    <w:rsid w:val="00DE5391"/>
    <w:rsid w:val="00DE5F0C"/>
    <w:rsid w:val="00DE712A"/>
    <w:rsid w:val="00DE7E7A"/>
    <w:rsid w:val="00DF0335"/>
    <w:rsid w:val="00DF05D2"/>
    <w:rsid w:val="00DF1286"/>
    <w:rsid w:val="00DF23CC"/>
    <w:rsid w:val="00DF2D2F"/>
    <w:rsid w:val="00DF3BDF"/>
    <w:rsid w:val="00DF44F9"/>
    <w:rsid w:val="00DF47B3"/>
    <w:rsid w:val="00DF66BD"/>
    <w:rsid w:val="00E006FF"/>
    <w:rsid w:val="00E00785"/>
    <w:rsid w:val="00E00873"/>
    <w:rsid w:val="00E01497"/>
    <w:rsid w:val="00E01CDF"/>
    <w:rsid w:val="00E02415"/>
    <w:rsid w:val="00E024A5"/>
    <w:rsid w:val="00E02A55"/>
    <w:rsid w:val="00E02E9F"/>
    <w:rsid w:val="00E02F25"/>
    <w:rsid w:val="00E0361C"/>
    <w:rsid w:val="00E03D2D"/>
    <w:rsid w:val="00E04AA4"/>
    <w:rsid w:val="00E056E8"/>
    <w:rsid w:val="00E068C8"/>
    <w:rsid w:val="00E06C78"/>
    <w:rsid w:val="00E06CB4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641F"/>
    <w:rsid w:val="00E3684E"/>
    <w:rsid w:val="00E372AB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6288"/>
    <w:rsid w:val="00E46D47"/>
    <w:rsid w:val="00E50C45"/>
    <w:rsid w:val="00E51D5F"/>
    <w:rsid w:val="00E5207E"/>
    <w:rsid w:val="00E53BC6"/>
    <w:rsid w:val="00E55496"/>
    <w:rsid w:val="00E56D5F"/>
    <w:rsid w:val="00E573D3"/>
    <w:rsid w:val="00E574C2"/>
    <w:rsid w:val="00E61005"/>
    <w:rsid w:val="00E61FD2"/>
    <w:rsid w:val="00E6231C"/>
    <w:rsid w:val="00E6233C"/>
    <w:rsid w:val="00E62B0F"/>
    <w:rsid w:val="00E63DD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6D86"/>
    <w:rsid w:val="00E87340"/>
    <w:rsid w:val="00E876AB"/>
    <w:rsid w:val="00E90663"/>
    <w:rsid w:val="00E90810"/>
    <w:rsid w:val="00E90A76"/>
    <w:rsid w:val="00E91A50"/>
    <w:rsid w:val="00E92131"/>
    <w:rsid w:val="00E92317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C5F"/>
    <w:rsid w:val="00EA341A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6A1F"/>
    <w:rsid w:val="00EC7BA2"/>
    <w:rsid w:val="00EC7C49"/>
    <w:rsid w:val="00ED0213"/>
    <w:rsid w:val="00ED075D"/>
    <w:rsid w:val="00ED2848"/>
    <w:rsid w:val="00ED4E94"/>
    <w:rsid w:val="00ED51DF"/>
    <w:rsid w:val="00ED60B5"/>
    <w:rsid w:val="00ED6358"/>
    <w:rsid w:val="00ED6F17"/>
    <w:rsid w:val="00ED755A"/>
    <w:rsid w:val="00ED7F6D"/>
    <w:rsid w:val="00ED7F86"/>
    <w:rsid w:val="00EE007F"/>
    <w:rsid w:val="00EE03BE"/>
    <w:rsid w:val="00EE1089"/>
    <w:rsid w:val="00EE1946"/>
    <w:rsid w:val="00EE312B"/>
    <w:rsid w:val="00EE352E"/>
    <w:rsid w:val="00EE4460"/>
    <w:rsid w:val="00EE530A"/>
    <w:rsid w:val="00EE5642"/>
    <w:rsid w:val="00EE5AB2"/>
    <w:rsid w:val="00EE6112"/>
    <w:rsid w:val="00EE6200"/>
    <w:rsid w:val="00EE7DDD"/>
    <w:rsid w:val="00EF086B"/>
    <w:rsid w:val="00EF1E41"/>
    <w:rsid w:val="00EF28DE"/>
    <w:rsid w:val="00EF3863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1D34"/>
    <w:rsid w:val="00F0218B"/>
    <w:rsid w:val="00F026B2"/>
    <w:rsid w:val="00F050CC"/>
    <w:rsid w:val="00F0586B"/>
    <w:rsid w:val="00F05AB7"/>
    <w:rsid w:val="00F06BF3"/>
    <w:rsid w:val="00F07057"/>
    <w:rsid w:val="00F0752F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5713"/>
    <w:rsid w:val="00F26CA9"/>
    <w:rsid w:val="00F2717B"/>
    <w:rsid w:val="00F27B5C"/>
    <w:rsid w:val="00F27C79"/>
    <w:rsid w:val="00F31C66"/>
    <w:rsid w:val="00F326DA"/>
    <w:rsid w:val="00F33A78"/>
    <w:rsid w:val="00F34109"/>
    <w:rsid w:val="00F35233"/>
    <w:rsid w:val="00F35367"/>
    <w:rsid w:val="00F35499"/>
    <w:rsid w:val="00F37811"/>
    <w:rsid w:val="00F40284"/>
    <w:rsid w:val="00F406DF"/>
    <w:rsid w:val="00F412E9"/>
    <w:rsid w:val="00F41345"/>
    <w:rsid w:val="00F41651"/>
    <w:rsid w:val="00F4181C"/>
    <w:rsid w:val="00F41E77"/>
    <w:rsid w:val="00F420CB"/>
    <w:rsid w:val="00F42B51"/>
    <w:rsid w:val="00F44289"/>
    <w:rsid w:val="00F447BE"/>
    <w:rsid w:val="00F45AF0"/>
    <w:rsid w:val="00F474BA"/>
    <w:rsid w:val="00F47732"/>
    <w:rsid w:val="00F47BDC"/>
    <w:rsid w:val="00F50339"/>
    <w:rsid w:val="00F50CE0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1AF"/>
    <w:rsid w:val="00F67371"/>
    <w:rsid w:val="00F67D0A"/>
    <w:rsid w:val="00F70ED2"/>
    <w:rsid w:val="00F71326"/>
    <w:rsid w:val="00F715E1"/>
    <w:rsid w:val="00F722E6"/>
    <w:rsid w:val="00F723E1"/>
    <w:rsid w:val="00F72D53"/>
    <w:rsid w:val="00F7328F"/>
    <w:rsid w:val="00F7356E"/>
    <w:rsid w:val="00F73D14"/>
    <w:rsid w:val="00F7439E"/>
    <w:rsid w:val="00F76214"/>
    <w:rsid w:val="00F76426"/>
    <w:rsid w:val="00F766A4"/>
    <w:rsid w:val="00F76F8E"/>
    <w:rsid w:val="00F7717A"/>
    <w:rsid w:val="00F771F1"/>
    <w:rsid w:val="00F805C3"/>
    <w:rsid w:val="00F80BEB"/>
    <w:rsid w:val="00F8252D"/>
    <w:rsid w:val="00F839C6"/>
    <w:rsid w:val="00F844FB"/>
    <w:rsid w:val="00F85336"/>
    <w:rsid w:val="00F85559"/>
    <w:rsid w:val="00F86BE8"/>
    <w:rsid w:val="00F86E5C"/>
    <w:rsid w:val="00F87BBD"/>
    <w:rsid w:val="00F90065"/>
    <w:rsid w:val="00F90600"/>
    <w:rsid w:val="00F9066B"/>
    <w:rsid w:val="00F91F7F"/>
    <w:rsid w:val="00F91FAA"/>
    <w:rsid w:val="00F92588"/>
    <w:rsid w:val="00F925E8"/>
    <w:rsid w:val="00F93072"/>
    <w:rsid w:val="00F93CF2"/>
    <w:rsid w:val="00F9411A"/>
    <w:rsid w:val="00F95990"/>
    <w:rsid w:val="00F964FB"/>
    <w:rsid w:val="00FA0537"/>
    <w:rsid w:val="00FA0E5E"/>
    <w:rsid w:val="00FA14D5"/>
    <w:rsid w:val="00FA1556"/>
    <w:rsid w:val="00FA15E7"/>
    <w:rsid w:val="00FA1EDF"/>
    <w:rsid w:val="00FA3A7A"/>
    <w:rsid w:val="00FA3BE8"/>
    <w:rsid w:val="00FA4F58"/>
    <w:rsid w:val="00FA5AF3"/>
    <w:rsid w:val="00FA6BC9"/>
    <w:rsid w:val="00FB04EF"/>
    <w:rsid w:val="00FB04F1"/>
    <w:rsid w:val="00FB066E"/>
    <w:rsid w:val="00FB0E6E"/>
    <w:rsid w:val="00FB132F"/>
    <w:rsid w:val="00FB13BC"/>
    <w:rsid w:val="00FB17E4"/>
    <w:rsid w:val="00FB18FA"/>
    <w:rsid w:val="00FB29B8"/>
    <w:rsid w:val="00FB33E3"/>
    <w:rsid w:val="00FB3AAE"/>
    <w:rsid w:val="00FB3DB4"/>
    <w:rsid w:val="00FB6080"/>
    <w:rsid w:val="00FB617F"/>
    <w:rsid w:val="00FB67B5"/>
    <w:rsid w:val="00FB7751"/>
    <w:rsid w:val="00FB7833"/>
    <w:rsid w:val="00FC11BF"/>
    <w:rsid w:val="00FC20E2"/>
    <w:rsid w:val="00FC2170"/>
    <w:rsid w:val="00FC304B"/>
    <w:rsid w:val="00FC3199"/>
    <w:rsid w:val="00FC4029"/>
    <w:rsid w:val="00FC4A97"/>
    <w:rsid w:val="00FC7586"/>
    <w:rsid w:val="00FC76AF"/>
    <w:rsid w:val="00FC7C86"/>
    <w:rsid w:val="00FC7FAF"/>
    <w:rsid w:val="00FD1429"/>
    <w:rsid w:val="00FD1A89"/>
    <w:rsid w:val="00FD1B2D"/>
    <w:rsid w:val="00FD1D90"/>
    <w:rsid w:val="00FD2F25"/>
    <w:rsid w:val="00FD353A"/>
    <w:rsid w:val="00FD3822"/>
    <w:rsid w:val="00FD6538"/>
    <w:rsid w:val="00FD769E"/>
    <w:rsid w:val="00FE0A08"/>
    <w:rsid w:val="00FE0AB5"/>
    <w:rsid w:val="00FE0DAB"/>
    <w:rsid w:val="00FE0DE8"/>
    <w:rsid w:val="00FE17BD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purl.org/dc/elements/1.1/"/>
    <ds:schemaRef ds:uri="http://schemas.microsoft.com/office/2006/metadata/properties"/>
    <ds:schemaRef ds:uri="173a2f64-927d-4dd1-9496-31a3ea7fe582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7e0220f-ae2d-4b24-ac53-5bcb4ece15c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9DF13-BCDC-413B-9D5D-7F6F24B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6775</Words>
  <Characters>40656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Bartosz Wysocki</cp:lastModifiedBy>
  <cp:revision>2</cp:revision>
  <cp:lastPrinted>2021-01-20T09:06:00Z</cp:lastPrinted>
  <dcterms:created xsi:type="dcterms:W3CDTF">2022-06-28T06:59:00Z</dcterms:created>
  <dcterms:modified xsi:type="dcterms:W3CDTF">2022-06-28T06:59:00Z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</Properties>
</file>