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82" w:rsidRDefault="00BA7882" w:rsidP="00BA7882">
      <w:pPr>
        <w:pStyle w:val="Nagwek1"/>
        <w:jc w:val="center"/>
        <w:rPr>
          <w:b/>
        </w:rPr>
      </w:pPr>
      <w:r>
        <w:rPr>
          <w:b/>
        </w:rPr>
        <w:t xml:space="preserve">„Na strunach w GARŚCI” – EDYCJA </w:t>
      </w:r>
      <w:r>
        <w:rPr>
          <w:b/>
        </w:rPr>
        <w:t>4</w:t>
      </w:r>
    </w:p>
    <w:p w:rsidR="00BA7882" w:rsidRDefault="00BA7882" w:rsidP="00BA7882">
      <w:pPr>
        <w:pStyle w:val="Nagwek1"/>
        <w:jc w:val="center"/>
        <w:rPr>
          <w:b/>
        </w:rPr>
      </w:pPr>
      <w:r>
        <w:rPr>
          <w:b/>
        </w:rPr>
        <w:t>Szkolny konkurs sekcji strunowej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pStyle w:val="Nagwek2"/>
        <w:rPr>
          <w:b/>
        </w:rPr>
      </w:pPr>
      <w:r>
        <w:rPr>
          <w:b/>
        </w:rPr>
        <w:t>Cele Konkursu: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prezentacja osiągnięć artystycznych skrzypków, wiolonczelistów, gitarzystów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podnoszenie poziomu nauczania gry na skrzypcach, wiolonczeli, gitarze poprzez wymianę doświadczeń i analizę własnych działań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integracja pedagogów i uczniów z PSM I st. im. J. Garści w Tczewie i Filii w Pelplinie poprzez udział we wspólnym przedsięwzięciu artystycznym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osłuchanie się uczniów z muzyką skrzypcową, wiolonczelową, gitarową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zacieśnianie współpracy w sekcji strunowej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możliwość twórczej konfrontacji umiejętności i interpretacji uczniów sekcji strunowej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pStyle w:val="Nagwek2"/>
        <w:jc w:val="center"/>
        <w:rPr>
          <w:b/>
        </w:rPr>
      </w:pPr>
      <w:r>
        <w:rPr>
          <w:b/>
        </w:rPr>
        <w:t>REGULAMIN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 xml:space="preserve">„Na strunach w GARŚCI” – EDYCJA </w:t>
      </w:r>
      <w:r>
        <w:rPr>
          <w:sz w:val="24"/>
          <w:szCs w:val="24"/>
        </w:rPr>
        <w:t>4</w:t>
      </w:r>
      <w:r>
        <w:rPr>
          <w:sz w:val="24"/>
          <w:szCs w:val="24"/>
        </w:rPr>
        <w:t>. Szkolny konkurs sekcji strunowej organizowany jest przez Państwową Szkołę Muzyczną I stopnia im. Janiny Garści w Tczewie.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BA7882" w:rsidRDefault="00BA7882" w:rsidP="00BA7882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Termin i miejsce przesłuchań konkursowych: przesłuchania konkursowe odbędą się 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maja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r. w sali koncertowej Państwowej Szkoły Muzycznej I st. im. Janiny Garści w Tczewie. Dokładny harmonogram występów zostanie wywieszony w gablocie szkoły 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 maja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W Konkursie mogą wziąć udział uczniowie PSM I st. im. J. Garści w Tczewie i Filii w Pelplinie, którzy uczą się w klasach 2-6 cyklu 6-letniego i 2-4 cyklu 4-letniego, w specjalności gra na skrzypcach lub gra na wiolonczeli lub gra na gitarze.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4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Przesłuchania konkursowe odbędą się w pięciu grupach wiekowych: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GRUPA 1 – klasa 2/6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GRUPA 2 – klasa 3/6 i II/4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GRUPA 3 – klasa 4/6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GRUPA 4 – klasa 5/6 i III/4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- GRUPA 5 – klasa 6/6 i IV/4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Programem konkursu w każdej grupie wiekowej jest dowolna miniatura (utwór dowolny/ utwór wirtuozowski – zgodny z założeniami programowymi w danej klasie, dla konkretnej specjalizacji). Program konkursu należy wykonać z pamięci. W przypadku miniatur dla skrzypków i wiolonczelistów, jeśli utwór został skomponowany na skrzypce/wiolonczelę i fortepian, nie może być on wykonany bez partii fortepianu.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 xml:space="preserve">Prezentacje uczestników oceniać będzie JURY składające się z pedagogów uczniów biorących udział w konkursie. Przewodniczącym będzie </w:t>
      </w:r>
      <w:r>
        <w:rPr>
          <w:sz w:val="24"/>
          <w:szCs w:val="24"/>
        </w:rPr>
        <w:t>wicedyrektor</w:t>
      </w:r>
      <w:r>
        <w:rPr>
          <w:sz w:val="24"/>
          <w:szCs w:val="24"/>
        </w:rPr>
        <w:t xml:space="preserve"> PSM I st. im J. Garści w Tczewie.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7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 xml:space="preserve">Uczestnicy konkursu mogą otrzymać tytuł ARCYMISTRZA, MISTRZA, WICEMISTRZA, LAUREATA oraz UCZESTNIKA. 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Każdy z członków jury ocenia uczestników konkursu w skali punktowej 1 – 25, gdzie punktacje oznaczają: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25 – 24 punktów – TYTUŁ ARCYMISTRZA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23 – 21 punktów – TYTUŁ MISTRZA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20 – 18 punktów – TYTUŁ WICEMISTRZA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17 – 16 punktów – TYTUŁ LAUREATA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15 – 0 punktów – TYTUŁ UCZESTNIKA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Punktacj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jest liczona wg „średniej ważonej” tj. oceniając skrzypka, nauczyciele skrzypiec przyznają punkty z których jest wyliczona średnia i mnoży się ją dwukrotnie; pozostali nauczyciele przyznają punkty, z których wyciągana jest średnia i mnoży się ją razy 1. </w:t>
      </w:r>
      <w:r>
        <w:rPr>
          <w:sz w:val="24"/>
          <w:szCs w:val="24"/>
        </w:rPr>
        <w:lastRenderedPageBreak/>
        <w:t xml:space="preserve">Następnie otrzymane średnie dzielone są przez 3 i </w:t>
      </w:r>
      <w:r>
        <w:rPr>
          <w:sz w:val="24"/>
          <w:szCs w:val="24"/>
        </w:rPr>
        <w:t>zaokrągla się do pełnych punktów – od 0,5 w górę, do 0,4 w dół.</w:t>
      </w:r>
      <w:r>
        <w:rPr>
          <w:sz w:val="24"/>
          <w:szCs w:val="24"/>
        </w:rPr>
        <w:t xml:space="preserve"> Analogicznie z pozostałymi specjalnościami.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Decyzje jury są nieodwołalne i ostateczne.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9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 xml:space="preserve">W każdej grupie uczestnicy będą występować w kolejności </w:t>
      </w:r>
      <w:r>
        <w:rPr>
          <w:sz w:val="24"/>
          <w:szCs w:val="24"/>
        </w:rPr>
        <w:t>ustalonej przez organizatora.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 xml:space="preserve">Zgłoszenia do Konkursu na załączonej karcie należy wysłać drogą elektroniczną na adres mailowy </w:t>
      </w:r>
      <w:hyperlink r:id="rId4" w:history="1">
        <w:r w:rsidRPr="006A1400">
          <w:rPr>
            <w:rStyle w:val="Hipercze"/>
            <w:rFonts w:ascii="Times New Roman" w:hAnsi="Times New Roman" w:cs="Times New Roman"/>
            <w:sz w:val="24"/>
            <w:szCs w:val="24"/>
          </w:rPr>
          <w:t>kontakt@psm.tczew.pl</w:t>
        </w:r>
      </w:hyperlink>
      <w:r>
        <w:rPr>
          <w:sz w:val="24"/>
          <w:szCs w:val="24"/>
        </w:rPr>
        <w:t xml:space="preserve"> lub złożyć osobiście w sekretariacie szkoły (PSM w Tczewie) </w:t>
      </w:r>
      <w:r>
        <w:rPr>
          <w:sz w:val="24"/>
          <w:szCs w:val="24"/>
          <w:u w:val="single"/>
        </w:rPr>
        <w:t>do dnia 0</w:t>
      </w:r>
      <w:r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maja 202</w:t>
      </w:r>
      <w:r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r</w:t>
      </w:r>
      <w:r w:rsidRPr="00543CA4">
        <w:rPr>
          <w:sz w:val="24"/>
          <w:szCs w:val="24"/>
          <w:u w:val="single"/>
        </w:rPr>
        <w:t>. do godziny 15:30.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:rsidR="00BA7882" w:rsidRDefault="00BA7882" w:rsidP="00BA7882">
      <w:pPr>
        <w:rPr>
          <w:sz w:val="24"/>
          <w:szCs w:val="24"/>
        </w:rPr>
      </w:pPr>
      <w:r>
        <w:rPr>
          <w:sz w:val="24"/>
          <w:szCs w:val="24"/>
        </w:rPr>
        <w:t>Ogłoszenie wyników odbędzie się w dniu 1</w:t>
      </w:r>
      <w:r>
        <w:rPr>
          <w:sz w:val="24"/>
          <w:szCs w:val="24"/>
        </w:rPr>
        <w:t>9</w:t>
      </w:r>
      <w:r>
        <w:rPr>
          <w:sz w:val="24"/>
          <w:szCs w:val="24"/>
        </w:rPr>
        <w:t>.05.202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r., poprzez wywieszenie listy nagrodzonych w gablocie szkoły. Rozdanie </w:t>
      </w:r>
      <w:r>
        <w:rPr>
          <w:sz w:val="24"/>
          <w:szCs w:val="24"/>
        </w:rPr>
        <w:t>dyplomów</w:t>
      </w:r>
      <w:r>
        <w:rPr>
          <w:sz w:val="24"/>
          <w:szCs w:val="24"/>
        </w:rPr>
        <w:t xml:space="preserve"> nastąpi 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czerwca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r. podczas Uroczystego Zakończenia Roku Szkolnego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– miejsce uroczystości, jak i godzinę wyznaczy dyrektor szkoły. </w:t>
      </w: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rPr>
          <w:sz w:val="24"/>
          <w:szCs w:val="24"/>
        </w:rPr>
      </w:pPr>
    </w:p>
    <w:p w:rsidR="00BA7882" w:rsidRDefault="00BA7882" w:rsidP="00BA7882">
      <w:pPr>
        <w:pStyle w:val="Nagwek1"/>
        <w:jc w:val="center"/>
        <w:rPr>
          <w:b/>
        </w:rPr>
      </w:pPr>
      <w:r>
        <w:rPr>
          <w:b/>
        </w:rPr>
        <w:lastRenderedPageBreak/>
        <w:t>KARTA ZGŁOSZENIOWA</w:t>
      </w:r>
      <w:r>
        <w:rPr>
          <w:b/>
        </w:rPr>
        <w:t xml:space="preserve"> - zbiorcza</w:t>
      </w:r>
    </w:p>
    <w:p w:rsidR="00BA7882" w:rsidRDefault="00BA7882" w:rsidP="00BA7882">
      <w:pPr>
        <w:pStyle w:val="Nagwek1"/>
        <w:jc w:val="center"/>
        <w:rPr>
          <w:b/>
        </w:rPr>
      </w:pPr>
      <w:r>
        <w:rPr>
          <w:b/>
        </w:rPr>
        <w:t xml:space="preserve">„Na strunach w GARŚCI” – EDYCJA </w:t>
      </w:r>
      <w:r>
        <w:rPr>
          <w:b/>
        </w:rPr>
        <w:t>4</w:t>
      </w:r>
    </w:p>
    <w:p w:rsidR="008C02D6" w:rsidRPr="008C02D6" w:rsidRDefault="00BA7882" w:rsidP="008C02D6">
      <w:pPr>
        <w:jc w:val="center"/>
        <w:rPr>
          <w:sz w:val="20"/>
          <w:szCs w:val="20"/>
        </w:rPr>
      </w:pPr>
      <w:r>
        <w:rPr>
          <w:sz w:val="20"/>
          <w:szCs w:val="20"/>
        </w:rPr>
        <w:t>(WYPEŁNIĆ komputerowo lub drukowanymi literami)</w:t>
      </w:r>
    </w:p>
    <w:p w:rsidR="008C02D6" w:rsidRDefault="008C02D6" w:rsidP="00BA7882">
      <w:pPr>
        <w:rPr>
          <w:sz w:val="28"/>
          <w:szCs w:val="28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599"/>
        <w:gridCol w:w="1087"/>
        <w:gridCol w:w="2268"/>
        <w:gridCol w:w="2977"/>
        <w:gridCol w:w="1701"/>
      </w:tblGrid>
      <w:tr w:rsidR="008C02D6" w:rsidTr="008C02D6">
        <w:trPr>
          <w:trHeight w:val="1240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ucznia</w:t>
            </w: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Akompaniator</w:t>
            </w: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</w:t>
            </w: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 trwania</w:t>
            </w: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BA7882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  <w:tr w:rsidR="008C02D6" w:rsidTr="008C02D6">
        <w:trPr>
          <w:trHeight w:val="646"/>
        </w:trPr>
        <w:tc>
          <w:tcPr>
            <w:tcW w:w="2599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2D6" w:rsidRDefault="008C02D6" w:rsidP="009D14DF">
            <w:pPr>
              <w:rPr>
                <w:sz w:val="28"/>
                <w:szCs w:val="28"/>
              </w:rPr>
            </w:pPr>
          </w:p>
        </w:tc>
      </w:tr>
    </w:tbl>
    <w:p w:rsidR="008C02D6" w:rsidRDefault="008C02D6" w:rsidP="00BA7882">
      <w:pPr>
        <w:rPr>
          <w:sz w:val="28"/>
          <w:szCs w:val="28"/>
        </w:rPr>
      </w:pPr>
    </w:p>
    <w:p w:rsidR="008C02D6" w:rsidRDefault="008C02D6" w:rsidP="00BA7882">
      <w:pPr>
        <w:rPr>
          <w:sz w:val="28"/>
          <w:szCs w:val="28"/>
        </w:rPr>
      </w:pPr>
    </w:p>
    <w:p w:rsidR="00BA7882" w:rsidRDefault="00BA7882" w:rsidP="00BA788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E66C13" w:rsidRPr="008C02D6" w:rsidRDefault="00BA7882">
      <w:pPr>
        <w:rPr>
          <w:sz w:val="28"/>
          <w:szCs w:val="28"/>
        </w:rPr>
      </w:pPr>
      <w:r>
        <w:rPr>
          <w:sz w:val="28"/>
          <w:szCs w:val="28"/>
        </w:rPr>
        <w:t>Podpis nauczyciel</w:t>
      </w:r>
      <w:r w:rsidR="008C02D6">
        <w:rPr>
          <w:sz w:val="28"/>
          <w:szCs w:val="28"/>
        </w:rPr>
        <w:t>a</w:t>
      </w:r>
      <w:bookmarkStart w:id="0" w:name="_GoBack"/>
      <w:bookmarkEnd w:id="0"/>
    </w:p>
    <w:sectPr w:rsidR="00E66C13" w:rsidRPr="008C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82"/>
    <w:rsid w:val="008C02D6"/>
    <w:rsid w:val="00BA7882"/>
    <w:rsid w:val="00E6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6BCC"/>
  <w15:chartTrackingRefBased/>
  <w15:docId w15:val="{A6B18754-4F13-4E49-95AC-3EC38325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88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7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A78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8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psm.t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Kołodziejska-Kacprzak</dc:creator>
  <cp:keywords/>
  <dc:description/>
  <cp:lastModifiedBy>Marta  Kołodziejska-Kacprzak</cp:lastModifiedBy>
  <cp:revision>1</cp:revision>
  <dcterms:created xsi:type="dcterms:W3CDTF">2025-04-01T10:08:00Z</dcterms:created>
  <dcterms:modified xsi:type="dcterms:W3CDTF">2025-04-01T10:22:00Z</dcterms:modified>
</cp:coreProperties>
</file>