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1D2" w:rsidRDefault="00BE372E">
      <w:pPr>
        <w:pStyle w:val="Header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Niniejsza informacja nie stanowi źródła prawa. Autorzy dołożyli należytej staranności, aby była ona zgodna z obowiązującymi regulacjami prawnymi. Należy jednak pamiętać, że dotyczy ona typowych, mogących często występować przypadków i może nie w pełni odnosić się do poszczególnych spraw. Liczba i rodzaj dokumentów, których mogą żądać organy administracji w toku postępowania mogą różnić się do podanych w zależności od konkretnej sprawy. W razie jakichkolwiek wątpliwości należy skontaktować się z organem właściwym do rozpoznania indywidualnej sprawy względnie zapoznać się z przepisami prawa samodzielnie.</w:t>
      </w:r>
    </w:p>
    <w:p w:rsidR="00CB51D2" w:rsidRDefault="00CB51D2">
      <w:pPr>
        <w:pStyle w:val="Header1"/>
        <w:jc w:val="both"/>
        <w:rPr>
          <w:rFonts w:ascii="Arial" w:hAnsi="Arial" w:cs="Arial"/>
          <w:sz w:val="10"/>
        </w:rPr>
      </w:pPr>
    </w:p>
    <w:p w:rsidR="00CB51D2" w:rsidRDefault="00BE372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Zezwolenie na pobyt czasowy w celu połączenia z rodziną </w:t>
      </w:r>
      <w:r>
        <w:rPr>
          <w:rFonts w:ascii="Arial" w:hAnsi="Arial" w:cs="Arial"/>
          <w:sz w:val="24"/>
          <w:szCs w:val="24"/>
        </w:rPr>
        <w:t>- Karta informacyjna</w:t>
      </w:r>
    </w:p>
    <w:p w:rsidR="00CB51D2" w:rsidRDefault="00BE372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159</w:t>
      </w:r>
    </w:p>
    <w:p w:rsidR="00CB51D2" w:rsidRDefault="00BE37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Zezwolenia na pobyt czasowy udziela się cudzoziemcowi, który przybywa na terytorium Rzeczypospolitej Polskiej lub przebywa na tym terytorium w celu połączenia się z członkiem rodziny cudzoziemca zamieszkującego na terytorium Rzeczypospolitej Polskiej:</w:t>
      </w:r>
    </w:p>
    <w:p w:rsidR="00CB51D2" w:rsidRDefault="00BE372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zezwolenia na pobyt stały,</w:t>
      </w:r>
    </w:p>
    <w:p w:rsidR="00CB51D2" w:rsidRDefault="00BE372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zezwolenia na pobyt rezydenta długoterminowego UE,</w:t>
      </w:r>
    </w:p>
    <w:p w:rsidR="00CB51D2" w:rsidRDefault="00BE372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nadaniem mu statusu uchodźcy,</w:t>
      </w:r>
    </w:p>
    <w:p w:rsidR="00CB51D2" w:rsidRDefault="00BE372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udzieleniem mu ochrony uzupełniającej,</w:t>
      </w:r>
    </w:p>
    <w:p w:rsidR="00CB51D2" w:rsidRDefault="00BE372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 najmniej przez okres 2 lat na podstawie kolejnych zezwoleń na pobyt czasowy, w tym bezpośrednio przed złożeniem wniosku o udzielenie mu zezwolenia na pobyt czasowy dla członka rodziny – na podstawie zezwolenia udzielonego mu na okres pobytu nie krótszy niż </w:t>
      </w:r>
      <w:r>
        <w:rPr>
          <w:rFonts w:ascii="Arial" w:hAnsi="Arial" w:cs="Arial"/>
        </w:rPr>
        <w:br/>
        <w:t>1 rok,</w:t>
      </w:r>
    </w:p>
    <w:p w:rsidR="00CB51D2" w:rsidRDefault="00BE372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zezwolenia na pobyt czasowy w celu prowadzenia badań naukowych,</w:t>
      </w:r>
    </w:p>
    <w:p w:rsidR="00CB51D2" w:rsidRDefault="00BE372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zezwolenia na pobyt czasowy udzielonego w celu prowadzenia badań naukowych, gdy cudzoziemiec ten posiada dokument pobytowy, o którym mowa </w:t>
      </w:r>
      <w:r>
        <w:rPr>
          <w:rFonts w:ascii="Arial" w:hAnsi="Arial" w:cs="Arial"/>
        </w:rPr>
        <w:br/>
        <w:t>w art. 1 ust. 2 lit. a rozporządzenia Rady nr 1030/2002, opatrzony adnotacją „naukowiec”, wydany przez inne państwo członkowskie Unii Europejskiej, jeżeli umowa o przyjęciu cudzoziemca w celu realizacji projektu badawczego zawarta z właściwą jednostką naukową tego państwa przewiduje przeprowadzenie badań naukowych także na terytorium Rzeczypospolitej Polskiej,</w:t>
      </w:r>
    </w:p>
    <w:p w:rsidR="00CB51D2" w:rsidRDefault="00BE372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zezwolenia na pobyt czasowy w celu wykonywania pracy w zawodzie wymagającym wysokich kwalifikacji,</w:t>
      </w:r>
    </w:p>
    <w:p w:rsidR="00CB51D2" w:rsidRDefault="00BE372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zezwolenia na pobyt czasowego udzielonego w celu wykonywania pracy</w:t>
      </w:r>
      <w:r>
        <w:rPr>
          <w:rFonts w:ascii="Arial" w:hAnsi="Arial" w:cs="Arial"/>
        </w:rPr>
        <w:br/>
        <w:t xml:space="preserve">w ramach przeniesienia wewnątrz przedsiębiorstwa, </w:t>
      </w:r>
    </w:p>
    <w:p w:rsidR="00CB51D2" w:rsidRDefault="00BE372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zezwolenia na pobyt czasowy udzielonego w celu korzystania z mobilności długoterminowej,</w:t>
      </w:r>
    </w:p>
    <w:p w:rsidR="00CB51D2" w:rsidRDefault="00BE372E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udzieleniem zgody na pobyt ze względów humanitarnych;</w:t>
      </w:r>
    </w:p>
    <w:p w:rsidR="00CB51D2" w:rsidRDefault="00CB51D2">
      <w:pPr>
        <w:pStyle w:val="Akapitzlist"/>
        <w:ind w:left="0"/>
        <w:jc w:val="both"/>
        <w:rPr>
          <w:rFonts w:ascii="Arial" w:hAnsi="Arial" w:cs="Arial"/>
        </w:rPr>
      </w:pPr>
    </w:p>
    <w:p w:rsidR="00CB51D2" w:rsidRDefault="00BE372E">
      <w:pPr>
        <w:pStyle w:val="Akapitzli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Wyżej wymienionego zezwolenia udziela się na okres:</w:t>
      </w:r>
    </w:p>
    <w:p w:rsidR="00CB51D2" w:rsidRDefault="00BE372E">
      <w:pPr>
        <w:pStyle w:val="Akapitzlist"/>
        <w:numPr>
          <w:ilvl w:val="0"/>
          <w:numId w:val="7"/>
        </w:num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dnia w którym upływa termin ważności zezwolenia na pobyt czasowy udzielonego cudzoziemcowi, do którego członek rodziny przybył lub z którym przebywa na terytorium Rzeczypospolitej;</w:t>
      </w:r>
    </w:p>
    <w:p w:rsidR="00CB51D2" w:rsidRDefault="00BE372E">
      <w:pPr>
        <w:pStyle w:val="Akapitzlist"/>
        <w:numPr>
          <w:ilvl w:val="0"/>
          <w:numId w:val="7"/>
        </w:numPr>
        <w:ind w:left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3 lat – w przypadku gdy cudzoziemcowi, do którego członek rodziny przybył lub z którym przebywa na terytorium Rzeczypospolitej Polskiej, udzielono zezwolenia na pobyt stały, zezwolenia na pobyt rezydenta długoterminowego UE, ochrony uzupełniającej, zgody na pobyt ze względów humanitarnych lub nadano mu status uchodźcy w Rzeczypospolitej Polskiej.</w:t>
      </w:r>
    </w:p>
    <w:p w:rsidR="00CB51D2" w:rsidRDefault="00BE37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Wyżej wymienionego zezwolenia udziela się jeśli okoliczności, które są podstawą ubiegania się o to zezwolenie, uzasadniają pobyt cudzoziemca na terytorium Rzeczypospolitej Polskiej przez okres dłuższy niż 3 miesiące.</w:t>
      </w:r>
    </w:p>
    <w:p w:rsidR="00CB51D2" w:rsidRDefault="00BE372E">
      <w:pPr>
        <w:pStyle w:val="Akapitzlist"/>
        <w:spacing w:before="240" w:after="240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Wniosek o udzielenie cudzoziemcowi przebywającemu poza granicami Rzeczypospolitej Polskiej zezwolenia na pobyt czasowy w celu połączenia z rodziną składa cudzoziemiec zamieszkujący na terytorium Rzeczypospolitej Polskiej, do którego członek jego rodziny przebywa. </w:t>
      </w:r>
    </w:p>
    <w:p w:rsidR="00CB51D2" w:rsidRDefault="00BE372E">
      <w:pPr>
        <w:pStyle w:val="Akapitzlist"/>
        <w:spacing w:before="240" w:after="240" w:line="240" w:lineRule="auto"/>
        <w:ind w:left="0"/>
        <w:jc w:val="both"/>
      </w:pPr>
      <w:r>
        <w:rPr>
          <w:rFonts w:ascii="Arial" w:hAnsi="Arial" w:cs="Arial"/>
        </w:rPr>
        <w:t xml:space="preserve">Złożenie przez cudzoziemca zamieszkującego na terytorium Rzeczypospolitej Polskiej wniosku o udzielenie zezwolenia na pobyt czasowy w celu połączenia się z rodziną w imieniu członka jego rodziny wymaga pisemnej zgody tego członka rodziny lub jego przedstawiciela ustawowego, chyba że wnioskodawca jest jego przedstawicielem ustawowym. </w:t>
      </w:r>
    </w:p>
    <w:p w:rsidR="00CB51D2" w:rsidRDefault="00CB51D2">
      <w:pPr>
        <w:pStyle w:val="Akapitzlist"/>
        <w:spacing w:before="240" w:after="240" w:line="240" w:lineRule="auto"/>
        <w:ind w:left="0"/>
        <w:jc w:val="both"/>
        <w:rPr>
          <w:rFonts w:ascii="Arial" w:hAnsi="Arial" w:cs="Arial"/>
          <w:b/>
          <w:u w:val="single"/>
        </w:rPr>
      </w:pPr>
    </w:p>
    <w:p w:rsidR="00CB51D2" w:rsidRDefault="00CB51D2">
      <w:pPr>
        <w:pStyle w:val="Akapitzlist"/>
        <w:spacing w:before="240" w:after="240"/>
        <w:ind w:left="0"/>
        <w:jc w:val="both"/>
        <w:rPr>
          <w:rFonts w:ascii="Arial" w:hAnsi="Arial" w:cs="Arial"/>
          <w:b/>
          <w:u w:val="single"/>
        </w:rPr>
      </w:pPr>
    </w:p>
    <w:p w:rsidR="00CB51D2" w:rsidRDefault="00CB51D2">
      <w:pPr>
        <w:pStyle w:val="Akapitzlist"/>
        <w:spacing w:before="240" w:after="240"/>
        <w:ind w:left="0"/>
        <w:jc w:val="both"/>
        <w:rPr>
          <w:rFonts w:ascii="Arial" w:hAnsi="Arial" w:cs="Arial"/>
        </w:rPr>
      </w:pPr>
    </w:p>
    <w:p w:rsidR="00CB51D2" w:rsidRDefault="00CB51D2">
      <w:pPr>
        <w:pStyle w:val="Akapitzlist"/>
        <w:spacing w:before="240" w:after="240"/>
        <w:ind w:left="0"/>
        <w:jc w:val="both"/>
        <w:rPr>
          <w:rFonts w:ascii="Arial" w:hAnsi="Arial" w:cs="Arial"/>
        </w:rPr>
      </w:pPr>
    </w:p>
    <w:p w:rsidR="00CB51D2" w:rsidRDefault="00BE372E">
      <w:pPr>
        <w:pStyle w:val="Akapitzlist"/>
        <w:spacing w:before="240" w:after="240"/>
        <w:ind w:left="0"/>
        <w:jc w:val="both"/>
      </w:pPr>
      <w:r>
        <w:rPr>
          <w:rFonts w:ascii="Arial" w:hAnsi="Arial" w:cs="Arial"/>
        </w:rPr>
        <w:t xml:space="preserve">Wyrażenie zgody jest równoznaczne z udzieleniem cudzoziemcowi zamieszkującemu terytorium Rzeczypospolitej Polskiej pełnomocnictwa do działania w imieniu członka rodziny </w:t>
      </w:r>
      <w:r>
        <w:rPr>
          <w:rFonts w:ascii="Arial" w:hAnsi="Arial" w:cs="Arial"/>
        </w:rPr>
        <w:br/>
        <w:t>w danym postępowaniu.</w:t>
      </w:r>
    </w:p>
    <w:p w:rsidR="00CB51D2" w:rsidRDefault="00BE372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Podstawa prawna:</w:t>
      </w:r>
      <w:r>
        <w:rPr>
          <w:rFonts w:ascii="Arial" w:hAnsi="Arial" w:cs="Arial"/>
        </w:rPr>
        <w:t xml:space="preserve"> Ustawa z dnia 12 grudnia 2013 r. o cudzoziemcach   (tj. Dz. U. z 2021 r. poz. 2354 z późn. zm.) wraz z aktami wykonawczymi.</w:t>
      </w:r>
      <w:bookmarkStart w:id="0" w:name="_Hlk531795814"/>
      <w:bookmarkEnd w:id="0"/>
    </w:p>
    <w:p w:rsidR="00CB51D2" w:rsidRDefault="00BE37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Kogo dotyczy:</w:t>
      </w:r>
    </w:p>
    <w:p w:rsidR="00CB51D2" w:rsidRDefault="00BE37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Cudzoziemcy niebędący obywatelami państw członkowskich Unii Europejskiej oraz państw członkowskich Europejskiego Stowarzyszenia Wolnego Handlu (EFTA) – stron umowy o Europejskim Obszarze Gospodarczym lub Konfederacji Szwajcarskiej.</w:t>
      </w:r>
    </w:p>
    <w:p w:rsidR="00CB51D2" w:rsidRDefault="00BE37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Członkiem rodziny ww. cudzoziemca jest: </w:t>
      </w:r>
    </w:p>
    <w:p w:rsidR="00CB51D2" w:rsidRDefault="00BE372E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osoba pozostającą z nim w uznawanym przez prawo Rzeczypospolitej Polskiej związku małżeńskim;</w:t>
      </w:r>
    </w:p>
    <w:p w:rsidR="00CB51D2" w:rsidRDefault="00BE372E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małoletnie dziecko cudzoziemca i osoby pozostającej z nim w uznawanym przez prawo Rzeczypospolitej Polskiej związku małżeńskim, w tym także dziecko przysposobione; </w:t>
      </w:r>
    </w:p>
    <w:p w:rsidR="00CB51D2" w:rsidRDefault="00BE372E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małoletnie dziecko cudzoziemca, w tym także dziecko przysposobione, pozostające na jego utrzymaniu, nad którym cudzoziemiec sprawuje faktycznie władzę rodzicielską; </w:t>
      </w:r>
    </w:p>
    <w:p w:rsidR="00CB51D2" w:rsidRDefault="00BE372E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małoletnie dziecko osoby, o której mowa w lit a , w tym także dziecko przysposobione, pozostające na jej utrzymaniu, nad którym sprawuje ona faktycznie władzę rodzicielską;</w:t>
      </w:r>
    </w:p>
    <w:p w:rsidR="00CB51D2" w:rsidRDefault="00BE372E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wstępny w linii prostej lub osoba pełnoletnia odpowiedzialną za małoletniego cudzoziemca, któremu nadano status uchodźcy lub udzielono ochrony uzupełniającej, przebywającego na terytorium Rzeczypospolitej Polskiej bez opieki;</w:t>
      </w:r>
    </w:p>
    <w:p w:rsidR="00CB51D2" w:rsidRDefault="00CB51D2">
      <w:pPr>
        <w:pStyle w:val="Akapitzlist"/>
        <w:ind w:left="0"/>
        <w:jc w:val="both"/>
        <w:rPr>
          <w:rFonts w:ascii="Arial" w:hAnsi="Arial" w:cs="Arial"/>
        </w:rPr>
      </w:pPr>
    </w:p>
    <w:p w:rsidR="00CB51D2" w:rsidRDefault="00BE37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Niezbędne dokumenty:</w:t>
      </w:r>
    </w:p>
    <w:p w:rsidR="00CB51D2" w:rsidRDefault="00BE372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Wypełniony zgodnie z pouczeniem formularz wniosku</w:t>
      </w:r>
    </w:p>
    <w:p w:rsidR="00CB51D2" w:rsidRDefault="00BE372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Cztery  fotografie spełniające następujące wymagania</w:t>
      </w:r>
    </w:p>
    <w:p w:rsidR="00CB51D2" w:rsidRDefault="00BE372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nieuszkodzone, kolorowe, o dobrej ostrości;</w:t>
      </w:r>
    </w:p>
    <w:p w:rsidR="00CB51D2" w:rsidRDefault="00BE372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wymiary 35 mm x 45 mm;</w:t>
      </w:r>
    </w:p>
    <w:p w:rsidR="00CB51D2" w:rsidRDefault="00BE372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wykonane nie wcześniej niż w ciągu 6 miesięcy przed dniem złożenia wniosku;</w:t>
      </w:r>
    </w:p>
    <w:p w:rsidR="00CB51D2" w:rsidRDefault="00BE372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przedstawiające wizerunek twarzy cudzoziemca od wierzchołka głowy do górnej części barków, tak aby twarz zajmowała 70-80% fotografii, na jednolitym jasnym tle, </w:t>
      </w:r>
      <w:r>
        <w:rPr>
          <w:rFonts w:ascii="Arial" w:hAnsi="Arial" w:cs="Arial"/>
        </w:rPr>
        <w:br/>
        <w:t>w pozycji frontalnej, patrzącego na wprost z otwartymi oczami, nieprzesłoniętymi włosami, z naturalnym wyrazem twarzy i zamkniętymi ustami, a także odwzorowują naturalny kolor jego skóry;</w:t>
      </w:r>
    </w:p>
    <w:p w:rsidR="00CB51D2" w:rsidRDefault="00BE372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przedstawiające wyraźnie oczy cudzoziemca, a zwłaszcza źrenice, linia oczu cudzoziemca jest równoległa do górnej krawędzi fotografii</w:t>
      </w:r>
    </w:p>
    <w:p w:rsidR="00CB51D2" w:rsidRDefault="00BE372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Uwaga: Cudzoziemiec noszący nakrycie głowy zgodnie z zasadami swojego wyznania może dołączyć do wniosku fotografię przedstawiającą go w nakryciu głowy, o ile wizerunek twarzy jest w pełni widoczny. W takim przypadku do wniosku dołącza się oświadczenie cudzoziemca o przynależności do wspólnoty wyznaniowej.</w:t>
      </w:r>
    </w:p>
    <w:p w:rsidR="00CB51D2" w:rsidRDefault="00BE372E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Kserokopia </w:t>
      </w:r>
      <w:r>
        <w:rPr>
          <w:rFonts w:ascii="Arial" w:hAnsi="Arial" w:cs="Arial"/>
          <w:u w:val="single"/>
        </w:rPr>
        <w:t>wszystkich stron</w:t>
      </w:r>
      <w:r>
        <w:rPr>
          <w:rFonts w:ascii="Arial" w:hAnsi="Arial" w:cs="Arial"/>
        </w:rPr>
        <w:t xml:space="preserve"> ważnego dokumentu podróży (oryginał dokumentu podróży do wglądu, jeżeli cudzoziemiec, którego wniosek dotyczy przebywa na terytorium Polski), </w:t>
      </w:r>
      <w:r>
        <w:rPr>
          <w:rFonts w:ascii="Arial" w:hAnsi="Arial" w:cs="Arial"/>
        </w:rPr>
        <w:br/>
        <w:t xml:space="preserve">w szczególnie uzasadnionym przypadku, gdy cudzoziemiec (małoletni) nie posiada ważnego dokumentu podróży i nie ma możliwości jego uzyskania, może przedstawić inny dokument potwierdzający tożsamość. </w:t>
      </w:r>
    </w:p>
    <w:p w:rsidR="00CB51D2" w:rsidRDefault="00BE372E">
      <w:pPr>
        <w:jc w:val="both"/>
        <w:rPr>
          <w:u w:val="single"/>
        </w:rPr>
      </w:pPr>
      <w:r>
        <w:rPr>
          <w:rFonts w:ascii="Arial" w:hAnsi="Arial" w:cs="Arial"/>
          <w:b/>
          <w:u w:val="single"/>
        </w:rPr>
        <w:t>Uwaga: Brak, któregokolwiek z ww. dokumentów spowoduje wezwanie cudzoziemca do jego uzupełnienia w terminie 14 dni od doręczenia wezwania pod rygorem pozostawienia wniosku bez rozpoznania.</w:t>
      </w:r>
      <w:r>
        <w:br w:type="page"/>
      </w:r>
    </w:p>
    <w:p w:rsidR="00CB51D2" w:rsidRDefault="00CB51D2">
      <w:pPr>
        <w:jc w:val="both"/>
        <w:rPr>
          <w:u w:val="single"/>
        </w:rPr>
      </w:pPr>
    </w:p>
    <w:p w:rsidR="00CB51D2" w:rsidRDefault="00CB51D2">
      <w:pPr>
        <w:jc w:val="both"/>
        <w:rPr>
          <w:rFonts w:ascii="Arial" w:hAnsi="Arial" w:cs="Arial"/>
          <w:b/>
        </w:rPr>
      </w:pPr>
    </w:p>
    <w:p w:rsidR="00CB51D2" w:rsidRDefault="00BE37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Typowe dokumenty potwierdzające okoliczności wskazane we wniosku:</w:t>
      </w:r>
    </w:p>
    <w:p w:rsidR="00CB51D2" w:rsidRDefault="00BE372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Dołączenie wymienionych niżej dokumentów do wniosku przy jego składaniu może ograniczyć ilość korespondencji urzędowej i skrócić czas załatwienia sprawy.</w:t>
      </w:r>
    </w:p>
    <w:p w:rsidR="00CB51D2" w:rsidRDefault="00BE372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W przypadku gdy członek rodziny przebywa za granicą -</w:t>
      </w:r>
      <w:r>
        <w:rPr>
          <w:rFonts w:ascii="Arial" w:hAnsi="Arial" w:cs="Arial"/>
        </w:rPr>
        <w:t xml:space="preserve"> pisemna zgoda na złożenie wniosku przez członka rodziny przebywającego na terytorium Rzeczypospolitej Polskiej, </w:t>
      </w:r>
      <w:r>
        <w:rPr>
          <w:rFonts w:ascii="Arial" w:hAnsi="Arial" w:cs="Arial"/>
        </w:rPr>
        <w:br/>
        <w:t>do którego zamierza przybyć. Wzór zgody jest dostępny w siedzibie urzędu.</w:t>
      </w:r>
    </w:p>
    <w:p w:rsidR="00CB51D2" w:rsidRDefault="00BE372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potwierdzające stopień pokrewieństwa uznawane przez prawo Rzeczypospolitej Polskiej (akty stanu cywilnego: akt małżeństwa wydany nie wcześniej niż 3 miesiące przed złożeniem wniosku), lub  akt urodzenia.</w:t>
      </w:r>
    </w:p>
    <w:p w:rsidR="00CB51D2" w:rsidRDefault="00BE372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potwierdzające posiadanie przez cudzoziemca, z którym zamierza przebywać na terytorium RP, wymaganego prawem zezwolenia na pobyt, np. decyzja o udzieleniu zezwolenia na pobyt czasowy. </w:t>
      </w:r>
    </w:p>
    <w:p w:rsidR="00CB51D2" w:rsidRDefault="00BE372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zeznania PIT o wysokości osiągniętego dochodu cudzoziemca za ostatni rok podatkowy składającego wniosek lub członka rodziny za ostatni rok lub stosowne zaświadczenie z ZUS, lub inne dokumenty potwierdzające posiadanie źródła stabilnego i regularnego dochodu wystarczającego na pokrycie kosztów utrzymania siebie i członków rodziny pozostających na utrzymaniu (dla osoby w rodzinie - w wysokości 600 zł netto miesięcznie). </w:t>
      </w:r>
    </w:p>
    <w:p w:rsidR="00CB51D2" w:rsidRDefault="00BE372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dokumenty poświadczające posiadanie ubezpieczenia zdrowotnego w rozumieniu ustawy </w:t>
      </w:r>
      <w:r>
        <w:rPr>
          <w:rFonts w:ascii="Arial" w:hAnsi="Arial" w:cs="Arial"/>
        </w:rPr>
        <w:br/>
        <w:t>z dnia 27 sierpnia 2004 r. o świadczeniach opieki zdrowotnej finansowanych ze środków publicznych lub potwierdzenie pokrycia przez ubezpieczyciela kosztów leczenia na terytorium Rzeczypospolitej Polskiej</w:t>
      </w:r>
    </w:p>
    <w:p w:rsidR="00CB51D2" w:rsidRDefault="00BE372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dokument potwierdzający posiadanie zapewnionego miejsca zamieszkania, np.:</w:t>
      </w:r>
    </w:p>
    <w:p w:rsidR="00CB51D2" w:rsidRDefault="00BE372E">
      <w:pPr>
        <w:pStyle w:val="Akapitzlist"/>
        <w:numPr>
          <w:ilvl w:val="0"/>
          <w:numId w:val="6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poświadczenie zameldowania,</w:t>
      </w:r>
    </w:p>
    <w:p w:rsidR="00CB51D2" w:rsidRDefault="00BE372E">
      <w:pPr>
        <w:pStyle w:val="Akapitzlist"/>
        <w:numPr>
          <w:ilvl w:val="0"/>
          <w:numId w:val="6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umowa najmu mieszkania,</w:t>
      </w:r>
    </w:p>
    <w:p w:rsidR="00CB51D2" w:rsidRDefault="00BE372E">
      <w:pPr>
        <w:pStyle w:val="Akapitzlist"/>
        <w:numPr>
          <w:ilvl w:val="0"/>
          <w:numId w:val="6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inna umowa umożliwiająca władanie lokalem mieszkalnym,</w:t>
      </w:r>
    </w:p>
    <w:p w:rsidR="00CB51D2" w:rsidRDefault="00BE372E">
      <w:pPr>
        <w:pStyle w:val="Akapitzlist"/>
        <w:numPr>
          <w:ilvl w:val="0"/>
          <w:numId w:val="6"/>
        </w:num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osoby uprawnionej do władania lokalem mieszkalnym o zapewnieniu cudzoziemcowi miejsca zamieszkania</w:t>
      </w:r>
      <w:r>
        <w:rPr>
          <w:rFonts w:ascii="Arial" w:hAnsi="Arial" w:cs="Arial"/>
          <w:b/>
        </w:rPr>
        <w:t>.</w:t>
      </w:r>
    </w:p>
    <w:p w:rsidR="00CB51D2" w:rsidRDefault="00CB51D2">
      <w:pPr>
        <w:pStyle w:val="Akapitzlist"/>
        <w:ind w:left="0"/>
        <w:jc w:val="both"/>
        <w:rPr>
          <w:rFonts w:ascii="Arial" w:hAnsi="Arial" w:cs="Arial"/>
        </w:rPr>
      </w:pPr>
    </w:p>
    <w:p w:rsidR="00CB51D2" w:rsidRDefault="00BE372E">
      <w:pPr>
        <w:pStyle w:val="Akapitzlist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Dokumentów określonych w pkt. 6-8 nie dołącza się w sytuacji gdy wniosek w celu połączenia z członkiem rodziny, który uzyskał status uchodźcy lub ochronę uzupełniającą złożono przed upływem 6 miesięcy od dnia uzyskania statusu uchodźcy lub ochrony uzupełniającej.</w:t>
      </w:r>
    </w:p>
    <w:p w:rsidR="00CB51D2" w:rsidRDefault="00BE37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Sposób składania wniosku:</w:t>
      </w:r>
    </w:p>
    <w:p w:rsidR="00CB51D2" w:rsidRDefault="00BE372E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Gdy członek rodziny przebywa za granicą:</w:t>
      </w:r>
    </w:p>
    <w:p w:rsidR="00CB51D2" w:rsidRDefault="00BE37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Wniosek na rzecz członka rodziny składa cudzoziemiec zamieszkujący na terytorium Rzeczypospolitej Polskiej, do którego członek jego rodziny przybywa lub z którym przebywa do wojewody właściwego ze względu na miejsce jego pobytu.</w:t>
      </w:r>
    </w:p>
    <w:p w:rsidR="00CB51D2" w:rsidRDefault="00BE37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Obecność członka rodziny, na rzecz którego cudzoziemiec składa wniosek nie jest obowiązkowa.</w:t>
      </w:r>
    </w:p>
    <w:p w:rsidR="00CB51D2" w:rsidRDefault="00BE372E">
      <w:pPr>
        <w:jc w:val="both"/>
      </w:pPr>
      <w:r>
        <w:rPr>
          <w:rFonts w:ascii="Arial" w:hAnsi="Arial" w:cs="Arial"/>
        </w:rPr>
        <w:t xml:space="preserve">Obecność wyżej wymienionych członków rodziny będzie obowiązkowa po wydaniu decyzji </w:t>
      </w:r>
      <w:r>
        <w:rPr>
          <w:rFonts w:ascii="Arial" w:hAnsi="Arial" w:cs="Arial"/>
        </w:rPr>
        <w:br/>
        <w:t>o udzieleniu zezwolenia na pobyt czasowy, przy składaniu wniosku o wydanie karty pobytu w celu złożenia przez nich odcisków linii papilarnych.</w:t>
      </w:r>
    </w:p>
    <w:p w:rsidR="00CB51D2" w:rsidRDefault="00BE372E">
      <w:pPr>
        <w:jc w:val="both"/>
      </w:pPr>
      <w:r>
        <w:rPr>
          <w:rFonts w:ascii="Arial" w:hAnsi="Arial" w:cs="Arial"/>
          <w:b/>
          <w:u w:val="single"/>
        </w:rPr>
        <w:t>Gdy członek rodziny przebywa w Polsce:</w:t>
      </w:r>
    </w:p>
    <w:p w:rsidR="00CB51D2" w:rsidRDefault="00BE37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Wniosek składa cudzoziemiec ubiegający się o zezwolenie </w:t>
      </w:r>
      <w:r>
        <w:rPr>
          <w:rFonts w:ascii="Arial" w:hAnsi="Arial" w:cs="Arial"/>
          <w:b/>
        </w:rPr>
        <w:t xml:space="preserve">osobiście, </w:t>
      </w:r>
      <w:r>
        <w:rPr>
          <w:rFonts w:ascii="Arial" w:hAnsi="Arial" w:cs="Arial"/>
        </w:rPr>
        <w:t xml:space="preserve">nie później niż w ostatnim dniu jego legalnego pobytu na terytorium Rzeczypospolitej Polskiej, do wojewody właściwego ze względu na miejsce pobytu cudzoziemca. </w:t>
      </w:r>
    </w:p>
    <w:p w:rsidR="00CB51D2" w:rsidRDefault="00BE37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Przy składaniu wniosku cudzoziemiec ma obowiązek złożyć odciski linii papilarnych.</w:t>
      </w:r>
    </w:p>
    <w:p w:rsidR="00CB51D2" w:rsidRDefault="00CB51D2">
      <w:pPr>
        <w:jc w:val="both"/>
        <w:rPr>
          <w:rFonts w:ascii="Arial" w:hAnsi="Arial" w:cs="Arial"/>
        </w:rPr>
      </w:pPr>
    </w:p>
    <w:p w:rsidR="00CB51D2" w:rsidRDefault="00CB51D2">
      <w:pPr>
        <w:jc w:val="both"/>
        <w:rPr>
          <w:rFonts w:ascii="Arial" w:hAnsi="Arial" w:cs="Arial"/>
        </w:rPr>
      </w:pPr>
    </w:p>
    <w:p w:rsidR="00CB51D2" w:rsidRDefault="00CB51D2">
      <w:pPr>
        <w:jc w:val="both"/>
        <w:rPr>
          <w:rFonts w:ascii="Arial" w:hAnsi="Arial" w:cs="Arial"/>
        </w:rPr>
      </w:pPr>
    </w:p>
    <w:p w:rsidR="00CB51D2" w:rsidRDefault="00BE37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Jeśli wniosek nie zostanie złożony osobiście lub zostanie wysłany pocztą – po doręczeniu wniosku do wojewody cudzoziemiec zostanie wezwany do osobistego stawiennictwa w terminie 14 dni od doręczenia wezwania pod rygorem pozostawienia wniosku bez rozpoznania.</w:t>
      </w:r>
    </w:p>
    <w:p w:rsidR="00CB51D2" w:rsidRDefault="00BE372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Czas załatwienia sprawy: </w:t>
      </w:r>
    </w:p>
    <w:p w:rsidR="00CB51D2" w:rsidRDefault="00BE372E">
      <w:pPr>
        <w:widowControl w:val="0"/>
        <w:jc w:val="both"/>
      </w:pPr>
      <w:r>
        <w:rPr>
          <w:rFonts w:ascii="Arial" w:hAnsi="Arial" w:cs="Arial"/>
        </w:rPr>
        <w:t xml:space="preserve">Decyzję w sprawie udzielenia zezwolenia na pobyt czasowy </w:t>
      </w:r>
      <w:r>
        <w:rPr>
          <w:rFonts w:ascii="Arial" w:hAnsi="Arial" w:cs="Arial"/>
          <w:color w:val="auto"/>
          <w:szCs w:val="22"/>
          <w:lang w:eastAsia="pl-PL"/>
        </w:rPr>
        <w:t xml:space="preserve">wydaje się </w:t>
      </w:r>
      <w:r>
        <w:rPr>
          <w:rFonts w:ascii="Arial" w:hAnsi="Arial" w:cs="Arial"/>
        </w:rPr>
        <w:t xml:space="preserve">w terminie 60 dni od dnia, </w:t>
      </w:r>
      <w:r>
        <w:rPr>
          <w:rFonts w:ascii="Arial" w:hAnsi="Arial" w:cs="Arial"/>
        </w:rPr>
        <w:br/>
        <w:t xml:space="preserve">w którym nastąpiło </w:t>
      </w:r>
      <w:r>
        <w:rPr>
          <w:rFonts w:ascii="Arial" w:hAnsi="Arial" w:cs="Arial"/>
          <w:b/>
          <w:bCs/>
        </w:rPr>
        <w:t>ostatnie z następujących zdarzeń:</w:t>
      </w:r>
    </w:p>
    <w:p w:rsidR="00CB51D2" w:rsidRDefault="00BE372E">
      <w:pPr>
        <w:widowControl w:val="0"/>
        <w:numPr>
          <w:ilvl w:val="0"/>
          <w:numId w:val="5"/>
        </w:numPr>
        <w:jc w:val="both"/>
      </w:pPr>
      <w:r>
        <w:rPr>
          <w:rFonts w:ascii="Arial" w:hAnsi="Arial" w:cs="Arial"/>
        </w:rPr>
        <w:t>cudzoziemiec złożył  wniosek o udzielenie zezwolenia na pobyt czasowy osobiście lub nastąpiło jego osobiste stawiennictwo w Urzędzie Wojewódzkim po złożeniu tego wniosku,</w:t>
      </w:r>
    </w:p>
    <w:p w:rsidR="00CB51D2" w:rsidRDefault="00BE372E">
      <w:pPr>
        <w:widowControl w:val="0"/>
        <w:numPr>
          <w:ilvl w:val="0"/>
          <w:numId w:val="5"/>
        </w:numPr>
        <w:jc w:val="both"/>
      </w:pPr>
      <w:r>
        <w:rPr>
          <w:rFonts w:ascii="Arial" w:hAnsi="Arial" w:cs="Arial"/>
        </w:rPr>
        <w:t>cudzoziemiec złożył  wniosek o udzielenie zezwolenia na pobyt czasowy, który nie zawiera braków formalnych lub zostały one uzupełnione,</w:t>
      </w:r>
    </w:p>
    <w:p w:rsidR="00CB51D2" w:rsidRDefault="00BE372E">
      <w:pPr>
        <w:widowControl w:val="0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cudzoziemiec przedłożył dokumenty do których uzupełnienia był wzywany lub termin do uzupełnienia dokumentów upłynął bezskutecznie.   </w:t>
      </w:r>
    </w:p>
    <w:p w:rsidR="00CB51D2" w:rsidRDefault="00BE37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Lubelskiego do Szefa Urzędu do Spraw Cudzoziemców.</w:t>
      </w:r>
    </w:p>
    <w:p w:rsidR="00CB51D2" w:rsidRDefault="00BE372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Uwaga:</w:t>
      </w:r>
      <w:r>
        <w:rPr>
          <w:rFonts w:ascii="Arial" w:hAnsi="Arial" w:cs="Arial"/>
        </w:rPr>
        <w:t xml:space="preserve"> W postępowaniu w sprawie udzielenia zezwolenia na pobyt czasowy organ, który prowadzi to postępowanie jest obowiązany ustalić, </w:t>
      </w:r>
      <w:r>
        <w:rPr>
          <w:rFonts w:ascii="Arial" w:hAnsi="Arial" w:cs="Arial"/>
          <w:b/>
        </w:rPr>
        <w:t>czy związek małżeński między cudzoziemcami został zawarty w celu obejścia ustawy o cudzoziemcach. W przypadku potrzeby wyjaśnienia lub doprecyzowania posiadanych przez organ dowodów w sprawie w trakcie postępowania cudzoziemiec może być wzywany do dostarczenia innych dokumentów lub do składania zeznań potwierdzających okoliczności, o których mowa we wniosku oraz okoliczności dotyczących celu zawarcia małżeństwa.</w:t>
      </w:r>
    </w:p>
    <w:p w:rsidR="00CB51D2" w:rsidRDefault="00CB51D2">
      <w:pPr>
        <w:jc w:val="center"/>
      </w:pPr>
      <w:bookmarkStart w:id="1" w:name="_GoBack"/>
      <w:bookmarkEnd w:id="1"/>
    </w:p>
    <w:sectPr w:rsidR="00CB51D2">
      <w:footerReference w:type="default" r:id="rId7"/>
      <w:pgSz w:w="11906" w:h="16838"/>
      <w:pgMar w:top="426" w:right="1417" w:bottom="709" w:left="1417" w:header="0" w:footer="0" w:gutter="0"/>
      <w:cols w:space="708"/>
      <w:formProt w:val="0"/>
      <w:docGrid w:linePitch="360" w:charSpace="98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72E" w:rsidRDefault="00BE372E">
      <w:pPr>
        <w:spacing w:before="0" w:after="0" w:line="240" w:lineRule="auto"/>
      </w:pPr>
      <w:r>
        <w:separator/>
      </w:r>
    </w:p>
  </w:endnote>
  <w:endnote w:type="continuationSeparator" w:id="0">
    <w:p w:rsidR="00BE372E" w:rsidRDefault="00BE372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1D2" w:rsidRDefault="00BE372E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</w:instrText>
    </w:r>
    <w:r>
      <w:fldChar w:fldCharType="separate"/>
    </w:r>
    <w:r w:rsidR="000B35D0">
      <w:rPr>
        <w:noProof/>
      </w:rPr>
      <w:t>4</w:t>
    </w:r>
    <w:r>
      <w:fldChar w:fldCharType="end"/>
    </w:r>
    <w:r>
      <w:t xml:space="preserve"> | </w:t>
    </w:r>
    <w:r>
      <w:rPr>
        <w:color w:val="808080"/>
        <w:spacing w:val="60"/>
      </w:rPr>
      <w:t>Strona</w:t>
    </w:r>
  </w:p>
  <w:p w:rsidR="00CB51D2" w:rsidRDefault="00CB51D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72E" w:rsidRDefault="00BE372E">
      <w:pPr>
        <w:spacing w:before="0" w:after="0" w:line="240" w:lineRule="auto"/>
      </w:pPr>
      <w:r>
        <w:separator/>
      </w:r>
    </w:p>
  </w:footnote>
  <w:footnote w:type="continuationSeparator" w:id="0">
    <w:p w:rsidR="00BE372E" w:rsidRDefault="00BE372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11DE"/>
    <w:multiLevelType w:val="multilevel"/>
    <w:tmpl w:val="5A78361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</w:rPr>
    </w:lvl>
  </w:abstractNum>
  <w:abstractNum w:abstractNumId="1" w15:restartNumberingAfterBreak="0">
    <w:nsid w:val="1EF31638"/>
    <w:multiLevelType w:val="multilevel"/>
    <w:tmpl w:val="4EE870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</w:rPr>
    </w:lvl>
  </w:abstractNum>
  <w:abstractNum w:abstractNumId="2" w15:restartNumberingAfterBreak="0">
    <w:nsid w:val="2DD87AFF"/>
    <w:multiLevelType w:val="multilevel"/>
    <w:tmpl w:val="D3A05934"/>
    <w:lvl w:ilvl="0">
      <w:start w:val="1"/>
      <w:numFmt w:val="bullet"/>
      <w:lvlText w:val=""/>
      <w:lvlJc w:val="left"/>
      <w:pPr>
        <w:tabs>
          <w:tab w:val="num" w:pos="2625"/>
        </w:tabs>
        <w:ind w:left="2625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1F95C31"/>
    <w:multiLevelType w:val="multilevel"/>
    <w:tmpl w:val="00900538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ACF0EC3"/>
    <w:multiLevelType w:val="multilevel"/>
    <w:tmpl w:val="13A89956"/>
    <w:lvl w:ilvl="0">
      <w:start w:val="1"/>
      <w:numFmt w:val="bullet"/>
      <w:lvlText w:val=""/>
      <w:lvlJc w:val="left"/>
      <w:pPr>
        <w:tabs>
          <w:tab w:val="num" w:pos="2565"/>
        </w:tabs>
        <w:ind w:left="25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02134D"/>
    <w:multiLevelType w:val="multilevel"/>
    <w:tmpl w:val="2C0647F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</w:rPr>
    </w:lvl>
  </w:abstractNum>
  <w:abstractNum w:abstractNumId="6" w15:restartNumberingAfterBreak="0">
    <w:nsid w:val="6D0404EF"/>
    <w:multiLevelType w:val="multilevel"/>
    <w:tmpl w:val="055601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b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b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b/>
      </w:rPr>
    </w:lvl>
  </w:abstractNum>
  <w:abstractNum w:abstractNumId="7" w15:restartNumberingAfterBreak="0">
    <w:nsid w:val="7C506934"/>
    <w:multiLevelType w:val="multilevel"/>
    <w:tmpl w:val="7EAADB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D2"/>
    <w:rsid w:val="000B35D0"/>
    <w:rsid w:val="004C614F"/>
    <w:rsid w:val="00BE372E"/>
    <w:rsid w:val="00CB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A82846-0532-4668-972C-C8830FE8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before="200" w:after="200" w:line="276" w:lineRule="auto"/>
    </w:pPr>
    <w:rPr>
      <w:rFonts w:cs="Calibri"/>
      <w:color w:val="00000A"/>
      <w:sz w:val="20"/>
      <w:szCs w:val="20"/>
      <w:lang w:eastAsia="en-US"/>
    </w:rPr>
  </w:style>
  <w:style w:type="paragraph" w:styleId="Nagwek1">
    <w:name w:val="heading 1"/>
    <w:basedOn w:val="Normalny"/>
    <w:link w:val="Nagwek1Znak"/>
    <w:uiPriority w:val="99"/>
    <w:qFormat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rFonts w:cs="Times New Roman"/>
      <w:caps/>
      <w:color w:val="FFFFFF"/>
      <w:spacing w:val="15"/>
      <w:lang w:eastAsia="pl-PL"/>
    </w:rPr>
  </w:style>
  <w:style w:type="paragraph" w:styleId="Nagwek2">
    <w:name w:val="heading 2"/>
    <w:basedOn w:val="Normalny"/>
    <w:link w:val="Nagwek2Znak"/>
    <w:uiPriority w:val="99"/>
    <w:qFormat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outlineLvl w:val="1"/>
    </w:pPr>
    <w:rPr>
      <w:rFonts w:cs="Times New Roman"/>
      <w:caps/>
      <w:color w:val="auto"/>
      <w:spacing w:val="15"/>
      <w:lang w:eastAsia="pl-PL"/>
    </w:rPr>
  </w:style>
  <w:style w:type="paragraph" w:styleId="Nagwek3">
    <w:name w:val="heading 3"/>
    <w:basedOn w:val="Normalny"/>
    <w:link w:val="Nagwek3Znak"/>
    <w:uiPriority w:val="99"/>
    <w:qFormat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rFonts w:cs="Times New Roman"/>
      <w:caps/>
      <w:color w:val="243F60"/>
      <w:spacing w:val="15"/>
      <w:lang w:eastAsia="pl-PL"/>
    </w:rPr>
  </w:style>
  <w:style w:type="paragraph" w:styleId="Nagwek4">
    <w:name w:val="heading 4"/>
    <w:basedOn w:val="Normalny"/>
    <w:link w:val="Nagwek4Znak"/>
    <w:uiPriority w:val="99"/>
    <w:qFormat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rFonts w:cs="Times New Roman"/>
      <w:caps/>
      <w:color w:val="365F91"/>
      <w:spacing w:val="10"/>
      <w:lang w:eastAsia="pl-PL"/>
    </w:rPr>
  </w:style>
  <w:style w:type="paragraph" w:styleId="Nagwek5">
    <w:name w:val="heading 5"/>
    <w:basedOn w:val="Normalny"/>
    <w:link w:val="Nagwek5Znak"/>
    <w:uiPriority w:val="99"/>
    <w:qFormat/>
    <w:pPr>
      <w:pBdr>
        <w:bottom w:val="single" w:sz="6" w:space="1" w:color="4F81BD"/>
      </w:pBdr>
      <w:spacing w:before="300" w:after="0"/>
      <w:outlineLvl w:val="4"/>
    </w:pPr>
    <w:rPr>
      <w:rFonts w:cs="Times New Roman"/>
      <w:caps/>
      <w:color w:val="365F91"/>
      <w:spacing w:val="10"/>
      <w:lang w:eastAsia="pl-PL"/>
    </w:rPr>
  </w:style>
  <w:style w:type="paragraph" w:styleId="Nagwek6">
    <w:name w:val="heading 6"/>
    <w:basedOn w:val="Normalny"/>
    <w:link w:val="Nagwek6Znak"/>
    <w:uiPriority w:val="99"/>
    <w:qFormat/>
    <w:pPr>
      <w:pBdr>
        <w:bottom w:val="dotted" w:sz="6" w:space="1" w:color="4F81BD"/>
      </w:pBdr>
      <w:spacing w:before="300" w:after="0"/>
      <w:outlineLvl w:val="5"/>
    </w:pPr>
    <w:rPr>
      <w:rFonts w:cs="Times New Roman"/>
      <w:caps/>
      <w:color w:val="365F91"/>
      <w:spacing w:val="10"/>
      <w:lang w:eastAsia="pl-PL"/>
    </w:rPr>
  </w:style>
  <w:style w:type="paragraph" w:styleId="Nagwek7">
    <w:name w:val="heading 7"/>
    <w:basedOn w:val="Normalny"/>
    <w:link w:val="Nagwek7Znak"/>
    <w:uiPriority w:val="99"/>
    <w:qFormat/>
    <w:pPr>
      <w:spacing w:before="300" w:after="0"/>
      <w:outlineLvl w:val="6"/>
    </w:pPr>
    <w:rPr>
      <w:rFonts w:cs="Times New Roman"/>
      <w:caps/>
      <w:color w:val="365F91"/>
      <w:spacing w:val="10"/>
      <w:lang w:eastAsia="pl-PL"/>
    </w:rPr>
  </w:style>
  <w:style w:type="paragraph" w:styleId="Nagwek8">
    <w:name w:val="heading 8"/>
    <w:basedOn w:val="Normalny"/>
    <w:link w:val="Nagwek8Znak"/>
    <w:uiPriority w:val="99"/>
    <w:qFormat/>
    <w:pPr>
      <w:spacing w:before="300" w:after="0"/>
      <w:outlineLvl w:val="7"/>
    </w:pPr>
    <w:rPr>
      <w:rFonts w:cs="Times New Roman"/>
      <w:caps/>
      <w:color w:val="auto"/>
      <w:spacing w:val="10"/>
      <w:sz w:val="18"/>
      <w:lang w:eastAsia="pl-PL"/>
    </w:rPr>
  </w:style>
  <w:style w:type="paragraph" w:styleId="Nagwek9">
    <w:name w:val="heading 9"/>
    <w:basedOn w:val="Normalny"/>
    <w:link w:val="Nagwek9Znak"/>
    <w:uiPriority w:val="99"/>
    <w:qFormat/>
    <w:pPr>
      <w:spacing w:before="300" w:after="0"/>
      <w:outlineLvl w:val="8"/>
    </w:pPr>
    <w:rPr>
      <w:rFonts w:cs="Times New Roman"/>
      <w:i/>
      <w:caps/>
      <w:color w:val="auto"/>
      <w:spacing w:val="1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Pr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Pr>
      <w:caps/>
      <w:spacing w:val="15"/>
      <w:shd w:val="clear" w:color="auto" w:fill="DBE5F1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Pr>
      <w:caps/>
      <w:color w:val="243F60"/>
      <w:spacing w:val="15"/>
    </w:rPr>
  </w:style>
  <w:style w:type="character" w:customStyle="1" w:styleId="Nagwek4Znak">
    <w:name w:val="Nagłówek 4 Znak"/>
    <w:basedOn w:val="Domylnaczcionkaakapitu"/>
    <w:link w:val="Nagwek4"/>
    <w:uiPriority w:val="99"/>
    <w:semiHidden/>
    <w:qFormat/>
    <w:locked/>
    <w:rPr>
      <w:caps/>
      <w:color w:val="365F91"/>
      <w:spacing w:val="10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Pr>
      <w:caps/>
      <w:color w:val="365F91"/>
      <w:spacing w:val="10"/>
    </w:rPr>
  </w:style>
  <w:style w:type="character" w:customStyle="1" w:styleId="Nagwek6Znak">
    <w:name w:val="Nagłówek 6 Znak"/>
    <w:basedOn w:val="Domylnaczcionkaakapitu"/>
    <w:link w:val="Nagwek6"/>
    <w:uiPriority w:val="99"/>
    <w:semiHidden/>
    <w:qFormat/>
    <w:locked/>
    <w:rPr>
      <w:caps/>
      <w:color w:val="365F91"/>
      <w:spacing w:val="10"/>
    </w:rPr>
  </w:style>
  <w:style w:type="character" w:customStyle="1" w:styleId="Nagwek7Znak">
    <w:name w:val="Nagłówek 7 Znak"/>
    <w:basedOn w:val="Domylnaczcionkaakapitu"/>
    <w:link w:val="Nagwek7"/>
    <w:uiPriority w:val="99"/>
    <w:semiHidden/>
    <w:qFormat/>
    <w:locked/>
    <w:rPr>
      <w:caps/>
      <w:color w:val="365F91"/>
      <w:spacing w:val="10"/>
    </w:rPr>
  </w:style>
  <w:style w:type="character" w:customStyle="1" w:styleId="Nagwek8Znak">
    <w:name w:val="Nagłówek 8 Znak"/>
    <w:basedOn w:val="Domylnaczcionkaakapitu"/>
    <w:link w:val="Nagwek8"/>
    <w:uiPriority w:val="99"/>
    <w:semiHidden/>
    <w:qFormat/>
    <w:locked/>
    <w:rPr>
      <w:caps/>
      <w:spacing w:val="10"/>
      <w:sz w:val="18"/>
    </w:rPr>
  </w:style>
  <w:style w:type="character" w:customStyle="1" w:styleId="Nagwek9Znak">
    <w:name w:val="Nagłówek 9 Znak"/>
    <w:basedOn w:val="Domylnaczcionkaakapitu"/>
    <w:link w:val="Nagwek9"/>
    <w:uiPriority w:val="99"/>
    <w:semiHidden/>
    <w:qFormat/>
    <w:locked/>
    <w:rPr>
      <w:i/>
      <w:caps/>
      <w:spacing w:val="10"/>
      <w:sz w:val="18"/>
    </w:rPr>
  </w:style>
  <w:style w:type="character" w:styleId="Odwoaniedokomentarza">
    <w:name w:val="annotation reference"/>
    <w:basedOn w:val="Domylnaczcionkaakapitu"/>
    <w:uiPriority w:val="99"/>
    <w:semiHidden/>
    <w:qFormat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qFormat/>
    <w:locked/>
    <w:rPr>
      <w:sz w:val="20"/>
    </w:rPr>
  </w:style>
  <w:style w:type="character" w:customStyle="1" w:styleId="CommentSubjectChar">
    <w:name w:val="Comment Subject Char"/>
    <w:uiPriority w:val="99"/>
    <w:semiHidden/>
    <w:qFormat/>
    <w:locked/>
    <w:rPr>
      <w:b/>
      <w:sz w:val="20"/>
    </w:rPr>
  </w:style>
  <w:style w:type="character" w:customStyle="1" w:styleId="BalloonTextChar">
    <w:name w:val="Balloon Text Char"/>
    <w:uiPriority w:val="99"/>
    <w:semiHidden/>
    <w:qFormat/>
    <w:locked/>
    <w:rPr>
      <w:rFonts w:ascii="Tahoma" w:hAnsi="Tahoma"/>
      <w:sz w:val="16"/>
    </w:rPr>
  </w:style>
  <w:style w:type="character" w:customStyle="1" w:styleId="TitleChar">
    <w:name w:val="Title Char"/>
    <w:uiPriority w:val="99"/>
    <w:qFormat/>
    <w:locked/>
    <w:rPr>
      <w:caps/>
      <w:color w:val="4F81BD"/>
      <w:spacing w:val="10"/>
      <w:sz w:val="52"/>
    </w:rPr>
  </w:style>
  <w:style w:type="character" w:customStyle="1" w:styleId="SubtitleChar">
    <w:name w:val="Subtitle Char"/>
    <w:uiPriority w:val="99"/>
    <w:qFormat/>
    <w:locked/>
    <w:rPr>
      <w:caps/>
      <w:color w:val="595959"/>
      <w:spacing w:val="10"/>
      <w:sz w:val="24"/>
    </w:rPr>
  </w:style>
  <w:style w:type="character" w:styleId="Pogrubienie">
    <w:name w:val="Strong"/>
    <w:basedOn w:val="Domylnaczcionkaakapitu"/>
    <w:uiPriority w:val="99"/>
    <w:qFormat/>
    <w:rPr>
      <w:rFonts w:cs="Times New Roman"/>
      <w:b/>
    </w:rPr>
  </w:style>
  <w:style w:type="character" w:customStyle="1" w:styleId="Wyrnienie">
    <w:name w:val="Wyróżnienie"/>
    <w:uiPriority w:val="99"/>
    <w:qFormat/>
    <w:rPr>
      <w:caps/>
      <w:color w:val="243F60"/>
      <w:spacing w:val="5"/>
    </w:rPr>
  </w:style>
  <w:style w:type="character" w:customStyle="1" w:styleId="BezodstpwZnak">
    <w:name w:val="Bez odstępów Znak"/>
    <w:link w:val="Bezodstpw"/>
    <w:uiPriority w:val="99"/>
    <w:qFormat/>
    <w:locked/>
    <w:rPr>
      <w:sz w:val="20"/>
    </w:rPr>
  </w:style>
  <w:style w:type="character" w:customStyle="1" w:styleId="QuoteChar">
    <w:name w:val="Quote Char"/>
    <w:uiPriority w:val="99"/>
    <w:qFormat/>
    <w:locked/>
    <w:rPr>
      <w:i/>
      <w:sz w:val="20"/>
    </w:rPr>
  </w:style>
  <w:style w:type="character" w:customStyle="1" w:styleId="IntenseQuoteChar">
    <w:name w:val="Intense Quote Char"/>
    <w:uiPriority w:val="99"/>
    <w:qFormat/>
    <w:locked/>
    <w:rPr>
      <w:i/>
      <w:color w:val="4F81BD"/>
      <w:sz w:val="20"/>
    </w:rPr>
  </w:style>
  <w:style w:type="character" w:styleId="Wyrnieniedelikatne">
    <w:name w:val="Subtle Emphasis"/>
    <w:basedOn w:val="Domylnaczcionkaakapitu"/>
    <w:uiPriority w:val="99"/>
    <w:qFormat/>
    <w:rPr>
      <w:i/>
      <w:color w:val="243F60"/>
    </w:rPr>
  </w:style>
  <w:style w:type="character" w:styleId="Wyrnienieintensywne">
    <w:name w:val="Intense Emphasis"/>
    <w:basedOn w:val="Domylnaczcionkaakapitu"/>
    <w:uiPriority w:val="99"/>
    <w:qFormat/>
    <w:rPr>
      <w:b/>
      <w:caps/>
      <w:color w:val="243F60"/>
      <w:spacing w:val="10"/>
    </w:rPr>
  </w:style>
  <w:style w:type="character" w:styleId="Odwoaniedelikatne">
    <w:name w:val="Subtle Reference"/>
    <w:basedOn w:val="Domylnaczcionkaakapitu"/>
    <w:uiPriority w:val="99"/>
    <w:qFormat/>
    <w:rPr>
      <w:b/>
      <w:color w:val="4F81BD"/>
    </w:rPr>
  </w:style>
  <w:style w:type="character" w:styleId="Odwoanieintensywne">
    <w:name w:val="Intense Reference"/>
    <w:basedOn w:val="Domylnaczcionkaakapitu"/>
    <w:uiPriority w:val="99"/>
    <w:qFormat/>
    <w:rPr>
      <w:b/>
      <w:i/>
      <w:caps/>
      <w:color w:val="4F81BD"/>
    </w:rPr>
  </w:style>
  <w:style w:type="character" w:styleId="Tytuksiki">
    <w:name w:val="Book Title"/>
    <w:basedOn w:val="Domylnaczcionkaakapitu"/>
    <w:uiPriority w:val="99"/>
    <w:qFormat/>
    <w:rPr>
      <w:b/>
      <w:i/>
      <w:spacing w:val="9"/>
    </w:rPr>
  </w:style>
  <w:style w:type="character" w:customStyle="1" w:styleId="HeaderChar">
    <w:name w:val="Header Char"/>
    <w:link w:val="Header1"/>
    <w:uiPriority w:val="99"/>
    <w:qFormat/>
    <w:locked/>
    <w:rPr>
      <w:sz w:val="20"/>
    </w:rPr>
  </w:style>
  <w:style w:type="character" w:customStyle="1" w:styleId="FooterChar">
    <w:name w:val="Footer Char"/>
    <w:uiPriority w:val="99"/>
    <w:qFormat/>
    <w:locked/>
    <w:rPr>
      <w:sz w:val="20"/>
    </w:rPr>
  </w:style>
  <w:style w:type="character" w:customStyle="1" w:styleId="NagwekZnak">
    <w:name w:val="Nagłówek Znak"/>
    <w:link w:val="Nagwek"/>
    <w:uiPriority w:val="99"/>
    <w:semiHidden/>
    <w:qFormat/>
    <w:locked/>
    <w:rsid w:val="009E550C"/>
    <w:rPr>
      <w:color w:val="00000A"/>
      <w:sz w:val="20"/>
      <w:lang w:eastAsia="en-US"/>
    </w:rPr>
  </w:style>
  <w:style w:type="character" w:customStyle="1" w:styleId="LegendaZnak">
    <w:name w:val="Legenda Znak"/>
    <w:link w:val="Legenda"/>
    <w:uiPriority w:val="99"/>
    <w:semiHidden/>
    <w:qFormat/>
    <w:locked/>
    <w:rsid w:val="009E550C"/>
    <w:rPr>
      <w:color w:val="00000A"/>
      <w:sz w:val="20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9E550C"/>
    <w:rPr>
      <w:color w:val="00000A"/>
      <w:sz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9E550C"/>
    <w:rPr>
      <w:b/>
      <w:color w:val="00000A"/>
      <w:sz w:val="20"/>
      <w:lang w:eastAsia="en-US"/>
    </w:rPr>
  </w:style>
  <w:style w:type="character" w:customStyle="1" w:styleId="BalloonTextChar1">
    <w:name w:val="Balloon Text Char1"/>
    <w:uiPriority w:val="99"/>
    <w:semiHidden/>
    <w:qFormat/>
    <w:locked/>
    <w:rsid w:val="009E550C"/>
    <w:rPr>
      <w:rFonts w:ascii="Times New Roman" w:hAnsi="Times New Roman"/>
      <w:color w:val="00000A"/>
      <w:sz w:val="2"/>
      <w:lang w:eastAsia="en-US"/>
    </w:rPr>
  </w:style>
  <w:style w:type="character" w:customStyle="1" w:styleId="TytuZnak">
    <w:name w:val="Tytuł Znak"/>
    <w:link w:val="Tytu"/>
    <w:uiPriority w:val="99"/>
    <w:qFormat/>
    <w:locked/>
    <w:rsid w:val="009E550C"/>
    <w:rPr>
      <w:rFonts w:ascii="Cambria" w:hAnsi="Cambria"/>
      <w:b/>
      <w:color w:val="00000A"/>
      <w:kern w:val="2"/>
      <w:sz w:val="32"/>
      <w:lang w:eastAsia="en-US"/>
    </w:rPr>
  </w:style>
  <w:style w:type="character" w:customStyle="1" w:styleId="PodtytuZnak">
    <w:name w:val="Podtytuł Znak"/>
    <w:link w:val="Podtytu"/>
    <w:uiPriority w:val="99"/>
    <w:qFormat/>
    <w:locked/>
    <w:rsid w:val="009E550C"/>
    <w:rPr>
      <w:rFonts w:ascii="Cambria" w:hAnsi="Cambria"/>
      <w:color w:val="00000A"/>
      <w:sz w:val="24"/>
      <w:lang w:eastAsia="en-US"/>
    </w:rPr>
  </w:style>
  <w:style w:type="character" w:customStyle="1" w:styleId="QuoteChar1">
    <w:name w:val="Quote Char1"/>
    <w:uiPriority w:val="99"/>
    <w:qFormat/>
    <w:locked/>
    <w:rsid w:val="009E550C"/>
    <w:rPr>
      <w:i/>
      <w:color w:val="000000"/>
      <w:sz w:val="20"/>
      <w:lang w:eastAsia="en-US"/>
    </w:rPr>
  </w:style>
  <w:style w:type="character" w:customStyle="1" w:styleId="IntenseQuoteChar1">
    <w:name w:val="Intense Quote Char1"/>
    <w:uiPriority w:val="99"/>
    <w:qFormat/>
    <w:locked/>
    <w:rsid w:val="009E550C"/>
    <w:rPr>
      <w:b/>
      <w:i/>
      <w:color w:val="4F81BD"/>
      <w:sz w:val="20"/>
      <w:lang w:eastAsia="en-US"/>
    </w:rPr>
  </w:style>
  <w:style w:type="character" w:customStyle="1" w:styleId="StopkaZnak">
    <w:name w:val="Stopka Znak"/>
    <w:link w:val="Stopka"/>
    <w:uiPriority w:val="99"/>
    <w:semiHidden/>
    <w:qFormat/>
    <w:locked/>
    <w:rsid w:val="009E550C"/>
    <w:rPr>
      <w:color w:val="00000A"/>
      <w:sz w:val="20"/>
      <w:lang w:eastAsia="en-US"/>
    </w:rPr>
  </w:style>
  <w:style w:type="character" w:customStyle="1" w:styleId="HeaderChar1">
    <w:name w:val="Header Char1"/>
    <w:basedOn w:val="Domylnaczcionkaakapitu"/>
    <w:uiPriority w:val="99"/>
    <w:semiHidden/>
    <w:qFormat/>
    <w:rsid w:val="00E77544"/>
    <w:rPr>
      <w:rFonts w:cs="Calibri"/>
      <w:color w:val="00000A"/>
      <w:sz w:val="20"/>
      <w:szCs w:val="20"/>
      <w:lang w:eastAsia="en-US"/>
    </w:rPr>
  </w:style>
  <w:style w:type="character" w:customStyle="1" w:styleId="SignatureChar">
    <w:name w:val="Signature Char"/>
    <w:basedOn w:val="Domylnaczcionkaakapitu"/>
    <w:uiPriority w:val="99"/>
    <w:semiHidden/>
    <w:qFormat/>
    <w:rsid w:val="00E77544"/>
    <w:rPr>
      <w:rFonts w:cs="Calibri"/>
      <w:color w:val="00000A"/>
      <w:sz w:val="20"/>
      <w:szCs w:val="20"/>
      <w:lang w:eastAsia="en-US"/>
    </w:rPr>
  </w:style>
  <w:style w:type="character" w:customStyle="1" w:styleId="CommentTextChar2">
    <w:name w:val="Comment Text Char2"/>
    <w:basedOn w:val="Domylnaczcionkaakapitu"/>
    <w:uiPriority w:val="99"/>
    <w:semiHidden/>
    <w:qFormat/>
    <w:rsid w:val="00E77544"/>
    <w:rPr>
      <w:rFonts w:cs="Calibri"/>
      <w:color w:val="00000A"/>
      <w:sz w:val="20"/>
      <w:szCs w:val="20"/>
      <w:lang w:eastAsia="en-US"/>
    </w:rPr>
  </w:style>
  <w:style w:type="character" w:customStyle="1" w:styleId="CommentSubjectChar2">
    <w:name w:val="Comment Subject Char2"/>
    <w:basedOn w:val="TekstkomentarzaZnak"/>
    <w:uiPriority w:val="99"/>
    <w:semiHidden/>
    <w:qFormat/>
    <w:rsid w:val="00E77544"/>
    <w:rPr>
      <w:rFonts w:cs="Calibri"/>
      <w:b/>
      <w:bCs/>
      <w:color w:val="00000A"/>
      <w:sz w:val="20"/>
      <w:szCs w:val="20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77544"/>
    <w:rPr>
      <w:rFonts w:ascii="Times New Roman" w:hAnsi="Times New Roman" w:cs="Calibri"/>
      <w:color w:val="00000A"/>
      <w:sz w:val="0"/>
      <w:szCs w:val="0"/>
      <w:lang w:eastAsia="en-US"/>
    </w:rPr>
  </w:style>
  <w:style w:type="character" w:customStyle="1" w:styleId="TitleChar2">
    <w:name w:val="Title Char2"/>
    <w:basedOn w:val="Domylnaczcionkaakapitu"/>
    <w:uiPriority w:val="10"/>
    <w:qFormat/>
    <w:rsid w:val="00E77544"/>
    <w:rPr>
      <w:rFonts w:asciiTheme="majorHAnsi" w:eastAsiaTheme="majorEastAsia" w:hAnsiTheme="majorHAnsi" w:cstheme="majorBidi"/>
      <w:b/>
      <w:bCs/>
      <w:color w:val="00000A"/>
      <w:kern w:val="2"/>
      <w:sz w:val="32"/>
      <w:szCs w:val="32"/>
      <w:lang w:eastAsia="en-US"/>
    </w:rPr>
  </w:style>
  <w:style w:type="character" w:customStyle="1" w:styleId="SubtitleChar2">
    <w:name w:val="Subtitle Char2"/>
    <w:basedOn w:val="Domylnaczcionkaakapitu"/>
    <w:uiPriority w:val="11"/>
    <w:qFormat/>
    <w:rsid w:val="00E77544"/>
    <w:rPr>
      <w:rFonts w:asciiTheme="majorHAnsi" w:eastAsiaTheme="majorEastAsia" w:hAnsiTheme="majorHAnsi" w:cstheme="majorBidi"/>
      <w:color w:val="00000A"/>
      <w:sz w:val="24"/>
      <w:szCs w:val="24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77544"/>
    <w:rPr>
      <w:rFonts w:cs="Calibri"/>
      <w:i/>
      <w:iCs/>
      <w:color w:val="000000" w:themeColor="text1"/>
      <w:sz w:val="20"/>
      <w:szCs w:val="20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77544"/>
    <w:rPr>
      <w:rFonts w:cs="Calibri"/>
      <w:b/>
      <w:bCs/>
      <w:i/>
      <w:iCs/>
      <w:color w:val="4F81BD" w:themeColor="accent1"/>
      <w:sz w:val="20"/>
      <w:szCs w:val="20"/>
      <w:lang w:eastAsia="en-US"/>
    </w:rPr>
  </w:style>
  <w:style w:type="character" w:customStyle="1" w:styleId="FooterChar2">
    <w:name w:val="Footer Char2"/>
    <w:basedOn w:val="Domylnaczcionkaakapitu"/>
    <w:uiPriority w:val="99"/>
    <w:semiHidden/>
    <w:qFormat/>
    <w:rsid w:val="00E77544"/>
    <w:rPr>
      <w:rFonts w:cs="Calibri"/>
      <w:color w:val="00000A"/>
      <w:sz w:val="20"/>
      <w:szCs w:val="20"/>
      <w:lang w:eastAsia="en-US"/>
    </w:rPr>
  </w:style>
  <w:style w:type="paragraph" w:styleId="Nagwek">
    <w:name w:val="header"/>
    <w:basedOn w:val="Normalny"/>
    <w:next w:val="BodyText1"/>
    <w:link w:val="NagwekZnak"/>
    <w:uiPriority w:val="99"/>
    <w:rsid w:val="009E550C"/>
    <w:pPr>
      <w:keepNext/>
      <w:spacing w:before="240" w:after="120"/>
    </w:pPr>
    <w:rPr>
      <w:rFonts w:cs="Times New Roman"/>
    </w:rPr>
  </w:style>
  <w:style w:type="paragraph" w:styleId="Tekstpodstawowy">
    <w:name w:val="Body Text"/>
    <w:basedOn w:val="Normalny"/>
    <w:pPr>
      <w:spacing w:before="0" w:after="140"/>
    </w:pPr>
  </w:style>
  <w:style w:type="paragraph" w:styleId="Lista">
    <w:name w:val="List"/>
    <w:basedOn w:val="BodyText1"/>
    <w:uiPriority w:val="99"/>
    <w:rPr>
      <w:rFonts w:cs="Mangal"/>
    </w:rPr>
  </w:style>
  <w:style w:type="paragraph" w:styleId="Legenda">
    <w:name w:val="caption"/>
    <w:basedOn w:val="Normalny"/>
    <w:link w:val="LegendaZnak"/>
    <w:uiPriority w:val="99"/>
    <w:qFormat/>
    <w:rPr>
      <w:rFonts w:cs="Times New Roman"/>
    </w:rPr>
  </w:style>
  <w:style w:type="paragraph" w:customStyle="1" w:styleId="Indeks">
    <w:name w:val="Indeks"/>
    <w:basedOn w:val="Normalny"/>
    <w:uiPriority w:val="99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BodyText1">
    <w:name w:val="Body Text1"/>
    <w:basedOn w:val="Normalny"/>
    <w:uiPriority w:val="99"/>
    <w:qFormat/>
    <w:pPr>
      <w:spacing w:before="0" w:after="140" w:line="288" w:lineRule="auto"/>
    </w:pPr>
  </w:style>
  <w:style w:type="paragraph" w:customStyle="1" w:styleId="Header1">
    <w:name w:val="Header1"/>
    <w:basedOn w:val="Normalny"/>
    <w:link w:val="HeaderChar"/>
    <w:uiPriority w:val="99"/>
    <w:qFormat/>
    <w:pPr>
      <w:tabs>
        <w:tab w:val="center" w:pos="4536"/>
        <w:tab w:val="right" w:pos="9072"/>
      </w:tabs>
      <w:spacing w:before="0" w:after="0" w:line="240" w:lineRule="auto"/>
    </w:pPr>
    <w:rPr>
      <w:rFonts w:cs="Times New Roman"/>
      <w:color w:val="auto"/>
      <w:lang w:eastAsia="pl-PL"/>
    </w:rPr>
  </w:style>
  <w:style w:type="paragraph" w:styleId="Podpis">
    <w:name w:val="Signature"/>
    <w:basedOn w:val="Normalny"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qFormat/>
    <w:pPr>
      <w:spacing w:line="240" w:lineRule="auto"/>
    </w:pPr>
    <w:rPr>
      <w:rFonts w:cs="Times New Roman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pPr>
      <w:spacing w:after="0" w:line="240" w:lineRule="auto"/>
    </w:pPr>
    <w:rPr>
      <w:rFonts w:ascii="Times New Roman" w:hAnsi="Times New Roman" w:cs="Times New Roman"/>
      <w:sz w:val="2"/>
    </w:rPr>
  </w:style>
  <w:style w:type="paragraph" w:styleId="Tytu">
    <w:name w:val="Title"/>
    <w:basedOn w:val="Normalny"/>
    <w:link w:val="TytuZnak"/>
    <w:uiPriority w:val="99"/>
    <w:qFormat/>
    <w:pPr>
      <w:spacing w:before="720"/>
    </w:pPr>
    <w:rPr>
      <w:rFonts w:ascii="Cambria" w:hAnsi="Cambria" w:cs="Times New Roman"/>
      <w:b/>
      <w:bCs/>
      <w:kern w:val="2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pPr>
      <w:spacing w:after="1000" w:line="240" w:lineRule="auto"/>
    </w:pPr>
    <w:rPr>
      <w:rFonts w:ascii="Cambria" w:hAnsi="Cambria" w:cs="Times New Roman"/>
      <w:sz w:val="24"/>
      <w:szCs w:val="24"/>
    </w:rPr>
  </w:style>
  <w:style w:type="paragraph" w:styleId="Bezodstpw">
    <w:name w:val="No Spacing"/>
    <w:basedOn w:val="Normalny"/>
    <w:link w:val="BezodstpwZnak"/>
    <w:uiPriority w:val="99"/>
    <w:qFormat/>
    <w:pPr>
      <w:spacing w:before="0" w:after="0" w:line="240" w:lineRule="auto"/>
    </w:pPr>
    <w:rPr>
      <w:rFonts w:cs="Times New Roman"/>
      <w:color w:val="auto"/>
      <w:lang w:eastAsia="pl-PL"/>
    </w:rPr>
  </w:style>
  <w:style w:type="paragraph" w:styleId="Cytat">
    <w:name w:val="Quote"/>
    <w:basedOn w:val="Normalny"/>
    <w:link w:val="CytatZnak"/>
    <w:uiPriority w:val="99"/>
    <w:qFormat/>
    <w:rPr>
      <w:rFonts w:cs="Times New Roman"/>
      <w:i/>
      <w:iCs/>
      <w:color w:val="000000"/>
    </w:rPr>
  </w:style>
  <w:style w:type="paragraph" w:styleId="Cytatintensywny">
    <w:name w:val="Intense Quote"/>
    <w:basedOn w:val="Normalny"/>
    <w:link w:val="CytatintensywnyZnak"/>
    <w:uiPriority w:val="99"/>
    <w:qFormat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rFonts w:cs="Times New Roman"/>
      <w:b/>
      <w:bCs/>
      <w:i/>
      <w:iCs/>
      <w:color w:val="4F81BD"/>
    </w:rPr>
  </w:style>
  <w:style w:type="paragraph" w:customStyle="1" w:styleId="Nagwekspisutreci1">
    <w:name w:val="Nagłówek spisu treści1"/>
    <w:basedOn w:val="Nagwek1"/>
    <w:uiPriority w:val="99"/>
    <w:qFormat/>
    <w:pPr>
      <w:outlineLvl w:val="9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before="0"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1640</Words>
  <Characters>9844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Niniejsza informacja nie stanowi źródła prawa</vt:lpstr>
    </vt:vector>
  </TitlesOfParts>
  <Company>Microsoft</Company>
  <LinksUpToDate>false</LinksUpToDate>
  <CharactersWithSpaces>11462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Niniejsza informacja nie stanowi źródła prawa</dc:title>
  <dc:subject/>
  <dc:creator>tcytrynowicz</dc:creator>
  <dc:description/>
  <cp:lastModifiedBy>Aneta Tkaczyk</cp:lastModifiedBy>
  <cp:revision>2</cp:revision>
  <cp:lastPrinted>2018-04-17T14:17:00Z</cp:lastPrinted>
  <dcterms:created xsi:type="dcterms:W3CDTF">2022-10-24T05:27:00Z</dcterms:created>
  <dcterms:modified xsi:type="dcterms:W3CDTF">2022-10-24T05:27:00Z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