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D5EE" w14:textId="3C7FB98D" w:rsidR="00BE1B8A" w:rsidRPr="00FD41B9" w:rsidRDefault="00BE1B8A" w:rsidP="00BE1B8A">
      <w:pPr>
        <w:jc w:val="right"/>
        <w:rPr>
          <w:rFonts w:ascii="Times New Roman" w:hAnsi="Times New Roman" w:cs="Times New Roman"/>
        </w:rPr>
      </w:pPr>
      <w:r w:rsidRPr="00FD41B9">
        <w:rPr>
          <w:rFonts w:ascii="Times New Roman" w:hAnsi="Times New Roman" w:cs="Times New Roman"/>
        </w:rPr>
        <w:t xml:space="preserve">Załącznik nr 19 do P-02 wyd. </w:t>
      </w:r>
      <w:r w:rsidR="00D96DA0" w:rsidRPr="00FD41B9">
        <w:rPr>
          <w:rFonts w:ascii="Times New Roman" w:hAnsi="Times New Roman" w:cs="Times New Roman"/>
        </w:rPr>
        <w:t>2</w:t>
      </w:r>
      <w:r w:rsidR="002071DD">
        <w:rPr>
          <w:rFonts w:ascii="Times New Roman" w:hAnsi="Times New Roman" w:cs="Times New Roman"/>
        </w:rPr>
        <w:t>3</w:t>
      </w:r>
      <w:r w:rsidR="00360B94" w:rsidRPr="00FD41B9">
        <w:rPr>
          <w:rFonts w:ascii="Times New Roman" w:hAnsi="Times New Roman" w:cs="Times New Roman"/>
        </w:rPr>
        <w:t xml:space="preserve"> z dnia</w:t>
      </w:r>
      <w:r w:rsidR="002071DD">
        <w:rPr>
          <w:rFonts w:ascii="Times New Roman" w:hAnsi="Times New Roman" w:cs="Times New Roman"/>
        </w:rPr>
        <w:t xml:space="preserve"> 30</w:t>
      </w:r>
      <w:r w:rsidRPr="00FD41B9">
        <w:rPr>
          <w:rFonts w:ascii="Times New Roman" w:hAnsi="Times New Roman" w:cs="Times New Roman"/>
        </w:rPr>
        <w:t>.</w:t>
      </w:r>
      <w:r w:rsidR="00360B94" w:rsidRPr="00FD41B9">
        <w:rPr>
          <w:rFonts w:ascii="Times New Roman" w:hAnsi="Times New Roman" w:cs="Times New Roman"/>
        </w:rPr>
        <w:t>1</w:t>
      </w:r>
      <w:r w:rsidR="00180154" w:rsidRPr="00FD41B9">
        <w:rPr>
          <w:rFonts w:ascii="Times New Roman" w:hAnsi="Times New Roman" w:cs="Times New Roman"/>
        </w:rPr>
        <w:t>2</w:t>
      </w:r>
      <w:r w:rsidRPr="00FD41B9">
        <w:rPr>
          <w:rFonts w:ascii="Times New Roman" w:hAnsi="Times New Roman" w:cs="Times New Roman"/>
        </w:rPr>
        <w:t>.20</w:t>
      </w:r>
      <w:r w:rsidR="00360B94" w:rsidRPr="00FD41B9">
        <w:rPr>
          <w:rFonts w:ascii="Times New Roman" w:hAnsi="Times New Roman" w:cs="Times New Roman"/>
        </w:rPr>
        <w:t>2</w:t>
      </w:r>
      <w:r w:rsidR="002071DD">
        <w:rPr>
          <w:rFonts w:ascii="Times New Roman" w:hAnsi="Times New Roman" w:cs="Times New Roman"/>
        </w:rPr>
        <w:t>4</w:t>
      </w:r>
    </w:p>
    <w:p w14:paraId="4914F94E" w14:textId="52860B6E" w:rsidR="00BE1B8A" w:rsidRPr="00FD41B9" w:rsidRDefault="000C30AE" w:rsidP="000C3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41B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ZLECENIE Nr 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L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>BW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.9052.</w:t>
      </w:r>
      <w:r w:rsidR="007776FB">
        <w:rPr>
          <w:rFonts w:ascii="Times New Roman" w:hAnsi="Times New Roman" w:cs="Times New Roman"/>
          <w:b/>
          <w:sz w:val="28"/>
          <w:szCs w:val="28"/>
        </w:rPr>
        <w:t>2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="003C162B" w:rsidRPr="00FD41B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C0218">
        <w:rPr>
          <w:rFonts w:ascii="Times New Roman" w:hAnsi="Times New Roman" w:cs="Times New Roman"/>
          <w:b/>
          <w:sz w:val="28"/>
          <w:szCs w:val="28"/>
        </w:rPr>
        <w:t>rok</w:t>
      </w:r>
      <w:r w:rsidR="000501EC" w:rsidRPr="00FD41B9">
        <w:rPr>
          <w:rFonts w:ascii="Times New Roman" w:hAnsi="Times New Roman" w:cs="Times New Roman"/>
          <w:b/>
          <w:sz w:val="28"/>
          <w:szCs w:val="28"/>
        </w:rPr>
        <w:t>.</w:t>
      </w:r>
      <w:r w:rsidR="00EC0218">
        <w:rPr>
          <w:rFonts w:ascii="Times New Roman" w:hAnsi="Times New Roman" w:cs="Times New Roman"/>
          <w:b/>
          <w:sz w:val="28"/>
          <w:szCs w:val="28"/>
        </w:rPr>
        <w:t>inicjały</w:t>
      </w:r>
      <w:proofErr w:type="spellEnd"/>
      <w:r w:rsidR="00E16FD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1B8A" w:rsidRPr="00FD41B9">
        <w:rPr>
          <w:rFonts w:ascii="Times New Roman" w:hAnsi="Times New Roman" w:cs="Times New Roman"/>
          <w:sz w:val="28"/>
          <w:szCs w:val="28"/>
        </w:rPr>
        <w:t>z dnia ………………………..</w:t>
      </w:r>
    </w:p>
    <w:p w14:paraId="44AD0A1D" w14:textId="77777777" w:rsidR="00BE1B8A" w:rsidRPr="00FD41B9" w:rsidRDefault="00BE1B8A" w:rsidP="00BE1B8A">
      <w:pPr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Zlecenie zawarto:</w:t>
      </w:r>
      <w:r w:rsidRPr="00FD41B9">
        <w:rPr>
          <w:rFonts w:ascii="Times New Roman" w:hAnsi="Times New Roman" w:cs="Times New Roman"/>
          <w:sz w:val="20"/>
          <w:szCs w:val="20"/>
        </w:rPr>
        <w:t xml:space="preserve">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jednorazowo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na czas nieokreślony</w:t>
      </w:r>
    </w:p>
    <w:p w14:paraId="3D69E023" w14:textId="77777777" w:rsidR="00BE1B8A" w:rsidRPr="00FD41B9" w:rsidRDefault="00BE1B8A" w:rsidP="00BE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  <w:u w:val="single"/>
        </w:rPr>
        <w:t>ZLECENIODAWCA: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FD41B9">
        <w:rPr>
          <w:rFonts w:ascii="Times New Roman" w:hAnsi="Times New Roman" w:cs="Times New Roman"/>
          <w:b/>
          <w:sz w:val="24"/>
          <w:szCs w:val="24"/>
          <w:u w:val="single"/>
        </w:rPr>
        <w:t>ZLECENIOBIORCA: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21C8843F" w14:textId="64028437" w:rsidR="00BE1B8A" w:rsidRPr="00FD41B9" w:rsidRDefault="00BE1B8A" w:rsidP="00BE1B8A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………………………………………………….                              Powiatowa Stacja Sanitarno-Epidemiologiczna          </w:t>
      </w:r>
    </w:p>
    <w:p w14:paraId="1165AC7D" w14:textId="56A89456" w:rsidR="00C63B68" w:rsidRPr="00FD41B9" w:rsidRDefault="00BE1B8A" w:rsidP="00BE1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E94D58" w:rsidRPr="00FD41B9">
        <w:rPr>
          <w:rFonts w:ascii="Times New Roman" w:hAnsi="Times New Roman" w:cs="Times New Roman"/>
          <w:b/>
          <w:sz w:val="24"/>
          <w:szCs w:val="24"/>
        </w:rPr>
        <w:t>…</w:t>
      </w:r>
      <w:r w:rsidR="00C63B68"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ul. Czerwonego Krzyża 10, Skarżysko-Kamienna</w:t>
      </w:r>
    </w:p>
    <w:p w14:paraId="24861D16" w14:textId="22B0DED5" w:rsidR="00BE1B8A" w:rsidRPr="00FD41B9" w:rsidRDefault="003C3D43" w:rsidP="00BE1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Tel. Kontaktowy………………………..</w:t>
      </w:r>
      <w:r w:rsidR="00BE1B8A" w:rsidRPr="00FD41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3B68"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Laboratorium Badania Wody</w:t>
      </w:r>
    </w:p>
    <w:p w14:paraId="4816914F" w14:textId="12139CEC" w:rsidR="00BE1B8A" w:rsidRPr="00FD41B9" w:rsidRDefault="00BE1B8A" w:rsidP="00BE1B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NIP</w:t>
      </w:r>
      <w:r w:rsidR="00D96DA0" w:rsidRPr="00FD41B9">
        <w:rPr>
          <w:rFonts w:ascii="Times New Roman" w:hAnsi="Times New Roman" w:cs="Times New Roman"/>
          <w:b/>
          <w:sz w:val="24"/>
          <w:szCs w:val="24"/>
        </w:rPr>
        <w:t>/PESEL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                                        </w:t>
      </w:r>
      <w:r w:rsidR="00C63B68" w:rsidRPr="00FD41B9">
        <w:rPr>
          <w:rFonts w:ascii="Times New Roman" w:hAnsi="Times New Roman" w:cs="Times New Roman"/>
          <w:b/>
          <w:sz w:val="20"/>
          <w:szCs w:val="20"/>
        </w:rPr>
        <w:t>tel.: 041 25 11 868, 041 25 11 869, fax: 041 25 11 867</w:t>
      </w:r>
      <w:r w:rsidR="00C63B68" w:rsidRPr="00FD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24D16602" w14:textId="00BD7349" w:rsidR="004059D5" w:rsidRPr="00FD41B9" w:rsidRDefault="003C162B" w:rsidP="004059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</w:rPr>
        <w:t>Adresat sprawozdania</w:t>
      </w:r>
      <w:r w:rsidR="004059D5" w:rsidRPr="00FD41B9">
        <w:rPr>
          <w:rFonts w:ascii="Times New Roman" w:hAnsi="Times New Roman" w:cs="Times New Roman"/>
          <w:b/>
          <w:sz w:val="20"/>
          <w:szCs w:val="20"/>
        </w:rPr>
        <w:t xml:space="preserve">:………………………………………………                               </w:t>
      </w:r>
    </w:p>
    <w:p w14:paraId="24C54636" w14:textId="07A9814E" w:rsidR="00BE1B8A" w:rsidRPr="00FD41B9" w:rsidRDefault="00BE1B8A" w:rsidP="00BE1B8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5DF5">
        <w:rPr>
          <w:rFonts w:cstheme="minorHAnsi"/>
          <w:bCs/>
          <w:sz w:val="24"/>
          <w:szCs w:val="24"/>
        </w:rPr>
        <w:t xml:space="preserve">                                                                        </w:t>
      </w:r>
      <w:r w:rsidRPr="00B65DF5">
        <w:rPr>
          <w:rFonts w:cstheme="minorHAnsi"/>
          <w:bCs/>
        </w:rPr>
        <w:t xml:space="preserve">                                                                                                            </w:t>
      </w:r>
      <w:r w:rsidRPr="00B65DF5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="00A508C1" w:rsidRPr="00FD41B9">
        <w:rPr>
          <w:rFonts w:ascii="Times New Roman" w:hAnsi="Times New Roman" w:cs="Times New Roman"/>
          <w:b/>
          <w:sz w:val="20"/>
          <w:szCs w:val="20"/>
        </w:rPr>
        <w:t>Zlecam:</w:t>
      </w:r>
    </w:p>
    <w:p w14:paraId="3F234322" w14:textId="7563C3E3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pobranie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162B" w:rsidRPr="00FD41B9">
        <w:rPr>
          <w:rFonts w:ascii="Times New Roman" w:hAnsi="Times New Roman" w:cs="Times New Roman"/>
          <w:sz w:val="20"/>
          <w:szCs w:val="20"/>
        </w:rPr>
        <w:t>i wykonanie bada</w:t>
      </w:r>
      <w:r w:rsidR="00601AD5" w:rsidRPr="00FD41B9">
        <w:rPr>
          <w:rFonts w:ascii="Times New Roman" w:hAnsi="Times New Roman" w:cs="Times New Roman"/>
          <w:sz w:val="20"/>
          <w:szCs w:val="20"/>
        </w:rPr>
        <w:t>nia</w:t>
      </w:r>
      <w:r w:rsidRPr="00FD41B9">
        <w:rPr>
          <w:rFonts w:ascii="Times New Roman" w:hAnsi="Times New Roman" w:cs="Times New Roman"/>
        </w:rPr>
        <w:t xml:space="preserve"> </w:t>
      </w:r>
      <w:r w:rsidRPr="00FD41B9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14:paraId="46D34E10" w14:textId="77777777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wykonanie badania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</w:p>
    <w:p w14:paraId="33668611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Rodzaj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):  </w:t>
      </w:r>
      <w:r w:rsidR="004059D5" w:rsidRPr="00FD41B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F32143C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Zakres badań: </w:t>
      </w:r>
      <w:r w:rsidRPr="00FD41B9">
        <w:rPr>
          <w:rFonts w:ascii="Times New Roman" w:hAnsi="Times New Roman" w:cs="Times New Roman"/>
          <w:sz w:val="20"/>
          <w:szCs w:val="20"/>
        </w:rPr>
        <w:t>zaznaczyć w tabeli na stronie nr 2</w:t>
      </w:r>
    </w:p>
    <w:p w14:paraId="3F3F4EBD" w14:textId="4B312024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Cel </w:t>
      </w:r>
      <w:r w:rsidR="00601AD5" w:rsidRPr="00FD41B9">
        <w:rPr>
          <w:rFonts w:ascii="Times New Roman" w:hAnsi="Times New Roman" w:cs="Times New Roman"/>
          <w:b/>
          <w:sz w:val="20"/>
          <w:szCs w:val="20"/>
        </w:rPr>
        <w:t>b</w:t>
      </w:r>
      <w:r w:rsidRPr="00FD41B9">
        <w:rPr>
          <w:rFonts w:ascii="Times New Roman" w:hAnsi="Times New Roman" w:cs="Times New Roman"/>
          <w:b/>
          <w:sz w:val="20"/>
          <w:szCs w:val="20"/>
        </w:rPr>
        <w:t>adania</w:t>
      </w:r>
      <w:r w:rsidR="00B65DF5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199B5" w14:textId="423CB930" w:rsidR="003C3D43" w:rsidRPr="002071DD" w:rsidRDefault="00BE1B8A" w:rsidP="003C3D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wykorzystanie wyników badań </w:t>
      </w:r>
      <w:r w:rsidR="003C3D43" w:rsidRPr="002071DD">
        <w:rPr>
          <w:rFonts w:ascii="Times New Roman" w:hAnsi="Times New Roman" w:cs="Times New Roman"/>
          <w:sz w:val="20"/>
          <w:szCs w:val="20"/>
        </w:rPr>
        <w:t>(</w:t>
      </w:r>
      <w:r w:rsidRPr="002071DD">
        <w:rPr>
          <w:rFonts w:ascii="Times New Roman" w:hAnsi="Times New Roman" w:cs="Times New Roman"/>
          <w:sz w:val="20"/>
          <w:szCs w:val="20"/>
        </w:rPr>
        <w:t xml:space="preserve">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424262" w:rsidRPr="002071DD">
        <w:rPr>
          <w:rFonts w:ascii="Times New Roman" w:hAnsi="Times New Roman" w:cs="Times New Roman"/>
          <w:sz w:val="20"/>
          <w:szCs w:val="20"/>
        </w:rPr>
        <w:t xml:space="preserve">zgodnie z </w:t>
      </w:r>
      <w:r w:rsidR="003C3D43" w:rsidRPr="002071DD">
        <w:rPr>
          <w:rFonts w:ascii="Times New Roman" w:hAnsi="Times New Roman" w:cs="Times New Roman"/>
          <w:sz w:val="20"/>
          <w:szCs w:val="20"/>
        </w:rPr>
        <w:t>Rozporządzeni</w:t>
      </w:r>
      <w:r w:rsidR="00424262" w:rsidRPr="002071DD">
        <w:rPr>
          <w:rFonts w:ascii="Times New Roman" w:hAnsi="Times New Roman" w:cs="Times New Roman"/>
          <w:sz w:val="20"/>
          <w:szCs w:val="20"/>
        </w:rPr>
        <w:t>em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Ministra Zdrowia z dnia 07.12.2017r w sprawie jakości wody przeznaczonej do spożycia przez ludzi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2017 poz. 2294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469B4F66" w14:textId="77777777" w:rsidR="002071DD" w:rsidRDefault="00424262" w:rsidP="003C3D43">
      <w:pPr>
        <w:pStyle w:val="Akapitzlist"/>
        <w:numPr>
          <w:ilvl w:val="0"/>
          <w:numId w:val="8"/>
        </w:num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09.11.2015r w sprawie wymagań jakim powinna odpowiadać woda na </w:t>
      </w:r>
      <w:r w:rsidR="00003B1F" w:rsidRPr="002071DD">
        <w:rPr>
          <w:rFonts w:ascii="Times New Roman" w:hAnsi="Times New Roman" w:cs="Times New Roman"/>
          <w:sz w:val="20"/>
          <w:szCs w:val="20"/>
        </w:rPr>
        <w:t>pływalniach,  t</w:t>
      </w:r>
      <w:r w:rsidR="00767A31" w:rsidRPr="002071DD">
        <w:rPr>
          <w:rFonts w:ascii="Times New Roman" w:hAnsi="Times New Roman" w:cs="Times New Roman"/>
          <w:sz w:val="20"/>
          <w:szCs w:val="20"/>
        </w:rPr>
        <w:t xml:space="preserve">ekst </w:t>
      </w:r>
      <w:r w:rsidR="00003B1F" w:rsidRPr="002071DD">
        <w:rPr>
          <w:rFonts w:ascii="Times New Roman" w:hAnsi="Times New Roman" w:cs="Times New Roman"/>
          <w:sz w:val="20"/>
          <w:szCs w:val="20"/>
        </w:rPr>
        <w:t>j</w:t>
      </w:r>
      <w:r w:rsidR="00767A31" w:rsidRPr="002071DD">
        <w:rPr>
          <w:rFonts w:ascii="Times New Roman" w:hAnsi="Times New Roman" w:cs="Times New Roman"/>
          <w:sz w:val="20"/>
          <w:szCs w:val="20"/>
        </w:rPr>
        <w:t>ednolity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 z dnia 09.06.2022r</w:t>
      </w:r>
    </w:p>
    <w:p w14:paraId="206DF422" w14:textId="4F41D4D8" w:rsidR="00424262" w:rsidRPr="002071DD" w:rsidRDefault="00424262" w:rsidP="002071DD">
      <w:pPr>
        <w:pStyle w:val="Akapitzlist"/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Dz. U. 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z </w:t>
      </w:r>
      <w:r w:rsidR="00207631" w:rsidRPr="002071DD">
        <w:rPr>
          <w:rFonts w:ascii="Times New Roman" w:hAnsi="Times New Roman" w:cs="Times New Roman"/>
          <w:sz w:val="20"/>
          <w:szCs w:val="20"/>
        </w:rPr>
        <w:t>20</w:t>
      </w:r>
      <w:r w:rsidR="00003B1F" w:rsidRPr="002071DD">
        <w:rPr>
          <w:rFonts w:ascii="Times New Roman" w:hAnsi="Times New Roman" w:cs="Times New Roman"/>
          <w:sz w:val="20"/>
          <w:szCs w:val="20"/>
        </w:rPr>
        <w:t>22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 poz. </w:t>
      </w:r>
      <w:r w:rsidR="00003B1F" w:rsidRPr="002071DD">
        <w:rPr>
          <w:rFonts w:ascii="Times New Roman" w:hAnsi="Times New Roman" w:cs="Times New Roman"/>
          <w:sz w:val="20"/>
          <w:szCs w:val="20"/>
        </w:rPr>
        <w:t>123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1BD58ED7" w14:textId="1C9C7A02" w:rsidR="002071DD" w:rsidRDefault="00DF49A9" w:rsidP="006B3A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17.01.2019r w sprawie nadzoru nad jakością  wody w kąpielisku i miejscu </w:t>
      </w:r>
      <w:r w:rsidR="00FC0080" w:rsidRPr="002071DD">
        <w:rPr>
          <w:rFonts w:ascii="Times New Roman" w:hAnsi="Times New Roman" w:cs="Times New Roman"/>
          <w:sz w:val="20"/>
          <w:szCs w:val="20"/>
        </w:rPr>
        <w:t xml:space="preserve">okazjonalnie </w:t>
      </w:r>
      <w:r w:rsidRPr="002071DD">
        <w:rPr>
          <w:rFonts w:ascii="Times New Roman" w:hAnsi="Times New Roman" w:cs="Times New Roman"/>
          <w:sz w:val="20"/>
          <w:szCs w:val="20"/>
        </w:rPr>
        <w:t>wykorzystywanym do kąpieli</w:t>
      </w:r>
    </w:p>
    <w:p w14:paraId="2EC644DD" w14:textId="6AD586AD" w:rsidR="00E97A06" w:rsidRPr="002071DD" w:rsidRDefault="00DF49A9" w:rsidP="002071DD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2019 poz. 255</w:t>
      </w:r>
      <w:r w:rsidR="006B3AF8" w:rsidRPr="002071DD">
        <w:rPr>
          <w:rFonts w:ascii="Times New Roman" w:hAnsi="Times New Roman" w:cs="Times New Roman"/>
        </w:rPr>
        <w:t xml:space="preserve">) </w:t>
      </w:r>
    </w:p>
    <w:p w14:paraId="55B32BBD" w14:textId="660B4FF6" w:rsidR="00207631" w:rsidRPr="002071DD" w:rsidRDefault="00B65DF5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>zgodnie z Rozporządzeniem Ministra Zdrowia z dnia 31.03.2011r w sprawie naturalnych wód mineralnych, wód źródlanych i wód stołowych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2011 poz. 466</w:t>
      </w:r>
      <w:r w:rsidRPr="002071D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251A495" w14:textId="794F2233" w:rsidR="00207631" w:rsidRPr="00FD41B9" w:rsidRDefault="00207631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oznaczenie parametrów zgodnie ze zleconym zakresem badań/na użytek własny*</w:t>
      </w:r>
    </w:p>
    <w:p w14:paraId="02ED31F7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 pobrania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 do badań </w:t>
      </w:r>
    </w:p>
    <w:p w14:paraId="60A285A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upoważniony personel laboratorium</w:t>
      </w:r>
    </w:p>
    <w:p w14:paraId="55ED5478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osoby przeszkolone przez organy Państwowej Inspekcji Sanitarnej lub pos</w:t>
      </w:r>
      <w:r w:rsidR="00A508C1" w:rsidRPr="00FD41B9">
        <w:rPr>
          <w:rFonts w:ascii="Times New Roman" w:hAnsi="Times New Roman" w:cs="Times New Roman"/>
          <w:sz w:val="20"/>
          <w:szCs w:val="20"/>
        </w:rPr>
        <w:t xml:space="preserve">iadające certyfikat </w:t>
      </w:r>
      <w:r w:rsidRPr="00FD41B9">
        <w:rPr>
          <w:rFonts w:ascii="Times New Roman" w:hAnsi="Times New Roman" w:cs="Times New Roman"/>
          <w:sz w:val="20"/>
          <w:szCs w:val="20"/>
        </w:rPr>
        <w:t xml:space="preserve"> w zakresie pobierania próbek wody</w:t>
      </w:r>
    </w:p>
    <w:p w14:paraId="0CCE6E6B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</w:t>
      </w:r>
      <w:r w:rsidR="004059D5" w:rsidRPr="00FD41B9">
        <w:rPr>
          <w:rFonts w:ascii="Times New Roman" w:hAnsi="Times New Roman" w:cs="Times New Roman"/>
          <w:sz w:val="20"/>
          <w:szCs w:val="20"/>
        </w:rPr>
        <w:t>ez Klienta</w:t>
      </w:r>
    </w:p>
    <w:p w14:paraId="3EFAB87E" w14:textId="1100BE50" w:rsidR="00F83A30" w:rsidRPr="00FD41B9" w:rsidRDefault="00237570" w:rsidP="00F83A30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Raportowanie 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>uzyskanych wartości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z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bada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nia </w:t>
      </w: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fizyko – chemicznego </w:t>
      </w:r>
    </w:p>
    <w:p w14:paraId="02743C9C" w14:textId="6F789E93" w:rsidR="00F83A30" w:rsidRPr="00FD41B9" w:rsidRDefault="009E3AD7" w:rsidP="00F83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- w przypadku uzyskania wartości z zakresu akredytacji otrzymana wartość w sprawozdaniu będzie przedstawiona jako wynik badania</w:t>
      </w:r>
    </w:p>
    <w:p w14:paraId="02691248" w14:textId="085CADBA" w:rsidR="009E3AD7" w:rsidRPr="00FD41B9" w:rsidRDefault="009E3AD7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- w przypadku uzyskania wartości spoza zakresu akredytacji </w:t>
      </w:r>
      <w:r w:rsidR="00237570" w:rsidRPr="00FD41B9">
        <w:rPr>
          <w:rFonts w:ascii="Times New Roman" w:hAnsi="Times New Roman" w:cs="Times New Roman"/>
          <w:b/>
          <w:i/>
          <w:sz w:val="20"/>
          <w:szCs w:val="20"/>
        </w:rPr>
        <w:t>( z wyłączeniem smaku i zapachu)</w:t>
      </w:r>
      <w:r w:rsidR="00207631" w:rsidRPr="00FD41B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otrzymana wartość w sprawozdaniu będzie przedstawiona jako rezultat badania</w:t>
      </w:r>
      <w:r w:rsidR="00237570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="00237570" w:rsidRPr="00FD41B9">
        <w:rPr>
          <w:rFonts w:ascii="Times New Roman" w:hAnsi="Times New Roman" w:cs="Times New Roman"/>
          <w:i/>
          <w:sz w:val="20"/>
          <w:szCs w:val="20"/>
        </w:rPr>
        <w:t>w postaci:</w:t>
      </w:r>
    </w:p>
    <w:p w14:paraId="25CB6BF8" w14:textId="22717DF4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a) &lt; wartość dolnej granicy zakresu pomiarowego akredytowanej metody/jednostka    lub</w:t>
      </w:r>
    </w:p>
    <w:p w14:paraId="482083EA" w14:textId="750AAA45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b) &gt; wartość górnej granicy zakresu pomiarowego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i/>
          <w:sz w:val="20"/>
          <w:szCs w:val="20"/>
        </w:rPr>
        <w:t>akredytowanej metody/jednostka</w:t>
      </w:r>
    </w:p>
    <w:p w14:paraId="48A58403" w14:textId="737E314D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wraz z informacją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o wartości niepewności rozszerzonej odpowiednio dla dolnej lub górnej wartości granicy zakresu pomiarowego</w:t>
      </w:r>
    </w:p>
    <w:p w14:paraId="1E76CE4B" w14:textId="77777777" w:rsidR="001762FE" w:rsidRPr="00FD41B9" w:rsidRDefault="001762FE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Dla obszaru regulowanego (woda na pływalni) informacja ta będzie z powołaniem na akredytację.</w:t>
      </w:r>
    </w:p>
    <w:p w14:paraId="4DA370CA" w14:textId="77777777" w:rsidR="00783242" w:rsidRPr="00783242" w:rsidRDefault="00BE1B8A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</w:t>
      </w:r>
      <w:r w:rsidR="002E2D8E"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b/>
          <w:sz w:val="20"/>
          <w:szCs w:val="20"/>
        </w:rPr>
        <w:t>odbioru „Sprawozdania z badań”:</w:t>
      </w:r>
      <w:r w:rsidR="007776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3242">
        <w:rPr>
          <w:rFonts w:ascii="Times New Roman" w:hAnsi="Times New Roman" w:cs="Times New Roman"/>
          <w:sz w:val="20"/>
          <w:szCs w:val="20"/>
        </w:rPr>
        <w:t xml:space="preserve">w ilości </w:t>
      </w:r>
      <w:r w:rsidR="00783242" w:rsidRPr="00783242">
        <w:rPr>
          <w:rFonts w:ascii="Times New Roman" w:hAnsi="Times New Roman" w:cs="Times New Roman"/>
          <w:sz w:val="20"/>
          <w:szCs w:val="20"/>
        </w:rPr>
        <w:t>..</w:t>
      </w:r>
      <w:r w:rsidR="00DF3531" w:rsidRPr="00783242">
        <w:rPr>
          <w:rFonts w:ascii="Times New Roman" w:hAnsi="Times New Roman" w:cs="Times New Roman"/>
          <w:sz w:val="20"/>
          <w:szCs w:val="20"/>
        </w:rPr>
        <w:t>..</w:t>
      </w:r>
      <w:r w:rsidRPr="00783242">
        <w:rPr>
          <w:rFonts w:ascii="Times New Roman" w:hAnsi="Times New Roman" w:cs="Times New Roman"/>
          <w:sz w:val="20"/>
          <w:szCs w:val="20"/>
        </w:rPr>
        <w:t>egz.</w:t>
      </w:r>
      <w:r w:rsidR="00783242" w:rsidRPr="0078324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66EA4C8" w14:textId="18D13A1E" w:rsidR="00BE1B8A" w:rsidRPr="00783242" w:rsidRDefault="00783242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7832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po stwierdzeniu wpływu należności na rachunek bankowy-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pocztą</w:t>
      </w:r>
      <w:r w:rsidRPr="00783242">
        <w:rPr>
          <w:rFonts w:ascii="Times New Roman" w:hAnsi="Times New Roman" w:cs="Times New Roman"/>
          <w:sz w:val="20"/>
          <w:szCs w:val="20"/>
        </w:rPr>
        <w:t xml:space="preserve">     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osobiście </w:t>
      </w:r>
    </w:p>
    <w:p w14:paraId="3DB4896A" w14:textId="13C61137" w:rsidR="00360B94" w:rsidRDefault="00360B94" w:rsidP="0036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Dokonać określenia zgodności: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D41B9">
        <w:rPr>
          <w:rFonts w:ascii="Times New Roman" w:hAnsi="Times New Roman" w:cs="Times New Roman"/>
          <w:sz w:val="20"/>
          <w:szCs w:val="20"/>
        </w:rPr>
        <w:t xml:space="preserve">TAK         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NIE</w:t>
      </w:r>
    </w:p>
    <w:p w14:paraId="5B077F69" w14:textId="601CED21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Zasada określona w akcie prawnym/metodzie:……………………………………………………………</w:t>
      </w:r>
    </w:p>
    <w:p w14:paraId="528D8DB2" w14:textId="47F02519" w:rsidR="00424262" w:rsidRPr="002071DD" w:rsidRDefault="00424262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</w:t>
      </w:r>
      <w:r w:rsidR="002071DD" w:rsidRPr="002071DD">
        <w:rPr>
          <w:rFonts w:ascii="Times New Roman" w:hAnsi="Times New Roman" w:cs="Times New Roman"/>
          <w:sz w:val="20"/>
          <w:szCs w:val="20"/>
        </w:rPr>
        <w:t>oparta na</w:t>
      </w:r>
      <w:r w:rsidR="005F5A29" w:rsidRPr="002071DD">
        <w:rPr>
          <w:rFonts w:ascii="Times New Roman" w:hAnsi="Times New Roman" w:cs="Times New Roman"/>
          <w:sz w:val="20"/>
          <w:szCs w:val="20"/>
        </w:rPr>
        <w:t xml:space="preserve"> prostej akceptacji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określona w dokumencie ILAC –G8:09/2019 „Wytyczne dotyczące zasad podejmowania decyzji i stwierdzeń zgodności</w:t>
      </w:r>
    </w:p>
    <w:p w14:paraId="037FA966" w14:textId="1CA4625A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oparta na </w:t>
      </w:r>
      <w:proofErr w:type="spellStart"/>
      <w:r w:rsidRPr="002071DD">
        <w:rPr>
          <w:rFonts w:ascii="Times New Roman" w:hAnsi="Times New Roman" w:cs="Times New Roman"/>
          <w:sz w:val="20"/>
          <w:szCs w:val="20"/>
        </w:rPr>
        <w:t>uwzglednieniu</w:t>
      </w:r>
      <w:proofErr w:type="spellEnd"/>
      <w:r w:rsidRPr="002071DD">
        <w:rPr>
          <w:rFonts w:ascii="Times New Roman" w:hAnsi="Times New Roman" w:cs="Times New Roman"/>
          <w:sz w:val="20"/>
          <w:szCs w:val="20"/>
        </w:rPr>
        <w:t xml:space="preserve"> pasma ochronnego określona w dokumencie ILAC –G8:09/2019 „Wytyczne dotyczące zasad podejmowania decyzji i stwierdzeń zgodności</w:t>
      </w:r>
    </w:p>
    <w:p w14:paraId="51B763E2" w14:textId="64BCDD0D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Inna, wskazana przez klienta…………………………………………………………………………………………………………….</w:t>
      </w:r>
    </w:p>
    <w:p w14:paraId="52086B8B" w14:textId="5993C641" w:rsidR="00360B94" w:rsidRPr="00FD41B9" w:rsidRDefault="001762FE" w:rsidP="00360B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 xml:space="preserve">Jeśli konieczne będzie zamieszczenie w sprawozdaniu z badań stwierdzenia zgodności ze specyfikacją dla rezultatów badań, to zostanie ono wydane w ramach nieakredytowanych opinii i interpretacji. </w:t>
      </w:r>
      <w:r w:rsidR="005F5A2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587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128AA4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lub jego upoważniony przedstawiciel wyraża chęć uczestniczenia w wykonaniu zleconych badań:</w:t>
      </w:r>
    </w:p>
    <w:p w14:paraId="6A5D729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TAK      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 NIE</w:t>
      </w:r>
    </w:p>
    <w:p w14:paraId="1E011F56" w14:textId="3A1703EA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Koszt badań</w:t>
      </w:r>
      <w:r w:rsidR="00207631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="00003B1F" w:rsidRPr="00FD41B9">
        <w:rPr>
          <w:rFonts w:ascii="Times New Roman" w:hAnsi="Times New Roman" w:cs="Times New Roman"/>
          <w:b/>
          <w:sz w:val="20"/>
          <w:szCs w:val="20"/>
        </w:rPr>
        <w:t xml:space="preserve"> netto</w:t>
      </w:r>
      <w:r w:rsidRPr="00FD41B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46749556" w14:textId="77777777" w:rsidR="00003B1F" w:rsidRPr="00FD41B9" w:rsidRDefault="00BE1B8A" w:rsidP="00F8678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Opłatę za badanie Zleceniodawca dokona po otrzymaniu faktury VAT</w:t>
      </w:r>
      <w:r w:rsidR="00003B1F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 xml:space="preserve"> przelewem na konto NBP O/Kielce</w:t>
      </w:r>
    </w:p>
    <w:p w14:paraId="457902A0" w14:textId="52314017" w:rsidR="00BE1B8A" w:rsidRPr="00FD41B9" w:rsidRDefault="00BE1B8A" w:rsidP="00003B1F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Nr </w:t>
      </w:r>
      <w:r w:rsidRPr="00FD41B9">
        <w:rPr>
          <w:rFonts w:ascii="Times New Roman" w:hAnsi="Times New Roman" w:cs="Times New Roman"/>
          <w:b/>
          <w:sz w:val="20"/>
          <w:szCs w:val="20"/>
        </w:rPr>
        <w:t>78 1010 1238 0855 2822 3100 0000</w:t>
      </w:r>
      <w:r w:rsidRPr="00FD4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E668CFD" w14:textId="77777777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Zleceniobiorca może dokonać zmiany wysokości pobieranych opłat za badanie laboratoryjne w przypadku zmiany kosztów wykonywanych czynności i kosztów materiałowych, przy czy zmiana ceny nie dotyczy badań już przyjętych do wykonania.</w:t>
      </w:r>
    </w:p>
    <w:p w14:paraId="46E8957A" w14:textId="23094230" w:rsidR="00C51E88" w:rsidRPr="00FD41B9" w:rsidRDefault="00C51E88" w:rsidP="00C51E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Strona 1 z 3</w:t>
      </w:r>
    </w:p>
    <w:p w14:paraId="53B400CB" w14:textId="77777777" w:rsidR="00003B1F" w:rsidRDefault="00003B1F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364F217" w14:textId="77777777" w:rsidR="00E86854" w:rsidRDefault="00E86854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0B9B845" w14:textId="77777777" w:rsidR="007776FB" w:rsidRDefault="007776FB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F3BB015" w14:textId="22A81C0C" w:rsidR="00BE1B8A" w:rsidRPr="00FD41B9" w:rsidRDefault="00E86854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L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aboratorium informuje</w:t>
      </w:r>
      <w:r w:rsidR="00560E5C" w:rsidRPr="00FD41B9">
        <w:rPr>
          <w:rFonts w:ascii="Times New Roman" w:hAnsi="Times New Roman" w:cs="Times New Roman"/>
          <w:b/>
          <w:sz w:val="20"/>
          <w:szCs w:val="20"/>
        </w:rPr>
        <w:t xml:space="preserve"> że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:</w:t>
      </w:r>
    </w:p>
    <w:p w14:paraId="3FDEFE3B" w14:textId="77777777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zapewnia 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bezstronność i </w:t>
      </w:r>
      <w:r w:rsidRPr="00FD41B9">
        <w:rPr>
          <w:rFonts w:ascii="Times New Roman" w:hAnsi="Times New Roman" w:cs="Times New Roman"/>
          <w:sz w:val="20"/>
          <w:szCs w:val="20"/>
        </w:rPr>
        <w:t xml:space="preserve">poufność </w:t>
      </w:r>
      <w:r w:rsidR="00560E5C" w:rsidRPr="00FD41B9">
        <w:rPr>
          <w:rFonts w:ascii="Times New Roman" w:hAnsi="Times New Roman" w:cs="Times New Roman"/>
          <w:sz w:val="20"/>
          <w:szCs w:val="20"/>
        </w:rPr>
        <w:t>z wyjątkiem przypadków wymaganych przez prawo</w:t>
      </w:r>
    </w:p>
    <w:p w14:paraId="68CBE6C9" w14:textId="568B9C5B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</w:t>
      </w:r>
      <w:r w:rsidRPr="00FD41B9">
        <w:rPr>
          <w:rFonts w:ascii="Times New Roman" w:hAnsi="Times New Roman" w:cs="Times New Roman"/>
          <w:sz w:val="20"/>
          <w:szCs w:val="20"/>
        </w:rPr>
        <w:t>przypadku uzyskania wyników wskazujących na zagrożenie zdrowia i życia człowieka Laboratorium powiadamia odpowiednią jednostkę nadzorującą działalność Zleceniodawcy</w:t>
      </w:r>
    </w:p>
    <w:p w14:paraId="7161A68D" w14:textId="23426AF8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stosuje metody badawcze oparte na normach międzynarodowych, krajowych lub</w:t>
      </w:r>
      <w:r w:rsidR="00E97A06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wdrożonych,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własnych procedurach</w:t>
      </w:r>
    </w:p>
    <w:p w14:paraId="4A3F60E3" w14:textId="4C7C10D2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zobowiązuje się do  sporządzenia sprawozdania z badań w terminie do 14 dni od daty zakończenia badania</w:t>
      </w:r>
    </w:p>
    <w:p w14:paraId="01BEB8B7" w14:textId="5F8EA2BF" w:rsidR="007558A3" w:rsidRPr="00FD41B9" w:rsidRDefault="007558A3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sprawozdaniu z badań podaje wartość oszacowanej niepewności</w:t>
      </w:r>
    </w:p>
    <w:p w14:paraId="7C74D36E" w14:textId="29210C03" w:rsidR="004059D5" w:rsidRPr="00FD41B9" w:rsidRDefault="00360B94" w:rsidP="00F71EF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życzenie klienta może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dokon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ać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określenia zgodności uzyskanych wyników</w:t>
      </w:r>
      <w:r w:rsidR="00FE7614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>z wyspecyfikowanymi kryteriami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, jeśli takie istnieją</w:t>
      </w:r>
    </w:p>
    <w:p w14:paraId="28E0238A" w14:textId="7258F24A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zleceniodawcy przysługuje prawo składania 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skarg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4D52DCC8" w14:textId="11748A8A" w:rsidR="001762FE" w:rsidRPr="00FD41B9" w:rsidRDefault="008E3522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>w</w:t>
      </w:r>
      <w:r w:rsidR="001762FE"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 xml:space="preserve"> przypadku pobierania próbek przez Zleceniodawcę, Laboratorium nie ponosi odpowiedzialności za ich pobranie  i transport. Sposób pobrania próbki oraz warunki transportu mogą mieć wpływ na ważność wyników badań.</w:t>
      </w:r>
    </w:p>
    <w:p w14:paraId="39C03349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oświadcza iż:</w:t>
      </w:r>
      <w:r w:rsidRPr="00FD41B9">
        <w:rPr>
          <w:rFonts w:ascii="Times New Roman" w:hAnsi="Times New Roman" w:cs="Times New Roman"/>
          <w:b/>
          <w:sz w:val="20"/>
          <w:szCs w:val="20"/>
        </w:rPr>
        <w:tab/>
      </w:r>
    </w:p>
    <w:p w14:paraId="1D7C3C4E" w14:textId="77777777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zapoznał się z metodami badań stosowanymi w Oddz. Laboratoryjnym PSSE w Skarżysku – Kam. i wyraża zgodę na wykonanie badań proponowanymi metodami</w:t>
      </w:r>
    </w:p>
    <w:p w14:paraId="42224C6F" w14:textId="77777777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zna koszty badania i wyraża zgodę na wystawienie faktury VAT bez jego podpisu oraz przesłania  faktury VAT listem lub przekazania osobie upoważnionej</w:t>
      </w:r>
    </w:p>
    <w:p w14:paraId="38DB1ED5" w14:textId="4FD8E791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w</w:t>
      </w:r>
      <w:r w:rsidRPr="00FD41B9">
        <w:rPr>
          <w:rFonts w:ascii="Times New Roman" w:hAnsi="Times New Roman" w:cs="Times New Roman"/>
          <w:sz w:val="20"/>
          <w:szCs w:val="20"/>
        </w:rPr>
        <w:t xml:space="preserve">yraża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zgodę na przetwarzanie danych osobowych przez Powiatową Stację </w:t>
      </w:r>
      <w:proofErr w:type="spellStart"/>
      <w:r w:rsidRPr="00FD41B9">
        <w:rPr>
          <w:rFonts w:ascii="Times New Roman" w:hAnsi="Times New Roman" w:cs="Times New Roman"/>
          <w:sz w:val="20"/>
          <w:szCs w:val="20"/>
          <w:lang w:eastAsia="pl-PL"/>
        </w:rPr>
        <w:t>Sanitarno</w:t>
      </w:r>
      <w:proofErr w:type="spellEnd"/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–Epidemiologiczną w Skarżysku -Kam., zgodnie  z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ogólnym rozporządzeniem o ochronie danych osobowych z dnia 27.0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4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.2016r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(</w:t>
      </w:r>
      <w:r w:rsidRPr="00FD41B9">
        <w:rPr>
          <w:rFonts w:ascii="Times New Roman" w:hAnsi="Times New Roman" w:cs="Times New Roman"/>
          <w:sz w:val="20"/>
          <w:szCs w:val="20"/>
        </w:rPr>
        <w:t>Dz.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U</w:t>
      </w:r>
      <w:r w:rsidR="00560E5C" w:rsidRPr="00FD41B9">
        <w:rPr>
          <w:rFonts w:ascii="Times New Roman" w:hAnsi="Times New Roman" w:cs="Times New Roman"/>
          <w:sz w:val="20"/>
          <w:szCs w:val="20"/>
        </w:rPr>
        <w:t>rz. UE L 119 z 04.05.2016</w:t>
      </w:r>
      <w:r w:rsidRPr="00FD41B9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93AA96B" w14:textId="77777777" w:rsidR="00560E5C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Dane osobowe będą przetwarzane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celu świadczenia usług i wystawienia faktury za usługę. </w:t>
      </w:r>
    </w:p>
    <w:p w14:paraId="6A82581E" w14:textId="015B88B2" w:rsidR="00BE1B8A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Dodatkowe uwagi/ustalenia w trakcie wykonywania badań:………………………………………………………………………………………………………..      </w:t>
      </w:r>
    </w:p>
    <w:p w14:paraId="257B6678" w14:textId="77777777" w:rsidR="00BE1B8A" w:rsidRPr="00FD41B9" w:rsidRDefault="00BE1B8A" w:rsidP="00BE1B8A">
      <w:pPr>
        <w:tabs>
          <w:tab w:val="left" w:pos="8895"/>
        </w:tabs>
        <w:spacing w:after="0" w:line="36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……………………………………………………………………………………………………………………………………………………………………………………………………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14:paraId="0A16CED5" w14:textId="77777777" w:rsidR="00BE1B8A" w:rsidRPr="00FD41B9" w:rsidRDefault="00360B94" w:rsidP="00BE1B8A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</w:p>
    <w:p w14:paraId="28096E90" w14:textId="77777777" w:rsidR="00BE1B8A" w:rsidRPr="00FD41B9" w:rsidRDefault="00BE1B8A" w:rsidP="00560E5C">
      <w:pPr>
        <w:spacing w:after="0" w:line="36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16"/>
          <w:szCs w:val="16"/>
          <w:lang w:eastAsia="pl-PL"/>
        </w:rPr>
        <w:t>Właściwe zaznaczyć</w:t>
      </w:r>
    </w:p>
    <w:p w14:paraId="7D37E4FF" w14:textId="6BE7B491" w:rsidR="00237570" w:rsidRPr="00FD41B9" w:rsidRDefault="00237570" w:rsidP="00237570">
      <w:pPr>
        <w:spacing w:after="0" w:line="360" w:lineRule="auto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FD41B9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</w:t>
      </w:r>
      <w:r w:rsidRPr="00FD41B9">
        <w:rPr>
          <w:rFonts w:ascii="Times New Roman" w:hAnsi="Times New Roman" w:cs="Times New Roman"/>
          <w:i/>
          <w:sz w:val="16"/>
          <w:szCs w:val="16"/>
          <w:vertAlign w:val="superscript"/>
          <w:lang w:eastAsia="pl-PL"/>
        </w:rPr>
        <w:t>*-</w:t>
      </w:r>
      <w:r w:rsidRPr="00FD41B9">
        <w:rPr>
          <w:rFonts w:ascii="Times New Roman" w:hAnsi="Times New Roman" w:cs="Times New Roman"/>
          <w:i/>
          <w:sz w:val="16"/>
          <w:szCs w:val="16"/>
          <w:lang w:eastAsia="pl-PL"/>
        </w:rPr>
        <w:t>właściwe podkreślić</w:t>
      </w:r>
    </w:p>
    <w:p w14:paraId="683D08E2" w14:textId="77777777" w:rsidR="00C51E88" w:rsidRPr="00FD41B9" w:rsidRDefault="00C51E88" w:rsidP="00C51E8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Zakres badania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:</w:t>
      </w:r>
    </w:p>
    <w:p w14:paraId="07D13D03" w14:textId="77777777" w:rsidR="00BE1B8A" w:rsidRDefault="00BE1B8A" w:rsidP="00BE1B8A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Style w:val="Tabela-Siatka"/>
        <w:tblW w:w="103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4848"/>
        <w:gridCol w:w="1933"/>
      </w:tblGrid>
      <w:tr w:rsidR="00C51E88" w14:paraId="1BDEDDC3" w14:textId="77777777" w:rsidTr="00CB1267">
        <w:trPr>
          <w:trHeight w:val="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8C8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BC99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83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5288" w14:textId="77777777" w:rsidR="00C51E88" w:rsidRPr="00FD41B9" w:rsidRDefault="00C51E88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Zakres   akredytacji</w:t>
            </w:r>
          </w:p>
        </w:tc>
      </w:tr>
      <w:tr w:rsidR="00C51E88" w14:paraId="289A6626" w14:textId="77777777" w:rsidTr="00CB1267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7B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1F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Mętność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2FA" w14:textId="0B7E6CE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PN-EN ISO 7027-1:2016-09</w:t>
            </w:r>
            <w:r w:rsidR="005479B2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26C894A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nefelometryczna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422" w14:textId="07FBD36C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NTU</w:t>
            </w:r>
          </w:p>
        </w:tc>
      </w:tr>
      <w:tr w:rsidR="00C51E88" w14:paraId="07B7CFA7" w14:textId="77777777" w:rsidTr="00CB126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05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0A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Barwa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B5F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7887:2012 +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1:2015-06 metoda D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wizualna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AAF" w14:textId="5C7DC818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5-70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 Pt</w:t>
            </w:r>
          </w:p>
        </w:tc>
      </w:tr>
      <w:tr w:rsidR="00C51E88" w14:paraId="0B6AB1A0" w14:textId="77777777" w:rsidTr="00CB1267">
        <w:trPr>
          <w:trHeight w:val="2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65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63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Zapach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079" w14:textId="7159CCF9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1622:2006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14:paraId="36D94E44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sensoryczna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75E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4B8431EC" w14:textId="77777777" w:rsidTr="00CB1267">
        <w:trPr>
          <w:trHeight w:val="1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C0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230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Smak #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132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92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180DADD7" w14:textId="77777777" w:rsidTr="00CB1267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7A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7C6" w14:textId="173B02A8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ż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elaz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A0CF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PN-ISO 6332:2001 +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1:2016-06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C9" w14:textId="3D3CEB8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30 -10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C59F575" w14:textId="77777777" w:rsidTr="00CB126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C42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0EF" w14:textId="6AE1CDA9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jonu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mono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wego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C4F" w14:textId="1D195FD9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7150-1:2002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3E17A95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7F2" w14:textId="2C128F8A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0,064-2,0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</w:tr>
      <w:tr w:rsidR="00C51E88" w14:paraId="7B6D2AAE" w14:textId="77777777" w:rsidTr="00CB1267">
        <w:trPr>
          <w:trHeight w:val="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B7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637" w14:textId="2D609D16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zotyn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674" w14:textId="717ED72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26777:1999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5D90707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BCD" w14:textId="6DB5297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0,040-0,80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AA4BA69" w14:textId="77777777" w:rsidTr="00CB1267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2C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9B5" w14:textId="4F76771B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64ED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PN-82/C-04576/08                                                  (P)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5A0FBF93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E53" w14:textId="00CA790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11CE9B34" w14:textId="77777777" w:rsidTr="00CB1267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A32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0F1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Przewodność elekt.</w:t>
            </w:r>
          </w:p>
          <w:p w14:paraId="1E6940E8" w14:textId="77777777" w:rsidR="00C51E88" w:rsidRPr="00FD41B9" w:rsidRDefault="00C51E88">
            <w:pPr>
              <w:ind w:left="-24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właśc.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ozn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. w temp.25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D893" w14:textId="2A11E743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27888:1999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0E06681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konduktometryczna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A4F" w14:textId="24378CB1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-3000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µS/cm </w:t>
            </w:r>
          </w:p>
        </w:tc>
      </w:tr>
      <w:tr w:rsidR="00C51E88" w14:paraId="073816A3" w14:textId="77777777" w:rsidTr="00CB1267">
        <w:trPr>
          <w:trHeight w:val="2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DB3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4A1" w14:textId="14F86975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m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angan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DD8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PN-92/C-04590/03                                                   (P)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48CCFAA4" w14:textId="77777777" w:rsidR="00C51E88" w:rsidRPr="00FD41B9" w:rsidRDefault="00C51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0E1" w14:textId="158FFD40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50 -2000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B84C4FE" w14:textId="77777777" w:rsidTr="00CB1267">
        <w:trPr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81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95A" w14:textId="5CAB7EAA" w:rsidR="00C51E88" w:rsidRPr="00FD41B9" w:rsidRDefault="0078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jonów wodoru (</w:t>
            </w:r>
            <w:proofErr w:type="spellStart"/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C79" w14:textId="0BE1D062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10523:2012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0BC8B4A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B9A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4,0-12,0</w:t>
            </w:r>
          </w:p>
        </w:tc>
      </w:tr>
      <w:tr w:rsidR="00C51E88" w14:paraId="622D47CF" w14:textId="77777777" w:rsidTr="00CB1267">
        <w:trPr>
          <w:trHeight w:val="1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A2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70F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Twardość ogólna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E70" w14:textId="7103E750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6059:1999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A6CDF6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8D0" w14:textId="404AD5C9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9,0-700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</w:rPr>
              <w:t>CaCO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C51E88" w14:paraId="793FC2B0" w14:textId="77777777" w:rsidTr="00CB1267">
        <w:trPr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F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ABB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Indeks nadmanganianowy</w:t>
            </w:r>
          </w:p>
          <w:p w14:paraId="48EC034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(utlenialność)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BEB" w14:textId="3DCDCC3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8467:2001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1E7575A6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B87" w14:textId="7F4E8215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25A3C42" w14:textId="77777777" w:rsidTr="00CB1267">
        <w:trPr>
          <w:trHeight w:val="4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011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5D4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Potencjał utleniająco-redukujący (redoks) wzgl. Ag/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AgCl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3,5mol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50F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PB/06/LBFC-PBW wyd. 1 z 25.01.2018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55F01A1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DE2" w14:textId="4ECC3816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200-1000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</w:p>
        </w:tc>
      </w:tr>
      <w:tr w:rsidR="00C51E88" w14:paraId="6EF0557E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2E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D6D" w14:textId="00BD607D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hlor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woln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01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PB/07/LBFC-PBW wyd.2</w:t>
            </w:r>
          </w:p>
          <w:p w14:paraId="3865FC64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z  20.06.2018      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B9069D9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00" w14:textId="443D634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78898BF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EDE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C5D" w14:textId="61A2521C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ogólnego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B9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B3A" w14:textId="1C0D5F4F" w:rsidR="00020347" w:rsidRPr="00FD41B9" w:rsidRDefault="00767A31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853B780" w14:textId="77777777" w:rsidTr="00CB1267">
        <w:trPr>
          <w:trHeight w:val="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648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407" w14:textId="7675BE53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związanego</w:t>
            </w:r>
          </w:p>
          <w:p w14:paraId="27F9C90A" w14:textId="504C890A" w:rsidR="00020347" w:rsidRPr="00FD41B9" w:rsidRDefault="00871CE6" w:rsidP="0087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(z obliczeń)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CD3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C79" w14:textId="54EA5813" w:rsidR="00020347" w:rsidRPr="00FD41B9" w:rsidRDefault="00871CE6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49F548" w14:textId="57096C50" w:rsidR="00020347" w:rsidRPr="00FD41B9" w:rsidRDefault="00020347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DEE08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32DA88D2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333311C4" w14:textId="7EF454E1" w:rsidR="00C51E88" w:rsidRDefault="00C51E88" w:rsidP="00C51E88">
      <w:pPr>
        <w:spacing w:after="0" w:line="240" w:lineRule="auto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lastRenderedPageBreak/>
        <w:t xml:space="preserve">                                                                                                                                                                                 Strona 2 z 3</w:t>
      </w:r>
    </w:p>
    <w:p w14:paraId="474C3894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52235F4E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Style w:val="Tabela-Siatka"/>
        <w:tblW w:w="908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003"/>
        <w:gridCol w:w="3119"/>
        <w:gridCol w:w="4961"/>
      </w:tblGrid>
      <w:tr w:rsidR="005479B2" w14:paraId="590D68C0" w14:textId="77777777" w:rsidTr="00CB1267">
        <w:trPr>
          <w:trHeight w:val="429"/>
        </w:trPr>
        <w:tc>
          <w:tcPr>
            <w:tcW w:w="1003" w:type="dxa"/>
          </w:tcPr>
          <w:p w14:paraId="3F231F8B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3119" w:type="dxa"/>
            <w:vAlign w:val="center"/>
          </w:tcPr>
          <w:p w14:paraId="417DEDD0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961" w:type="dxa"/>
            <w:vAlign w:val="center"/>
          </w:tcPr>
          <w:p w14:paraId="171927FF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</w:tr>
      <w:tr w:rsidR="005479B2" w14:paraId="630C0186" w14:textId="77777777" w:rsidTr="00CB1267">
        <w:trPr>
          <w:trHeight w:val="293"/>
        </w:trPr>
        <w:tc>
          <w:tcPr>
            <w:tcW w:w="1003" w:type="dxa"/>
          </w:tcPr>
          <w:p w14:paraId="7278659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DD410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Liczba bakterii grupy coli</w:t>
            </w:r>
          </w:p>
        </w:tc>
        <w:tc>
          <w:tcPr>
            <w:tcW w:w="4961" w:type="dxa"/>
            <w:vMerge w:val="restart"/>
            <w:vAlign w:val="center"/>
          </w:tcPr>
          <w:p w14:paraId="36143276" w14:textId="1D43EB75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9308-1:2014-12 + A1:2017-04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FE0A3F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02F49F68" w14:textId="77777777" w:rsidTr="00CB1267">
        <w:trPr>
          <w:trHeight w:val="269"/>
        </w:trPr>
        <w:tc>
          <w:tcPr>
            <w:tcW w:w="1003" w:type="dxa"/>
          </w:tcPr>
          <w:p w14:paraId="5EA3693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E074BC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Escherichia coli</w:t>
            </w:r>
          </w:p>
        </w:tc>
        <w:tc>
          <w:tcPr>
            <w:tcW w:w="4961" w:type="dxa"/>
            <w:vMerge/>
            <w:vAlign w:val="center"/>
          </w:tcPr>
          <w:p w14:paraId="38F2D60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30366012" w14:textId="77777777" w:rsidTr="00CB1267">
        <w:trPr>
          <w:trHeight w:val="56"/>
        </w:trPr>
        <w:tc>
          <w:tcPr>
            <w:tcW w:w="1003" w:type="dxa"/>
          </w:tcPr>
          <w:p w14:paraId="7D940A15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353B5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enterokoków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kałowych</w:t>
            </w:r>
          </w:p>
        </w:tc>
        <w:tc>
          <w:tcPr>
            <w:tcW w:w="4961" w:type="dxa"/>
            <w:vAlign w:val="center"/>
          </w:tcPr>
          <w:p w14:paraId="2D62FED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7899-2:2004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49D86B4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F661EA4" w14:textId="77777777" w:rsidTr="00CB1267">
        <w:trPr>
          <w:trHeight w:val="461"/>
        </w:trPr>
        <w:tc>
          <w:tcPr>
            <w:tcW w:w="1003" w:type="dxa"/>
          </w:tcPr>
          <w:p w14:paraId="31105C7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B93253" w14:textId="551E0BE7" w:rsidR="005479B2" w:rsidRPr="00FD41B9" w:rsidRDefault="005479B2" w:rsidP="0020238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 w:val="restart"/>
            <w:vAlign w:val="center"/>
          </w:tcPr>
          <w:p w14:paraId="6ACC9136" w14:textId="12141653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6222:2004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B1267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B126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6501E18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płytkowa (posiew wgłębny)</w:t>
            </w:r>
          </w:p>
          <w:p w14:paraId="44EBB682" w14:textId="60F5593E" w:rsidR="00A531DF" w:rsidRPr="00FD41B9" w:rsidRDefault="00A531DF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Agar z ekstraktem drożdżowym</w:t>
            </w:r>
          </w:p>
        </w:tc>
      </w:tr>
      <w:tr w:rsidR="005479B2" w14:paraId="4D523352" w14:textId="77777777" w:rsidTr="00CB1267">
        <w:trPr>
          <w:trHeight w:val="424"/>
        </w:trPr>
        <w:tc>
          <w:tcPr>
            <w:tcW w:w="1003" w:type="dxa"/>
          </w:tcPr>
          <w:p w14:paraId="7BB24CF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3FCCAB" w14:textId="42A1B5CA" w:rsidR="005479B2" w:rsidRPr="00FD41B9" w:rsidRDefault="005479B2" w:rsidP="0020238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/>
            <w:vAlign w:val="center"/>
          </w:tcPr>
          <w:p w14:paraId="649B784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51209B9D" w14:textId="77777777" w:rsidTr="00CB1267">
        <w:trPr>
          <w:trHeight w:val="487"/>
        </w:trPr>
        <w:tc>
          <w:tcPr>
            <w:tcW w:w="1003" w:type="dxa"/>
          </w:tcPr>
          <w:p w14:paraId="6587C16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138CD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przetrwalników beztlenowców redukujących siarczyny </w:t>
            </w:r>
          </w:p>
        </w:tc>
        <w:tc>
          <w:tcPr>
            <w:tcW w:w="4961" w:type="dxa"/>
            <w:vAlign w:val="center"/>
          </w:tcPr>
          <w:p w14:paraId="1D0F210C" w14:textId="0F96896F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26461-2:2001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14:paraId="687396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542AAFCF" w14:textId="77777777" w:rsidTr="00CB1267">
        <w:trPr>
          <w:trHeight w:val="56"/>
        </w:trPr>
        <w:tc>
          <w:tcPr>
            <w:tcW w:w="1003" w:type="dxa"/>
          </w:tcPr>
          <w:p w14:paraId="6AFEB0E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7D6343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Liczba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Pseudomonas</w:t>
            </w:r>
            <w:proofErr w:type="spellEnd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4961" w:type="dxa"/>
            <w:vAlign w:val="center"/>
          </w:tcPr>
          <w:p w14:paraId="7F9ECE3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16266:2009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A5A0DD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6572B05" w14:textId="77777777" w:rsidTr="00CB1267">
        <w:trPr>
          <w:trHeight w:val="56"/>
        </w:trPr>
        <w:tc>
          <w:tcPr>
            <w:tcW w:w="1003" w:type="dxa"/>
          </w:tcPr>
          <w:p w14:paraId="04A78B1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8ED01D" w14:textId="44390B5E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NPL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Escherichia coli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D2A035" w14:textId="1545AD57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9308-3:2002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258E986" w14:textId="1EAC9EB6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Metoda </w:t>
            </w:r>
            <w:r w:rsidR="00A531DF" w:rsidRPr="00FD41B9">
              <w:rPr>
                <w:rFonts w:ascii="Times New Roman" w:hAnsi="Times New Roman" w:cs="Times New Roman"/>
                <w:sz w:val="18"/>
                <w:szCs w:val="18"/>
              </w:rPr>
              <w:t>zminiaturyzowana NPL</w:t>
            </w:r>
          </w:p>
        </w:tc>
      </w:tr>
      <w:tr w:rsidR="005479B2" w14:paraId="5640FB22" w14:textId="77777777" w:rsidTr="00CB1267">
        <w:trPr>
          <w:trHeight w:val="56"/>
        </w:trPr>
        <w:tc>
          <w:tcPr>
            <w:tcW w:w="1003" w:type="dxa"/>
          </w:tcPr>
          <w:p w14:paraId="791A15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C3B2D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bakterii z rodzaju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Legionella</w:t>
            </w:r>
            <w:proofErr w:type="spellEnd"/>
          </w:p>
        </w:tc>
        <w:tc>
          <w:tcPr>
            <w:tcW w:w="4961" w:type="dxa"/>
            <w:vAlign w:val="center"/>
          </w:tcPr>
          <w:p w14:paraId="57B72210" w14:textId="77777777" w:rsidR="00056DE1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11731 :2017-08 + Ap1:2019-12 </w:t>
            </w:r>
          </w:p>
          <w:p w14:paraId="1C6A1AF4" w14:textId="27A93BEE" w:rsidR="00056DE1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Matryca A: procedura 5 podłoże A (BCYE)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B12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6B0B9B3" w14:textId="70790DAA" w:rsidR="005479B2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procedura 7, podłoże C (GVPC)</w:t>
            </w:r>
            <w:r w:rsidR="005479B2"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  <w:p w14:paraId="44D0C88A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182B960" w14:textId="77777777" w:rsidTr="00CB1267">
        <w:trPr>
          <w:trHeight w:val="56"/>
        </w:trPr>
        <w:tc>
          <w:tcPr>
            <w:tcW w:w="1003" w:type="dxa"/>
          </w:tcPr>
          <w:p w14:paraId="15EF30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20AC39" w14:textId="77777777" w:rsidR="005479B2" w:rsidRPr="00FD41B9" w:rsidRDefault="005479B2" w:rsidP="0020238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Clostridium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perfringens</w:t>
            </w:r>
            <w:proofErr w:type="spellEnd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(łącznie ze sporami)</w:t>
            </w:r>
          </w:p>
        </w:tc>
        <w:tc>
          <w:tcPr>
            <w:tcW w:w="4961" w:type="dxa"/>
            <w:vAlign w:val="center"/>
          </w:tcPr>
          <w:p w14:paraId="447BC127" w14:textId="7F245B6F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14189:2016-10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14:paraId="5AADC2B8" w14:textId="4F3876F9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97EBE0B" w14:textId="77777777" w:rsidTr="00CB1267">
        <w:trPr>
          <w:trHeight w:val="56"/>
        </w:trPr>
        <w:tc>
          <w:tcPr>
            <w:tcW w:w="1003" w:type="dxa"/>
          </w:tcPr>
          <w:p w14:paraId="7F0E75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BA24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Pobieranie próbek do badań fizycznych i chemicznych</w:t>
            </w:r>
          </w:p>
        </w:tc>
        <w:tc>
          <w:tcPr>
            <w:tcW w:w="4961" w:type="dxa"/>
          </w:tcPr>
          <w:p w14:paraId="57F3B04F" w14:textId="77777777" w:rsidR="00823326" w:rsidRPr="00FD41B9" w:rsidRDefault="00823326" w:rsidP="00823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3546" w14:textId="22EC227C" w:rsidR="005479B2" w:rsidRPr="00FD41B9" w:rsidRDefault="005479B2" w:rsidP="008233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 ISO 5667-5:2017-10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14:paraId="09BFA5FC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1E5992FF" w14:textId="77777777" w:rsidTr="00CB1267">
        <w:trPr>
          <w:trHeight w:val="56"/>
        </w:trPr>
        <w:tc>
          <w:tcPr>
            <w:tcW w:w="1003" w:type="dxa"/>
          </w:tcPr>
          <w:p w14:paraId="4E4D720E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1D568F" w14:textId="77777777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4961" w:type="dxa"/>
            <w:vAlign w:val="center"/>
          </w:tcPr>
          <w:p w14:paraId="5C8E6CC3" w14:textId="5BB64765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PN-EN ISO 19458:2007                                           </w:t>
            </w:r>
            <w:r w:rsidR="00CB1267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23326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12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</w:tr>
    </w:tbl>
    <w:p w14:paraId="320C0F80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125DC2BB" w14:textId="77777777" w:rsidR="00C51E88" w:rsidRDefault="00C51E88" w:rsidP="00C51E88">
      <w:pPr>
        <w:spacing w:after="0" w:line="240" w:lineRule="auto"/>
        <w:rPr>
          <w:rFonts w:cstheme="minorHAnsi"/>
          <w:sz w:val="18"/>
          <w:szCs w:val="18"/>
        </w:rPr>
      </w:pPr>
    </w:p>
    <w:p w14:paraId="42A337B6" w14:textId="03010375" w:rsidR="003D4A95" w:rsidRDefault="003D4A95" w:rsidP="003D4A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A</w:t>
      </w:r>
      <w:r>
        <w:rPr>
          <w:rFonts w:ascii="Times New Roman" w:hAnsi="Times New Roman" w:cs="Times New Roman"/>
          <w:sz w:val="16"/>
          <w:szCs w:val="16"/>
        </w:rPr>
        <w:t xml:space="preserve"> – metoda akredytowana (zakres akredytacji nr AB 678 wydany przez Polskie Centrum Akredytacji)</w:t>
      </w:r>
    </w:p>
    <w:p w14:paraId="0A9D0C93" w14:textId="77777777" w:rsidR="003D4A95" w:rsidRDefault="003D4A95" w:rsidP="003D4A9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(P) –</w:t>
      </w:r>
      <w:r>
        <w:rPr>
          <w:rFonts w:ascii="Times New Roman" w:hAnsi="Times New Roman" w:cs="Times New Roman"/>
          <w:sz w:val="16"/>
          <w:szCs w:val="16"/>
        </w:rPr>
        <w:t>norma wycofana przez Polski Komitet Normalizacyjny bez zastąpienia</w:t>
      </w:r>
    </w:p>
    <w:p w14:paraId="45F81382" w14:textId="77777777" w:rsidR="003D4A95" w:rsidRPr="00C904A0" w:rsidRDefault="003D4A95" w:rsidP="003D4A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21C7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 </w:t>
      </w:r>
      <w:r w:rsidRPr="00C904A0">
        <w:rPr>
          <w:rFonts w:ascii="Times New Roman" w:hAnsi="Times New Roman" w:cs="Times New Roman"/>
          <w:b/>
          <w:sz w:val="16"/>
          <w:szCs w:val="16"/>
        </w:rPr>
        <w:t>N</w:t>
      </w:r>
      <w:r w:rsidRPr="00C904A0">
        <w:rPr>
          <w:rFonts w:ascii="Times New Roman" w:hAnsi="Times New Roman" w:cs="Times New Roman"/>
          <w:sz w:val="16"/>
          <w:szCs w:val="16"/>
        </w:rPr>
        <w:t xml:space="preserve"> – metody nieakredytowane, </w:t>
      </w:r>
      <w:proofErr w:type="spellStart"/>
      <w:r w:rsidRPr="00C904A0">
        <w:rPr>
          <w:rFonts w:ascii="Times New Roman" w:hAnsi="Times New Roman" w:cs="Times New Roman"/>
          <w:sz w:val="16"/>
          <w:szCs w:val="16"/>
        </w:rPr>
        <w:t>spełniajace</w:t>
      </w:r>
      <w:proofErr w:type="spellEnd"/>
      <w:r w:rsidRPr="00C904A0">
        <w:rPr>
          <w:rFonts w:ascii="Times New Roman" w:hAnsi="Times New Roman" w:cs="Times New Roman"/>
          <w:sz w:val="16"/>
          <w:szCs w:val="16"/>
        </w:rPr>
        <w:t xml:space="preserve"> wymagania normy PN-EN ISO/IEC 17025:2018-02</w:t>
      </w:r>
    </w:p>
    <w:p w14:paraId="59112D3B" w14:textId="77777777" w:rsidR="003D4A95" w:rsidRDefault="003D4A95" w:rsidP="003D4A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# - Oddział Laboratoryjny informuje, ze w przypadku przekroczenia parametrów mikrobiologicznych i/lub fizykochemicznych badanie nie będzie wykonane.</w:t>
      </w:r>
    </w:p>
    <w:p w14:paraId="570A7275" w14:textId="22BDC5E0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5C872" w14:textId="77777777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055CC0A" w14:textId="77777777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FD41B9">
        <w:rPr>
          <w:rFonts w:ascii="Times New Roman" w:hAnsi="Times New Roman" w:cs="Times New Roman"/>
          <w:b/>
          <w:sz w:val="24"/>
          <w:szCs w:val="24"/>
        </w:rPr>
        <w:t>Zlecam usługę zgodnie z w/w ustaleniami:</w:t>
      </w:r>
    </w:p>
    <w:p w14:paraId="655CD77F" w14:textId="77777777" w:rsidR="00C51E88" w:rsidRPr="00FD41B9" w:rsidRDefault="00C51E8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19384" w14:textId="77777777" w:rsidR="00356438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49252" w14:textId="77777777" w:rsidR="00CB1267" w:rsidRPr="00FD41B9" w:rsidRDefault="00CB1267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52874" w14:textId="17DBB0CA" w:rsidR="00CB1267" w:rsidRPr="00FD41B9" w:rsidRDefault="00356438" w:rsidP="00CB12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B1267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</w:p>
    <w:p w14:paraId="440520C5" w14:textId="2AD5B04F" w:rsidR="00356438" w:rsidRPr="00FD41B9" w:rsidRDefault="00CB1267" w:rsidP="003564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13C6FC09" w14:textId="092739BD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b/>
          <w:sz w:val="18"/>
          <w:szCs w:val="18"/>
        </w:rPr>
        <w:t>ZLECENIODAWCA</w:t>
      </w:r>
    </w:p>
    <w:p w14:paraId="53BFB046" w14:textId="7A9CAE6B" w:rsidR="00356438" w:rsidRPr="00FD41B9" w:rsidRDefault="00356438" w:rsidP="003564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6"/>
          <w:szCs w:val="16"/>
        </w:rPr>
        <w:t>data, czytelny podpis osoby upoważnionej</w:t>
      </w:r>
    </w:p>
    <w:p w14:paraId="7BDA4072" w14:textId="40DEACD3" w:rsidR="00356438" w:rsidRPr="00FD41B9" w:rsidRDefault="00356438" w:rsidP="005479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do </w:t>
      </w:r>
      <w:r w:rsidR="00187981" w:rsidRPr="00FD41B9">
        <w:rPr>
          <w:rFonts w:ascii="Times New Roman" w:hAnsi="Times New Roman" w:cs="Times New Roman"/>
          <w:sz w:val="16"/>
          <w:szCs w:val="16"/>
        </w:rPr>
        <w:t>zaciągania zobowiązań finansowych oraz</w:t>
      </w:r>
      <w:r w:rsidR="008E2DFF" w:rsidRPr="00FD41B9">
        <w:rPr>
          <w:rFonts w:ascii="Times New Roman" w:hAnsi="Times New Roman" w:cs="Times New Roman"/>
          <w:sz w:val="16"/>
          <w:szCs w:val="16"/>
        </w:rPr>
        <w:t xml:space="preserve"> imienna pieczą</w:t>
      </w:r>
      <w:r w:rsidR="005479B2" w:rsidRPr="00FD41B9">
        <w:rPr>
          <w:rFonts w:ascii="Times New Roman" w:hAnsi="Times New Roman" w:cs="Times New Roman"/>
          <w:sz w:val="16"/>
          <w:szCs w:val="16"/>
        </w:rPr>
        <w:t>tka</w:t>
      </w:r>
      <w:r w:rsidR="008E2DFF" w:rsidRPr="00FD41B9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( </w:t>
      </w:r>
      <w:r w:rsidR="00187981" w:rsidRPr="00FD41B9">
        <w:rPr>
          <w:rFonts w:ascii="Times New Roman" w:hAnsi="Times New Roman" w:cs="Times New Roman"/>
          <w:sz w:val="16"/>
          <w:szCs w:val="16"/>
        </w:rPr>
        <w:t>zobowiązanie do zapłaty za badanie</w:t>
      </w:r>
      <w:r w:rsidRPr="00FD41B9">
        <w:rPr>
          <w:rFonts w:ascii="Times New Roman" w:hAnsi="Times New Roman" w:cs="Times New Roman"/>
          <w:sz w:val="16"/>
          <w:szCs w:val="16"/>
        </w:rPr>
        <w:t>)</w:t>
      </w:r>
    </w:p>
    <w:p w14:paraId="7EE75F81" w14:textId="77777777" w:rsidR="00356438" w:rsidRPr="00FD41B9" w:rsidRDefault="00356438" w:rsidP="003564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C41B06" w14:textId="77777777" w:rsidR="00C51E88" w:rsidRPr="00FD41B9" w:rsidRDefault="00C51E88" w:rsidP="003564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47CF14" w14:textId="036C79CF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129548CF" w14:textId="77777777" w:rsidR="008E2DFF" w:rsidRPr="00FD41B9" w:rsidRDefault="008E2DFF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b/>
          <w:sz w:val="18"/>
          <w:szCs w:val="18"/>
        </w:rPr>
        <w:t>ZLECENIOBIORCA</w:t>
      </w:r>
      <w:r w:rsidRPr="00FD41B9">
        <w:rPr>
          <w:rFonts w:ascii="Times New Roman" w:hAnsi="Times New Roman" w:cs="Times New Roman"/>
          <w:sz w:val="18"/>
          <w:szCs w:val="18"/>
        </w:rPr>
        <w:t>:</w:t>
      </w:r>
    </w:p>
    <w:p w14:paraId="16DFE572" w14:textId="0416D630" w:rsidR="00356438" w:rsidRPr="00FD41B9" w:rsidRDefault="008E2DFF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</w:t>
      </w:r>
      <w:r w:rsidR="00356438" w:rsidRPr="00FD41B9">
        <w:rPr>
          <w:rFonts w:ascii="Times New Roman" w:hAnsi="Times New Roman" w:cs="Times New Roman"/>
          <w:sz w:val="18"/>
          <w:szCs w:val="18"/>
        </w:rPr>
        <w:t xml:space="preserve">Laboratorium posiada niezbędne środki materialne i personalne do wykonania badania oraz stosuje właściwe metody badawcze oparte na aktualnych normach międzynarodowych, krajowych lub wdrożonych własnych procedurach. </w:t>
      </w:r>
    </w:p>
    <w:p w14:paraId="2671FC37" w14:textId="77777777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</w:p>
    <w:p w14:paraId="3F4D80A2" w14:textId="77777777" w:rsidR="00C51E8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7DE58D7D" w14:textId="1B4C9D52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Wykonano przegląd zlecenia i przyjęto do realizacji.                                                                                                    ZATWIERDZAM</w:t>
      </w:r>
    </w:p>
    <w:p w14:paraId="6A71E77F" w14:textId="77777777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</w:p>
    <w:p w14:paraId="2ECAF357" w14:textId="7CEC401D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</w:t>
      </w:r>
      <w:r w:rsidR="00CB12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…..</w:t>
      </w:r>
      <w:r w:rsidRPr="00FD41B9">
        <w:rPr>
          <w:rFonts w:ascii="Times New Roman" w:hAnsi="Times New Roman" w:cs="Times New Roman"/>
          <w:sz w:val="18"/>
          <w:szCs w:val="18"/>
        </w:rPr>
        <w:t>………………………………………….                                                                   ………………………………………………………………</w:t>
      </w:r>
    </w:p>
    <w:p w14:paraId="3AE62247" w14:textId="77777777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D41B9">
        <w:rPr>
          <w:rFonts w:ascii="Times New Roman" w:hAnsi="Times New Roman" w:cs="Times New Roman"/>
          <w:sz w:val="16"/>
          <w:szCs w:val="16"/>
        </w:rPr>
        <w:t>(data i podpis osoby przyjmującej zlecenie)                                                                                                                    (podpis, pieczątka Zleceniobiorcy)</w:t>
      </w:r>
    </w:p>
    <w:p w14:paraId="4505C6EA" w14:textId="77777777" w:rsidR="00C51E88" w:rsidRPr="00FD41B9" w:rsidRDefault="00C51E88" w:rsidP="00C51E8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8DBE4DC" w14:textId="77777777" w:rsidR="00C51E88" w:rsidRPr="00FD41B9" w:rsidRDefault="00C51E88" w:rsidP="000A2020">
      <w:pPr>
        <w:rPr>
          <w:rFonts w:ascii="Times New Roman" w:hAnsi="Times New Roman" w:cs="Times New Roman"/>
          <w:sz w:val="18"/>
          <w:szCs w:val="18"/>
        </w:rPr>
      </w:pPr>
    </w:p>
    <w:p w14:paraId="361C5714" w14:textId="7FC4B687" w:rsidR="00356438" w:rsidRPr="00FD41B9" w:rsidRDefault="00C51E88" w:rsidP="00C51E88">
      <w:pPr>
        <w:jc w:val="right"/>
        <w:rPr>
          <w:rFonts w:ascii="Times New Roman" w:hAnsi="Times New Roman" w:cs="Times New Roman"/>
        </w:rPr>
      </w:pPr>
      <w:r w:rsidRPr="00FD41B9">
        <w:rPr>
          <w:rFonts w:ascii="Times New Roman" w:hAnsi="Times New Roman" w:cs="Times New Roman"/>
          <w:sz w:val="18"/>
          <w:szCs w:val="18"/>
        </w:rPr>
        <w:t>Strona 3 z 3</w:t>
      </w:r>
    </w:p>
    <w:sectPr w:rsidR="00356438" w:rsidRPr="00FD41B9" w:rsidSect="00C10A45">
      <w:pgSz w:w="11906" w:h="16838"/>
      <w:pgMar w:top="340" w:right="282" w:bottom="5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E73"/>
    <w:multiLevelType w:val="hybridMultilevel"/>
    <w:tmpl w:val="416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337"/>
    <w:multiLevelType w:val="hybridMultilevel"/>
    <w:tmpl w:val="E17E4DF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951"/>
    <w:multiLevelType w:val="hybridMultilevel"/>
    <w:tmpl w:val="9D3EF5BE"/>
    <w:lvl w:ilvl="0" w:tplc="A66C2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B49"/>
    <w:multiLevelType w:val="hybridMultilevel"/>
    <w:tmpl w:val="4194325C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81432"/>
    <w:multiLevelType w:val="hybridMultilevel"/>
    <w:tmpl w:val="A622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0A2"/>
    <w:multiLevelType w:val="hybridMultilevel"/>
    <w:tmpl w:val="90E662B2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C8C"/>
    <w:multiLevelType w:val="hybridMultilevel"/>
    <w:tmpl w:val="3CFA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21B"/>
    <w:multiLevelType w:val="hybridMultilevel"/>
    <w:tmpl w:val="F8BA9B0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2104E"/>
    <w:multiLevelType w:val="hybridMultilevel"/>
    <w:tmpl w:val="943C3850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43E4"/>
    <w:multiLevelType w:val="hybridMultilevel"/>
    <w:tmpl w:val="89A86F0E"/>
    <w:lvl w:ilvl="0" w:tplc="0A06ED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047547">
    <w:abstractNumId w:val="1"/>
  </w:num>
  <w:num w:numId="2" w16cid:durableId="1425958100">
    <w:abstractNumId w:val="7"/>
  </w:num>
  <w:num w:numId="3" w16cid:durableId="379209565">
    <w:abstractNumId w:val="8"/>
  </w:num>
  <w:num w:numId="4" w16cid:durableId="1899709624">
    <w:abstractNumId w:val="4"/>
  </w:num>
  <w:num w:numId="5" w16cid:durableId="1546722848">
    <w:abstractNumId w:val="6"/>
  </w:num>
  <w:num w:numId="6" w16cid:durableId="1818066160">
    <w:abstractNumId w:val="0"/>
  </w:num>
  <w:num w:numId="7" w16cid:durableId="723988128">
    <w:abstractNumId w:val="5"/>
  </w:num>
  <w:num w:numId="8" w16cid:durableId="910041010">
    <w:abstractNumId w:val="1"/>
  </w:num>
  <w:num w:numId="9" w16cid:durableId="1885554967">
    <w:abstractNumId w:val="2"/>
  </w:num>
  <w:num w:numId="10" w16cid:durableId="666523476">
    <w:abstractNumId w:val="9"/>
  </w:num>
  <w:num w:numId="11" w16cid:durableId="134532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AA"/>
    <w:rsid w:val="00003B1F"/>
    <w:rsid w:val="00020347"/>
    <w:rsid w:val="00033670"/>
    <w:rsid w:val="000501EC"/>
    <w:rsid w:val="00056DE1"/>
    <w:rsid w:val="0005773D"/>
    <w:rsid w:val="000A2020"/>
    <w:rsid w:val="000C30AE"/>
    <w:rsid w:val="00113613"/>
    <w:rsid w:val="00153F44"/>
    <w:rsid w:val="00165CB9"/>
    <w:rsid w:val="0017135B"/>
    <w:rsid w:val="001762FE"/>
    <w:rsid w:val="00180154"/>
    <w:rsid w:val="0018693E"/>
    <w:rsid w:val="00187981"/>
    <w:rsid w:val="0019510F"/>
    <w:rsid w:val="001B506A"/>
    <w:rsid w:val="001D05F8"/>
    <w:rsid w:val="001D38C4"/>
    <w:rsid w:val="00201231"/>
    <w:rsid w:val="002071DD"/>
    <w:rsid w:val="00207631"/>
    <w:rsid w:val="00237570"/>
    <w:rsid w:val="00263FBC"/>
    <w:rsid w:val="00286962"/>
    <w:rsid w:val="002E2D8E"/>
    <w:rsid w:val="00356438"/>
    <w:rsid w:val="00360B94"/>
    <w:rsid w:val="003C162B"/>
    <w:rsid w:val="003C3D43"/>
    <w:rsid w:val="003D4A95"/>
    <w:rsid w:val="004059D5"/>
    <w:rsid w:val="00424262"/>
    <w:rsid w:val="004A7011"/>
    <w:rsid w:val="005479B2"/>
    <w:rsid w:val="00560ADF"/>
    <w:rsid w:val="00560E5C"/>
    <w:rsid w:val="005B0076"/>
    <w:rsid w:val="005F5A29"/>
    <w:rsid w:val="00601AD5"/>
    <w:rsid w:val="00695879"/>
    <w:rsid w:val="006B3AF8"/>
    <w:rsid w:val="006E2B07"/>
    <w:rsid w:val="006E4E37"/>
    <w:rsid w:val="006F5FEB"/>
    <w:rsid w:val="007558A3"/>
    <w:rsid w:val="00767A31"/>
    <w:rsid w:val="007776FB"/>
    <w:rsid w:val="0078140B"/>
    <w:rsid w:val="00783242"/>
    <w:rsid w:val="00823326"/>
    <w:rsid w:val="00871CE6"/>
    <w:rsid w:val="008821C7"/>
    <w:rsid w:val="008E2DFF"/>
    <w:rsid w:val="008E3522"/>
    <w:rsid w:val="00981E67"/>
    <w:rsid w:val="009A4C11"/>
    <w:rsid w:val="009E3AD7"/>
    <w:rsid w:val="009E582D"/>
    <w:rsid w:val="009F727E"/>
    <w:rsid w:val="00A508C1"/>
    <w:rsid w:val="00A531DF"/>
    <w:rsid w:val="00AF41FF"/>
    <w:rsid w:val="00B22EEB"/>
    <w:rsid w:val="00B65DF5"/>
    <w:rsid w:val="00B95D42"/>
    <w:rsid w:val="00B95EDD"/>
    <w:rsid w:val="00BC4935"/>
    <w:rsid w:val="00BE1B8A"/>
    <w:rsid w:val="00BE5212"/>
    <w:rsid w:val="00C10A45"/>
    <w:rsid w:val="00C33620"/>
    <w:rsid w:val="00C51E88"/>
    <w:rsid w:val="00C63B68"/>
    <w:rsid w:val="00C77A1E"/>
    <w:rsid w:val="00C904A0"/>
    <w:rsid w:val="00C969AA"/>
    <w:rsid w:val="00CA414B"/>
    <w:rsid w:val="00CB1267"/>
    <w:rsid w:val="00D34CF8"/>
    <w:rsid w:val="00D96DA0"/>
    <w:rsid w:val="00DF3531"/>
    <w:rsid w:val="00DF49A9"/>
    <w:rsid w:val="00E16FDA"/>
    <w:rsid w:val="00E86854"/>
    <w:rsid w:val="00E94D58"/>
    <w:rsid w:val="00E97A06"/>
    <w:rsid w:val="00EC0218"/>
    <w:rsid w:val="00F53801"/>
    <w:rsid w:val="00F6039A"/>
    <w:rsid w:val="00F83A30"/>
    <w:rsid w:val="00F857D6"/>
    <w:rsid w:val="00FA372B"/>
    <w:rsid w:val="00FC0080"/>
    <w:rsid w:val="00FD41B9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AEC7"/>
  <w15:docId w15:val="{0E06BED9-E8A6-4726-B005-9104616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8A"/>
    <w:pPr>
      <w:ind w:left="720"/>
      <w:contextualSpacing/>
    </w:pPr>
  </w:style>
  <w:style w:type="table" w:styleId="Tabela-Siatka">
    <w:name w:val="Table Grid"/>
    <w:basedOn w:val="Standardowy"/>
    <w:uiPriority w:val="39"/>
    <w:rsid w:val="00BE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11E2-3967-4E06-85F6-B69D7B7F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2018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Gładyś</dc:creator>
  <cp:keywords/>
  <dc:description/>
  <cp:lastModifiedBy>PSSE Skarżysko-Kamienna - Mariola Gładyś</cp:lastModifiedBy>
  <cp:revision>15</cp:revision>
  <cp:lastPrinted>2024-01-16T08:44:00Z</cp:lastPrinted>
  <dcterms:created xsi:type="dcterms:W3CDTF">2023-12-18T13:19:00Z</dcterms:created>
  <dcterms:modified xsi:type="dcterms:W3CDTF">2025-09-23T08:56:00Z</dcterms:modified>
</cp:coreProperties>
</file>