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73835" w14:textId="3CD013FB" w:rsidR="007463AE" w:rsidRDefault="007463AE" w:rsidP="007463AE">
      <w:pPr>
        <w:pStyle w:val="Akapitzlist"/>
        <w:ind w:left="644"/>
        <w:jc w:val="center"/>
        <w:rPr>
          <w:b/>
          <w:iCs/>
          <w:szCs w:val="24"/>
        </w:rPr>
      </w:pPr>
      <w:r>
        <w:rPr>
          <w:b/>
          <w:iCs/>
          <w:szCs w:val="24"/>
        </w:rPr>
        <w:t xml:space="preserve">Załącznik nr 1 A </w:t>
      </w:r>
    </w:p>
    <w:p w14:paraId="0426818F" w14:textId="737DBF77" w:rsidR="007463AE" w:rsidRPr="007463AE" w:rsidRDefault="007463AE" w:rsidP="007463AE">
      <w:pPr>
        <w:pStyle w:val="Akapitzlist"/>
        <w:ind w:left="644"/>
        <w:jc w:val="center"/>
        <w:rPr>
          <w:b/>
          <w:iCs/>
          <w:szCs w:val="24"/>
        </w:rPr>
      </w:pPr>
      <w:r w:rsidRPr="007463AE">
        <w:rPr>
          <w:b/>
          <w:iCs/>
          <w:szCs w:val="24"/>
        </w:rPr>
        <w:t>Opis przedmiotu zamówienia</w:t>
      </w:r>
      <w:r>
        <w:rPr>
          <w:b/>
          <w:iCs/>
          <w:szCs w:val="24"/>
        </w:rPr>
        <w:t xml:space="preserve"> </w:t>
      </w:r>
    </w:p>
    <w:p w14:paraId="544505D8" w14:textId="77777777" w:rsidR="007463AE" w:rsidRPr="007463AE" w:rsidRDefault="007463AE" w:rsidP="007463AE">
      <w:pPr>
        <w:pStyle w:val="Akapitzlist"/>
        <w:ind w:left="644"/>
        <w:jc w:val="center"/>
        <w:rPr>
          <w:b/>
          <w:iCs/>
          <w:szCs w:val="24"/>
        </w:rPr>
      </w:pPr>
    </w:p>
    <w:p w14:paraId="76FE0077" w14:textId="5E2C2ACC" w:rsidR="007463AE" w:rsidRDefault="007463AE" w:rsidP="007463AE">
      <w:pPr>
        <w:pStyle w:val="Akapitzlist"/>
        <w:ind w:left="644"/>
        <w:jc w:val="center"/>
        <w:rPr>
          <w:b/>
          <w:iCs/>
          <w:szCs w:val="24"/>
        </w:rPr>
      </w:pPr>
      <w:r>
        <w:rPr>
          <w:b/>
          <w:iCs/>
          <w:szCs w:val="24"/>
        </w:rPr>
        <w:t>Zakup 8</w:t>
      </w:r>
      <w:r w:rsidRPr="007463AE">
        <w:rPr>
          <w:b/>
          <w:iCs/>
          <w:szCs w:val="24"/>
        </w:rPr>
        <w:t xml:space="preserve"> szt. </w:t>
      </w:r>
      <w:r>
        <w:rPr>
          <w:b/>
          <w:iCs/>
          <w:szCs w:val="24"/>
        </w:rPr>
        <w:t>Zakup komputerów przenośnych wraz z akcesoriami i oprogramowaniem</w:t>
      </w:r>
    </w:p>
    <w:p w14:paraId="4629080C" w14:textId="77777777" w:rsidR="007463AE" w:rsidRPr="007463AE" w:rsidRDefault="007463AE" w:rsidP="007463AE">
      <w:pPr>
        <w:pStyle w:val="Akapitzlist"/>
        <w:ind w:left="644"/>
        <w:rPr>
          <w:b/>
          <w:iCs/>
          <w:szCs w:val="24"/>
        </w:rPr>
      </w:pPr>
    </w:p>
    <w:p w14:paraId="33A426D7" w14:textId="4C60EFCF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Laptopy - </w:t>
      </w:r>
      <w:r w:rsidR="0057256C">
        <w:rPr>
          <w:rStyle w:val="Uwydatnienie"/>
          <w:rFonts w:ascii="Arial" w:hAnsi="Arial" w:cs="Arial"/>
          <w:b/>
          <w:i w:val="0"/>
          <w:color w:val="000000"/>
          <w:u w:val="single"/>
        </w:rPr>
        <w:t>8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minimalnych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parametrach: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30FA4C7D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607F24" w14:textId="657D379A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Taktowanie procesora min </w:t>
            </w:r>
            <w:r w:rsidR="006F7BC4">
              <w:rPr>
                <w:rFonts w:ascii="Arial" w:hAnsi="Arial" w:cs="Arial"/>
                <w:color w:val="444444"/>
              </w:rPr>
              <w:t>3</w:t>
            </w:r>
            <w:r w:rsidRPr="00953BC6">
              <w:rPr>
                <w:rFonts w:ascii="Arial" w:hAnsi="Arial" w:cs="Arial"/>
                <w:color w:val="444444"/>
              </w:rPr>
              <w:t>.</w:t>
            </w:r>
            <w:r w:rsidR="006F7BC4">
              <w:rPr>
                <w:rFonts w:ascii="Arial" w:hAnsi="Arial" w:cs="Arial"/>
                <w:color w:val="444444"/>
              </w:rPr>
              <w:t>0</w:t>
            </w:r>
            <w:r w:rsidRPr="00953BC6">
              <w:rPr>
                <w:rFonts w:ascii="Arial" w:hAnsi="Arial" w:cs="Arial"/>
                <w:color w:val="444444"/>
              </w:rPr>
              <w:t xml:space="preserve"> GHZ,  min</w:t>
            </w:r>
            <w:r w:rsidRPr="00953BC6">
              <w:rPr>
                <w:rFonts w:ascii="Arial" w:hAnsi="Arial" w:cs="Arial"/>
                <w:b/>
                <w:bCs/>
                <w:color w:val="444444"/>
              </w:rPr>
              <w:t xml:space="preserve"> </w:t>
            </w:r>
            <w:r w:rsidR="009103F6">
              <w:rPr>
                <w:rFonts w:ascii="Arial" w:hAnsi="Arial" w:cs="Arial"/>
                <w:color w:val="444444"/>
              </w:rPr>
              <w:t>10</w:t>
            </w:r>
            <w:r w:rsidRPr="00953BC6">
              <w:rPr>
                <w:rFonts w:ascii="Arial" w:hAnsi="Arial" w:cs="Arial"/>
                <w:color w:val="444444"/>
              </w:rPr>
              <w:t xml:space="preserve"> rdzenie i </w:t>
            </w:r>
            <w:r w:rsidR="009103F6">
              <w:rPr>
                <w:rFonts w:ascii="Arial" w:hAnsi="Arial" w:cs="Arial"/>
                <w:color w:val="444444"/>
              </w:rPr>
              <w:t>10</w:t>
            </w:r>
            <w:r w:rsidRPr="00953BC6">
              <w:rPr>
                <w:rFonts w:ascii="Arial" w:hAnsi="Arial" w:cs="Arial"/>
                <w:color w:val="444444"/>
              </w:rPr>
              <w:t xml:space="preserve"> wątków, </w:t>
            </w:r>
            <w:r w:rsidR="009103F6">
              <w:rPr>
                <w:rFonts w:ascii="Arial" w:hAnsi="Arial" w:cs="Arial"/>
                <w:color w:val="444444"/>
              </w:rPr>
              <w:t>pamięć podręczna procesora minimum 10 MB</w:t>
            </w:r>
            <w:r w:rsidRPr="00953BC6">
              <w:rPr>
                <w:rFonts w:ascii="Arial" w:hAnsi="Arial" w:cs="Arial"/>
                <w:color w:val="444444"/>
              </w:rPr>
              <w:t>.</w:t>
            </w:r>
          </w:p>
        </w:tc>
      </w:tr>
      <w:tr w:rsidR="00F232D6" w:rsidRPr="00953BC6" w14:paraId="7100233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14181259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Przek</w:t>
            </w:r>
            <w:r w:rsidR="001779EC">
              <w:rPr>
                <w:rFonts w:ascii="Arial" w:hAnsi="Arial" w:cs="Arial"/>
                <w:color w:val="444444"/>
              </w:rPr>
              <w:t>ątna ekranu - nie mniej niż 1</w:t>
            </w:r>
            <w:r w:rsidR="006F7BC4">
              <w:rPr>
                <w:rFonts w:ascii="Arial" w:hAnsi="Arial" w:cs="Arial"/>
                <w:color w:val="444444"/>
              </w:rPr>
              <w:t>4</w:t>
            </w:r>
            <w:r w:rsidRPr="00953BC6">
              <w:rPr>
                <w:rFonts w:ascii="Arial" w:hAnsi="Arial" w:cs="Arial"/>
                <w:color w:val="444444"/>
              </w:rPr>
              <w:t>''</w:t>
            </w:r>
            <w:r w:rsidR="001779EC">
              <w:rPr>
                <w:rFonts w:ascii="Arial" w:hAnsi="Arial" w:cs="Arial"/>
                <w:color w:val="444444"/>
              </w:rPr>
              <w:t xml:space="preserve"> nie więcej 15,6</w:t>
            </w:r>
            <w:r w:rsidR="001779EC" w:rsidRPr="00953BC6">
              <w:rPr>
                <w:rFonts w:ascii="Arial" w:hAnsi="Arial" w:cs="Arial"/>
                <w:color w:val="444444"/>
              </w:rPr>
              <w:t>''</w:t>
            </w:r>
          </w:p>
        </w:tc>
      </w:tr>
      <w:tr w:rsidR="00F232D6" w:rsidRPr="00953BC6" w14:paraId="05C0BBE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Minimalna rozdzielczość 1920 x 1080 (FHD 1080)</w:t>
            </w:r>
          </w:p>
        </w:tc>
      </w:tr>
      <w:tr w:rsidR="00F232D6" w:rsidRPr="00953BC6" w14:paraId="31EF13D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Matowa powierzchnia matrycy</w:t>
            </w:r>
          </w:p>
        </w:tc>
      </w:tr>
      <w:tr w:rsidR="00F232D6" w:rsidRPr="00953BC6" w14:paraId="5A18413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741D8F93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Technologia </w:t>
            </w:r>
            <w:r w:rsidR="009103F6">
              <w:rPr>
                <w:rFonts w:ascii="Arial" w:hAnsi="Arial" w:cs="Arial"/>
                <w:color w:val="444444"/>
              </w:rPr>
              <w:t xml:space="preserve">ekranu </w:t>
            </w:r>
            <w:r w:rsidR="000F5656">
              <w:rPr>
                <w:rFonts w:ascii="Arial" w:hAnsi="Arial" w:cs="Arial"/>
                <w:color w:val="444444"/>
              </w:rPr>
              <w:t>–</w:t>
            </w:r>
            <w:r w:rsidR="009103F6">
              <w:rPr>
                <w:rFonts w:ascii="Arial" w:hAnsi="Arial" w:cs="Arial"/>
                <w:color w:val="444444"/>
              </w:rPr>
              <w:t xml:space="preserve"> IPS</w:t>
            </w:r>
          </w:p>
        </w:tc>
      </w:tr>
      <w:tr w:rsidR="00F232D6" w:rsidRPr="00953BC6" w14:paraId="0F0AE47A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57CBAF90" w:rsidR="00F232D6" w:rsidRPr="00953BC6" w:rsidRDefault="009103F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Częstotliwość odświeżania matrycy – minimum 100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Hz</w:t>
            </w:r>
            <w:proofErr w:type="spellEnd"/>
          </w:p>
        </w:tc>
      </w:tr>
      <w:tr w:rsidR="00F232D6" w:rsidRPr="00953BC6" w14:paraId="236B021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244F099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Zainstalowana pamięć RAM minimum 16 GB SODIMM DDR4 częstotliwość </w:t>
            </w:r>
            <w:r w:rsidR="009103F6">
              <w:rPr>
                <w:rFonts w:ascii="Arial" w:hAnsi="Arial" w:cs="Arial"/>
                <w:color w:val="444444"/>
              </w:rPr>
              <w:t>minimum 2600</w:t>
            </w:r>
            <w:r w:rsidRPr="00953BC6">
              <w:rPr>
                <w:rFonts w:ascii="Arial" w:hAnsi="Arial" w:cs="Arial"/>
                <w:color w:val="444444"/>
              </w:rPr>
              <w:t xml:space="preserve"> MHz</w:t>
            </w:r>
          </w:p>
        </w:tc>
      </w:tr>
      <w:tr w:rsidR="00F232D6" w:rsidRPr="00953BC6" w14:paraId="7925795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Dysk SSD o pojemności minimum 512 GB</w:t>
            </w:r>
          </w:p>
        </w:tc>
      </w:tr>
      <w:tr w:rsidR="00F232D6" w:rsidRPr="00953BC6" w14:paraId="752B5D3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Komunikacja - LAN 10/100/1000;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WiFi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 xml:space="preserve"> 802.11 a/b/g/n/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ac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>; Bluetooth</w:t>
            </w:r>
          </w:p>
        </w:tc>
      </w:tr>
      <w:tr w:rsidR="00F232D6" w:rsidRPr="00953BC6" w14:paraId="07D41EF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582BB56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Minimum </w:t>
            </w:r>
            <w:r w:rsidR="009103F6">
              <w:rPr>
                <w:rFonts w:ascii="Arial" w:hAnsi="Arial" w:cs="Arial"/>
                <w:color w:val="444444"/>
              </w:rPr>
              <w:t>1</w:t>
            </w:r>
            <w:r w:rsidRPr="00953BC6">
              <w:rPr>
                <w:rFonts w:ascii="Arial" w:hAnsi="Arial" w:cs="Arial"/>
                <w:color w:val="444444"/>
              </w:rPr>
              <w:t xml:space="preserve"> port USB 3</w:t>
            </w:r>
            <w:r w:rsidR="009103F6">
              <w:rPr>
                <w:rFonts w:ascii="Arial" w:hAnsi="Arial" w:cs="Arial"/>
                <w:color w:val="444444"/>
              </w:rPr>
              <w:t>.0</w:t>
            </w:r>
            <w:r w:rsidRPr="00953BC6">
              <w:rPr>
                <w:rFonts w:ascii="Arial" w:hAnsi="Arial" w:cs="Arial"/>
                <w:color w:val="444444"/>
              </w:rPr>
              <w:t xml:space="preserve">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Type</w:t>
            </w:r>
            <w:proofErr w:type="spellEnd"/>
            <w:r w:rsidRPr="00953BC6">
              <w:rPr>
                <w:rFonts w:ascii="Arial" w:hAnsi="Arial" w:cs="Arial"/>
                <w:color w:val="444444"/>
              </w:rPr>
              <w:t>-A</w:t>
            </w:r>
            <w:r w:rsidR="009103F6">
              <w:rPr>
                <w:rFonts w:ascii="Arial" w:hAnsi="Arial" w:cs="Arial"/>
                <w:color w:val="444444"/>
              </w:rPr>
              <w:t xml:space="preserve"> lub wyższy</w:t>
            </w:r>
          </w:p>
        </w:tc>
      </w:tr>
      <w:tr w:rsidR="00F232D6" w:rsidRPr="00953BC6" w14:paraId="097CC8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HDMI</w:t>
            </w:r>
          </w:p>
        </w:tc>
      </w:tr>
      <w:tr w:rsidR="00F232D6" w:rsidRPr="00953BC6" w14:paraId="736BC39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USB-C</w:t>
            </w:r>
          </w:p>
        </w:tc>
      </w:tr>
      <w:tr w:rsidR="00F232D6" w:rsidRPr="00953BC6" w14:paraId="32911F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97C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Czytnik kart pamięci</w:t>
            </w:r>
          </w:p>
        </w:tc>
      </w:tr>
      <w:tr w:rsidR="00F232D6" w:rsidRPr="00953BC6" w14:paraId="16538EF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C06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7A351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Audio (Combo)</w:t>
            </w:r>
          </w:p>
        </w:tc>
      </w:tr>
      <w:tr w:rsidR="00F232D6" w:rsidRPr="00953BC6" w14:paraId="137B927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85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>Minimum 1 port RJ-45</w:t>
            </w:r>
          </w:p>
        </w:tc>
      </w:tr>
      <w:tr w:rsidR="00F232D6" w:rsidRPr="00953BC6" w14:paraId="79A075D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E36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Kamera internetowa</w:t>
            </w:r>
          </w:p>
        </w:tc>
      </w:tr>
      <w:tr w:rsidR="00F232D6" w:rsidRPr="00953BC6" w14:paraId="2601218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66A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D04C0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Podświetlana klawiatura</w:t>
            </w:r>
          </w:p>
        </w:tc>
      </w:tr>
      <w:tr w:rsidR="009103F6" w:rsidRPr="00953BC6" w14:paraId="057273E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6467" w14:textId="70526843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6DEBDC84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Panel numeryczny klawiatury</w:t>
            </w:r>
          </w:p>
        </w:tc>
      </w:tr>
      <w:tr w:rsidR="009103F6" w:rsidRPr="00953BC6" w14:paraId="2983E299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0573" w14:textId="56F38D1C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0BECB0" w14:textId="4D9C0EB2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Szyfrowanie TPM</w:t>
            </w:r>
          </w:p>
        </w:tc>
      </w:tr>
      <w:tr w:rsidR="00F232D6" w:rsidRPr="00953BC6" w14:paraId="28664157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027F" w14:textId="2B15C3E4" w:rsidR="00F232D6" w:rsidRPr="00953BC6" w:rsidRDefault="009103F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1BF713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Minimalna pojemność baterii 40 </w:t>
            </w:r>
            <w:proofErr w:type="spellStart"/>
            <w:r w:rsidRPr="00953BC6">
              <w:rPr>
                <w:rFonts w:ascii="Arial" w:hAnsi="Arial" w:cs="Arial"/>
                <w:color w:val="444444"/>
              </w:rPr>
              <w:t>Wh</w:t>
            </w:r>
            <w:bookmarkStart w:id="0" w:name="_GoBack"/>
            <w:bookmarkEnd w:id="0"/>
            <w:proofErr w:type="spellEnd"/>
          </w:p>
        </w:tc>
      </w:tr>
      <w:tr w:rsidR="009103F6" w:rsidRPr="00953BC6" w14:paraId="637554AA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8D74" w14:textId="5730A8AE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09D73EE" w14:textId="0D69AB8C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color w:val="444444"/>
              </w:rPr>
            </w:pPr>
            <w:r>
              <w:rPr>
                <w:rFonts w:ascii="Arial" w:hAnsi="Arial" w:cs="Arial"/>
                <w:color w:val="444444"/>
              </w:rPr>
              <w:t>Gniazdo linki zabezpieczającej</w:t>
            </w:r>
          </w:p>
        </w:tc>
      </w:tr>
      <w:tr w:rsidR="007463AE" w:rsidRPr="00953BC6" w14:paraId="35B636A4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EAF2" w14:textId="28D3EB7F" w:rsidR="007463AE" w:rsidRDefault="007463AE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311317" w14:textId="02A3B01B" w:rsidR="007463AE" w:rsidRDefault="007463AE" w:rsidP="00B66E00">
            <w:pPr>
              <w:spacing w:after="0" w:line="240" w:lineRule="auto"/>
              <w:rPr>
                <w:rFonts w:ascii="Arial" w:hAnsi="Arial" w:cs="Arial"/>
                <w:color w:val="444444"/>
              </w:rPr>
            </w:pPr>
            <w:r w:rsidRPr="00953BC6">
              <w:rPr>
                <w:rFonts w:ascii="Arial" w:hAnsi="Arial" w:cs="Arial"/>
                <w:color w:val="444444"/>
              </w:rPr>
              <w:t xml:space="preserve">Windows </w:t>
            </w:r>
            <w:r>
              <w:rPr>
                <w:rFonts w:ascii="Arial" w:hAnsi="Arial" w:cs="Arial"/>
                <w:color w:val="444444"/>
              </w:rPr>
              <w:t xml:space="preserve">minimum </w:t>
            </w:r>
            <w:r w:rsidRPr="00953BC6">
              <w:rPr>
                <w:rFonts w:ascii="Arial" w:hAnsi="Arial" w:cs="Arial"/>
                <w:color w:val="444444"/>
              </w:rPr>
              <w:t>10 Pro 64-bit lub nowsze (kompatybilno</w:t>
            </w:r>
            <w:r>
              <w:rPr>
                <w:rFonts w:ascii="Arial" w:hAnsi="Arial" w:cs="Arial"/>
                <w:color w:val="444444"/>
              </w:rPr>
              <w:t>ś</w:t>
            </w:r>
            <w:r w:rsidRPr="00953BC6">
              <w:rPr>
                <w:rFonts w:ascii="Arial" w:hAnsi="Arial" w:cs="Arial"/>
                <w:color w:val="444444"/>
              </w:rPr>
              <w:t>ć z systemami informatycznymi u zamawiającego)</w:t>
            </w:r>
          </w:p>
        </w:tc>
      </w:tr>
      <w:tr w:rsidR="00F232D6" w:rsidRPr="00953BC6" w14:paraId="4C765466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6698" w14:textId="51F0DD67" w:rsidR="00F232D6" w:rsidRPr="00953BC6" w:rsidRDefault="007463AE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23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9DCAB4" w14:textId="7BF1B786" w:rsidR="00F232D6" w:rsidRPr="00953BC6" w:rsidRDefault="007463AE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Gwarancja minimum 36 miesięcy</w:t>
            </w:r>
          </w:p>
        </w:tc>
      </w:tr>
    </w:tbl>
    <w:p w14:paraId="1BFC1C25" w14:textId="32DDDF59" w:rsidR="00806B85" w:rsidRPr="00953BC6" w:rsidRDefault="00806B85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31D08A50" w14:textId="1D7533BF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Stacja dokująca tego samego producenta co laptop – </w:t>
      </w:r>
      <w:r w:rsidR="0057256C">
        <w:rPr>
          <w:rStyle w:val="Uwydatnienie"/>
          <w:rFonts w:ascii="Arial" w:hAnsi="Arial" w:cs="Arial"/>
          <w:b/>
          <w:i w:val="0"/>
          <w:color w:val="000000"/>
          <w:u w:val="single"/>
        </w:rPr>
        <w:t>8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sztuk </w:t>
      </w:r>
      <w:r w:rsidRPr="00953BC6">
        <w:rPr>
          <w:rStyle w:val="Uwydatnienie"/>
          <w:rFonts w:ascii="Arial" w:hAnsi="Arial" w:cs="Arial"/>
          <w:i w:val="0"/>
          <w:color w:val="000000"/>
        </w:rPr>
        <w:t>o następujących parametrach: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50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8482"/>
      </w:tblGrid>
      <w:tr w:rsidR="00F232D6" w:rsidRPr="00953BC6" w14:paraId="5AA0A529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4E9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5F2F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1 port 3,5 mm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minijack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(Combo)</w:t>
            </w:r>
          </w:p>
        </w:tc>
      </w:tr>
      <w:tr w:rsidR="00F232D6" w:rsidRPr="00953BC6" w14:paraId="342F7E77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5FED065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319E9EA" w14:textId="19A74525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2 porty HDMI </w:t>
            </w:r>
            <w:r w:rsidR="00806B85">
              <w:rPr>
                <w:rFonts w:ascii="Arial" w:hAnsi="Arial" w:cs="Arial"/>
                <w:color w:val="000000"/>
              </w:rPr>
              <w:t xml:space="preserve">lub minimum 2 porty </w:t>
            </w:r>
            <w:proofErr w:type="spellStart"/>
            <w:r w:rsidR="00806B85" w:rsidRPr="00806B8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="006825F5">
              <w:rPr>
                <w:rFonts w:ascii="Arial" w:hAnsi="Arial" w:cs="Arial"/>
                <w:color w:val="000000"/>
              </w:rPr>
              <w:t xml:space="preserve">. (stacje dokujące muszą być tego samego producenta co oferowany sprzęt komputerowy). W przypadku rozwiązania z 2 portami </w:t>
            </w:r>
            <w:proofErr w:type="spellStart"/>
            <w:r w:rsidR="006825F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="006825F5">
              <w:rPr>
                <w:rFonts w:ascii="Arial" w:hAnsi="Arial" w:cs="Arial"/>
                <w:color w:val="000000"/>
              </w:rPr>
              <w:t xml:space="preserve"> zamawiający wymaga dostarczenia do każdej stacji dokującej dwóch kabli </w:t>
            </w:r>
            <w:proofErr w:type="spellStart"/>
            <w:r w:rsidR="006825F5" w:rsidRPr="006825F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="006825F5" w:rsidRPr="006825F5">
              <w:rPr>
                <w:rFonts w:ascii="Arial" w:hAnsi="Arial" w:cs="Arial"/>
                <w:color w:val="000000"/>
              </w:rPr>
              <w:t xml:space="preserve"> do HDMI, 1,8 m</w:t>
            </w:r>
            <w:r w:rsidR="006825F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F232D6" w:rsidRPr="00953BC6" w14:paraId="422EE3CC" w14:textId="77777777" w:rsidTr="00B66E00">
        <w:trPr>
          <w:trHeight w:val="315"/>
        </w:trPr>
        <w:tc>
          <w:tcPr>
            <w:tcW w:w="368" w:type="dxa"/>
            <w:shd w:val="clear" w:color="auto" w:fill="auto"/>
            <w:noWrap/>
            <w:vAlign w:val="center"/>
          </w:tcPr>
          <w:p w14:paraId="1D136783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0C76BC9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F232D6" w:rsidRPr="00953BC6" w14:paraId="0647409B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E041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D8DA9A" w14:textId="77777777" w:rsidR="00F232D6" w:rsidRPr="00953BC6" w:rsidRDefault="00806B85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Minimum 5 portów USB</w:t>
            </w:r>
          </w:p>
        </w:tc>
      </w:tr>
      <w:tr w:rsidR="007463AE" w:rsidRPr="00953BC6" w14:paraId="323A4411" w14:textId="77777777" w:rsidTr="00B66E00">
        <w:trPr>
          <w:trHeight w:val="315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766F" w14:textId="005218AC" w:rsidR="007463AE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0D6076" w14:textId="68CCB64A" w:rsidR="007463AE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Gwarancja minimum 12 miesięcy</w:t>
            </w:r>
          </w:p>
        </w:tc>
      </w:tr>
    </w:tbl>
    <w:p w14:paraId="76863B0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p w14:paraId="169412CE" w14:textId="77777777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Pakiet oprogramowania biurowego - 6 sztuk </w:t>
      </w:r>
      <w:r w:rsidRPr="00953BC6">
        <w:rPr>
          <w:rStyle w:val="Uwydatnienie"/>
          <w:rFonts w:ascii="Arial" w:hAnsi="Arial" w:cs="Arial"/>
          <w:i w:val="0"/>
          <w:color w:val="000000"/>
        </w:rPr>
        <w:t>o następujących parametrach:</w:t>
      </w:r>
    </w:p>
    <w:p w14:paraId="49A21B6A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F232D6" w:rsidRPr="00953BC6" w14:paraId="5AD286C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7C4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66E0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Pełna polska wersja językowa interfejsu użytkownika, do aplikacji musi być dostępna pełna dokumentacja w języku polskim Moduły funkcjonalne oprogramowania edytor tekstu, arkusz kalkulacyjny, narzędzie do przygotowywania prezentacji multimedialnych, narzędzie do zarządzania informacją prywatną (pocztą elektroniczną, kalendarzem, kontaktami i zadaniami), program do wykonywania notatek</w:t>
            </w:r>
          </w:p>
        </w:tc>
      </w:tr>
      <w:tr w:rsidR="00F232D6" w:rsidRPr="00953BC6" w14:paraId="478C1A6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98A63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D1632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Edycja i formatowanie tekstu w języku polskim wraz z obsługą języka polskiego w zakresie sprawdzania pisowni i poprawności gramatycznej oraz funkcjonalnością słownika wyrazów bliskoznacznych i autokorekty</w:t>
            </w:r>
          </w:p>
        </w:tc>
      </w:tr>
      <w:tr w:rsidR="00F232D6" w:rsidRPr="00953BC6" w14:paraId="734CD22F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4DDEC4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0BD90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tabel</w:t>
            </w:r>
          </w:p>
        </w:tc>
      </w:tr>
      <w:tr w:rsidR="00F232D6" w:rsidRPr="00953BC6" w14:paraId="124775AA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528587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7D7F10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obiektów graficznych</w:t>
            </w:r>
          </w:p>
        </w:tc>
      </w:tr>
      <w:tr w:rsidR="00F232D6" w:rsidRPr="00953BC6" w14:paraId="5603F773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AA7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8E4BF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wykresów i tabel z arkusza kalkulacyjnego (wliczając tabele przestawne)</w:t>
            </w:r>
          </w:p>
        </w:tc>
      </w:tr>
      <w:tr w:rsidR="00F232D6" w:rsidRPr="00953BC6" w14:paraId="00C5414F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D8A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DBA13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numerowanie rozdziałów, punktów, akapitów, tabel i rysunków</w:t>
            </w:r>
          </w:p>
        </w:tc>
      </w:tr>
      <w:tr w:rsidR="00F232D6" w:rsidRPr="00953BC6" w14:paraId="179771F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244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E6A01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tworzenie spisów treści</w:t>
            </w:r>
          </w:p>
        </w:tc>
      </w:tr>
      <w:tr w:rsidR="00F232D6" w:rsidRPr="00953BC6" w14:paraId="68C0F67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2BA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4A45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nagłówków i stopek stron</w:t>
            </w:r>
          </w:p>
        </w:tc>
      </w:tr>
      <w:tr w:rsidR="00F232D6" w:rsidRPr="00953BC6" w14:paraId="263473D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20A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9AA18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Sprawdzanie pisowni w języku polskim</w:t>
            </w:r>
          </w:p>
        </w:tc>
      </w:tr>
      <w:tr w:rsidR="00F232D6" w:rsidRPr="00953BC6" w14:paraId="7DC4F27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D6C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3657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Śledzenie zmian wprowadzonych przez użytkowników</w:t>
            </w:r>
          </w:p>
        </w:tc>
      </w:tr>
      <w:tr w:rsidR="00F232D6" w:rsidRPr="00953BC6" w14:paraId="04ABFC1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F74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3D10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czynności, określenie układu strony (pionowa/pozioma)</w:t>
            </w:r>
          </w:p>
        </w:tc>
      </w:tr>
      <w:tr w:rsidR="00F232D6" w:rsidRPr="00953BC6" w14:paraId="01FE9FA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4F1E32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EA52E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Wydruk dokumentów</w:t>
            </w:r>
          </w:p>
        </w:tc>
      </w:tr>
      <w:tr w:rsidR="00F232D6" w:rsidRPr="00953BC6" w14:paraId="32B44A3D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0400D8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453EC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korespondencji seryjnej bazując na danych adresowych pochodzących z arkusza kalkulacyjnego i z narzędzia do zarządzania informacją prywatną</w:t>
            </w:r>
          </w:p>
        </w:tc>
      </w:tr>
      <w:tr w:rsidR="00F232D6" w:rsidRPr="00953BC6" w14:paraId="3A75CB3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990C45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C9816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Praca na dokumentach utworzonych przy pomocy Microsoft Word 2003, 2007, 2010, 2013, 2016, 2019 z zapewnieniem bezproblemowej konwersji wszystkich elementów i atrybutów dokumentu</w:t>
            </w:r>
          </w:p>
        </w:tc>
      </w:tr>
      <w:tr w:rsidR="00F232D6" w:rsidRPr="00953BC6" w14:paraId="4194E48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00C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E4BF8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odczytem oraz przed wprowadzaniem modyfikacji.</w:t>
            </w:r>
          </w:p>
        </w:tc>
      </w:tr>
      <w:tr w:rsidR="00F232D6" w:rsidRPr="00953BC6" w14:paraId="1F86D2E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EF5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5D2CA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raportów tabelarycznych</w:t>
            </w:r>
          </w:p>
        </w:tc>
      </w:tr>
      <w:tr w:rsidR="00F232D6" w:rsidRPr="00953BC6" w14:paraId="0113003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497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4CB6F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wykresów liniowych (wraz linią trendu) słupkowych, kołowych</w:t>
            </w:r>
          </w:p>
        </w:tc>
      </w:tr>
      <w:tr w:rsidR="00F232D6" w:rsidRPr="00953BC6" w14:paraId="705228A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F39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601D5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arkuszy kalkulacyjnych zawierających teksty, dane liczbowe oraz formuły przeprowadzające operacje matematyczne, logiczne, tekstowe, statystyczne oraz operacje na danych finansowych i na miarach czasu</w:t>
            </w:r>
          </w:p>
        </w:tc>
      </w:tr>
      <w:tr w:rsidR="00F232D6" w:rsidRPr="00953BC6" w14:paraId="7DB3C23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B82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BD856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webservice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) 31</w:t>
            </w:r>
          </w:p>
        </w:tc>
      </w:tr>
      <w:tr w:rsidR="00F232D6" w:rsidRPr="00953BC6" w14:paraId="357EAAE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C2B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93DC7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</w:tr>
      <w:tr w:rsidR="00F232D6" w:rsidRPr="00953BC6" w14:paraId="681DF29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7E0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42435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raportów tabeli przestawnych umożliwiających dynamiczną zmianę wymiarów oraz wykresów bazujących na danych z tabeli przestawnych</w:t>
            </w:r>
          </w:p>
        </w:tc>
      </w:tr>
      <w:tr w:rsidR="00F232D6" w:rsidRPr="00953BC6" w14:paraId="2582FD60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FF055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1FDED3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wyszukiwanie i zamianę danych</w:t>
            </w:r>
          </w:p>
        </w:tc>
      </w:tr>
      <w:tr w:rsidR="00F232D6" w:rsidRPr="00953BC6" w14:paraId="08C18942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D3F18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AB254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analiz danych przy użyciu formatowania warunkowego</w:t>
            </w:r>
          </w:p>
        </w:tc>
      </w:tr>
      <w:tr w:rsidR="00F232D6" w:rsidRPr="00953BC6" w14:paraId="5D97926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3BB5D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45FEDE0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nazywanie komórek arkusza i odwoływanie się w formułach po takiej nazwie</w:t>
            </w:r>
          </w:p>
        </w:tc>
      </w:tr>
      <w:tr w:rsidR="00F232D6" w:rsidRPr="00953BC6" w14:paraId="2A25651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0CB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C93C9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</w:t>
            </w:r>
          </w:p>
        </w:tc>
      </w:tr>
      <w:tr w:rsidR="00F232D6" w:rsidRPr="00953BC6" w14:paraId="624A5AB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D1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27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B203D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czasu, daty i wartości finansowych z polskim formatem</w:t>
            </w:r>
          </w:p>
        </w:tc>
      </w:tr>
      <w:tr w:rsidR="00F232D6" w:rsidRPr="00953BC6" w14:paraId="57031EF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47B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7A044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zapis wielu arkuszy kalkulacyjnych w jednym pliku</w:t>
            </w:r>
          </w:p>
        </w:tc>
      </w:tr>
      <w:tr w:rsidR="00F232D6" w:rsidRPr="00953BC6" w14:paraId="61E20E7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B74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CF1EE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zachowanie pełnej zgodności z formatami plików utworzonych za pomocą oprogramowania Microsoft Excel 2003 oraz 2007, 2010, 2013, 2016, 2019 z uwzględnieniem poprawnej realizacji użytych w nich funkcji specjalnych i makropoleceń</w:t>
            </w:r>
          </w:p>
        </w:tc>
      </w:tr>
      <w:tr w:rsidR="00F232D6" w:rsidRPr="00953BC6" w14:paraId="10A45E84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BC3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50BE6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odczytem oraz przed wprowadzaniem modyfikacji.</w:t>
            </w:r>
          </w:p>
        </w:tc>
      </w:tr>
      <w:tr w:rsidR="00F232D6" w:rsidRPr="00953BC6" w14:paraId="55EEBC6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A82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A27EF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przygotowywania prezentacji multimedialnych:</w:t>
            </w:r>
          </w:p>
        </w:tc>
      </w:tr>
      <w:tr w:rsidR="00F232D6" w:rsidRPr="00953BC6" w14:paraId="1E37B56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84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0112B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przygotowywanie prezentacji multimedialnych, które będą prezentowane przy użyciu projektora multimedialnego</w:t>
            </w:r>
          </w:p>
        </w:tc>
      </w:tr>
      <w:tr w:rsidR="00F232D6" w:rsidRPr="00953BC6" w14:paraId="7395E46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A37B9E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6E3288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drukowanie w formacie umożliwiającym robienie notatek</w:t>
            </w:r>
          </w:p>
        </w:tc>
      </w:tr>
      <w:tr w:rsidR="00F232D6" w:rsidRPr="00953BC6" w14:paraId="710988CD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8685A2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658358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zapisanie jako prezentacja tylko do odczytu</w:t>
            </w:r>
          </w:p>
        </w:tc>
      </w:tr>
      <w:tr w:rsidR="00F232D6" w:rsidRPr="00953BC6" w14:paraId="3CDCDDEA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5D212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725B6A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 narracji i dołączanie jej do prezentacji 32</w:t>
            </w:r>
          </w:p>
        </w:tc>
      </w:tr>
      <w:tr w:rsidR="00F232D6" w:rsidRPr="00953BC6" w14:paraId="6FCD7BEF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2B2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966C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opatrywanie slajdów notatkami dla prezentera</w:t>
            </w:r>
          </w:p>
        </w:tc>
      </w:tr>
      <w:tr w:rsidR="00F232D6" w:rsidRPr="00953BC6" w14:paraId="0E486AC3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7DB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9B423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umieszczanie i formatowanie tekstów, obiektów graficznych, tabel, nagrań dźwiękowych i wideo</w:t>
            </w:r>
          </w:p>
        </w:tc>
      </w:tr>
      <w:tr w:rsidR="00F232D6" w:rsidRPr="00953BC6" w14:paraId="1AFC592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7D9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C350B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umieszczanie tabel i wykresów pochodzących z arkusza kalkulacyjnego</w:t>
            </w:r>
          </w:p>
        </w:tc>
      </w:tr>
      <w:tr w:rsidR="00F232D6" w:rsidRPr="00953BC6" w14:paraId="69BB4CC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949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5374F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odświeżenie wykresu znajdującego się w prezentacji po zmianie danych w źródłowym arkuszu kalkulacyjnym</w:t>
            </w:r>
          </w:p>
        </w:tc>
      </w:tr>
      <w:tr w:rsidR="00F232D6" w:rsidRPr="00953BC6" w14:paraId="12AEDF08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0DD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E6DC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możliwość tworzenia animacji obiektów i całych slajdów</w:t>
            </w:r>
          </w:p>
        </w:tc>
      </w:tr>
      <w:tr w:rsidR="00F232D6" w:rsidRPr="00953BC6" w14:paraId="4E986A94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FB5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EE073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prowadzenie prezentacji w trybie prezentera, gdzie slajdy są widoczne na jednym monitorze lub projektorze, a na drugim widoczne są slajdy i notatki prezentera</w:t>
            </w:r>
          </w:p>
        </w:tc>
      </w:tr>
      <w:tr w:rsidR="00F232D6" w:rsidRPr="00953BC6" w14:paraId="3A28B64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8B2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112E4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zachowanie pełnej zgodności z formatami plików utworzonych za pomocą oprogramowania MS PowerPoint 2003, 2007, 2010, 2013, 2016, 2019, 2022, 365</w:t>
            </w:r>
          </w:p>
        </w:tc>
      </w:tr>
      <w:tr w:rsidR="00F232D6" w:rsidRPr="00953BC6" w14:paraId="1EAC7E52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6E598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71066DB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zarządzania informacją prywatną (pocztą elektroniczną, kalendarzem, kontaktami i zadaniami):</w:t>
            </w:r>
          </w:p>
        </w:tc>
      </w:tr>
      <w:tr w:rsidR="00F232D6" w:rsidRPr="00953BC6" w14:paraId="636DE05C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A76CC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A810A1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pobieranie i wysyłanie poczty elektronicznej z serwera pocztowego</w:t>
            </w:r>
          </w:p>
        </w:tc>
      </w:tr>
      <w:tr w:rsidR="00F232D6" w:rsidRPr="00953BC6" w14:paraId="300F81E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94523D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C7D5AC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filtrowanie niechcianej poczty elektronicznej (SPAM) oraz określanie listy zablokowanych i bezpiecznych nadawców</w:t>
            </w:r>
          </w:p>
        </w:tc>
      </w:tr>
      <w:tr w:rsidR="00F232D6" w:rsidRPr="00953BC6" w14:paraId="60F2DE55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EC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29E2E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katalogów, pozwalających katalogować pocztę elektroniczną</w:t>
            </w:r>
          </w:p>
        </w:tc>
      </w:tr>
      <w:tr w:rsidR="00F232D6" w:rsidRPr="00953BC6" w14:paraId="2257D39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4CF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BDF4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grupowanie poczty o tym samym tytule</w:t>
            </w:r>
          </w:p>
        </w:tc>
      </w:tr>
      <w:tr w:rsidR="00F232D6" w:rsidRPr="00953BC6" w14:paraId="6892020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273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1277F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tworzenie reguł przenoszących automatycznie nową elektroniczną dookreślonych katalogów bazując na zawartych w tytule, adresie nadawcy i odbiorcy</w:t>
            </w:r>
          </w:p>
        </w:tc>
      </w:tr>
      <w:tr w:rsidR="00F232D6" w:rsidRPr="00953BC6" w14:paraId="796AFE45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57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E384C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oflagowanie poczty elektronicznej z określeniem przypomnienia</w:t>
            </w:r>
          </w:p>
        </w:tc>
      </w:tr>
      <w:tr w:rsidR="00F232D6" w:rsidRPr="00953BC6" w14:paraId="0264CFA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8DB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AD4CB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kalendarzem</w:t>
            </w:r>
          </w:p>
        </w:tc>
      </w:tr>
      <w:tr w:rsidR="00F232D6" w:rsidRPr="00953BC6" w14:paraId="5F51CBCA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75A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D1CA7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udostępnianie kalendarza innym użytkownikom,</w:t>
            </w:r>
          </w:p>
        </w:tc>
      </w:tr>
      <w:tr w:rsidR="00F232D6" w:rsidRPr="00953BC6" w14:paraId="0CCB5A4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EEE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F2058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przeglądanie kalendarza innych użytkowników,</w:t>
            </w:r>
          </w:p>
        </w:tc>
      </w:tr>
      <w:tr w:rsidR="00F232D6" w:rsidRPr="00953BC6" w14:paraId="2CF4D410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7051F7E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3A1458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zapraszanie uczestników na spotkanie, co po ich akceptacji powoduje automatyczne wprowadzenie spotkania w ich kalendarzach</w:t>
            </w:r>
          </w:p>
        </w:tc>
      </w:tr>
      <w:tr w:rsidR="00F232D6" w:rsidRPr="00953BC6" w14:paraId="7C4F6B97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7782D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8974B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listą zadań</w:t>
            </w:r>
          </w:p>
        </w:tc>
      </w:tr>
      <w:tr w:rsidR="00F232D6" w:rsidRPr="00953BC6" w14:paraId="00749286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DDF7B4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88997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zlecanie zadań innym użytkownikom</w:t>
            </w:r>
          </w:p>
        </w:tc>
      </w:tr>
      <w:tr w:rsidR="00F232D6" w:rsidRPr="00953BC6" w14:paraId="1D92AFC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D0C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C85C8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zarządzanie listą kontaktów</w:t>
            </w:r>
          </w:p>
        </w:tc>
      </w:tr>
      <w:tr w:rsidR="00F232D6" w:rsidRPr="00953BC6" w14:paraId="7FF646D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2EE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AC52E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udostępnianie listy kontaktów innym użytkownikom</w:t>
            </w:r>
          </w:p>
        </w:tc>
      </w:tr>
      <w:tr w:rsidR="00F232D6" w:rsidRPr="00953BC6" w14:paraId="295389F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AE7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1A484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przeglądanie listy kontaktów innych użytkowników</w:t>
            </w:r>
          </w:p>
        </w:tc>
      </w:tr>
      <w:tr w:rsidR="00F232D6" w:rsidRPr="00953BC6" w14:paraId="59BC6CF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594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59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29916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możliwość przesyłania kontaktów innym użytkownikom</w:t>
            </w:r>
          </w:p>
        </w:tc>
      </w:tr>
      <w:tr w:rsidR="00F232D6" w:rsidRPr="00953BC6" w14:paraId="67D2DC1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46C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24D3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</w:tc>
      </w:tr>
      <w:tr w:rsidR="00F232D6" w:rsidRPr="00953BC6" w14:paraId="3FF2A95A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81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D163E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zabezpieczenie dokumentów hasłem przed Pełne wsparcie dla plików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docx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xlsx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pptx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oraz dokumentów pakietów MS Office w wersjach 2003,2007,2010, 2013, 2016, 2019, 2022, 365 z zapewnieniem bezproblemowej konwersji wszystkich elementów i atrybutów starszych dokumentów odczytem oraz przed wprowadzaniem modyfikacji</w:t>
            </w:r>
          </w:p>
        </w:tc>
      </w:tr>
      <w:tr w:rsidR="007463AE" w:rsidRPr="00953BC6" w14:paraId="62960D6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0590" w14:textId="1A3210A3" w:rsidR="007463AE" w:rsidRPr="00953BC6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38515C" w14:textId="079CC961" w:rsidR="007463AE" w:rsidRPr="00953BC6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Gwarancja minimum 12 miesięcy</w:t>
            </w:r>
          </w:p>
        </w:tc>
      </w:tr>
    </w:tbl>
    <w:p w14:paraId="5B57B504" w14:textId="77777777" w:rsidR="00F232D6" w:rsidRPr="00953BC6" w:rsidRDefault="00F232D6" w:rsidP="00F232D6">
      <w:pPr>
        <w:spacing w:after="0" w:line="240" w:lineRule="auto"/>
        <w:ind w:left="993"/>
        <w:rPr>
          <w:rFonts w:ascii="Arial" w:eastAsia="Times New Roman" w:hAnsi="Arial" w:cs="Arial"/>
          <w:lang w:eastAsia="pl-PL"/>
        </w:rPr>
      </w:pPr>
    </w:p>
    <w:p w14:paraId="4EC833B1" w14:textId="54139666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- </w:t>
      </w:r>
      <w:r w:rsidR="0057256C">
        <w:rPr>
          <w:rStyle w:val="Uwydatnienie"/>
          <w:rFonts w:ascii="Arial" w:hAnsi="Arial" w:cs="Arial"/>
          <w:b/>
          <w:i w:val="0"/>
          <w:color w:val="000000"/>
          <w:u w:val="single"/>
        </w:rPr>
        <w:t>8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kompletów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F232D6" w:rsidRPr="00953BC6" w14:paraId="00AD51DA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BA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1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5F578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Pełnowymiarowa (z klawiaturą numeryczną), Klawisze głęboko profilowane</w:t>
            </w:r>
          </w:p>
        </w:tc>
      </w:tr>
      <w:tr w:rsidR="00B24EE4" w:rsidRPr="00953BC6" w14:paraId="6F23180B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C515" w14:textId="77777777" w:rsidR="00B24EE4" w:rsidRPr="00953BC6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7A628A" w14:textId="77777777" w:rsidR="00B24EE4" w:rsidRPr="00953BC6" w:rsidRDefault="00B24EE4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Manualny wyłącznik/ włącznik zasilania dla klawiatury i myszy </w:t>
            </w:r>
          </w:p>
        </w:tc>
      </w:tr>
      <w:tr w:rsidR="00B24EE4" w:rsidRPr="00953BC6" w14:paraId="2BA45A89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4044" w14:textId="77777777" w:rsidR="00B24EE4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D43FE7" w14:textId="77777777" w:rsidR="00B24EE4" w:rsidRDefault="00B24EE4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</w:rPr>
              <w:t>B</w:t>
            </w:r>
            <w:r w:rsidRPr="00953BC6">
              <w:rPr>
                <w:rFonts w:ascii="Arial" w:hAnsi="Arial" w:cs="Arial"/>
                <w:color w:val="000000"/>
              </w:rPr>
              <w:t>ezprzewodowa - 2.4 GHz</w:t>
            </w:r>
          </w:p>
        </w:tc>
      </w:tr>
      <w:tr w:rsidR="007463AE" w:rsidRPr="00953BC6" w14:paraId="6B1F1592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FF8A" w14:textId="4A57ED7E" w:rsidR="007463AE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65887" w14:textId="2A3ED211" w:rsidR="007463AE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Zawartość zestawu musi zawierać baterie/ akumulatory dla klawiatury i myszy</w:t>
            </w:r>
          </w:p>
        </w:tc>
      </w:tr>
      <w:tr w:rsidR="007463AE" w:rsidRPr="00953BC6" w14:paraId="734BA0C7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F689" w14:textId="5FD0F346" w:rsidR="007463AE" w:rsidRPr="00953BC6" w:rsidRDefault="007463AE" w:rsidP="007463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CBCB86" w14:textId="7248AA13" w:rsidR="007463AE" w:rsidRPr="00953BC6" w:rsidRDefault="007463AE" w:rsidP="007463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463AE">
              <w:rPr>
                <w:rFonts w:ascii="Arial" w:hAnsi="Arial" w:cs="Arial"/>
              </w:rPr>
              <w:t>Gwarancja minimum 24 miesiące</w:t>
            </w:r>
          </w:p>
        </w:tc>
      </w:tr>
      <w:bookmarkEnd w:id="1"/>
    </w:tbl>
    <w:p w14:paraId="3763EEF9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1CFD6077" w14:textId="0663EDEB" w:rsidR="00F232D6" w:rsidRPr="00953BC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Uchwyty biurkowe do dwóch monitorów – </w:t>
      </w:r>
      <w:r w:rsidR="0057256C">
        <w:rPr>
          <w:rStyle w:val="Uwydatnienie"/>
          <w:rFonts w:ascii="Arial" w:hAnsi="Arial" w:cs="Arial"/>
          <w:b/>
          <w:i w:val="0"/>
          <w:color w:val="000000"/>
          <w:u w:val="single"/>
        </w:rPr>
        <w:t>8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sztuk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o następujących parametrach.</w:t>
      </w:r>
    </w:p>
    <w:p w14:paraId="3F6A7A51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054B4EC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3B0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5C984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F232D6" w:rsidRPr="00953BC6" w14:paraId="705FB637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51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A93B9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14:paraId="128D80A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5C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8348D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F232D6" w:rsidRPr="00953BC6" w14:paraId="0E7CA7E4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2A6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A0CA4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Interfejs montażowy monitorów w standardzie VESA 100 x 100 mm, 75 x 75 mm</w:t>
            </w:r>
          </w:p>
        </w:tc>
      </w:tr>
      <w:tr w:rsidR="00F232D6" w:rsidRPr="00953BC6" w14:paraId="021112E9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7B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34FE6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F232D6" w:rsidRPr="00953BC6" w14:paraId="1E942328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256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1B839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Dedykowany dla monitoró</w:t>
            </w:r>
            <w:r w:rsidR="00806B85">
              <w:rPr>
                <w:rFonts w:ascii="Arial" w:hAnsi="Arial" w:cs="Arial"/>
                <w:color w:val="222222"/>
              </w:rPr>
              <w:t>w</w:t>
            </w:r>
            <w:r w:rsidRPr="00953BC6">
              <w:rPr>
                <w:rFonts w:ascii="Arial" w:hAnsi="Arial" w:cs="Arial"/>
                <w:color w:val="222222"/>
              </w:rPr>
              <w:t xml:space="preserve"> o wielkości 13"-27"</w:t>
            </w:r>
          </w:p>
        </w:tc>
      </w:tr>
      <w:tr w:rsidR="00F232D6" w:rsidRPr="00953BC6" w14:paraId="0B0FA353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6D3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0B3C28" w14:textId="77777777" w:rsidR="00F232D6" w:rsidRPr="00953BC6" w:rsidRDefault="00F232D6" w:rsidP="00806B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 xml:space="preserve">Nachylenie </w:t>
            </w:r>
            <w:r w:rsidR="00806B85">
              <w:rPr>
                <w:rFonts w:ascii="Arial" w:hAnsi="Arial" w:cs="Arial"/>
                <w:color w:val="222222"/>
              </w:rPr>
              <w:t>pionowe i poziome</w:t>
            </w:r>
          </w:p>
        </w:tc>
      </w:tr>
      <w:tr w:rsidR="00F232D6" w:rsidRPr="00953BC6" w14:paraId="060646B2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63FE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7DF40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F232D6" w:rsidRPr="00953BC6" w14:paraId="576C1390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1F6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CDA6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Maksymalne obciążenie 20 kg</w:t>
            </w:r>
          </w:p>
        </w:tc>
      </w:tr>
      <w:tr w:rsidR="007463AE" w:rsidRPr="00953BC6" w14:paraId="4476D07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4D15" w14:textId="25853239" w:rsidR="007463AE" w:rsidRDefault="007463AE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C6DF72" w14:textId="01E4736D" w:rsidR="007463AE" w:rsidRPr="007463AE" w:rsidRDefault="007463AE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463AE">
              <w:rPr>
                <w:rFonts w:ascii="Arial" w:hAnsi="Arial" w:cs="Arial"/>
              </w:rPr>
              <w:t>Gwarancja minimum 24 miesiące</w:t>
            </w:r>
          </w:p>
        </w:tc>
      </w:tr>
    </w:tbl>
    <w:p w14:paraId="68375CA4" w14:textId="77777777" w:rsidR="00B458EB" w:rsidRPr="00DC79AC" w:rsidRDefault="00B458EB" w:rsidP="00B458EB">
      <w:pPr>
        <w:spacing w:after="0" w:line="240" w:lineRule="auto"/>
        <w:ind w:firstLine="284"/>
      </w:pPr>
    </w:p>
    <w:p w14:paraId="72E272C8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95678B">
        <w:rPr>
          <w:rFonts w:cstheme="minorHAnsi"/>
          <w:color w:val="000000"/>
        </w:rPr>
        <w:t>Komputery przenośne (laptopy)</w:t>
      </w:r>
      <w:r w:rsidR="00415FFE">
        <w:rPr>
          <w:rFonts w:cstheme="minorHAnsi"/>
          <w:color w:val="000000"/>
        </w:rPr>
        <w:t xml:space="preserve"> – minimum 36</w:t>
      </w:r>
      <w:r>
        <w:rPr>
          <w:rFonts w:cstheme="minorHAnsi"/>
          <w:color w:val="000000"/>
        </w:rPr>
        <w:t xml:space="preserve"> miesiące</w:t>
      </w:r>
    </w:p>
    <w:p w14:paraId="745A5764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Stacje dokujące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 xml:space="preserve">minimum </w:t>
      </w:r>
      <w:r>
        <w:rPr>
          <w:rFonts w:cstheme="minorHAnsi"/>
          <w:color w:val="000000"/>
        </w:rPr>
        <w:t>12 miesiące</w:t>
      </w:r>
    </w:p>
    <w:p w14:paraId="48D79788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Monitory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>–</w:t>
      </w:r>
      <w:r>
        <w:rPr>
          <w:rFonts w:cstheme="minorHAnsi"/>
          <w:color w:val="000000"/>
        </w:rPr>
        <w:t xml:space="preserve"> </w:t>
      </w:r>
      <w:r w:rsidR="00415FFE">
        <w:rPr>
          <w:rFonts w:cstheme="minorHAnsi"/>
          <w:color w:val="000000"/>
        </w:rPr>
        <w:t xml:space="preserve">minimum </w:t>
      </w:r>
      <w:r w:rsidR="00B24EE4">
        <w:rPr>
          <w:rFonts w:cstheme="minorHAnsi"/>
          <w:color w:val="000000"/>
        </w:rPr>
        <w:t>36</w:t>
      </w:r>
      <w:r>
        <w:rPr>
          <w:rFonts w:cstheme="minorHAnsi"/>
          <w:color w:val="000000"/>
        </w:rPr>
        <w:t xml:space="preserve"> miesiące</w:t>
      </w:r>
    </w:p>
    <w:p w14:paraId="11DD0E28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Oprogramowanie biurowe</w:t>
      </w:r>
      <w:r>
        <w:rPr>
          <w:rFonts w:cstheme="minorHAnsi"/>
          <w:color w:val="000000"/>
        </w:rPr>
        <w:t xml:space="preserve">- </w:t>
      </w:r>
      <w:r w:rsidR="00415FFE">
        <w:rPr>
          <w:rFonts w:cstheme="minorHAnsi"/>
          <w:color w:val="000000"/>
        </w:rPr>
        <w:t xml:space="preserve">minimum </w:t>
      </w:r>
      <w:r>
        <w:rPr>
          <w:rFonts w:cstheme="minorHAnsi"/>
          <w:color w:val="000000"/>
        </w:rPr>
        <w:t>12 miesiące</w:t>
      </w:r>
    </w:p>
    <w:p w14:paraId="6874CE86" w14:textId="77777777" w:rsidR="00F232D6" w:rsidRPr="0095678B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95678B">
        <w:rPr>
          <w:rFonts w:cstheme="minorHAnsi"/>
          <w:color w:val="000000"/>
        </w:rPr>
        <w:t>Uchwyty do monitorów</w:t>
      </w:r>
      <w:r w:rsidR="00415FFE">
        <w:rPr>
          <w:rFonts w:cstheme="minorHAnsi"/>
          <w:color w:val="000000"/>
        </w:rPr>
        <w:t xml:space="preserve"> – minimum 24</w:t>
      </w:r>
      <w:r>
        <w:rPr>
          <w:rFonts w:cstheme="minorHAnsi"/>
          <w:color w:val="000000"/>
        </w:rPr>
        <w:t xml:space="preserve"> miesiące</w:t>
      </w:r>
    </w:p>
    <w:p w14:paraId="6423DB25" w14:textId="77777777" w:rsidR="00F232D6" w:rsidRDefault="00F232D6" w:rsidP="00F232D6">
      <w:pPr>
        <w:pStyle w:val="Akapitzlist"/>
        <w:numPr>
          <w:ilvl w:val="0"/>
          <w:numId w:val="7"/>
        </w:numPr>
        <w:spacing w:after="0" w:line="240" w:lineRule="auto"/>
        <w:ind w:left="1134"/>
        <w:contextualSpacing w:val="0"/>
        <w:jc w:val="both"/>
        <w:rPr>
          <w:rFonts w:cstheme="minorHAnsi"/>
          <w:color w:val="000000"/>
        </w:rPr>
      </w:pPr>
      <w:r w:rsidRPr="00785B77">
        <w:rPr>
          <w:rFonts w:cstheme="minorHAnsi"/>
          <w:color w:val="000000"/>
        </w:rPr>
        <w:t>Klawiatura  + mysz zestaw bezprzewodowy</w:t>
      </w:r>
      <w:r w:rsidR="00415FFE">
        <w:rPr>
          <w:rFonts w:cstheme="minorHAnsi"/>
          <w:color w:val="000000"/>
        </w:rPr>
        <w:t xml:space="preserve"> – minimum 24</w:t>
      </w:r>
      <w:r>
        <w:rPr>
          <w:rFonts w:cstheme="minorHAnsi"/>
          <w:color w:val="000000"/>
        </w:rPr>
        <w:t xml:space="preserve"> miesiące</w:t>
      </w:r>
    </w:p>
    <w:p w14:paraId="2A1DB555" w14:textId="77777777" w:rsidR="00FA32D1" w:rsidRPr="00B458EB" w:rsidRDefault="00FA32D1">
      <w:pPr>
        <w:rPr>
          <w:sz w:val="16"/>
          <w:szCs w:val="16"/>
        </w:rPr>
      </w:pPr>
    </w:p>
    <w:sectPr w:rsidR="00FA32D1" w:rsidRPr="00B458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8F4A9" w14:textId="77777777" w:rsidR="00FD22A6" w:rsidRDefault="00FD22A6" w:rsidP="0099411B">
      <w:pPr>
        <w:spacing w:after="0" w:line="240" w:lineRule="auto"/>
      </w:pPr>
      <w:r>
        <w:separator/>
      </w:r>
    </w:p>
  </w:endnote>
  <w:endnote w:type="continuationSeparator" w:id="0">
    <w:p w14:paraId="28064D6E" w14:textId="77777777" w:rsidR="00FD22A6" w:rsidRDefault="00FD22A6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8BCFE" w14:textId="77777777" w:rsidR="00FD22A6" w:rsidRDefault="00FD22A6" w:rsidP="0099411B">
      <w:pPr>
        <w:spacing w:after="0" w:line="240" w:lineRule="auto"/>
      </w:pPr>
      <w:r>
        <w:separator/>
      </w:r>
    </w:p>
  </w:footnote>
  <w:footnote w:type="continuationSeparator" w:id="0">
    <w:p w14:paraId="2D8F8802" w14:textId="77777777" w:rsidR="00FD22A6" w:rsidRDefault="00FD22A6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8306" w14:textId="77777777" w:rsidR="0099411B" w:rsidRDefault="0099411B">
    <w:pPr>
      <w:pStyle w:val="Nagwek"/>
    </w:pPr>
    <w:r w:rsidRPr="003C18B8">
      <w:rPr>
        <w:noProof/>
        <w:lang w:eastAsia="pl-PL"/>
      </w:rPr>
      <w:drawing>
        <wp:inline distT="0" distB="0" distL="0" distR="0" wp14:anchorId="07934B00" wp14:editId="38B0F732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EB"/>
    <w:rsid w:val="000166AA"/>
    <w:rsid w:val="000F5656"/>
    <w:rsid w:val="001049E9"/>
    <w:rsid w:val="001268A5"/>
    <w:rsid w:val="001476FC"/>
    <w:rsid w:val="00162F0B"/>
    <w:rsid w:val="001779EC"/>
    <w:rsid w:val="001902C0"/>
    <w:rsid w:val="001A68D1"/>
    <w:rsid w:val="00324B47"/>
    <w:rsid w:val="003A41F0"/>
    <w:rsid w:val="00415FFE"/>
    <w:rsid w:val="004647CB"/>
    <w:rsid w:val="0057256C"/>
    <w:rsid w:val="006825F5"/>
    <w:rsid w:val="006F7BC4"/>
    <w:rsid w:val="007463AE"/>
    <w:rsid w:val="0075237D"/>
    <w:rsid w:val="00806B85"/>
    <w:rsid w:val="008A03A3"/>
    <w:rsid w:val="009103F6"/>
    <w:rsid w:val="00912D49"/>
    <w:rsid w:val="009718C8"/>
    <w:rsid w:val="0099411B"/>
    <w:rsid w:val="009C77E1"/>
    <w:rsid w:val="009E4D24"/>
    <w:rsid w:val="00A66C3D"/>
    <w:rsid w:val="00AD1E48"/>
    <w:rsid w:val="00AD2C0F"/>
    <w:rsid w:val="00B24EE4"/>
    <w:rsid w:val="00B458EB"/>
    <w:rsid w:val="00E04055"/>
    <w:rsid w:val="00F232D6"/>
    <w:rsid w:val="00FA32D1"/>
    <w:rsid w:val="00F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2</cp:revision>
  <cp:lastPrinted>2023-12-06T11:06:00Z</cp:lastPrinted>
  <dcterms:created xsi:type="dcterms:W3CDTF">2023-12-06T11:10:00Z</dcterms:created>
  <dcterms:modified xsi:type="dcterms:W3CDTF">2023-12-06T11:10:00Z</dcterms:modified>
</cp:coreProperties>
</file>