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7A15E" w14:textId="77777777" w:rsidR="00B24592" w:rsidRPr="00B24592" w:rsidRDefault="00B24592" w:rsidP="00B24592">
      <w:pPr>
        <w:suppressAutoHyphens w:val="0"/>
        <w:autoSpaceDE w:val="0"/>
        <w:autoSpaceDN w:val="0"/>
        <w:adjustRightInd w:val="0"/>
        <w:spacing w:before="120" w:after="120"/>
        <w:ind w:left="6381" w:firstLine="709"/>
        <w:jc w:val="right"/>
        <w:rPr>
          <w:rFonts w:ascii="Calibri" w:hAnsi="Calibri" w:cs="Calibri"/>
          <w:b/>
          <w:bCs/>
          <w:sz w:val="22"/>
          <w:szCs w:val="22"/>
        </w:rPr>
      </w:pPr>
      <w:r w:rsidRPr="00B24592">
        <w:rPr>
          <w:rFonts w:ascii="Calibri" w:hAnsi="Calibri" w:cs="Calibri"/>
          <w:b/>
          <w:bCs/>
          <w:sz w:val="22"/>
          <w:szCs w:val="22"/>
          <w:lang w:eastAsia="pl-PL"/>
        </w:rPr>
        <w:t xml:space="preserve">Załącznik Nr 9 </w:t>
      </w:r>
      <w:r w:rsidRPr="00B24592">
        <w:rPr>
          <w:rFonts w:ascii="Calibri" w:hAnsi="Calibri" w:cs="Calibri"/>
          <w:b/>
          <w:bCs/>
          <w:sz w:val="22"/>
          <w:szCs w:val="22"/>
        </w:rPr>
        <w:t xml:space="preserve">do </w:t>
      </w:r>
      <w:r w:rsidRPr="00B24592">
        <w:rPr>
          <w:rFonts w:ascii="Calibri" w:eastAsia="Times New Roman" w:hAnsi="Calibri" w:cs="Calibri"/>
          <w:b/>
          <w:bCs/>
          <w:sz w:val="22"/>
          <w:szCs w:val="22"/>
        </w:rPr>
        <w:t>SWZ</w:t>
      </w:r>
    </w:p>
    <w:p w14:paraId="1E9678AE" w14:textId="77777777" w:rsidR="00B24592" w:rsidRPr="00B24592" w:rsidRDefault="00B24592" w:rsidP="00B24592">
      <w:pPr>
        <w:rPr>
          <w:rFonts w:ascii="Calibri" w:hAnsi="Calibri" w:cs="Calibri"/>
          <w:b/>
          <w:sz w:val="22"/>
          <w:szCs w:val="22"/>
        </w:rPr>
      </w:pPr>
    </w:p>
    <w:p w14:paraId="0DA06369" w14:textId="77777777" w:rsidR="00B24592" w:rsidRPr="00B24592" w:rsidRDefault="00B24592" w:rsidP="00B24592">
      <w:pPr>
        <w:rPr>
          <w:rFonts w:ascii="Calibri" w:hAnsi="Calibri" w:cs="Calibri"/>
          <w:b/>
          <w:sz w:val="22"/>
          <w:szCs w:val="22"/>
        </w:rPr>
      </w:pPr>
      <w:r w:rsidRPr="00B24592">
        <w:rPr>
          <w:rFonts w:ascii="Calibri" w:hAnsi="Calibri" w:cs="Calibri"/>
          <w:b/>
          <w:sz w:val="22"/>
          <w:szCs w:val="22"/>
        </w:rPr>
        <w:t>Wykonawca:</w:t>
      </w:r>
    </w:p>
    <w:p w14:paraId="5D126F76" w14:textId="77777777" w:rsidR="00B24592" w:rsidRPr="00B24592" w:rsidRDefault="00B24592" w:rsidP="00B24592">
      <w:pPr>
        <w:ind w:right="5954"/>
        <w:rPr>
          <w:rFonts w:ascii="Calibri" w:hAnsi="Calibri" w:cs="Calibri"/>
          <w:sz w:val="22"/>
          <w:szCs w:val="22"/>
        </w:rPr>
      </w:pPr>
      <w:r w:rsidRPr="00B24592">
        <w:rPr>
          <w:rFonts w:ascii="Calibri" w:hAnsi="Calibri" w:cs="Calibri"/>
          <w:sz w:val="22"/>
          <w:szCs w:val="22"/>
        </w:rPr>
        <w:t>………………………………………………………………………………………………………………………………</w:t>
      </w:r>
    </w:p>
    <w:p w14:paraId="274AE42D" w14:textId="77777777" w:rsidR="00B24592" w:rsidRPr="00B24592" w:rsidRDefault="00B24592" w:rsidP="00B24592">
      <w:pPr>
        <w:ind w:right="5953"/>
        <w:rPr>
          <w:rFonts w:ascii="Calibri" w:hAnsi="Calibri" w:cs="Calibri"/>
          <w:i/>
          <w:sz w:val="22"/>
          <w:szCs w:val="22"/>
        </w:rPr>
      </w:pPr>
      <w:r w:rsidRPr="00B24592">
        <w:rPr>
          <w:rFonts w:ascii="Calibri" w:hAnsi="Calibri" w:cs="Calibri"/>
          <w:i/>
          <w:sz w:val="22"/>
          <w:szCs w:val="22"/>
        </w:rPr>
        <w:t>(pełna nazwa/firma, adres, w zależności od podmiotu: NIP/PESEL, KRS/</w:t>
      </w:r>
      <w:proofErr w:type="spellStart"/>
      <w:r w:rsidRPr="00B24592">
        <w:rPr>
          <w:rFonts w:ascii="Calibri" w:hAnsi="Calibri" w:cs="Calibri"/>
          <w:i/>
          <w:sz w:val="22"/>
          <w:szCs w:val="22"/>
        </w:rPr>
        <w:t>CEiDG</w:t>
      </w:r>
      <w:proofErr w:type="spellEnd"/>
      <w:r w:rsidRPr="00B24592">
        <w:rPr>
          <w:rFonts w:ascii="Calibri" w:hAnsi="Calibri" w:cs="Calibri"/>
          <w:i/>
          <w:sz w:val="22"/>
          <w:szCs w:val="22"/>
        </w:rPr>
        <w:t>)</w:t>
      </w:r>
    </w:p>
    <w:p w14:paraId="7F2051CF" w14:textId="77777777" w:rsidR="00B24592" w:rsidRPr="00B24592" w:rsidRDefault="00B24592" w:rsidP="00B24592">
      <w:pPr>
        <w:ind w:right="5953"/>
        <w:rPr>
          <w:rFonts w:ascii="Calibri" w:hAnsi="Calibri" w:cs="Calibri"/>
          <w:i/>
          <w:sz w:val="22"/>
          <w:szCs w:val="22"/>
        </w:rPr>
      </w:pPr>
    </w:p>
    <w:p w14:paraId="15EF6CA3" w14:textId="77777777" w:rsidR="00B24592" w:rsidRPr="00B24592" w:rsidRDefault="00B24592" w:rsidP="00B24592">
      <w:pPr>
        <w:ind w:left="5672"/>
        <w:rPr>
          <w:rFonts w:ascii="Calibri" w:hAnsi="Calibri" w:cs="Calibri"/>
          <w:b/>
          <w:sz w:val="22"/>
          <w:szCs w:val="22"/>
        </w:rPr>
      </w:pPr>
      <w:r w:rsidRPr="00B24592">
        <w:rPr>
          <w:rFonts w:ascii="Calibri" w:hAnsi="Calibri" w:cs="Calibri"/>
          <w:b/>
          <w:sz w:val="22"/>
          <w:szCs w:val="22"/>
        </w:rPr>
        <w:t>Zamawiający:</w:t>
      </w:r>
    </w:p>
    <w:p w14:paraId="1D275533" w14:textId="77777777" w:rsidR="00B24592" w:rsidRPr="00B24592" w:rsidRDefault="00B24592" w:rsidP="00B24592">
      <w:pPr>
        <w:ind w:left="5672"/>
        <w:rPr>
          <w:rFonts w:ascii="Calibri" w:hAnsi="Calibri" w:cs="Calibri"/>
          <w:b/>
          <w:sz w:val="22"/>
          <w:szCs w:val="22"/>
        </w:rPr>
      </w:pPr>
      <w:r w:rsidRPr="00B24592">
        <w:rPr>
          <w:rFonts w:ascii="Calibri" w:hAnsi="Calibri" w:cs="Calibri"/>
          <w:b/>
          <w:sz w:val="22"/>
          <w:szCs w:val="22"/>
        </w:rPr>
        <w:t xml:space="preserve">Główny Inspektorat Farmaceutyczny </w:t>
      </w:r>
    </w:p>
    <w:p w14:paraId="08FC50E9" w14:textId="77777777" w:rsidR="00B24592" w:rsidRPr="00B24592" w:rsidRDefault="00B24592" w:rsidP="00B24592">
      <w:pPr>
        <w:spacing w:line="276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52B8A3C8" w14:textId="77777777" w:rsidR="00B24592" w:rsidRPr="00B24592" w:rsidRDefault="00B24592" w:rsidP="00B24592">
      <w:pPr>
        <w:spacing w:line="276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</w:p>
    <w:p w14:paraId="106FFEC9" w14:textId="77777777" w:rsidR="00B24592" w:rsidRPr="00B24592" w:rsidRDefault="00B24592" w:rsidP="00B24592">
      <w:pPr>
        <w:spacing w:line="276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B24592">
        <w:rPr>
          <w:rFonts w:ascii="Calibri" w:hAnsi="Calibri" w:cs="Calibri"/>
          <w:b/>
          <w:sz w:val="22"/>
          <w:szCs w:val="22"/>
          <w:u w:val="single"/>
        </w:rPr>
        <w:t xml:space="preserve">Oświadczenie Wykonawcy </w:t>
      </w:r>
    </w:p>
    <w:p w14:paraId="338E114E" w14:textId="77777777" w:rsidR="00B24592" w:rsidRPr="00B24592" w:rsidRDefault="00B24592" w:rsidP="00B24592">
      <w:pPr>
        <w:spacing w:line="276" w:lineRule="auto"/>
        <w:jc w:val="center"/>
        <w:rPr>
          <w:rFonts w:ascii="Calibri" w:hAnsi="Calibri" w:cs="Calibri"/>
          <w:b/>
          <w:sz w:val="22"/>
          <w:szCs w:val="22"/>
          <w:u w:val="single"/>
        </w:rPr>
      </w:pPr>
      <w:r w:rsidRPr="00B24592">
        <w:rPr>
          <w:rFonts w:ascii="Calibri" w:hAnsi="Calibri" w:cs="Calibri"/>
          <w:b/>
          <w:sz w:val="22"/>
          <w:szCs w:val="22"/>
          <w:u w:val="single"/>
        </w:rPr>
        <w:t>(składane na wezwanie Zamawiającego)</w:t>
      </w:r>
    </w:p>
    <w:p w14:paraId="6C3A9E39" w14:textId="77777777" w:rsidR="00B24592" w:rsidRPr="00B24592" w:rsidRDefault="00B24592" w:rsidP="00B24592">
      <w:pPr>
        <w:spacing w:line="276" w:lineRule="auto"/>
        <w:jc w:val="center"/>
        <w:rPr>
          <w:rFonts w:ascii="Calibri" w:hAnsi="Calibri" w:cs="Calibri"/>
          <w:sz w:val="22"/>
          <w:szCs w:val="22"/>
        </w:rPr>
      </w:pPr>
      <w:r w:rsidRPr="00B24592">
        <w:rPr>
          <w:rFonts w:ascii="Calibri" w:eastAsia="Times New Roman" w:hAnsi="Calibri" w:cs="Calibri"/>
          <w:sz w:val="22"/>
          <w:szCs w:val="22"/>
          <w:lang w:eastAsia="pl-PL"/>
        </w:rPr>
        <w:t>o braku podstaw wykluczenia z postępowania</w:t>
      </w:r>
    </w:p>
    <w:p w14:paraId="1FD4D616" w14:textId="77777777" w:rsidR="00B24592" w:rsidRPr="00B24592" w:rsidRDefault="00B24592" w:rsidP="00B24592">
      <w:pPr>
        <w:spacing w:after="120" w:line="276" w:lineRule="auto"/>
        <w:jc w:val="both"/>
        <w:rPr>
          <w:rFonts w:ascii="Calibri" w:hAnsi="Calibri" w:cs="Calibri"/>
          <w:bCs/>
          <w:sz w:val="22"/>
          <w:szCs w:val="22"/>
        </w:rPr>
      </w:pPr>
      <w:r w:rsidRPr="00B24592">
        <w:rPr>
          <w:rFonts w:ascii="Calibri" w:hAnsi="Calibri" w:cs="Calibri"/>
          <w:sz w:val="22"/>
          <w:szCs w:val="22"/>
        </w:rPr>
        <w:t xml:space="preserve">Na potrzeby postępowania o udzielenie zamówienia publicznego, prowadzonego w trybie podstawowym wg ustawy Prawo zamówień publicznych pn. </w:t>
      </w:r>
      <w:sdt>
        <w:sdtPr>
          <w:rPr>
            <w:rFonts w:ascii="Calibri" w:hAnsi="Calibri" w:cs="Calibri"/>
            <w:b/>
            <w:color w:val="000000"/>
            <w:sz w:val="22"/>
            <w:szCs w:val="22"/>
          </w:rPr>
          <w:id w:val="2144079462"/>
          <w:placeholder>
            <w:docPart w:val="90F7B8208F384AB08EF52C8F0F558009"/>
          </w:placeholder>
          <w:text/>
        </w:sdtPr>
        <w:sdtContent>
          <w:r w:rsidRPr="00B24592">
            <w:rPr>
              <w:rFonts w:ascii="Calibri" w:hAnsi="Calibri" w:cs="Calibri"/>
              <w:b/>
              <w:color w:val="000000"/>
              <w:sz w:val="22"/>
              <w:szCs w:val="22"/>
            </w:rPr>
            <w:t>Przedłużenie ważności posiadanych 190 subskrypcji oprogramowania Microsoft 365 Business Premium lub równoważnych na okres 24 miesięcy dla Głównego Inspektoratu Farmaceutycznego – BAG.261.21.2024.IP</w:t>
          </w:r>
        </w:sdtContent>
      </w:sdt>
      <w:r w:rsidRPr="00B24592">
        <w:rPr>
          <w:rFonts w:ascii="Calibri" w:hAnsi="Calibri" w:cs="Calibri"/>
          <w:sz w:val="22"/>
          <w:szCs w:val="22"/>
        </w:rPr>
        <w:t>, prowadzonego przez Główny Inspektorat Farmaceutyczny,</w:t>
      </w:r>
      <w:r w:rsidRPr="00B24592">
        <w:rPr>
          <w:rFonts w:ascii="Calibri" w:hAnsi="Calibri" w:cs="Calibri"/>
          <w:i/>
          <w:sz w:val="22"/>
          <w:szCs w:val="22"/>
        </w:rPr>
        <w:t xml:space="preserve"> </w:t>
      </w:r>
      <w:r w:rsidRPr="00B24592">
        <w:rPr>
          <w:rFonts w:ascii="Calibri" w:hAnsi="Calibri" w:cs="Calibri"/>
          <w:sz w:val="22"/>
          <w:szCs w:val="22"/>
        </w:rPr>
        <w:t xml:space="preserve">oświadczam, że nie podlegam wykluczeniu z postępowania na podstawie art. 7 ust. 1 ustawy </w:t>
      </w:r>
      <w:r w:rsidRPr="00B24592">
        <w:rPr>
          <w:rFonts w:ascii="Calibri" w:hAnsi="Calibri" w:cs="Calibri"/>
          <w:sz w:val="22"/>
          <w:szCs w:val="22"/>
          <w:shd w:val="clear" w:color="auto" w:fill="FFFFFF"/>
        </w:rPr>
        <w:t>z dnia 13 kwietnia 2022 r. o szczególnych rozwiązaniach w zakresie przeciwdziałania wspieraniu agresji na Ukrainę oraz służących ochronie bezpieczeństwa narodowego</w:t>
      </w:r>
      <w:r w:rsidRPr="00B24592">
        <w:rPr>
          <w:rFonts w:ascii="Calibri" w:hAnsi="Calibri" w:cs="Calibri"/>
          <w:sz w:val="22"/>
          <w:szCs w:val="22"/>
        </w:rPr>
        <w:t xml:space="preserve"> (Dz. U. z 2024 r., poz. 507) </w:t>
      </w:r>
      <w:r w:rsidRPr="00B24592">
        <w:rPr>
          <w:rFonts w:ascii="Calibri" w:hAnsi="Calibri" w:cs="Calibri"/>
          <w:bCs/>
          <w:sz w:val="22"/>
          <w:szCs w:val="22"/>
        </w:rPr>
        <w:t>tj.:</w:t>
      </w:r>
    </w:p>
    <w:p w14:paraId="4325DAB1" w14:textId="77777777" w:rsidR="00B24592" w:rsidRPr="00B24592" w:rsidRDefault="00B24592" w:rsidP="00B24592">
      <w:pPr>
        <w:numPr>
          <w:ilvl w:val="1"/>
          <w:numId w:val="1"/>
        </w:numPr>
        <w:suppressAutoHyphens w:val="0"/>
        <w:spacing w:line="276" w:lineRule="auto"/>
        <w:ind w:left="567" w:hanging="567"/>
        <w:contextualSpacing/>
        <w:jc w:val="both"/>
        <w:textAlignment w:val="baseline"/>
        <w:rPr>
          <w:rFonts w:ascii="Calibri" w:eastAsia="Lucida Sans Unicode" w:hAnsi="Calibri" w:cs="Calibri"/>
          <w:sz w:val="22"/>
          <w:szCs w:val="22"/>
          <w:lang w:eastAsia="pl-PL"/>
        </w:rPr>
      </w:pPr>
      <w:r w:rsidRPr="00B24592">
        <w:rPr>
          <w:rFonts w:ascii="Calibri" w:eastAsia="Lucida Sans Unicode" w:hAnsi="Calibri" w:cs="Calibri"/>
          <w:b/>
          <w:bCs/>
          <w:sz w:val="22"/>
          <w:szCs w:val="22"/>
        </w:rPr>
        <w:t>nie jestem</w:t>
      </w:r>
      <w:r w:rsidRPr="00B24592">
        <w:rPr>
          <w:rFonts w:ascii="Calibri" w:eastAsia="Lucida Sans Unicode" w:hAnsi="Calibri" w:cs="Calibri"/>
          <w:sz w:val="22"/>
          <w:szCs w:val="22"/>
        </w:rPr>
        <w:t xml:space="preserve"> wymieniony w wykazach określonych w rozporządzeniu 765/2006 i rozporządzeniu 269/2014 albo wpisany na listę na podstawie decyzji w sprawie wpisu na listę rozstrzygającej o zastosowaniu środka, o którym mowa w art. 1 pkt 3 ww. ustawy; </w:t>
      </w:r>
    </w:p>
    <w:p w14:paraId="1E4383D5" w14:textId="77777777" w:rsidR="00B24592" w:rsidRPr="00B24592" w:rsidRDefault="00B24592" w:rsidP="00B24592">
      <w:pPr>
        <w:numPr>
          <w:ilvl w:val="1"/>
          <w:numId w:val="1"/>
        </w:numPr>
        <w:suppressAutoHyphens w:val="0"/>
        <w:spacing w:line="276" w:lineRule="auto"/>
        <w:ind w:left="567" w:hanging="567"/>
        <w:contextualSpacing/>
        <w:jc w:val="both"/>
        <w:textAlignment w:val="baseline"/>
        <w:rPr>
          <w:rFonts w:ascii="Calibri" w:eastAsia="Lucida Sans Unicode" w:hAnsi="Calibri" w:cs="Calibri"/>
          <w:sz w:val="22"/>
          <w:szCs w:val="22"/>
        </w:rPr>
      </w:pPr>
      <w:r w:rsidRPr="00B24592">
        <w:rPr>
          <w:rFonts w:ascii="Calibri" w:eastAsia="Lucida Sans Unicode" w:hAnsi="Calibri" w:cs="Calibri"/>
          <w:sz w:val="22"/>
          <w:szCs w:val="22"/>
        </w:rPr>
        <w:t xml:space="preserve">beneficjentem rzeczywistym wykonawcy w rozumieniu ustawy z dnia 1 marca 2018 r. o przeciwdziałaniu praniu pieniędzy oraz finansowaniu terroryzmu (Dz. U. z 2023 r. poz.1124) </w:t>
      </w:r>
      <w:r w:rsidRPr="00B24592">
        <w:rPr>
          <w:rFonts w:ascii="Calibri" w:eastAsia="Lucida Sans Unicode" w:hAnsi="Calibri" w:cs="Calibri"/>
          <w:b/>
          <w:bCs/>
          <w:sz w:val="22"/>
          <w:szCs w:val="22"/>
        </w:rPr>
        <w:t>nie jest</w:t>
      </w:r>
      <w:r w:rsidRPr="00B24592">
        <w:rPr>
          <w:rFonts w:ascii="Calibri" w:eastAsia="Lucida Sans Unicode" w:hAnsi="Calibri" w:cs="Calibri"/>
          <w:sz w:val="22"/>
          <w:szCs w:val="22"/>
        </w:rPr>
        <w:t xml:space="preserve"> osoba wymieniona w wykazach określonych w rozporządzeniu 765/2006 i rozporządzeniu 269/2014 albo wpisana na listę lub będąca takim beneficjentem rzeczywistym od dnia 24 lutego 2022 r., o ile została wpisana na listę na podstawie decyzji w sprawie wpisu na listę rozstrzygającej o zastosowaniu środka, o którym mowa w art. 1 pkt 3 ww. ustawy;</w:t>
      </w:r>
    </w:p>
    <w:p w14:paraId="1F253974" w14:textId="77777777" w:rsidR="00B24592" w:rsidRPr="00B24592" w:rsidRDefault="00B24592" w:rsidP="00B24592">
      <w:pPr>
        <w:numPr>
          <w:ilvl w:val="1"/>
          <w:numId w:val="1"/>
        </w:numPr>
        <w:suppressAutoHyphens w:val="0"/>
        <w:spacing w:line="276" w:lineRule="auto"/>
        <w:ind w:left="567" w:hanging="567"/>
        <w:contextualSpacing/>
        <w:jc w:val="both"/>
        <w:textAlignment w:val="baseline"/>
        <w:rPr>
          <w:rFonts w:ascii="Calibri" w:eastAsia="Lucida Sans Unicode" w:hAnsi="Calibri" w:cs="Calibri"/>
          <w:sz w:val="22"/>
          <w:szCs w:val="22"/>
        </w:rPr>
      </w:pPr>
      <w:r w:rsidRPr="00B24592">
        <w:rPr>
          <w:rFonts w:ascii="Calibri" w:eastAsia="Lucida Sans Unicode" w:hAnsi="Calibri" w:cs="Calibri"/>
          <w:sz w:val="22"/>
          <w:szCs w:val="22"/>
        </w:rPr>
        <w:t xml:space="preserve">jednostką dominującą wykonawcy w rozumieniu art. 3 ust. 1 pkt 37 ustawy z dnia 29 września 1994 r. o rachunkowości (Dz. U. z 2023 r. poz. 120), </w:t>
      </w:r>
      <w:r w:rsidRPr="00B24592">
        <w:rPr>
          <w:rFonts w:ascii="Calibri" w:eastAsia="Lucida Sans Unicode" w:hAnsi="Calibri" w:cs="Calibri"/>
          <w:b/>
          <w:bCs/>
          <w:sz w:val="22"/>
          <w:szCs w:val="22"/>
        </w:rPr>
        <w:t>nie jest</w:t>
      </w:r>
      <w:r w:rsidRPr="00B24592">
        <w:rPr>
          <w:rFonts w:ascii="Calibri" w:eastAsia="Lucida Sans Unicode" w:hAnsi="Calibri" w:cs="Calibri"/>
          <w:sz w:val="22"/>
          <w:szCs w:val="22"/>
        </w:rPr>
        <w:t xml:space="preserve"> podmiot wymieniony w wykazach określonych w rozporządzeniu 765/2006 i rozporządzeniu 269/2014 albo wpisany na listę lub będący taką jednostką dominującą od dnia 24 lutego 2022 r., o ile został wpisany na listę na podstawie decyzji w sprawie wpisu na listę rozstrzygającej o zastosowaniu środka, o którym mowa w art. 1 pkt 3 ww. ustawy.</w:t>
      </w:r>
    </w:p>
    <w:p w14:paraId="7219DE05" w14:textId="77777777" w:rsidR="00B24592" w:rsidRPr="00B24592" w:rsidRDefault="00B24592" w:rsidP="00B24592">
      <w:pPr>
        <w:autoSpaceDE w:val="0"/>
        <w:spacing w:line="276" w:lineRule="auto"/>
        <w:rPr>
          <w:rFonts w:ascii="Calibri" w:hAnsi="Calibri" w:cs="Calibri"/>
          <w:sz w:val="22"/>
          <w:szCs w:val="22"/>
        </w:rPr>
      </w:pPr>
    </w:p>
    <w:p w14:paraId="65675F93" w14:textId="77777777" w:rsidR="00B24592" w:rsidRPr="00B24592" w:rsidRDefault="00B24592" w:rsidP="00B24592">
      <w:pPr>
        <w:spacing w:line="276" w:lineRule="auto"/>
        <w:jc w:val="both"/>
        <w:rPr>
          <w:rFonts w:ascii="Calibri" w:hAnsi="Calibri" w:cs="Calibri"/>
          <w:sz w:val="22"/>
          <w:szCs w:val="22"/>
        </w:rPr>
      </w:pPr>
      <w:r w:rsidRPr="00B24592">
        <w:rPr>
          <w:rFonts w:ascii="Calibri" w:hAnsi="Calibri" w:cs="Calibri"/>
          <w:sz w:val="22"/>
          <w:szCs w:val="22"/>
        </w:rPr>
        <w:t>Oświadczam, że wszystkie informacje podane w powyższych oświadczeniach są aktualne i zgodne z prawdą oraz zostały przedstawione z pełną świadomością konsekwencji wprowadzenia Zamawiającego w błąd przy przedstawianiu informacji.</w:t>
      </w:r>
    </w:p>
    <w:p w14:paraId="49CA6AAF" w14:textId="77777777" w:rsidR="00B24592" w:rsidRPr="00B24592" w:rsidRDefault="00B24592" w:rsidP="00B24592">
      <w:pPr>
        <w:spacing w:line="276" w:lineRule="auto"/>
        <w:rPr>
          <w:rFonts w:ascii="Calibri" w:hAnsi="Calibri" w:cs="Calibri"/>
          <w:i/>
          <w:sz w:val="22"/>
          <w:szCs w:val="22"/>
        </w:rPr>
      </w:pPr>
    </w:p>
    <w:p w14:paraId="756BA512" w14:textId="77777777" w:rsidR="00B24592" w:rsidRPr="00B24592" w:rsidRDefault="00B24592" w:rsidP="00B24592">
      <w:pPr>
        <w:spacing w:line="276" w:lineRule="auto"/>
        <w:rPr>
          <w:rFonts w:ascii="Calibri" w:eastAsia="Times New Roman" w:hAnsi="Calibri" w:cs="Calibri"/>
          <w:bCs/>
          <w:i/>
          <w:sz w:val="20"/>
          <w:szCs w:val="20"/>
        </w:rPr>
      </w:pPr>
      <w:r w:rsidRPr="00B24592">
        <w:rPr>
          <w:rFonts w:ascii="Calibri" w:eastAsia="Times New Roman" w:hAnsi="Calibri" w:cs="Calibri"/>
          <w:bCs/>
          <w:i/>
          <w:sz w:val="20"/>
          <w:szCs w:val="20"/>
        </w:rPr>
        <w:lastRenderedPageBreak/>
        <w:t>Dokument musi być opatrzony przez osobę lub osoby uprawnione do reprezentowania firmy kwalifikowanym podpisem elektronicznym, profilem zaufanym lub podpisem osobistym i przekazany Zamawiającemu wraz z dokumentami potwierdzającymi prawo do reprezentacji Wykonawcy przez osobę podpisującą ofertę</w:t>
      </w:r>
    </w:p>
    <w:p w14:paraId="5A82694B" w14:textId="6CB73FD0" w:rsidR="00581CB1" w:rsidRPr="00B24592" w:rsidRDefault="00581CB1" w:rsidP="00B24592">
      <w:pPr>
        <w:suppressAutoHyphens w:val="0"/>
        <w:rPr>
          <w:rFonts w:ascii="Calibri" w:eastAsia="Times New Roman" w:hAnsi="Calibri" w:cs="Calibri"/>
          <w:bCs/>
          <w:i/>
          <w:sz w:val="20"/>
          <w:szCs w:val="20"/>
        </w:rPr>
      </w:pPr>
    </w:p>
    <w:sectPr w:rsidR="00581CB1" w:rsidRPr="00B245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272A72"/>
    <w:multiLevelType w:val="hybridMultilevel"/>
    <w:tmpl w:val="458ECD90"/>
    <w:lvl w:ilvl="0" w:tplc="9F8675C4">
      <w:start w:val="1"/>
      <w:numFmt w:val="decimal"/>
      <w:lvlText w:val="%1)"/>
      <w:lvlJc w:val="left"/>
      <w:pPr>
        <w:ind w:left="643" w:hanging="360"/>
      </w:pPr>
      <w:rPr>
        <w:rFonts w:asciiTheme="minorHAnsi" w:hAnsiTheme="minorHAnsi" w:cstheme="minorHAnsi" w:hint="default"/>
        <w:b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num w:numId="1" w16cid:durableId="9779978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39C0"/>
    <w:rsid w:val="000A7ABC"/>
    <w:rsid w:val="000D39C0"/>
    <w:rsid w:val="001514AA"/>
    <w:rsid w:val="003C7417"/>
    <w:rsid w:val="004F2426"/>
    <w:rsid w:val="00581CB1"/>
    <w:rsid w:val="00B24592"/>
    <w:rsid w:val="00D3070C"/>
    <w:rsid w:val="00D627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2FC99C"/>
  <w15:chartTrackingRefBased/>
  <w15:docId w15:val="{4FABB059-CDAE-4FD1-A7FE-729D0C62D5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070C"/>
    <w:pPr>
      <w:suppressAutoHyphens/>
      <w:spacing w:after="0" w:line="240" w:lineRule="auto"/>
    </w:pPr>
    <w:rPr>
      <w:rFonts w:ascii="Verdana" w:eastAsia="Calibri" w:hAnsi="Verdana" w:cs="Times New Roman"/>
      <w:kern w:val="0"/>
      <w:sz w:val="24"/>
      <w:szCs w:val="24"/>
      <w:lang w:eastAsia="ar-SA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0D39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0D39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D39C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0D39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0D39C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0D39C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0D39C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0D39C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0D39C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0D39C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0D39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0D39C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0D39C0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0D39C0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0D39C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0D39C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0D39C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0D39C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0D39C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0D39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0D39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0D39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0D39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0D39C0"/>
    <w:rPr>
      <w:i/>
      <w:iCs/>
      <w:color w:val="404040" w:themeColor="text1" w:themeTint="BF"/>
    </w:rPr>
  </w:style>
  <w:style w:type="paragraph" w:styleId="Akapitzlist">
    <w:name w:val="List Paragraph"/>
    <w:aliases w:val="normalny tekst,L1,Numerowanie,Akapit z listą5,Preambuła,Wypunktowanie,BulletC,Wyliczanie,Obiekt,Akapit z listą31,Bullets,T_SZ_List Paragraph,WYPUNKTOWANIE Akapit z listą,List Paragraph2,CW_Lista,Podsis rysunku,2 heading,A_wyliczenie,lp1"/>
    <w:basedOn w:val="Normalny"/>
    <w:link w:val="AkapitzlistZnak"/>
    <w:uiPriority w:val="34"/>
    <w:qFormat/>
    <w:rsid w:val="000D39C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0D39C0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D39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0D39C0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0D39C0"/>
    <w:rPr>
      <w:b/>
      <w:bCs/>
      <w:smallCaps/>
      <w:color w:val="2E74B5" w:themeColor="accent1" w:themeShade="BF"/>
      <w:spacing w:val="5"/>
    </w:rPr>
  </w:style>
  <w:style w:type="paragraph" w:customStyle="1" w:styleId="Default">
    <w:name w:val="Default"/>
    <w:rsid w:val="00D3070C"/>
    <w:pPr>
      <w:suppressAutoHyphens/>
      <w:autoSpaceDE w:val="0"/>
      <w:spacing w:after="0" w:line="240" w:lineRule="auto"/>
    </w:pPr>
    <w:rPr>
      <w:rFonts w:ascii="Arial" w:eastAsia="Calibri" w:hAnsi="Arial" w:cs="Arial"/>
      <w:color w:val="000000"/>
      <w:kern w:val="0"/>
      <w:sz w:val="24"/>
      <w:szCs w:val="24"/>
      <w:lang w:eastAsia="ar-SA"/>
      <w14:ligatures w14:val="none"/>
    </w:rPr>
  </w:style>
  <w:style w:type="character" w:customStyle="1" w:styleId="AkapitzlistZnak">
    <w:name w:val="Akapit z listą Znak"/>
    <w:aliases w:val="normalny tekst Znak,L1 Znak,Numerowanie Znak,Akapit z listą5 Znak,Preambuła Znak,Wypunktowanie Znak,BulletC Znak,Wyliczanie Znak,Obiekt Znak,Akapit z listą31 Znak,Bullets Znak,T_SZ_List Paragraph Znak,List Paragraph2 Znak,lp1 Znak"/>
    <w:link w:val="Akapitzlist"/>
    <w:uiPriority w:val="1"/>
    <w:qFormat/>
    <w:locked/>
    <w:rsid w:val="00D307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0F7B8208F384AB08EF52C8F0F5580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0F0A6B4F-224A-4FE9-80C6-3FC2FCFBD99A}"/>
      </w:docPartPr>
      <w:docPartBody>
        <w:p w:rsidR="001D14D9" w:rsidRDefault="001D14D9" w:rsidP="001D14D9">
          <w:pPr>
            <w:pStyle w:val="90F7B8208F384AB08EF52C8F0F558009"/>
          </w:pPr>
          <w:r w:rsidRPr="008821E0">
            <w:rPr>
              <w:rStyle w:val="Tekstzastpczy"/>
            </w:rPr>
            <w:t>Kliknij lub naciśnij tutaj, aby wprowadzić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6A13"/>
    <w:rsid w:val="000A7ABC"/>
    <w:rsid w:val="001D14D9"/>
    <w:rsid w:val="003C7417"/>
    <w:rsid w:val="004561AD"/>
    <w:rsid w:val="004F2426"/>
    <w:rsid w:val="00936A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D14D9"/>
    <w:rPr>
      <w:color w:val="808080"/>
    </w:rPr>
  </w:style>
  <w:style w:type="paragraph" w:customStyle="1" w:styleId="90F7B8208F384AB08EF52C8F0F558009">
    <w:name w:val="90F7B8208F384AB08EF52C8F0F558009"/>
    <w:rsid w:val="001D14D9"/>
  </w:style>
  <w:style w:type="paragraph" w:customStyle="1" w:styleId="1ACF87D606F2478E933CE7664773746D">
    <w:name w:val="1ACF87D606F2478E933CE7664773746D"/>
    <w:rsid w:val="004561A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396</Words>
  <Characters>2380</Characters>
  <Application>Microsoft Office Word</Application>
  <DocSecurity>0</DocSecurity>
  <Lines>19</Lines>
  <Paragraphs>5</Paragraphs>
  <ScaleCrop>false</ScaleCrop>
  <Company/>
  <LinksUpToDate>false</LinksUpToDate>
  <CharactersWithSpaces>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Pytlarczyk Iwona</dc:creator>
  <cp:keywords/>
  <dc:description/>
  <cp:lastModifiedBy>Pytlarczyk Iwona</cp:lastModifiedBy>
  <cp:revision>4</cp:revision>
  <dcterms:created xsi:type="dcterms:W3CDTF">2024-09-16T12:49:00Z</dcterms:created>
  <dcterms:modified xsi:type="dcterms:W3CDTF">2025-01-27T12:57:00Z</dcterms:modified>
</cp:coreProperties>
</file>