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6BB43" w14:textId="77777777" w:rsidR="004031BE" w:rsidRDefault="004031BE" w:rsidP="009E3716">
      <w:pPr>
        <w:pStyle w:val="dane1"/>
      </w:pPr>
      <w:bookmarkStart w:id="0" w:name="_GoBack"/>
      <w:bookmarkEnd w:id="0"/>
    </w:p>
    <w:p w14:paraId="6A7ACC95" w14:textId="77777777" w:rsidR="004031BE" w:rsidRDefault="004031BE" w:rsidP="009E3716">
      <w:pPr>
        <w:pStyle w:val="dane1"/>
      </w:pPr>
    </w:p>
    <w:p w14:paraId="040768C4" w14:textId="77777777" w:rsidR="004270CE" w:rsidRPr="004270CE" w:rsidRDefault="00A701AE" w:rsidP="009E3716">
      <w:pPr>
        <w:pStyle w:val="dane1"/>
      </w:pPr>
      <w:r>
        <w:t xml:space="preserve">Departament </w:t>
      </w:r>
      <w:r w:rsidR="008F2692">
        <w:t xml:space="preserve">Spraw Obywatelskich </w:t>
      </w:r>
    </w:p>
    <w:p w14:paraId="2B4AEB9D" w14:textId="5C52E06B" w:rsidR="004270CE" w:rsidRDefault="009B6A1D" w:rsidP="009E3716">
      <w:pPr>
        <w:pStyle w:val="dane1"/>
      </w:pPr>
      <w:r>
        <w:t xml:space="preserve">Zastępca </w:t>
      </w:r>
      <w:r w:rsidR="008F2692">
        <w:t>Dyrektor</w:t>
      </w:r>
      <w:r>
        <w:t>a</w:t>
      </w:r>
    </w:p>
    <w:p w14:paraId="743DB9A7" w14:textId="4B8FE233" w:rsidR="009276B2" w:rsidRDefault="005A1E80" w:rsidP="009E3716">
      <w:pPr>
        <w:pStyle w:val="dane1"/>
      </w:pPr>
      <w:r>
        <w:t>Cezary Maliszewski</w:t>
      </w:r>
    </w:p>
    <w:p w14:paraId="1AF01ECC" w14:textId="77777777" w:rsidR="009B6A1D" w:rsidRPr="009276B2" w:rsidRDefault="009B6A1D" w:rsidP="009E3716">
      <w:pPr>
        <w:pStyle w:val="dane1"/>
      </w:pPr>
    </w:p>
    <w:p w14:paraId="78443EE5" w14:textId="77777777" w:rsidR="009276B2" w:rsidRPr="009276B2" w:rsidRDefault="009276B2" w:rsidP="009E3716">
      <w:pPr>
        <w:spacing w:after="0" w:line="276" w:lineRule="auto"/>
        <w:rPr>
          <w:rFonts w:ascii="Lato" w:hAnsi="Lato"/>
          <w:sz w:val="20"/>
        </w:rPr>
      </w:pPr>
    </w:p>
    <w:p w14:paraId="73141135" w14:textId="1213BA7D" w:rsidR="0016066B" w:rsidRPr="0016066B" w:rsidRDefault="00762342" w:rsidP="0016066B">
      <w:pPr>
        <w:pStyle w:val="dane4"/>
        <w:jc w:val="both"/>
        <w:rPr>
          <w:szCs w:val="24"/>
        </w:rPr>
      </w:pPr>
      <w:r>
        <w:rPr>
          <w:szCs w:val="24"/>
        </w:rPr>
        <w:t>DSO-WSC.094.</w:t>
      </w:r>
      <w:r w:rsidR="005A1E80">
        <w:rPr>
          <w:szCs w:val="24"/>
        </w:rPr>
        <w:t>2</w:t>
      </w:r>
      <w:r w:rsidR="00DF5B91">
        <w:rPr>
          <w:szCs w:val="24"/>
        </w:rPr>
        <w:t>.202</w:t>
      </w:r>
      <w:r w:rsidR="005A1E80">
        <w:rPr>
          <w:szCs w:val="24"/>
        </w:rPr>
        <w:t>4</w:t>
      </w:r>
      <w:r w:rsidR="0016066B" w:rsidRPr="0016066B">
        <w:rPr>
          <w:szCs w:val="24"/>
        </w:rPr>
        <w:t xml:space="preserve"> </w:t>
      </w:r>
    </w:p>
    <w:p w14:paraId="63E50906" w14:textId="6DD7946F" w:rsidR="0016066B" w:rsidRPr="0016066B" w:rsidRDefault="00DF5B91" w:rsidP="0016066B">
      <w:pPr>
        <w:pStyle w:val="dane4"/>
        <w:jc w:val="both"/>
        <w:rPr>
          <w:szCs w:val="24"/>
        </w:rPr>
      </w:pPr>
      <w:r>
        <w:rPr>
          <w:szCs w:val="24"/>
        </w:rPr>
        <w:t xml:space="preserve">Warszawa, </w:t>
      </w:r>
      <w:r w:rsidR="0039354D">
        <w:rPr>
          <w:szCs w:val="24"/>
        </w:rPr>
        <w:t>27</w:t>
      </w:r>
      <w:r w:rsidR="00762342">
        <w:rPr>
          <w:szCs w:val="24"/>
        </w:rPr>
        <w:t xml:space="preserve"> </w:t>
      </w:r>
      <w:r w:rsidR="005A1E80">
        <w:rPr>
          <w:szCs w:val="24"/>
        </w:rPr>
        <w:t>grudnia</w:t>
      </w:r>
      <w:r w:rsidR="00762342">
        <w:rPr>
          <w:szCs w:val="24"/>
        </w:rPr>
        <w:t xml:space="preserve"> 2024</w:t>
      </w:r>
      <w:r w:rsidR="0016066B" w:rsidRPr="0016066B">
        <w:rPr>
          <w:szCs w:val="24"/>
        </w:rPr>
        <w:t xml:space="preserve"> r. </w:t>
      </w:r>
    </w:p>
    <w:p w14:paraId="16B2628A" w14:textId="77777777" w:rsidR="0016066B" w:rsidRPr="0016066B" w:rsidRDefault="0016066B" w:rsidP="0016066B">
      <w:pPr>
        <w:pStyle w:val="dane4"/>
        <w:jc w:val="both"/>
        <w:rPr>
          <w:szCs w:val="24"/>
        </w:rPr>
      </w:pPr>
    </w:p>
    <w:p w14:paraId="547AF3BD" w14:textId="77777777" w:rsidR="0016066B" w:rsidRPr="007172C3" w:rsidRDefault="0016066B" w:rsidP="0016066B">
      <w:pPr>
        <w:pStyle w:val="dane4"/>
        <w:jc w:val="both"/>
        <w:rPr>
          <w:sz w:val="22"/>
        </w:rPr>
      </w:pPr>
    </w:p>
    <w:p w14:paraId="3F9B2AD0" w14:textId="77777777" w:rsidR="007172C3" w:rsidRPr="007172C3" w:rsidRDefault="007172C3" w:rsidP="007172C3">
      <w:pPr>
        <w:pStyle w:val="dane4"/>
        <w:jc w:val="center"/>
        <w:rPr>
          <w:b/>
          <w:sz w:val="22"/>
        </w:rPr>
      </w:pPr>
      <w:r w:rsidRPr="007172C3">
        <w:rPr>
          <w:b/>
          <w:sz w:val="22"/>
        </w:rPr>
        <w:t>Informacja o wynikach kontroli</w:t>
      </w:r>
    </w:p>
    <w:p w14:paraId="3EC64B26" w14:textId="77777777" w:rsidR="007172C3" w:rsidRPr="007172C3" w:rsidRDefault="007172C3" w:rsidP="007172C3">
      <w:pPr>
        <w:pStyle w:val="dane4"/>
        <w:jc w:val="center"/>
        <w:rPr>
          <w:b/>
          <w:sz w:val="22"/>
        </w:rPr>
      </w:pPr>
    </w:p>
    <w:p w14:paraId="583DC59F" w14:textId="0DF78CEB" w:rsidR="007172C3" w:rsidRPr="007172C3" w:rsidRDefault="007172C3" w:rsidP="0020427D">
      <w:pPr>
        <w:pStyle w:val="dane4"/>
        <w:rPr>
          <w:b/>
          <w:bCs/>
          <w:sz w:val="22"/>
        </w:rPr>
      </w:pPr>
      <w:r w:rsidRPr="007172C3">
        <w:rPr>
          <w:b/>
          <w:bCs/>
          <w:sz w:val="22"/>
        </w:rPr>
        <w:t>na temat:</w:t>
      </w:r>
      <w:r w:rsidR="00DF5B91">
        <w:rPr>
          <w:b/>
          <w:bCs/>
          <w:sz w:val="22"/>
        </w:rPr>
        <w:t xml:space="preserve"> </w:t>
      </w:r>
      <w:r w:rsidR="00762342" w:rsidRPr="00762342">
        <w:rPr>
          <w:rFonts w:eastAsia="Times New Roman" w:cs="Calibri"/>
          <w:b/>
          <w:lang w:eastAsia="ar-SA"/>
        </w:rPr>
        <w:t>„</w:t>
      </w:r>
      <w:r w:rsidR="00762342" w:rsidRPr="00CE3D27">
        <w:rPr>
          <w:rFonts w:eastAsia="Times New Roman" w:cs="Calibri"/>
          <w:b/>
          <w:i/>
          <w:lang w:eastAsia="ar-SA"/>
        </w:rPr>
        <w:t>Prawidłowość prowadzonych postępowań administracyjnych i terminowość załatwiania spraw z zakresu rejestracji stanu cywilnego</w:t>
      </w:r>
      <w:r w:rsidR="00CE3D27">
        <w:rPr>
          <w:rFonts w:eastAsia="Times New Roman" w:cs="Calibri"/>
          <w:b/>
          <w:i/>
          <w:lang w:eastAsia="ar-SA"/>
        </w:rPr>
        <w:t>,</w:t>
      </w:r>
      <w:r w:rsidR="00762342" w:rsidRPr="00CE3D27">
        <w:rPr>
          <w:rFonts w:eastAsia="Times New Roman" w:cs="Calibri"/>
          <w:b/>
          <w:i/>
          <w:lang w:eastAsia="ar-SA"/>
        </w:rPr>
        <w:t xml:space="preserve"> a także skuteczność sprawowanego nadzoru</w:t>
      </w:r>
      <w:r w:rsidR="00762342" w:rsidRPr="00762342">
        <w:rPr>
          <w:rFonts w:eastAsia="Times New Roman" w:cs="Calibri"/>
          <w:b/>
          <w:lang w:eastAsia="ar-SA"/>
        </w:rPr>
        <w:t>”,</w:t>
      </w:r>
      <w:r w:rsidRPr="007172C3">
        <w:rPr>
          <w:b/>
          <w:bCs/>
          <w:sz w:val="22"/>
        </w:rPr>
        <w:t xml:space="preserve"> zrealizowanej w Wydziale Spraw Obywatelskich</w:t>
      </w:r>
      <w:r w:rsidR="005A1E80">
        <w:rPr>
          <w:b/>
          <w:bCs/>
          <w:sz w:val="22"/>
        </w:rPr>
        <w:t xml:space="preserve"> i Cudzoziemców</w:t>
      </w:r>
      <w:r w:rsidR="00762342">
        <w:rPr>
          <w:b/>
          <w:bCs/>
          <w:sz w:val="22"/>
        </w:rPr>
        <w:t xml:space="preserve"> </w:t>
      </w:r>
      <w:r w:rsidR="005A1E80">
        <w:rPr>
          <w:b/>
          <w:bCs/>
          <w:sz w:val="22"/>
        </w:rPr>
        <w:t>Podkarpacki</w:t>
      </w:r>
      <w:r w:rsidR="00762342">
        <w:rPr>
          <w:b/>
          <w:bCs/>
          <w:sz w:val="22"/>
        </w:rPr>
        <w:t xml:space="preserve">ego </w:t>
      </w:r>
      <w:r w:rsidRPr="007172C3">
        <w:rPr>
          <w:b/>
          <w:bCs/>
          <w:sz w:val="22"/>
        </w:rPr>
        <w:t xml:space="preserve">Urzędu Wojewódzkiego w </w:t>
      </w:r>
      <w:r w:rsidR="005A1E80">
        <w:rPr>
          <w:b/>
          <w:bCs/>
          <w:sz w:val="22"/>
        </w:rPr>
        <w:t>Rzeszowie</w:t>
      </w:r>
      <w:r w:rsidR="00762342">
        <w:rPr>
          <w:b/>
          <w:bCs/>
          <w:sz w:val="22"/>
        </w:rPr>
        <w:t xml:space="preserve">. </w:t>
      </w:r>
      <w:r w:rsidR="00DF5B91">
        <w:rPr>
          <w:b/>
          <w:bCs/>
          <w:sz w:val="22"/>
        </w:rPr>
        <w:t xml:space="preserve"> </w:t>
      </w:r>
    </w:p>
    <w:p w14:paraId="54D35647" w14:textId="77777777" w:rsidR="007172C3" w:rsidRPr="007172C3" w:rsidRDefault="007172C3" w:rsidP="0020427D">
      <w:pPr>
        <w:pStyle w:val="dane4"/>
        <w:rPr>
          <w:b/>
          <w:bCs/>
          <w:sz w:val="22"/>
        </w:rPr>
      </w:pPr>
    </w:p>
    <w:p w14:paraId="4AA1C2C0" w14:textId="77777777" w:rsidR="007172C3" w:rsidRPr="007172C3" w:rsidRDefault="007172C3" w:rsidP="0020427D">
      <w:pPr>
        <w:pStyle w:val="dane4"/>
        <w:rPr>
          <w:bCs/>
          <w:sz w:val="22"/>
        </w:rPr>
      </w:pPr>
    </w:p>
    <w:p w14:paraId="3AB91B3D" w14:textId="77777777" w:rsidR="007172C3" w:rsidRPr="007172C3" w:rsidRDefault="007172C3" w:rsidP="0020427D">
      <w:pPr>
        <w:pStyle w:val="dane4"/>
        <w:rPr>
          <w:b/>
          <w:bCs/>
          <w:sz w:val="22"/>
        </w:rPr>
      </w:pPr>
      <w:r w:rsidRPr="007172C3">
        <w:rPr>
          <w:b/>
          <w:bCs/>
          <w:sz w:val="22"/>
        </w:rPr>
        <w:t>I. Podstawa prawna</w:t>
      </w:r>
    </w:p>
    <w:p w14:paraId="6A56C4AE" w14:textId="514D659D" w:rsidR="007172C3" w:rsidRPr="007172C3" w:rsidRDefault="007172C3" w:rsidP="0020427D">
      <w:pPr>
        <w:pStyle w:val="dane4"/>
        <w:rPr>
          <w:bCs/>
          <w:sz w:val="22"/>
        </w:rPr>
      </w:pPr>
      <w:r w:rsidRPr="007172C3">
        <w:rPr>
          <w:bCs/>
          <w:sz w:val="22"/>
        </w:rPr>
        <w:t xml:space="preserve">Czynności kontrolne zostały przeprowadzone na podstawie ustawy z dnia 15 lipca 2011 r. </w:t>
      </w:r>
      <w:r w:rsidRPr="007172C3">
        <w:rPr>
          <w:bCs/>
          <w:i/>
          <w:sz w:val="22"/>
        </w:rPr>
        <w:t>o</w:t>
      </w:r>
      <w:r>
        <w:rPr>
          <w:bCs/>
          <w:i/>
          <w:sz w:val="22"/>
        </w:rPr>
        <w:t> </w:t>
      </w:r>
      <w:r w:rsidRPr="007172C3">
        <w:rPr>
          <w:bCs/>
          <w:i/>
          <w:sz w:val="22"/>
        </w:rPr>
        <w:t>kontroli w administracji rządowej</w:t>
      </w:r>
      <w:r w:rsidRPr="007172C3">
        <w:rPr>
          <w:bCs/>
          <w:sz w:val="22"/>
          <w:vertAlign w:val="superscript"/>
        </w:rPr>
        <w:footnoteReference w:id="1"/>
      </w:r>
      <w:r w:rsidRPr="007172C3">
        <w:rPr>
          <w:bCs/>
          <w:sz w:val="22"/>
        </w:rPr>
        <w:t>.</w:t>
      </w:r>
    </w:p>
    <w:p w14:paraId="1DC43908" w14:textId="77777777" w:rsidR="007172C3" w:rsidRPr="007172C3" w:rsidRDefault="007172C3" w:rsidP="0020427D">
      <w:pPr>
        <w:pStyle w:val="dane4"/>
        <w:rPr>
          <w:bCs/>
          <w:sz w:val="22"/>
        </w:rPr>
      </w:pPr>
    </w:p>
    <w:p w14:paraId="0BCC9804" w14:textId="77777777" w:rsidR="007172C3" w:rsidRPr="007172C3" w:rsidRDefault="007172C3" w:rsidP="0020427D">
      <w:pPr>
        <w:pStyle w:val="dane4"/>
        <w:rPr>
          <w:b/>
          <w:bCs/>
          <w:sz w:val="22"/>
        </w:rPr>
      </w:pPr>
      <w:r w:rsidRPr="007172C3">
        <w:rPr>
          <w:b/>
          <w:bCs/>
          <w:sz w:val="22"/>
        </w:rPr>
        <w:t>II. Tryb kontroli</w:t>
      </w:r>
    </w:p>
    <w:p w14:paraId="42F07618" w14:textId="44835618" w:rsidR="007172C3" w:rsidRPr="007172C3" w:rsidRDefault="007172C3" w:rsidP="0020427D">
      <w:pPr>
        <w:pStyle w:val="dane4"/>
        <w:rPr>
          <w:bCs/>
          <w:sz w:val="22"/>
        </w:rPr>
      </w:pPr>
      <w:r w:rsidRPr="007172C3">
        <w:rPr>
          <w:bCs/>
          <w:sz w:val="22"/>
        </w:rPr>
        <w:t>Kontrola została przeprowadzona przez Departament Spraw Obywatelskich Ministerstwa Spraw Wewnętrznych i Administracji w trybie zwykłym, zgodnie z </w:t>
      </w:r>
      <w:r w:rsidRPr="007172C3">
        <w:rPr>
          <w:bCs/>
          <w:i/>
          <w:sz w:val="22"/>
        </w:rPr>
        <w:t>Planem kontroli Ministerstwa Spraw Wewnętrz</w:t>
      </w:r>
      <w:r w:rsidR="00DF5B91">
        <w:rPr>
          <w:bCs/>
          <w:i/>
          <w:sz w:val="22"/>
        </w:rPr>
        <w:t>nych i Administracji na rok 202</w:t>
      </w:r>
      <w:r w:rsidR="005A1E80">
        <w:rPr>
          <w:bCs/>
          <w:i/>
          <w:sz w:val="22"/>
        </w:rPr>
        <w:t>4</w:t>
      </w:r>
      <w:r w:rsidRPr="007172C3">
        <w:rPr>
          <w:bCs/>
          <w:sz w:val="22"/>
        </w:rPr>
        <w:t xml:space="preserve">. </w:t>
      </w:r>
    </w:p>
    <w:p w14:paraId="1DEF49BE" w14:textId="77777777" w:rsidR="007172C3" w:rsidRPr="007172C3" w:rsidRDefault="007172C3" w:rsidP="0020427D">
      <w:pPr>
        <w:pStyle w:val="dane4"/>
        <w:rPr>
          <w:bCs/>
          <w:sz w:val="22"/>
        </w:rPr>
      </w:pPr>
    </w:p>
    <w:p w14:paraId="7FECBB63" w14:textId="77777777" w:rsidR="007172C3" w:rsidRPr="007172C3" w:rsidRDefault="007172C3" w:rsidP="0020427D">
      <w:pPr>
        <w:pStyle w:val="dane4"/>
        <w:rPr>
          <w:b/>
          <w:bCs/>
          <w:sz w:val="22"/>
        </w:rPr>
      </w:pPr>
      <w:r w:rsidRPr="007172C3">
        <w:rPr>
          <w:b/>
          <w:bCs/>
          <w:sz w:val="22"/>
        </w:rPr>
        <w:t>III. Termin kontroli</w:t>
      </w:r>
    </w:p>
    <w:p w14:paraId="37DDBC1A" w14:textId="577E9EB6" w:rsidR="007172C3" w:rsidRPr="007172C3" w:rsidRDefault="00DF5B91" w:rsidP="0020427D">
      <w:pPr>
        <w:pStyle w:val="dane4"/>
        <w:rPr>
          <w:bCs/>
          <w:sz w:val="22"/>
        </w:rPr>
      </w:pPr>
      <w:r>
        <w:rPr>
          <w:bCs/>
          <w:sz w:val="22"/>
        </w:rPr>
        <w:t xml:space="preserve">Od </w:t>
      </w:r>
      <w:r w:rsidR="004639C9">
        <w:rPr>
          <w:bCs/>
          <w:sz w:val="22"/>
        </w:rPr>
        <w:t>20</w:t>
      </w:r>
      <w:r w:rsidR="00F77947">
        <w:rPr>
          <w:bCs/>
          <w:sz w:val="22"/>
        </w:rPr>
        <w:t xml:space="preserve"> </w:t>
      </w:r>
      <w:r w:rsidR="004639C9">
        <w:rPr>
          <w:bCs/>
          <w:sz w:val="22"/>
        </w:rPr>
        <w:t>czerwca</w:t>
      </w:r>
      <w:r w:rsidR="00F77947">
        <w:rPr>
          <w:bCs/>
          <w:sz w:val="22"/>
        </w:rPr>
        <w:t xml:space="preserve"> </w:t>
      </w:r>
      <w:r w:rsidR="00F77947" w:rsidRPr="007B1472">
        <w:rPr>
          <w:bCs/>
          <w:sz w:val="22"/>
        </w:rPr>
        <w:t>202</w:t>
      </w:r>
      <w:r w:rsidR="004639C9" w:rsidRPr="007B1472">
        <w:rPr>
          <w:bCs/>
          <w:sz w:val="22"/>
        </w:rPr>
        <w:t>4</w:t>
      </w:r>
      <w:r w:rsidR="00F77947" w:rsidRPr="007B1472">
        <w:rPr>
          <w:bCs/>
          <w:sz w:val="22"/>
        </w:rPr>
        <w:t xml:space="preserve"> </w:t>
      </w:r>
      <w:r w:rsidR="007172C3" w:rsidRPr="007B1472">
        <w:rPr>
          <w:bCs/>
          <w:sz w:val="22"/>
        </w:rPr>
        <w:t xml:space="preserve">r. do </w:t>
      </w:r>
      <w:r w:rsidR="004639C9" w:rsidRPr="007B1472">
        <w:rPr>
          <w:bCs/>
          <w:sz w:val="22"/>
        </w:rPr>
        <w:t>12</w:t>
      </w:r>
      <w:r w:rsidR="00F77947" w:rsidRPr="007B1472">
        <w:rPr>
          <w:bCs/>
          <w:sz w:val="22"/>
        </w:rPr>
        <w:t xml:space="preserve"> </w:t>
      </w:r>
      <w:r w:rsidR="004639C9" w:rsidRPr="007B1472">
        <w:rPr>
          <w:bCs/>
          <w:sz w:val="22"/>
        </w:rPr>
        <w:t>grudnia</w:t>
      </w:r>
      <w:r w:rsidR="00F77947" w:rsidRPr="007B1472">
        <w:rPr>
          <w:bCs/>
          <w:sz w:val="22"/>
        </w:rPr>
        <w:t xml:space="preserve"> 2024 r. </w:t>
      </w:r>
      <w:r w:rsidRPr="007B1472">
        <w:rPr>
          <w:bCs/>
          <w:sz w:val="22"/>
        </w:rPr>
        <w:t xml:space="preserve"> </w:t>
      </w:r>
      <w:r w:rsidR="007172C3" w:rsidRPr="007B1472">
        <w:rPr>
          <w:bCs/>
          <w:sz w:val="22"/>
        </w:rPr>
        <w:t xml:space="preserve"> </w:t>
      </w:r>
    </w:p>
    <w:p w14:paraId="50860417" w14:textId="77777777" w:rsidR="007172C3" w:rsidRPr="007172C3" w:rsidRDefault="007172C3" w:rsidP="0020427D">
      <w:pPr>
        <w:pStyle w:val="dane4"/>
        <w:rPr>
          <w:bCs/>
          <w:sz w:val="22"/>
        </w:rPr>
      </w:pPr>
    </w:p>
    <w:p w14:paraId="4057CD9B" w14:textId="77777777" w:rsidR="007172C3" w:rsidRPr="007172C3" w:rsidRDefault="007172C3" w:rsidP="0020427D">
      <w:pPr>
        <w:pStyle w:val="dane4"/>
        <w:rPr>
          <w:b/>
          <w:bCs/>
          <w:sz w:val="22"/>
        </w:rPr>
      </w:pPr>
      <w:r w:rsidRPr="007172C3">
        <w:rPr>
          <w:b/>
          <w:bCs/>
          <w:sz w:val="22"/>
        </w:rPr>
        <w:t xml:space="preserve">IV. Zakres kontroli obejmował następujące zagadnienia: </w:t>
      </w:r>
    </w:p>
    <w:p w14:paraId="69070A60" w14:textId="34FDF07F" w:rsidR="00F77947" w:rsidRPr="00F77947" w:rsidRDefault="00CE3D27" w:rsidP="00F77947">
      <w:pPr>
        <w:pStyle w:val="dane4"/>
        <w:numPr>
          <w:ilvl w:val="0"/>
          <w:numId w:val="27"/>
        </w:numPr>
        <w:rPr>
          <w:bCs/>
          <w:sz w:val="22"/>
        </w:rPr>
      </w:pPr>
      <w:r>
        <w:rPr>
          <w:bCs/>
          <w:sz w:val="22"/>
        </w:rPr>
        <w:t>prawidłowość</w:t>
      </w:r>
      <w:r w:rsidR="00F77947" w:rsidRPr="00F77947">
        <w:rPr>
          <w:bCs/>
          <w:sz w:val="22"/>
        </w:rPr>
        <w:t xml:space="preserve"> prowadzonych postępowań administracyjnych oraz wydawanych rozstrzygnięć (decyzji i postanowień), gdzie Wojewoda </w:t>
      </w:r>
      <w:r w:rsidR="001625FF">
        <w:rPr>
          <w:bCs/>
          <w:sz w:val="22"/>
        </w:rPr>
        <w:t xml:space="preserve">Podkarpacki </w:t>
      </w:r>
      <w:r w:rsidR="00F77947" w:rsidRPr="00F77947">
        <w:rPr>
          <w:bCs/>
          <w:sz w:val="22"/>
        </w:rPr>
        <w:t>działał jako organ pierwszej lub drugiej instancji, zarówno w zwyczajnych postępowaniach administracyjnych, jak i w trybach nadzwyczajnych.</w:t>
      </w:r>
      <w:r w:rsidR="00F77947">
        <w:rPr>
          <w:bCs/>
          <w:sz w:val="22"/>
        </w:rPr>
        <w:t xml:space="preserve"> </w:t>
      </w:r>
      <w:r w:rsidR="00F77947" w:rsidRPr="00F77947">
        <w:rPr>
          <w:bCs/>
          <w:sz w:val="22"/>
        </w:rPr>
        <w:t>Prawidłowość oceniona została pod kątem zgodności z przepisami prawa materialnego i proceduralnego;</w:t>
      </w:r>
    </w:p>
    <w:p w14:paraId="30BB688D" w14:textId="77777777" w:rsidR="00250B27" w:rsidRDefault="00CE3D27" w:rsidP="00250B27">
      <w:pPr>
        <w:pStyle w:val="dane4"/>
        <w:numPr>
          <w:ilvl w:val="0"/>
          <w:numId w:val="27"/>
        </w:numPr>
        <w:rPr>
          <w:bCs/>
          <w:sz w:val="22"/>
        </w:rPr>
      </w:pPr>
      <w:r>
        <w:rPr>
          <w:bCs/>
          <w:sz w:val="22"/>
        </w:rPr>
        <w:t>terminowość</w:t>
      </w:r>
      <w:r w:rsidR="00F77947" w:rsidRPr="00F77947">
        <w:rPr>
          <w:bCs/>
          <w:sz w:val="22"/>
        </w:rPr>
        <w:t xml:space="preserve"> załatwianych spraw</w:t>
      </w:r>
      <w:r w:rsidR="00F77947" w:rsidRPr="00250B27">
        <w:rPr>
          <w:bCs/>
          <w:sz w:val="22"/>
        </w:rPr>
        <w:t>;</w:t>
      </w:r>
    </w:p>
    <w:p w14:paraId="59B477AB" w14:textId="702E2C5C" w:rsidR="00F77947" w:rsidRPr="00250B27" w:rsidRDefault="00250B27" w:rsidP="00250B27">
      <w:pPr>
        <w:pStyle w:val="dane4"/>
        <w:numPr>
          <w:ilvl w:val="0"/>
          <w:numId w:val="27"/>
        </w:numPr>
        <w:rPr>
          <w:bCs/>
          <w:sz w:val="22"/>
        </w:rPr>
      </w:pPr>
      <w:r>
        <w:rPr>
          <w:bCs/>
          <w:sz w:val="22"/>
        </w:rPr>
        <w:t xml:space="preserve">prawidłowość załatwiania skarg na podległych kierowników </w:t>
      </w:r>
      <w:proofErr w:type="spellStart"/>
      <w:r>
        <w:rPr>
          <w:bCs/>
          <w:sz w:val="22"/>
        </w:rPr>
        <w:t>usc</w:t>
      </w:r>
      <w:proofErr w:type="spellEnd"/>
      <w:r>
        <w:rPr>
          <w:bCs/>
          <w:sz w:val="22"/>
        </w:rPr>
        <w:t>;</w:t>
      </w:r>
      <w:r w:rsidR="00F77947" w:rsidRPr="00250B27">
        <w:rPr>
          <w:bCs/>
          <w:sz w:val="22"/>
        </w:rPr>
        <w:t xml:space="preserve"> </w:t>
      </w:r>
    </w:p>
    <w:p w14:paraId="46729A9C" w14:textId="10E5DCC9" w:rsidR="00427545" w:rsidRDefault="00CE3D27" w:rsidP="00F77947">
      <w:pPr>
        <w:pStyle w:val="dane4"/>
        <w:numPr>
          <w:ilvl w:val="0"/>
          <w:numId w:val="27"/>
        </w:numPr>
        <w:rPr>
          <w:bCs/>
          <w:sz w:val="22"/>
        </w:rPr>
      </w:pPr>
      <w:r>
        <w:rPr>
          <w:bCs/>
          <w:sz w:val="22"/>
        </w:rPr>
        <w:t>sprawowanie</w:t>
      </w:r>
      <w:r w:rsidR="00F77947" w:rsidRPr="00F77947">
        <w:rPr>
          <w:bCs/>
          <w:sz w:val="22"/>
        </w:rPr>
        <w:t xml:space="preserve"> nadzoru nad rejestracją stanu cywilnego w województwie</w:t>
      </w:r>
      <w:r w:rsidR="006A5938">
        <w:rPr>
          <w:bCs/>
          <w:sz w:val="22"/>
        </w:rPr>
        <w:t xml:space="preserve"> podkarpackim</w:t>
      </w:r>
      <w:r w:rsidR="00F77947" w:rsidRPr="00F77947">
        <w:rPr>
          <w:bCs/>
          <w:sz w:val="22"/>
        </w:rPr>
        <w:t>.</w:t>
      </w:r>
    </w:p>
    <w:p w14:paraId="23857DD5" w14:textId="77777777" w:rsidR="00F77947" w:rsidRPr="00F77947" w:rsidRDefault="00F77947" w:rsidP="00F77947">
      <w:pPr>
        <w:pStyle w:val="dane4"/>
        <w:ind w:left="720"/>
        <w:rPr>
          <w:bCs/>
          <w:sz w:val="22"/>
        </w:rPr>
      </w:pPr>
    </w:p>
    <w:p w14:paraId="76525685" w14:textId="73D053ED" w:rsidR="00DB3643" w:rsidRDefault="007172C3" w:rsidP="0020427D">
      <w:pPr>
        <w:pStyle w:val="dane4"/>
        <w:rPr>
          <w:bCs/>
          <w:sz w:val="22"/>
        </w:rPr>
      </w:pPr>
      <w:r w:rsidRPr="007172C3">
        <w:rPr>
          <w:b/>
          <w:bCs/>
          <w:sz w:val="22"/>
        </w:rPr>
        <w:t>V.</w:t>
      </w:r>
      <w:r w:rsidRPr="007172C3">
        <w:rPr>
          <w:bCs/>
          <w:sz w:val="22"/>
        </w:rPr>
        <w:t xml:space="preserve"> </w:t>
      </w:r>
      <w:r w:rsidRPr="007172C3">
        <w:rPr>
          <w:b/>
          <w:bCs/>
          <w:sz w:val="22"/>
        </w:rPr>
        <w:t>Kontrolą objęto okres</w:t>
      </w:r>
      <w:r w:rsidRPr="007172C3">
        <w:rPr>
          <w:bCs/>
          <w:sz w:val="22"/>
        </w:rPr>
        <w:t xml:space="preserve"> </w:t>
      </w:r>
      <w:r w:rsidR="00427545" w:rsidRPr="00427545">
        <w:rPr>
          <w:bCs/>
          <w:sz w:val="22"/>
        </w:rPr>
        <w:t xml:space="preserve">od </w:t>
      </w:r>
      <w:r w:rsidR="00DB3643" w:rsidRPr="00DB3643">
        <w:rPr>
          <w:bCs/>
          <w:sz w:val="22"/>
        </w:rPr>
        <w:t>1 stycznia 202</w:t>
      </w:r>
      <w:r w:rsidR="00250B27">
        <w:rPr>
          <w:bCs/>
          <w:sz w:val="22"/>
        </w:rPr>
        <w:t>3</w:t>
      </w:r>
      <w:r w:rsidR="00DB3643" w:rsidRPr="00DB3643">
        <w:rPr>
          <w:bCs/>
          <w:sz w:val="22"/>
        </w:rPr>
        <w:t xml:space="preserve"> r. do 31 grudnia 202</w:t>
      </w:r>
      <w:r w:rsidR="00250B27">
        <w:rPr>
          <w:bCs/>
          <w:sz w:val="22"/>
        </w:rPr>
        <w:t>3</w:t>
      </w:r>
      <w:r w:rsidR="00DB3643" w:rsidRPr="00DB3643">
        <w:rPr>
          <w:bCs/>
          <w:sz w:val="22"/>
        </w:rPr>
        <w:t xml:space="preserve"> r.</w:t>
      </w:r>
    </w:p>
    <w:p w14:paraId="4C6848BE" w14:textId="77777777" w:rsidR="007172C3" w:rsidRPr="007172C3" w:rsidRDefault="007172C3" w:rsidP="0020427D">
      <w:pPr>
        <w:pStyle w:val="dane4"/>
        <w:rPr>
          <w:bCs/>
          <w:sz w:val="22"/>
        </w:rPr>
      </w:pPr>
    </w:p>
    <w:p w14:paraId="57BB81AF" w14:textId="77777777" w:rsidR="007172C3" w:rsidRDefault="007172C3" w:rsidP="0020427D">
      <w:pPr>
        <w:pStyle w:val="dane4"/>
        <w:rPr>
          <w:b/>
          <w:bCs/>
          <w:sz w:val="22"/>
        </w:rPr>
      </w:pPr>
      <w:r w:rsidRPr="007172C3">
        <w:rPr>
          <w:b/>
          <w:bCs/>
          <w:sz w:val="22"/>
        </w:rPr>
        <w:t>VI. Ustalenia kontroli – ocena kontrolowanej działalności</w:t>
      </w:r>
    </w:p>
    <w:p w14:paraId="72927147" w14:textId="77777777" w:rsidR="00EE3D64" w:rsidRDefault="00EE3D64" w:rsidP="0020427D">
      <w:pPr>
        <w:pStyle w:val="dane4"/>
        <w:rPr>
          <w:b/>
          <w:bCs/>
          <w:sz w:val="22"/>
        </w:rPr>
      </w:pPr>
    </w:p>
    <w:p w14:paraId="2C08F6DF" w14:textId="09CFFB84" w:rsidR="00EE3D64" w:rsidRPr="00EE3D64" w:rsidRDefault="00EE3D64" w:rsidP="00EE3D64">
      <w:pPr>
        <w:spacing w:after="120" w:line="276" w:lineRule="auto"/>
        <w:jc w:val="both"/>
        <w:rPr>
          <w:rFonts w:ascii="Lato" w:eastAsia="Times New Roman" w:hAnsi="Lato" w:cs="Calibri"/>
          <w:sz w:val="20"/>
          <w:szCs w:val="20"/>
          <w:lang w:eastAsia="ar-SA"/>
        </w:rPr>
      </w:pPr>
      <w:r w:rsidRPr="00EE3D64">
        <w:rPr>
          <w:rFonts w:ascii="Lato" w:eastAsia="Times New Roman" w:hAnsi="Lato" w:cs="Calibri"/>
          <w:lang w:eastAsia="ar-SA"/>
        </w:rPr>
        <w:t xml:space="preserve">Realizację przez Wojewodę </w:t>
      </w:r>
      <w:r w:rsidR="00397CA2">
        <w:rPr>
          <w:rFonts w:ascii="Lato" w:eastAsia="Times New Roman" w:hAnsi="Lato" w:cs="Calibri"/>
          <w:lang w:eastAsia="ar-SA"/>
        </w:rPr>
        <w:t>Podkarpackiego</w:t>
      </w:r>
      <w:r w:rsidRPr="00EE3D64">
        <w:rPr>
          <w:rFonts w:ascii="Lato" w:eastAsia="Times New Roman" w:hAnsi="Lato" w:cs="Calibri"/>
          <w:lang w:eastAsia="ar-SA"/>
        </w:rPr>
        <w:t xml:space="preserve"> spraw z zakresu nadzoru nad rejestracją stanu cywilnego oceniono </w:t>
      </w:r>
      <w:r w:rsidRPr="00EE3D64">
        <w:rPr>
          <w:rFonts w:ascii="Lato" w:eastAsia="Times New Roman" w:hAnsi="Lato" w:cs="Calibri"/>
          <w:b/>
          <w:lang w:eastAsia="ar-SA"/>
        </w:rPr>
        <w:t>pozytywnie</w:t>
      </w:r>
      <w:r w:rsidR="00397CA2">
        <w:rPr>
          <w:rFonts w:ascii="Lato" w:eastAsia="Times New Roman" w:hAnsi="Lato" w:cs="Calibri"/>
          <w:b/>
          <w:lang w:eastAsia="ar-SA"/>
        </w:rPr>
        <w:t xml:space="preserve"> mimo stwierdzonych nieprawidłowości</w:t>
      </w:r>
      <w:r w:rsidRPr="00EE3D64">
        <w:rPr>
          <w:rFonts w:ascii="Lato" w:eastAsia="Times New Roman" w:hAnsi="Lato" w:cs="Calibri"/>
          <w:sz w:val="20"/>
          <w:szCs w:val="20"/>
          <w:vertAlign w:val="superscript"/>
          <w:lang w:eastAsia="ar-SA"/>
        </w:rPr>
        <w:footnoteReference w:id="2"/>
      </w:r>
      <w:r w:rsidRPr="00EE3D64">
        <w:rPr>
          <w:rFonts w:ascii="Lato" w:eastAsia="Times New Roman" w:hAnsi="Lato" w:cs="Calibri"/>
          <w:lang w:eastAsia="ar-SA"/>
        </w:rPr>
        <w:t>.</w:t>
      </w:r>
    </w:p>
    <w:p w14:paraId="6EF384F4" w14:textId="46CD843C" w:rsidR="00EE3D64" w:rsidRPr="00EE3D64" w:rsidRDefault="00EE3D64" w:rsidP="00EE3D64">
      <w:pPr>
        <w:spacing w:after="120" w:line="276" w:lineRule="auto"/>
        <w:jc w:val="both"/>
        <w:rPr>
          <w:rFonts w:ascii="Lato" w:eastAsia="Times New Roman" w:hAnsi="Lato" w:cs="Calibri"/>
          <w:lang w:eastAsia="ar-SA"/>
        </w:rPr>
      </w:pPr>
      <w:r w:rsidRPr="00EE3D64">
        <w:rPr>
          <w:rFonts w:ascii="Lato" w:eastAsia="Times New Roman" w:hAnsi="Lato" w:cs="Calibri"/>
          <w:lang w:eastAsia="ar-SA"/>
        </w:rPr>
        <w:t>Przyjęta w Wydziale Spraw Obywatelskich</w:t>
      </w:r>
      <w:r w:rsidR="00397CA2">
        <w:rPr>
          <w:rFonts w:ascii="Lato" w:eastAsia="Times New Roman" w:hAnsi="Lato" w:cs="Calibri"/>
          <w:lang w:eastAsia="ar-SA"/>
        </w:rPr>
        <w:t xml:space="preserve"> i Cudzoziemców</w:t>
      </w:r>
      <w:r w:rsidRPr="00EE3D64">
        <w:rPr>
          <w:rFonts w:ascii="Lato" w:eastAsia="Times New Roman" w:hAnsi="Lato" w:cs="Calibri"/>
          <w:lang w:eastAsia="ar-SA"/>
        </w:rPr>
        <w:t xml:space="preserve"> </w:t>
      </w:r>
      <w:r w:rsidR="00397CA2">
        <w:rPr>
          <w:rFonts w:ascii="Lato" w:eastAsia="Times New Roman" w:hAnsi="Lato" w:cs="Calibri"/>
          <w:lang w:eastAsia="ar-SA"/>
        </w:rPr>
        <w:t>Podkarpacki</w:t>
      </w:r>
      <w:r w:rsidRPr="00EE3D64">
        <w:rPr>
          <w:rFonts w:ascii="Lato" w:eastAsia="Times New Roman" w:hAnsi="Lato" w:cs="Calibri"/>
          <w:lang w:eastAsia="ar-SA"/>
        </w:rPr>
        <w:t>ego Urzędu Wojewódzkiego w</w:t>
      </w:r>
      <w:r>
        <w:rPr>
          <w:rFonts w:ascii="Lato" w:eastAsia="Times New Roman" w:hAnsi="Lato" w:cs="Calibri"/>
          <w:lang w:eastAsia="ar-SA"/>
        </w:rPr>
        <w:t> </w:t>
      </w:r>
      <w:r w:rsidR="00397CA2">
        <w:rPr>
          <w:rFonts w:ascii="Lato" w:eastAsia="Times New Roman" w:hAnsi="Lato" w:cs="Calibri"/>
          <w:lang w:eastAsia="ar-SA"/>
        </w:rPr>
        <w:t>Rzeszowie</w:t>
      </w:r>
      <w:r w:rsidRPr="00EE3D64">
        <w:rPr>
          <w:rFonts w:ascii="Lato" w:eastAsia="Times New Roman" w:hAnsi="Lato" w:cs="Calibri"/>
          <w:lang w:eastAsia="ar-SA"/>
        </w:rPr>
        <w:t xml:space="preserve"> organizacja pracy zapewnia terminową realizację środków odwoławczyc</w:t>
      </w:r>
      <w:r w:rsidR="001625FF">
        <w:rPr>
          <w:rFonts w:ascii="Lato" w:eastAsia="Times New Roman" w:hAnsi="Lato" w:cs="Calibri"/>
          <w:lang w:eastAsia="ar-SA"/>
        </w:rPr>
        <w:t>h przekazanych do rozpatrzenia W</w:t>
      </w:r>
      <w:r w:rsidRPr="00EE3D64">
        <w:rPr>
          <w:rFonts w:ascii="Lato" w:eastAsia="Times New Roman" w:hAnsi="Lato" w:cs="Calibri"/>
          <w:lang w:eastAsia="ar-SA"/>
        </w:rPr>
        <w:t>ojewodzie</w:t>
      </w:r>
      <w:r w:rsidR="001625FF">
        <w:rPr>
          <w:rFonts w:ascii="Lato" w:eastAsia="Times New Roman" w:hAnsi="Lato" w:cs="Calibri"/>
          <w:lang w:eastAsia="ar-SA"/>
        </w:rPr>
        <w:t xml:space="preserve"> Podkarpackiemu</w:t>
      </w:r>
      <w:r w:rsidRPr="00EE3D64">
        <w:rPr>
          <w:rFonts w:ascii="Lato" w:eastAsia="Times New Roman" w:hAnsi="Lato" w:cs="Calibri"/>
          <w:lang w:eastAsia="ar-SA"/>
        </w:rPr>
        <w:t>, jak również reali</w:t>
      </w:r>
      <w:r w:rsidR="006A5938">
        <w:rPr>
          <w:rFonts w:ascii="Lato" w:eastAsia="Times New Roman" w:hAnsi="Lato" w:cs="Calibri"/>
          <w:lang w:eastAsia="ar-SA"/>
        </w:rPr>
        <w:t xml:space="preserve">zację spraw prowadzonych przez </w:t>
      </w:r>
      <w:r w:rsidR="001625FF">
        <w:rPr>
          <w:rFonts w:ascii="Lato" w:eastAsia="Times New Roman" w:hAnsi="Lato" w:cs="Calibri"/>
          <w:lang w:eastAsia="ar-SA"/>
        </w:rPr>
        <w:t xml:space="preserve">ww. </w:t>
      </w:r>
      <w:r w:rsidR="006A5938">
        <w:rPr>
          <w:rFonts w:ascii="Lato" w:eastAsia="Times New Roman" w:hAnsi="Lato" w:cs="Calibri"/>
          <w:lang w:eastAsia="ar-SA"/>
        </w:rPr>
        <w:t>w</w:t>
      </w:r>
      <w:r w:rsidRPr="00EE3D64">
        <w:rPr>
          <w:rFonts w:ascii="Lato" w:eastAsia="Times New Roman" w:hAnsi="Lato" w:cs="Calibri"/>
          <w:lang w:eastAsia="ar-SA"/>
        </w:rPr>
        <w:t>ojewodę w pierwszej instancji.</w:t>
      </w:r>
    </w:p>
    <w:p w14:paraId="0F406A79" w14:textId="28F9BBA4" w:rsidR="00EE3D64" w:rsidRPr="00EE3D64" w:rsidRDefault="00EE3D64" w:rsidP="00EE3D64">
      <w:pPr>
        <w:spacing w:after="120" w:line="276" w:lineRule="auto"/>
        <w:jc w:val="both"/>
        <w:rPr>
          <w:rFonts w:ascii="Lato" w:eastAsia="Times New Roman" w:hAnsi="Lato" w:cs="Calibri"/>
          <w:lang w:eastAsia="ar-SA"/>
        </w:rPr>
      </w:pPr>
      <w:r w:rsidRPr="00EE3D64">
        <w:rPr>
          <w:rFonts w:ascii="Lato" w:eastAsia="Times New Roman" w:hAnsi="Lato" w:cs="Calibri"/>
          <w:lang w:eastAsia="ar-SA"/>
        </w:rPr>
        <w:t>Stwierdzone w toku kontroli uchybienia w sposobie prowadzenia postępowań administracyjnych nie miały negatywnego wpływu na merytoryczny wynik spraw.</w:t>
      </w:r>
      <w:r w:rsidR="00397CA2">
        <w:rPr>
          <w:rFonts w:ascii="Lato" w:eastAsia="Times New Roman" w:hAnsi="Lato" w:cs="Calibri"/>
          <w:lang w:eastAsia="ar-SA"/>
        </w:rPr>
        <w:t xml:space="preserve"> Niemniej jednak stwierdzone uchybienia w kilku badanych sprawach rzutują na ocenę wskazującą na nieprawidłowości w tym zakresie. </w:t>
      </w:r>
      <w:r w:rsidRPr="00EE3D64">
        <w:rPr>
          <w:rFonts w:ascii="Lato" w:eastAsia="Times New Roman" w:hAnsi="Lato" w:cs="Calibri"/>
          <w:lang w:eastAsia="ar-SA"/>
        </w:rPr>
        <w:t xml:space="preserve"> </w:t>
      </w:r>
    </w:p>
    <w:p w14:paraId="354151BD" w14:textId="6E543159" w:rsidR="00EE3D64" w:rsidRPr="00EE3D64" w:rsidRDefault="00EE3D64" w:rsidP="00EE3D64">
      <w:pPr>
        <w:spacing w:after="120" w:line="276" w:lineRule="auto"/>
        <w:jc w:val="both"/>
        <w:rPr>
          <w:rFonts w:ascii="Lato" w:eastAsia="Times New Roman" w:hAnsi="Lato" w:cs="Calibri"/>
          <w:lang w:eastAsia="ar-SA"/>
        </w:rPr>
      </w:pPr>
      <w:r w:rsidRPr="00EE3D64">
        <w:rPr>
          <w:rFonts w:ascii="Lato" w:eastAsia="Times New Roman" w:hAnsi="Lato" w:cs="Calibri"/>
          <w:lang w:eastAsia="ar-SA"/>
        </w:rPr>
        <w:t xml:space="preserve">W zakresie prawidłowości prowadzenia nadzoru przez Wojewodę </w:t>
      </w:r>
      <w:r w:rsidR="005A2056">
        <w:rPr>
          <w:rFonts w:ascii="Lato" w:eastAsia="Times New Roman" w:hAnsi="Lato" w:cs="Calibri"/>
          <w:lang w:eastAsia="ar-SA"/>
        </w:rPr>
        <w:t>Podkarpackiego</w:t>
      </w:r>
      <w:r w:rsidRPr="00EE3D64">
        <w:rPr>
          <w:rFonts w:ascii="Lato" w:eastAsia="Times New Roman" w:hAnsi="Lato" w:cs="Calibri"/>
          <w:lang w:eastAsia="ar-SA"/>
        </w:rPr>
        <w:t xml:space="preserve"> nad kierownikami urzędów stanu cywilnego, w wyniku kontroli </w:t>
      </w:r>
      <w:r w:rsidR="005A2056">
        <w:rPr>
          <w:rFonts w:ascii="Lato" w:eastAsia="Times New Roman" w:hAnsi="Lato" w:cs="Calibri"/>
          <w:lang w:eastAsia="ar-SA"/>
        </w:rPr>
        <w:t xml:space="preserve">nie </w:t>
      </w:r>
      <w:r w:rsidRPr="00EE3D64">
        <w:rPr>
          <w:rFonts w:ascii="Lato" w:eastAsia="Times New Roman" w:hAnsi="Lato" w:cs="Calibri"/>
          <w:lang w:eastAsia="ar-SA"/>
        </w:rPr>
        <w:t>stwierdzono</w:t>
      </w:r>
      <w:r>
        <w:rPr>
          <w:rFonts w:ascii="Lato" w:eastAsia="Times New Roman" w:hAnsi="Lato" w:cs="Calibri"/>
          <w:lang w:eastAsia="ar-SA"/>
        </w:rPr>
        <w:t xml:space="preserve"> </w:t>
      </w:r>
      <w:r w:rsidR="005A2056">
        <w:rPr>
          <w:rFonts w:ascii="Lato" w:eastAsia="Times New Roman" w:hAnsi="Lato" w:cs="Calibri"/>
          <w:lang w:eastAsia="ar-SA"/>
        </w:rPr>
        <w:t>nieprawidłowości</w:t>
      </w:r>
      <w:r w:rsidR="0056397E">
        <w:rPr>
          <w:rFonts w:ascii="Lato" w:eastAsia="Times New Roman" w:hAnsi="Lato" w:cs="Calibri"/>
          <w:lang w:eastAsia="ar-SA"/>
        </w:rPr>
        <w:t xml:space="preserve">, które </w:t>
      </w:r>
      <w:r w:rsidRPr="00EE3D64">
        <w:rPr>
          <w:rFonts w:ascii="Lato" w:eastAsia="Times New Roman" w:hAnsi="Lato" w:cs="Calibri"/>
          <w:lang w:eastAsia="ar-SA"/>
        </w:rPr>
        <w:t>miały negatywn</w:t>
      </w:r>
      <w:r w:rsidR="005A2056">
        <w:rPr>
          <w:rFonts w:ascii="Lato" w:eastAsia="Times New Roman" w:hAnsi="Lato" w:cs="Calibri"/>
          <w:lang w:eastAsia="ar-SA"/>
        </w:rPr>
        <w:t>y</w:t>
      </w:r>
      <w:r w:rsidRPr="00EE3D64">
        <w:rPr>
          <w:rFonts w:ascii="Lato" w:eastAsia="Times New Roman" w:hAnsi="Lato" w:cs="Calibri"/>
          <w:lang w:eastAsia="ar-SA"/>
        </w:rPr>
        <w:t xml:space="preserve"> wpływ na ogólną działalność tego organu w badanych obszarach. </w:t>
      </w:r>
    </w:p>
    <w:p w14:paraId="242633FE" w14:textId="77777777" w:rsidR="00427545" w:rsidRPr="007172C3" w:rsidRDefault="00427545" w:rsidP="0020427D">
      <w:pPr>
        <w:pStyle w:val="dane4"/>
        <w:rPr>
          <w:bCs/>
          <w:sz w:val="22"/>
        </w:rPr>
      </w:pPr>
    </w:p>
    <w:p w14:paraId="5DEC7C4B" w14:textId="77777777" w:rsidR="007172C3" w:rsidRDefault="007172C3" w:rsidP="0020427D">
      <w:pPr>
        <w:pStyle w:val="dane4"/>
        <w:rPr>
          <w:b/>
          <w:bCs/>
          <w:sz w:val="22"/>
        </w:rPr>
      </w:pPr>
      <w:r w:rsidRPr="007172C3">
        <w:rPr>
          <w:b/>
          <w:bCs/>
          <w:sz w:val="22"/>
        </w:rPr>
        <w:t>VII. Wnioski i zalecenia pokontrolne</w:t>
      </w:r>
    </w:p>
    <w:p w14:paraId="7CD75EEE" w14:textId="77777777" w:rsidR="00EE3D64" w:rsidRPr="007172C3" w:rsidRDefault="00EE3D64" w:rsidP="0020427D">
      <w:pPr>
        <w:pStyle w:val="dane4"/>
        <w:rPr>
          <w:b/>
          <w:bCs/>
          <w:sz w:val="22"/>
        </w:rPr>
      </w:pPr>
    </w:p>
    <w:p w14:paraId="7D5F5A84" w14:textId="7EA4FD4C" w:rsidR="00EE3D64" w:rsidRPr="00EE3D64" w:rsidRDefault="00EE3D64" w:rsidP="006F1020">
      <w:pPr>
        <w:pStyle w:val="dane4"/>
        <w:spacing w:after="120"/>
        <w:rPr>
          <w:bCs/>
          <w:sz w:val="22"/>
        </w:rPr>
      </w:pPr>
      <w:r w:rsidRPr="00EE3D64">
        <w:rPr>
          <w:bCs/>
          <w:sz w:val="22"/>
        </w:rPr>
        <w:t>W celu usunięcia stwierdzonych w toku kontroli nieprawidłowości, wn</w:t>
      </w:r>
      <w:r>
        <w:rPr>
          <w:bCs/>
          <w:sz w:val="22"/>
        </w:rPr>
        <w:t>iesiono</w:t>
      </w:r>
      <w:r w:rsidRPr="00EE3D64">
        <w:rPr>
          <w:bCs/>
          <w:sz w:val="22"/>
        </w:rPr>
        <w:t xml:space="preserve"> o:</w:t>
      </w:r>
    </w:p>
    <w:p w14:paraId="712FD9BE" w14:textId="1CE0B66D" w:rsidR="006F1020" w:rsidRPr="006F1020" w:rsidRDefault="006F1020" w:rsidP="006F1020">
      <w:pPr>
        <w:pStyle w:val="dane4"/>
        <w:spacing w:after="120"/>
        <w:rPr>
          <w:bCs/>
          <w:sz w:val="22"/>
        </w:rPr>
      </w:pPr>
      <w:r w:rsidRPr="006F1020">
        <w:rPr>
          <w:bCs/>
          <w:sz w:val="22"/>
        </w:rPr>
        <w:t xml:space="preserve">- podjęcie działań polegających na przestrzeganiu przez Wojewodę Podkarpackiego  przepisów ustawy </w:t>
      </w:r>
      <w:r w:rsidRPr="00187AF0">
        <w:rPr>
          <w:bCs/>
          <w:i/>
          <w:sz w:val="22"/>
        </w:rPr>
        <w:t>Kodeks postępowania administracyjnego</w:t>
      </w:r>
      <w:r w:rsidRPr="006F1020">
        <w:rPr>
          <w:bCs/>
          <w:sz w:val="22"/>
        </w:rPr>
        <w:t xml:space="preserve"> w zakresie prawidłowego prowadzenia postępowań administracyjnych, w tym ustalania stron,  zawiadamiania stron </w:t>
      </w:r>
      <w:r>
        <w:rPr>
          <w:bCs/>
          <w:sz w:val="22"/>
        </w:rPr>
        <w:br/>
      </w:r>
      <w:r w:rsidRPr="006F1020">
        <w:rPr>
          <w:bCs/>
          <w:sz w:val="22"/>
        </w:rPr>
        <w:t xml:space="preserve">o wszczęciu postępowania, zagwarantowania stronom możliwości zapoznania się z aktami sprawy, skutecznego doręczania stronom decyzji administracyjnych i dokumentowania powyższego oraz prawidłowego formułowania pouczeń w rozstrzygnięciach, </w:t>
      </w:r>
    </w:p>
    <w:p w14:paraId="3C7EE40E" w14:textId="53C152A5" w:rsidR="00A42579" w:rsidRPr="0016066B" w:rsidRDefault="006F1020" w:rsidP="006F1020">
      <w:pPr>
        <w:pStyle w:val="dane4"/>
        <w:spacing w:after="120"/>
        <w:rPr>
          <w:sz w:val="20"/>
          <w:szCs w:val="20"/>
        </w:rPr>
      </w:pPr>
      <w:r w:rsidRPr="006F1020">
        <w:rPr>
          <w:bCs/>
          <w:sz w:val="22"/>
        </w:rPr>
        <w:t>- przekazywania podległym kierownikom urzędów stanu cywilnego wszystkich wytycznych Ministerstwa Spraw Wewnętrznych i  Administracji, celem kształtowania jednolitego sposobu postępowania przez kierowników urzędów stanu cywilnego.</w:t>
      </w:r>
    </w:p>
    <w:sectPr w:rsidR="00A42579" w:rsidRPr="0016066B" w:rsidSect="004031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F5A6C" w14:textId="77777777" w:rsidR="00565F51" w:rsidRDefault="00565F51" w:rsidP="009276B2">
      <w:pPr>
        <w:spacing w:after="0" w:line="240" w:lineRule="auto"/>
      </w:pPr>
      <w:r>
        <w:separator/>
      </w:r>
    </w:p>
  </w:endnote>
  <w:endnote w:type="continuationSeparator" w:id="0">
    <w:p w14:paraId="7E3AEFE0" w14:textId="77777777" w:rsidR="00565F51" w:rsidRDefault="00565F51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1DFD1" w14:textId="77777777" w:rsidR="0062793D" w:rsidRDefault="006279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57532087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BD9E6EB" w14:textId="566E2259" w:rsidR="0062793D" w:rsidRPr="009C79A3" w:rsidRDefault="0062793D">
            <w:pPr>
              <w:pStyle w:val="Stopka"/>
              <w:rPr>
                <w:sz w:val="16"/>
                <w:szCs w:val="16"/>
              </w:rPr>
            </w:pPr>
            <w:r w:rsidRPr="009C79A3">
              <w:rPr>
                <w:sz w:val="16"/>
                <w:szCs w:val="16"/>
              </w:rPr>
              <w:t xml:space="preserve">Strona </w:t>
            </w:r>
            <w:r w:rsidRPr="009C79A3">
              <w:rPr>
                <w:b/>
                <w:bCs/>
                <w:sz w:val="16"/>
                <w:szCs w:val="16"/>
              </w:rPr>
              <w:fldChar w:fldCharType="begin"/>
            </w:r>
            <w:r w:rsidRPr="009C79A3">
              <w:rPr>
                <w:b/>
                <w:bCs/>
                <w:sz w:val="16"/>
                <w:szCs w:val="16"/>
              </w:rPr>
              <w:instrText>PAGE</w:instrText>
            </w:r>
            <w:r w:rsidRPr="009C79A3">
              <w:rPr>
                <w:b/>
                <w:bCs/>
                <w:sz w:val="16"/>
                <w:szCs w:val="16"/>
              </w:rPr>
              <w:fldChar w:fldCharType="separate"/>
            </w:r>
            <w:r w:rsidR="00805396">
              <w:rPr>
                <w:b/>
                <w:bCs/>
                <w:noProof/>
                <w:sz w:val="16"/>
                <w:szCs w:val="16"/>
              </w:rPr>
              <w:t>2</w:t>
            </w:r>
            <w:r w:rsidRPr="009C79A3">
              <w:rPr>
                <w:b/>
                <w:bCs/>
                <w:sz w:val="16"/>
                <w:szCs w:val="16"/>
              </w:rPr>
              <w:fldChar w:fldCharType="end"/>
            </w:r>
            <w:r w:rsidRPr="009C79A3">
              <w:rPr>
                <w:sz w:val="16"/>
                <w:szCs w:val="16"/>
              </w:rPr>
              <w:t xml:space="preserve"> z </w:t>
            </w:r>
            <w:r w:rsidRPr="009C79A3">
              <w:rPr>
                <w:b/>
                <w:bCs/>
                <w:sz w:val="16"/>
                <w:szCs w:val="16"/>
              </w:rPr>
              <w:fldChar w:fldCharType="begin"/>
            </w:r>
            <w:r w:rsidRPr="009C79A3">
              <w:rPr>
                <w:b/>
                <w:bCs/>
                <w:sz w:val="16"/>
                <w:szCs w:val="16"/>
              </w:rPr>
              <w:instrText>NUMPAGES</w:instrText>
            </w:r>
            <w:r w:rsidRPr="009C79A3">
              <w:rPr>
                <w:b/>
                <w:bCs/>
                <w:sz w:val="16"/>
                <w:szCs w:val="16"/>
              </w:rPr>
              <w:fldChar w:fldCharType="separate"/>
            </w:r>
            <w:r w:rsidR="00805396">
              <w:rPr>
                <w:b/>
                <w:bCs/>
                <w:noProof/>
                <w:sz w:val="16"/>
                <w:szCs w:val="16"/>
              </w:rPr>
              <w:t>2</w:t>
            </w:r>
            <w:r w:rsidRPr="009C79A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17CAB81" w14:textId="77777777" w:rsidR="0062793D" w:rsidRPr="00590C4E" w:rsidRDefault="0062793D">
    <w:pPr>
      <w:pStyle w:val="Stopka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7CCCE" w14:textId="131758BB" w:rsidR="0062793D" w:rsidRPr="000012FE" w:rsidRDefault="0062793D" w:rsidP="009E3716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0012FE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4CA171" wp14:editId="19DA5A46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C9A301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Pr="000012FE">
      <w:rPr>
        <w:rFonts w:ascii="Lato" w:hAnsi="Lato"/>
        <w:sz w:val="16"/>
      </w:rPr>
      <w:tab/>
    </w:r>
    <w:r w:rsidRPr="000012FE">
      <w:rPr>
        <w:rFonts w:ascii="Lato" w:hAnsi="Lato"/>
        <w:sz w:val="16"/>
        <w:szCs w:val="16"/>
      </w:rPr>
      <w:t>ul. Stefana Batorego 5</w:t>
    </w:r>
  </w:p>
  <w:p w14:paraId="1C18D9EC" w14:textId="35982668" w:rsidR="0062793D" w:rsidRPr="000012FE" w:rsidRDefault="0062793D" w:rsidP="009E3716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0012FE">
      <w:rPr>
        <w:rFonts w:ascii="Lato" w:hAnsi="Lato"/>
        <w:sz w:val="16"/>
      </w:rPr>
      <w:tab/>
    </w:r>
    <w:r w:rsidRPr="000012FE">
      <w:rPr>
        <w:rFonts w:ascii="Lato" w:hAnsi="Lato"/>
        <w:sz w:val="16"/>
        <w:szCs w:val="16"/>
      </w:rPr>
      <w:t>02-591 Warszawa, Polska</w:t>
    </w:r>
  </w:p>
  <w:p w14:paraId="6FAB360D" w14:textId="49AD2954" w:rsidR="0062793D" w:rsidRPr="007172C3" w:rsidRDefault="0062793D">
    <w:pPr>
      <w:pStyle w:val="Stopka"/>
      <w:rPr>
        <w:rFonts w:ascii="Lato" w:hAnsi="Lato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CAD4B" w14:textId="77777777" w:rsidR="00565F51" w:rsidRDefault="00565F51" w:rsidP="009276B2">
      <w:pPr>
        <w:spacing w:after="0" w:line="240" w:lineRule="auto"/>
      </w:pPr>
      <w:r>
        <w:separator/>
      </w:r>
    </w:p>
  </w:footnote>
  <w:footnote w:type="continuationSeparator" w:id="0">
    <w:p w14:paraId="6833647B" w14:textId="77777777" w:rsidR="00565F51" w:rsidRDefault="00565F51" w:rsidP="009276B2">
      <w:pPr>
        <w:spacing w:after="0" w:line="240" w:lineRule="auto"/>
      </w:pPr>
      <w:r>
        <w:continuationSeparator/>
      </w:r>
    </w:p>
  </w:footnote>
  <w:footnote w:id="1">
    <w:p w14:paraId="6E9FD86D" w14:textId="77777777" w:rsidR="0062793D" w:rsidRDefault="0062793D" w:rsidP="007172C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CF711F">
        <w:t>t.j</w:t>
      </w:r>
      <w:proofErr w:type="spellEnd"/>
      <w:r w:rsidRPr="00CF711F">
        <w:t>. Dz. U. z 2020 r. poz. 224.</w:t>
      </w:r>
    </w:p>
  </w:footnote>
  <w:footnote w:id="2">
    <w:p w14:paraId="25E998D4" w14:textId="77777777" w:rsidR="0062793D" w:rsidRDefault="0062793D" w:rsidP="00EE3D6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Przyjęto następującą skalę ocen: ocena pozytywna, ocena pozytywna mimo stwierdzonych nieprawidłowości, ocena negatywna.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9C8CE" w14:textId="77777777" w:rsidR="0062793D" w:rsidRDefault="006279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4F988" w14:textId="77777777" w:rsidR="0062793D" w:rsidRPr="009C79A3" w:rsidRDefault="0062793D" w:rsidP="009276B2">
    <w:pPr>
      <w:pStyle w:val="Nagwek"/>
      <w:tabs>
        <w:tab w:val="clear" w:pos="4536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E4257" w14:textId="77777777" w:rsidR="0062793D" w:rsidRDefault="0062793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4CEDCB3" wp14:editId="6EF59B1D">
          <wp:simplePos x="0" y="0"/>
          <wp:positionH relativeFrom="column">
            <wp:posOffset>-922461</wp:posOffset>
          </wp:positionH>
          <wp:positionV relativeFrom="paragraph">
            <wp:posOffset>-66040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989" y="9689"/>
              <wp:lineTo x="15767" y="8526"/>
              <wp:lineTo x="15460" y="5038"/>
              <wp:lineTo x="2867" y="2325"/>
              <wp:lineTo x="2457" y="2325"/>
            </wp:wrapPolygon>
          </wp:wrapThrough>
          <wp:docPr id="7" name="Obraz 7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A2F"/>
    <w:multiLevelType w:val="hybridMultilevel"/>
    <w:tmpl w:val="09182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46909"/>
    <w:multiLevelType w:val="hybridMultilevel"/>
    <w:tmpl w:val="8FEE1B66"/>
    <w:lvl w:ilvl="0" w:tplc="0EC623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ED701D"/>
    <w:multiLevelType w:val="hybridMultilevel"/>
    <w:tmpl w:val="5B5EBF9C"/>
    <w:lvl w:ilvl="0" w:tplc="655A8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D3577"/>
    <w:multiLevelType w:val="hybridMultilevel"/>
    <w:tmpl w:val="A1EEAD0E"/>
    <w:lvl w:ilvl="0" w:tplc="4F4EB6BC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9697A41"/>
    <w:multiLevelType w:val="hybridMultilevel"/>
    <w:tmpl w:val="68BA034A"/>
    <w:lvl w:ilvl="0" w:tplc="D304B6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B40E9"/>
    <w:multiLevelType w:val="hybridMultilevel"/>
    <w:tmpl w:val="2206C6C6"/>
    <w:lvl w:ilvl="0" w:tplc="3F2608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A0AA7"/>
    <w:multiLevelType w:val="hybridMultilevel"/>
    <w:tmpl w:val="C48A5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15564"/>
    <w:multiLevelType w:val="hybridMultilevel"/>
    <w:tmpl w:val="2174BC88"/>
    <w:lvl w:ilvl="0" w:tplc="415CE7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13E64"/>
    <w:multiLevelType w:val="hybridMultilevel"/>
    <w:tmpl w:val="62C80AEA"/>
    <w:lvl w:ilvl="0" w:tplc="0EC623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2B38C4"/>
    <w:multiLevelType w:val="hybridMultilevel"/>
    <w:tmpl w:val="B48A9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731FB"/>
    <w:multiLevelType w:val="hybridMultilevel"/>
    <w:tmpl w:val="EDE89D08"/>
    <w:lvl w:ilvl="0" w:tplc="CBB0DD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F6418A"/>
    <w:multiLevelType w:val="hybridMultilevel"/>
    <w:tmpl w:val="32181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B2E27"/>
    <w:multiLevelType w:val="hybridMultilevel"/>
    <w:tmpl w:val="8F96CFB8"/>
    <w:lvl w:ilvl="0" w:tplc="0EC62398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3" w15:restartNumberingAfterBreak="0">
    <w:nsid w:val="33A32DDA"/>
    <w:multiLevelType w:val="hybridMultilevel"/>
    <w:tmpl w:val="E4763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C5177"/>
    <w:multiLevelType w:val="hybridMultilevel"/>
    <w:tmpl w:val="03FADC32"/>
    <w:lvl w:ilvl="0" w:tplc="0EC623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C84922"/>
    <w:multiLevelType w:val="hybridMultilevel"/>
    <w:tmpl w:val="BEC4F930"/>
    <w:lvl w:ilvl="0" w:tplc="514C1FB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52525"/>
    <w:multiLevelType w:val="hybridMultilevel"/>
    <w:tmpl w:val="6B087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A3138"/>
    <w:multiLevelType w:val="hybridMultilevel"/>
    <w:tmpl w:val="EC540AB6"/>
    <w:lvl w:ilvl="0" w:tplc="4F4EB6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67310"/>
    <w:multiLevelType w:val="hybridMultilevel"/>
    <w:tmpl w:val="BDECC210"/>
    <w:lvl w:ilvl="0" w:tplc="E716E9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2238BD"/>
    <w:multiLevelType w:val="hybridMultilevel"/>
    <w:tmpl w:val="31ACFF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20AFE"/>
    <w:multiLevelType w:val="hybridMultilevel"/>
    <w:tmpl w:val="47084B4A"/>
    <w:lvl w:ilvl="0" w:tplc="0EC623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B187AA7"/>
    <w:multiLevelType w:val="hybridMultilevel"/>
    <w:tmpl w:val="4F1EA6A2"/>
    <w:lvl w:ilvl="0" w:tplc="3A7030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797E9F"/>
    <w:multiLevelType w:val="hybridMultilevel"/>
    <w:tmpl w:val="F5B81EE6"/>
    <w:lvl w:ilvl="0" w:tplc="0EC623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C83343"/>
    <w:multiLevelType w:val="hybridMultilevel"/>
    <w:tmpl w:val="B7002A30"/>
    <w:lvl w:ilvl="0" w:tplc="025A8242">
      <w:start w:val="6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E1D18C2"/>
    <w:multiLevelType w:val="hybridMultilevel"/>
    <w:tmpl w:val="7DA6BDF8"/>
    <w:lvl w:ilvl="0" w:tplc="84460D12">
      <w:start w:val="1"/>
      <w:numFmt w:val="decimal"/>
      <w:lvlText w:val="%1)"/>
      <w:lvlJc w:val="left"/>
      <w:pPr>
        <w:ind w:left="720" w:hanging="360"/>
      </w:pPr>
      <w:rPr>
        <w:rFonts w:ascii="Lato" w:eastAsiaTheme="minorHAns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E4378"/>
    <w:multiLevelType w:val="hybridMultilevel"/>
    <w:tmpl w:val="2000E19A"/>
    <w:lvl w:ilvl="0" w:tplc="0EC623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82C0C94"/>
    <w:multiLevelType w:val="hybridMultilevel"/>
    <w:tmpl w:val="4C6E7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13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12"/>
  </w:num>
  <w:num w:numId="9">
    <w:abstractNumId w:val="23"/>
  </w:num>
  <w:num w:numId="10">
    <w:abstractNumId w:val="3"/>
  </w:num>
  <w:num w:numId="11">
    <w:abstractNumId w:val="20"/>
  </w:num>
  <w:num w:numId="12">
    <w:abstractNumId w:val="17"/>
  </w:num>
  <w:num w:numId="13">
    <w:abstractNumId w:val="16"/>
  </w:num>
  <w:num w:numId="14">
    <w:abstractNumId w:val="14"/>
  </w:num>
  <w:num w:numId="15">
    <w:abstractNumId w:val="6"/>
  </w:num>
  <w:num w:numId="16">
    <w:abstractNumId w:val="22"/>
  </w:num>
  <w:num w:numId="17">
    <w:abstractNumId w:val="8"/>
  </w:num>
  <w:num w:numId="18">
    <w:abstractNumId w:val="1"/>
  </w:num>
  <w:num w:numId="19">
    <w:abstractNumId w:val="21"/>
  </w:num>
  <w:num w:numId="20">
    <w:abstractNumId w:val="25"/>
  </w:num>
  <w:num w:numId="21">
    <w:abstractNumId w:val="10"/>
  </w:num>
  <w:num w:numId="22">
    <w:abstractNumId w:val="18"/>
  </w:num>
  <w:num w:numId="23">
    <w:abstractNumId w:val="11"/>
  </w:num>
  <w:num w:numId="24">
    <w:abstractNumId w:val="0"/>
  </w:num>
  <w:num w:numId="25">
    <w:abstractNumId w:val="24"/>
  </w:num>
  <w:num w:numId="26">
    <w:abstractNumId w:val="26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12FE"/>
    <w:rsid w:val="00032601"/>
    <w:rsid w:val="00040EB2"/>
    <w:rsid w:val="00043ED0"/>
    <w:rsid w:val="00046650"/>
    <w:rsid w:val="00055F10"/>
    <w:rsid w:val="000608D5"/>
    <w:rsid w:val="0007368E"/>
    <w:rsid w:val="000A00D0"/>
    <w:rsid w:val="000B3CA3"/>
    <w:rsid w:val="000B5457"/>
    <w:rsid w:val="000E0E0A"/>
    <w:rsid w:val="000F1B3D"/>
    <w:rsid w:val="00100315"/>
    <w:rsid w:val="00107CC6"/>
    <w:rsid w:val="001236B0"/>
    <w:rsid w:val="00124DDC"/>
    <w:rsid w:val="00125357"/>
    <w:rsid w:val="001425DF"/>
    <w:rsid w:val="00143747"/>
    <w:rsid w:val="0016066B"/>
    <w:rsid w:val="001625FF"/>
    <w:rsid w:val="00166A88"/>
    <w:rsid w:val="001700C1"/>
    <w:rsid w:val="001724A6"/>
    <w:rsid w:val="00183B62"/>
    <w:rsid w:val="0018708F"/>
    <w:rsid w:val="00187AF0"/>
    <w:rsid w:val="0019586A"/>
    <w:rsid w:val="001B70EB"/>
    <w:rsid w:val="001D5C8F"/>
    <w:rsid w:val="0020427D"/>
    <w:rsid w:val="00210D27"/>
    <w:rsid w:val="00215CA4"/>
    <w:rsid w:val="002272CE"/>
    <w:rsid w:val="002344E1"/>
    <w:rsid w:val="00234794"/>
    <w:rsid w:val="00245D50"/>
    <w:rsid w:val="00250B27"/>
    <w:rsid w:val="00262A3F"/>
    <w:rsid w:val="0026668F"/>
    <w:rsid w:val="00283D2F"/>
    <w:rsid w:val="002923D5"/>
    <w:rsid w:val="002928E3"/>
    <w:rsid w:val="0029617E"/>
    <w:rsid w:val="00297B22"/>
    <w:rsid w:val="002A3726"/>
    <w:rsid w:val="002B473B"/>
    <w:rsid w:val="002C2F91"/>
    <w:rsid w:val="002E0C9D"/>
    <w:rsid w:val="002E7D71"/>
    <w:rsid w:val="00307837"/>
    <w:rsid w:val="00307ED4"/>
    <w:rsid w:val="00314CD0"/>
    <w:rsid w:val="003205FF"/>
    <w:rsid w:val="00333A1B"/>
    <w:rsid w:val="00345BA3"/>
    <w:rsid w:val="003471FB"/>
    <w:rsid w:val="00354A38"/>
    <w:rsid w:val="00367F61"/>
    <w:rsid w:val="00370F08"/>
    <w:rsid w:val="00377BAD"/>
    <w:rsid w:val="0039120C"/>
    <w:rsid w:val="0039354D"/>
    <w:rsid w:val="00397CA2"/>
    <w:rsid w:val="003A1A41"/>
    <w:rsid w:val="003A3F7B"/>
    <w:rsid w:val="003A463F"/>
    <w:rsid w:val="003F216A"/>
    <w:rsid w:val="004031BE"/>
    <w:rsid w:val="0040687C"/>
    <w:rsid w:val="00420131"/>
    <w:rsid w:val="004255D4"/>
    <w:rsid w:val="004270CE"/>
    <w:rsid w:val="00427545"/>
    <w:rsid w:val="004639C9"/>
    <w:rsid w:val="004702A8"/>
    <w:rsid w:val="004945BD"/>
    <w:rsid w:val="004A2223"/>
    <w:rsid w:val="004A76A7"/>
    <w:rsid w:val="004B1B4B"/>
    <w:rsid w:val="004C145C"/>
    <w:rsid w:val="004C5876"/>
    <w:rsid w:val="004D2620"/>
    <w:rsid w:val="004D29CE"/>
    <w:rsid w:val="004E00B9"/>
    <w:rsid w:val="004F5D02"/>
    <w:rsid w:val="00521175"/>
    <w:rsid w:val="005241AF"/>
    <w:rsid w:val="00533DFA"/>
    <w:rsid w:val="00552315"/>
    <w:rsid w:val="00554550"/>
    <w:rsid w:val="0056397E"/>
    <w:rsid w:val="00565F51"/>
    <w:rsid w:val="00576B9B"/>
    <w:rsid w:val="00581846"/>
    <w:rsid w:val="005873AA"/>
    <w:rsid w:val="00590C4E"/>
    <w:rsid w:val="0059434A"/>
    <w:rsid w:val="005A1E80"/>
    <w:rsid w:val="005A2056"/>
    <w:rsid w:val="005B5D36"/>
    <w:rsid w:val="005D01A8"/>
    <w:rsid w:val="005D6A3E"/>
    <w:rsid w:val="005E34C9"/>
    <w:rsid w:val="005F51AC"/>
    <w:rsid w:val="0060172A"/>
    <w:rsid w:val="0061651D"/>
    <w:rsid w:val="00621B8C"/>
    <w:rsid w:val="0062793D"/>
    <w:rsid w:val="0063210C"/>
    <w:rsid w:val="0063472B"/>
    <w:rsid w:val="00642D73"/>
    <w:rsid w:val="00653F77"/>
    <w:rsid w:val="00654E77"/>
    <w:rsid w:val="00665F17"/>
    <w:rsid w:val="00673E82"/>
    <w:rsid w:val="00680A0E"/>
    <w:rsid w:val="006A5938"/>
    <w:rsid w:val="006C7435"/>
    <w:rsid w:val="006C7C8A"/>
    <w:rsid w:val="006E318C"/>
    <w:rsid w:val="006E7533"/>
    <w:rsid w:val="006F1020"/>
    <w:rsid w:val="0070631E"/>
    <w:rsid w:val="00706B18"/>
    <w:rsid w:val="00716214"/>
    <w:rsid w:val="007172C3"/>
    <w:rsid w:val="0074071E"/>
    <w:rsid w:val="00746977"/>
    <w:rsid w:val="00756470"/>
    <w:rsid w:val="007610EE"/>
    <w:rsid w:val="00762342"/>
    <w:rsid w:val="00775CBD"/>
    <w:rsid w:val="0078055B"/>
    <w:rsid w:val="00797577"/>
    <w:rsid w:val="007A0E70"/>
    <w:rsid w:val="007A2DE6"/>
    <w:rsid w:val="007B1472"/>
    <w:rsid w:val="007B25A8"/>
    <w:rsid w:val="007C1D71"/>
    <w:rsid w:val="007D1A52"/>
    <w:rsid w:val="008012B6"/>
    <w:rsid w:val="00805396"/>
    <w:rsid w:val="00853C97"/>
    <w:rsid w:val="008575AD"/>
    <w:rsid w:val="0086183C"/>
    <w:rsid w:val="00862E42"/>
    <w:rsid w:val="008861F5"/>
    <w:rsid w:val="008A00A7"/>
    <w:rsid w:val="008A02D1"/>
    <w:rsid w:val="008B10E0"/>
    <w:rsid w:val="008B7AE9"/>
    <w:rsid w:val="008C3A9B"/>
    <w:rsid w:val="008C49AB"/>
    <w:rsid w:val="008F2692"/>
    <w:rsid w:val="008F71B1"/>
    <w:rsid w:val="009017ED"/>
    <w:rsid w:val="00912C80"/>
    <w:rsid w:val="00913708"/>
    <w:rsid w:val="009165EC"/>
    <w:rsid w:val="009276B2"/>
    <w:rsid w:val="00983C68"/>
    <w:rsid w:val="009844F5"/>
    <w:rsid w:val="0098454A"/>
    <w:rsid w:val="00997EFE"/>
    <w:rsid w:val="009A1643"/>
    <w:rsid w:val="009B52CC"/>
    <w:rsid w:val="009B62A3"/>
    <w:rsid w:val="009B6A1D"/>
    <w:rsid w:val="009C79A3"/>
    <w:rsid w:val="009D4BAF"/>
    <w:rsid w:val="009E3716"/>
    <w:rsid w:val="009F04B3"/>
    <w:rsid w:val="009F3A99"/>
    <w:rsid w:val="009F6366"/>
    <w:rsid w:val="00A159F1"/>
    <w:rsid w:val="00A36941"/>
    <w:rsid w:val="00A41AB7"/>
    <w:rsid w:val="00A42579"/>
    <w:rsid w:val="00A701AE"/>
    <w:rsid w:val="00A70F0B"/>
    <w:rsid w:val="00A74EBA"/>
    <w:rsid w:val="00A75C2C"/>
    <w:rsid w:val="00A87ACB"/>
    <w:rsid w:val="00A9297C"/>
    <w:rsid w:val="00A9692D"/>
    <w:rsid w:val="00AB49E7"/>
    <w:rsid w:val="00AC1DD3"/>
    <w:rsid w:val="00AC4826"/>
    <w:rsid w:val="00AD2349"/>
    <w:rsid w:val="00AD5513"/>
    <w:rsid w:val="00AD6984"/>
    <w:rsid w:val="00AE6415"/>
    <w:rsid w:val="00AF2E9B"/>
    <w:rsid w:val="00B20AD8"/>
    <w:rsid w:val="00B2160D"/>
    <w:rsid w:val="00B267BC"/>
    <w:rsid w:val="00B47D2F"/>
    <w:rsid w:val="00B50DC7"/>
    <w:rsid w:val="00B61397"/>
    <w:rsid w:val="00B7259E"/>
    <w:rsid w:val="00B7649F"/>
    <w:rsid w:val="00B77275"/>
    <w:rsid w:val="00B835D2"/>
    <w:rsid w:val="00B84D3E"/>
    <w:rsid w:val="00B87744"/>
    <w:rsid w:val="00B95050"/>
    <w:rsid w:val="00B964BC"/>
    <w:rsid w:val="00B968F1"/>
    <w:rsid w:val="00B96FD9"/>
    <w:rsid w:val="00BA372E"/>
    <w:rsid w:val="00BB4A07"/>
    <w:rsid w:val="00BC32A0"/>
    <w:rsid w:val="00BD1870"/>
    <w:rsid w:val="00BE6444"/>
    <w:rsid w:val="00C038CB"/>
    <w:rsid w:val="00C362F8"/>
    <w:rsid w:val="00C37947"/>
    <w:rsid w:val="00C501F1"/>
    <w:rsid w:val="00C8042E"/>
    <w:rsid w:val="00C8064A"/>
    <w:rsid w:val="00C85D56"/>
    <w:rsid w:val="00C91C6E"/>
    <w:rsid w:val="00CA0835"/>
    <w:rsid w:val="00CC7A5F"/>
    <w:rsid w:val="00CD40A0"/>
    <w:rsid w:val="00CD5148"/>
    <w:rsid w:val="00CE3D27"/>
    <w:rsid w:val="00CF21C3"/>
    <w:rsid w:val="00CF7071"/>
    <w:rsid w:val="00D030E6"/>
    <w:rsid w:val="00D132C0"/>
    <w:rsid w:val="00D27C2C"/>
    <w:rsid w:val="00D4070F"/>
    <w:rsid w:val="00D63771"/>
    <w:rsid w:val="00D73437"/>
    <w:rsid w:val="00D73443"/>
    <w:rsid w:val="00D74485"/>
    <w:rsid w:val="00DA46CC"/>
    <w:rsid w:val="00DA7E41"/>
    <w:rsid w:val="00DB3643"/>
    <w:rsid w:val="00DC7516"/>
    <w:rsid w:val="00DD490E"/>
    <w:rsid w:val="00DF5B91"/>
    <w:rsid w:val="00E11387"/>
    <w:rsid w:val="00E30FBB"/>
    <w:rsid w:val="00E30FBD"/>
    <w:rsid w:val="00E3400A"/>
    <w:rsid w:val="00E44A8A"/>
    <w:rsid w:val="00E45A1D"/>
    <w:rsid w:val="00E60A13"/>
    <w:rsid w:val="00E73535"/>
    <w:rsid w:val="00E75B2C"/>
    <w:rsid w:val="00E87CDA"/>
    <w:rsid w:val="00E91323"/>
    <w:rsid w:val="00EA31D0"/>
    <w:rsid w:val="00EA3BD1"/>
    <w:rsid w:val="00EC0510"/>
    <w:rsid w:val="00EC0CAE"/>
    <w:rsid w:val="00ED0BD6"/>
    <w:rsid w:val="00EE100E"/>
    <w:rsid w:val="00EE13E4"/>
    <w:rsid w:val="00EE1888"/>
    <w:rsid w:val="00EE3D64"/>
    <w:rsid w:val="00EF2614"/>
    <w:rsid w:val="00F010FA"/>
    <w:rsid w:val="00F05F16"/>
    <w:rsid w:val="00F13890"/>
    <w:rsid w:val="00F30718"/>
    <w:rsid w:val="00F40743"/>
    <w:rsid w:val="00F42D72"/>
    <w:rsid w:val="00F52D96"/>
    <w:rsid w:val="00F56342"/>
    <w:rsid w:val="00F77947"/>
    <w:rsid w:val="00F90AC3"/>
    <w:rsid w:val="00F92EDC"/>
    <w:rsid w:val="00FA6BD4"/>
    <w:rsid w:val="00FA792A"/>
    <w:rsid w:val="00FB7104"/>
    <w:rsid w:val="00FC4946"/>
    <w:rsid w:val="00FD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2714B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A701AE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9E3716"/>
    <w:pPr>
      <w:spacing w:after="0" w:line="276" w:lineRule="auto"/>
    </w:pPr>
    <w:rPr>
      <w:rFonts w:ascii="Lato" w:hAnsi="Lato"/>
      <w:sz w:val="24"/>
    </w:rPr>
  </w:style>
  <w:style w:type="paragraph" w:customStyle="1" w:styleId="dane2">
    <w:name w:val="dane2"/>
    <w:basedOn w:val="Normalny"/>
    <w:link w:val="dane2Znak"/>
    <w:qFormat/>
    <w:rsid w:val="009E3716"/>
    <w:pPr>
      <w:spacing w:after="0" w:line="276" w:lineRule="auto"/>
    </w:pPr>
    <w:rPr>
      <w:rFonts w:ascii="Lato" w:hAnsi="Lato"/>
      <w:sz w:val="24"/>
    </w:rPr>
  </w:style>
  <w:style w:type="character" w:customStyle="1" w:styleId="dane1Znak">
    <w:name w:val="dane1 Znak"/>
    <w:basedOn w:val="Domylnaczcionkaakapitu"/>
    <w:link w:val="dane1"/>
    <w:rsid w:val="009E3716"/>
    <w:rPr>
      <w:rFonts w:ascii="Lato" w:hAnsi="Lato"/>
      <w:sz w:val="24"/>
    </w:rPr>
  </w:style>
  <w:style w:type="paragraph" w:customStyle="1" w:styleId="dane3">
    <w:name w:val="dane3"/>
    <w:basedOn w:val="Normalny"/>
    <w:link w:val="dane3Znak"/>
    <w:qFormat/>
    <w:rsid w:val="009E3716"/>
    <w:pPr>
      <w:spacing w:after="0" w:line="276" w:lineRule="auto"/>
    </w:pPr>
    <w:rPr>
      <w:rFonts w:ascii="Lato" w:hAnsi="Lato"/>
      <w:b/>
      <w:sz w:val="24"/>
    </w:rPr>
  </w:style>
  <w:style w:type="character" w:customStyle="1" w:styleId="dane2Znak">
    <w:name w:val="dane2 Znak"/>
    <w:basedOn w:val="Domylnaczcionkaakapitu"/>
    <w:link w:val="dane2"/>
    <w:rsid w:val="009E3716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91C6E"/>
    <w:pPr>
      <w:spacing w:after="0" w:line="276" w:lineRule="auto"/>
    </w:pPr>
    <w:rPr>
      <w:rFonts w:ascii="Lato" w:hAnsi="Lato"/>
      <w:sz w:val="24"/>
    </w:rPr>
  </w:style>
  <w:style w:type="character" w:customStyle="1" w:styleId="dane3Znak">
    <w:name w:val="dane3 Znak"/>
    <w:basedOn w:val="Domylnaczcionkaakapitu"/>
    <w:link w:val="dane3"/>
    <w:rsid w:val="009E3716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9E3716"/>
    <w:pPr>
      <w:spacing w:after="120" w:line="276" w:lineRule="auto"/>
    </w:pPr>
    <w:rPr>
      <w:rFonts w:ascii="Lato" w:hAnsi="Lato"/>
      <w:sz w:val="16"/>
    </w:rPr>
  </w:style>
  <w:style w:type="character" w:customStyle="1" w:styleId="dane4Znak">
    <w:name w:val="dane4 Znak"/>
    <w:basedOn w:val="Domylnaczcionkaakapitu"/>
    <w:link w:val="dane4"/>
    <w:rsid w:val="00C91C6E"/>
    <w:rPr>
      <w:rFonts w:ascii="Lato" w:hAnsi="Lato"/>
      <w:sz w:val="24"/>
    </w:rPr>
  </w:style>
  <w:style w:type="character" w:customStyle="1" w:styleId="dane5Znak">
    <w:name w:val="dane5 Znak"/>
    <w:basedOn w:val="Domylnaczcionkaakapitu"/>
    <w:link w:val="dane5"/>
    <w:rsid w:val="009E3716"/>
    <w:rPr>
      <w:rFonts w:ascii="Lato" w:hAnsi="Lato"/>
      <w:sz w:val="16"/>
    </w:rPr>
  </w:style>
  <w:style w:type="character" w:customStyle="1" w:styleId="Dane5Znak0">
    <w:name w:val="Dane5 Znak"/>
    <w:basedOn w:val="Domylnaczcionkaakapitu"/>
    <w:link w:val="Dane50"/>
    <w:locked/>
    <w:rsid w:val="00C91C6E"/>
    <w:rPr>
      <w:rFonts w:ascii="Lato" w:hAnsi="Lato"/>
      <w:sz w:val="16"/>
    </w:rPr>
  </w:style>
  <w:style w:type="paragraph" w:customStyle="1" w:styleId="Dane50">
    <w:name w:val="Dane5"/>
    <w:basedOn w:val="Normalny"/>
    <w:link w:val="Dane5Znak0"/>
    <w:qFormat/>
    <w:rsid w:val="00C91C6E"/>
    <w:pPr>
      <w:spacing w:after="120" w:line="276" w:lineRule="auto"/>
    </w:pPr>
    <w:rPr>
      <w:rFonts w:ascii="Lato" w:hAnsi="Lato"/>
      <w:sz w:val="16"/>
    </w:rPr>
  </w:style>
  <w:style w:type="paragraph" w:styleId="Akapitzlist">
    <w:name w:val="List Paragraph"/>
    <w:basedOn w:val="Normalny"/>
    <w:uiPriority w:val="34"/>
    <w:qFormat/>
    <w:rsid w:val="008A00A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07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07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74071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B2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3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3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3F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3F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3F7B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1D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1D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1D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CC169-A699-42FF-AF97-4DE956B9F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Krawczyk Piotr</cp:lastModifiedBy>
  <cp:revision>2</cp:revision>
  <cp:lastPrinted>2023-04-13T08:55:00Z</cp:lastPrinted>
  <dcterms:created xsi:type="dcterms:W3CDTF">2025-01-13T08:55:00Z</dcterms:created>
  <dcterms:modified xsi:type="dcterms:W3CDTF">2025-01-13T08:55:00Z</dcterms:modified>
</cp:coreProperties>
</file>