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E0" w:rsidRDefault="000709A7" w:rsidP="000709A7">
      <w:pPr>
        <w:jc w:val="right"/>
        <w:rPr>
          <w:b/>
        </w:rPr>
      </w:pPr>
      <w:bookmarkStart w:id="0" w:name="_GoBack"/>
      <w:bookmarkEnd w:id="0"/>
      <w:r w:rsidRPr="000709A7">
        <w:rPr>
          <w:b/>
        </w:rPr>
        <w:t>Załącznik nr III</w:t>
      </w:r>
    </w:p>
    <w:p w:rsidR="000709A7" w:rsidRPr="003D3763" w:rsidRDefault="000709A7" w:rsidP="000709A7">
      <w:pPr>
        <w:spacing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t xml:space="preserve">Wysokość wykorzystanych środków przez poszczególnych realizatorów zadania pn. </w:t>
      </w:r>
      <w:r w:rsidRPr="00516C05">
        <w:rPr>
          <w:rFonts w:ascii="Arial" w:hAnsi="Arial" w:cs="Arial"/>
          <w:i/>
          <w:sz w:val="18"/>
        </w:rPr>
        <w:t>Kampania edukacyjna skierowana do pacjentów z cukrzycą</w:t>
      </w:r>
      <w:r>
        <w:rPr>
          <w:rFonts w:ascii="Arial" w:hAnsi="Arial" w:cs="Arial"/>
          <w:i/>
          <w:sz w:val="18"/>
        </w:rPr>
        <w:t xml:space="preserve"> </w:t>
      </w:r>
      <w:r w:rsidRPr="003D3763">
        <w:rPr>
          <w:rFonts w:ascii="Arial" w:hAnsi="Arial" w:cs="Arial"/>
          <w:sz w:val="18"/>
        </w:rPr>
        <w:t xml:space="preserve">z </w:t>
      </w:r>
      <w:r>
        <w:rPr>
          <w:rFonts w:ascii="Arial" w:hAnsi="Arial" w:cs="Arial"/>
          <w:sz w:val="18"/>
        </w:rPr>
        <w:t>informacją na temat zrealizowanego zakresu zadań w 2016 roku.</w:t>
      </w:r>
    </w:p>
    <w:tbl>
      <w:tblPr>
        <w:tblW w:w="51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7"/>
        <w:gridCol w:w="1679"/>
        <w:gridCol w:w="5127"/>
      </w:tblGrid>
      <w:tr w:rsidR="000709A7" w:rsidRPr="00687BE3" w:rsidTr="004414DE">
        <w:trPr>
          <w:trHeight w:val="600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L.p.</w:t>
            </w:r>
          </w:p>
        </w:tc>
        <w:tc>
          <w:tcPr>
            <w:tcW w:w="1095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Realizator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</w:t>
            </w:r>
            <w:r w:rsidRPr="001150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środki</w:t>
            </w:r>
          </w:p>
        </w:tc>
        <w:tc>
          <w:tcPr>
            <w:tcW w:w="2742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Zrealizowany zakres zadań:</w:t>
            </w:r>
          </w:p>
        </w:tc>
      </w:tr>
      <w:tr w:rsidR="000709A7" w:rsidRPr="00F6641D" w:rsidTr="004414DE">
        <w:trPr>
          <w:trHeight w:val="870"/>
        </w:trPr>
        <w:tc>
          <w:tcPr>
            <w:tcW w:w="265" w:type="pct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F6641D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1095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A7" w:rsidRPr="005116B0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en-US" w:eastAsia="pl-PL"/>
              </w:rPr>
            </w:pPr>
            <w:r w:rsidRPr="005116B0">
              <w:rPr>
                <w:rFonts w:ascii="Arial" w:eastAsia="Times New Roman" w:hAnsi="Arial" w:cs="Arial"/>
                <w:color w:val="000000"/>
                <w:sz w:val="20"/>
                <w:lang w:val="en-US" w:eastAsia="pl-PL"/>
              </w:rPr>
              <w:t>Tomorrow Sp. z o.o.</w:t>
            </w:r>
          </w:p>
          <w:p w:rsidR="000709A7" w:rsidRPr="002E3C69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116B0">
              <w:rPr>
                <w:rFonts w:ascii="Arial" w:eastAsia="Times New Roman" w:hAnsi="Arial" w:cs="Arial"/>
                <w:color w:val="000000"/>
                <w:sz w:val="20"/>
                <w:lang w:val="en-US" w:eastAsia="pl-PL"/>
              </w:rPr>
              <w:t xml:space="preserve"> </w:t>
            </w:r>
            <w:r w:rsidRPr="002E3C6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ul. Brzeska 2</w:t>
            </w:r>
          </w:p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2E3C6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03-737 Warszawa</w:t>
            </w:r>
          </w:p>
        </w:tc>
        <w:tc>
          <w:tcPr>
            <w:tcW w:w="898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2E3C6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125 693,70 zł</w:t>
            </w:r>
          </w:p>
        </w:tc>
        <w:tc>
          <w:tcPr>
            <w:tcW w:w="2742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A7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Przygotowanie szczegółowego planu kampanii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br/>
              <w:t xml:space="preserve">w oparciu o trzy media: outdoor, radio oraz on-line; </w:t>
            </w:r>
          </w:p>
          <w:p w:rsidR="000709A7" w:rsidRPr="006F527B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6F527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Przygotowanie metodyki oraz przeprowadzenie badania  poziomu 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wiedzy </w:t>
            </w:r>
            <w:r w:rsidRPr="006F527B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na temat występowania Zespołu Stopy Cukrzycowej i związanych z nim zagrożeń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(sondaż diagnostyczny na grupie docelowej 724 respondentów w wieku 40+);</w:t>
            </w:r>
          </w:p>
          <w:p w:rsidR="000709A7" w:rsidRPr="00366873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Przygotowanie projektów plakatu, ulotek oraz </w:t>
            </w:r>
            <w:r w:rsidRPr="00366873">
              <w:rPr>
                <w:rFonts w:ascii="Arial" w:eastAsia="Times New Roman" w:hAnsi="Arial" w:cs="Arial"/>
                <w:i/>
                <w:color w:val="000000"/>
                <w:sz w:val="20"/>
                <w:lang w:eastAsia="pl-PL"/>
              </w:rPr>
              <w:t>human-standu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lang w:eastAsia="pl-PL"/>
              </w:rPr>
              <w:t>;</w:t>
            </w:r>
          </w:p>
          <w:p w:rsidR="000709A7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Stworzenie strony internetowej kampanii – </w:t>
            </w:r>
            <w:r w:rsidRPr="002E3C69">
              <w:rPr>
                <w:rFonts w:ascii="Arial" w:eastAsia="Times New Roman" w:hAnsi="Arial" w:cs="Arial"/>
                <w:i/>
                <w:color w:val="000000"/>
                <w:sz w:val="20"/>
                <w:lang w:eastAsia="pl-PL"/>
              </w:rPr>
              <w:t>STOPacukrzycowa.org.pl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;</w:t>
            </w:r>
          </w:p>
          <w:p w:rsidR="000709A7" w:rsidRPr="00592C2E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Opracowanie warstwy graficznej oraz </w:t>
            </w:r>
            <w:r w:rsidRPr="00592C2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funkcjonalności strony internetowej;</w:t>
            </w:r>
          </w:p>
          <w:p w:rsidR="000709A7" w:rsidRPr="00592C2E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92C2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Opracowanie i przygotowanie jednego z czterech spotów wideo informującego o kampanii;</w:t>
            </w:r>
          </w:p>
          <w:p w:rsidR="000709A7" w:rsidRPr="00592C2E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592C2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Opracowanie scenariuszy spotów radiowych oraz nagranie jednego z dwóch spotów; </w:t>
            </w:r>
          </w:p>
          <w:p w:rsidR="000709A7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Przygotowanie quizów na stronę internetową sprawdzających wiedzę na temat Zespołu Stopy Cukrzycowej;</w:t>
            </w:r>
          </w:p>
          <w:p w:rsidR="000709A7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Przygotowanie kampanii on-line na portalu społecznościowym </w:t>
            </w:r>
            <w:r w:rsidRPr="002E3C69">
              <w:rPr>
                <w:rFonts w:ascii="Arial" w:eastAsia="Times New Roman" w:hAnsi="Arial" w:cs="Arial"/>
                <w:i/>
                <w:color w:val="000000"/>
                <w:sz w:val="20"/>
                <w:lang w:eastAsia="pl-PL"/>
              </w:rPr>
              <w:t>Facebook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; </w:t>
            </w:r>
          </w:p>
          <w:p w:rsidR="000709A7" w:rsidRPr="00737F1A" w:rsidRDefault="000709A7" w:rsidP="000709A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Zaplanowanie harmonogramu spotkań z lekarzem diabetologiem w gabinetach pełniących funkcję referencyjną.</w:t>
            </w:r>
          </w:p>
        </w:tc>
      </w:tr>
      <w:tr w:rsidR="000709A7" w:rsidRPr="00F6641D" w:rsidTr="004414DE">
        <w:trPr>
          <w:trHeight w:val="183"/>
        </w:trPr>
        <w:tc>
          <w:tcPr>
            <w:tcW w:w="265" w:type="pct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A7" w:rsidRPr="00F6641D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095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A7" w:rsidRPr="002E3C69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</w:rPr>
              <w:t>Suma:</w:t>
            </w:r>
          </w:p>
        </w:tc>
        <w:tc>
          <w:tcPr>
            <w:tcW w:w="898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9A7" w:rsidRPr="002E3C69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8443E7">
              <w:rPr>
                <w:rFonts w:ascii="Arial" w:hAnsi="Arial" w:cs="Arial"/>
                <w:b/>
                <w:color w:val="000000"/>
              </w:rPr>
              <w:t>125 693,70 zł</w:t>
            </w:r>
          </w:p>
        </w:tc>
        <w:tc>
          <w:tcPr>
            <w:tcW w:w="2742" w:type="pct"/>
            <w:tcBorders>
              <w:top w:val="thinThickSmallGap" w:sz="12" w:space="0" w:color="auto"/>
              <w:left w:val="nil"/>
            </w:tcBorders>
            <w:shd w:val="clear" w:color="auto" w:fill="auto"/>
            <w:vAlign w:val="center"/>
          </w:tcPr>
          <w:p w:rsidR="000709A7" w:rsidRDefault="000709A7" w:rsidP="004414DE">
            <w:pPr>
              <w:pStyle w:val="Akapitzlist"/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</w:tbl>
    <w:p w:rsidR="000709A7" w:rsidRDefault="000709A7" w:rsidP="000709A7">
      <w:pPr>
        <w:spacing w:line="240" w:lineRule="auto"/>
        <w:jc w:val="both"/>
        <w:rPr>
          <w:rFonts w:ascii="Arial" w:hAnsi="Arial" w:cs="Arial"/>
          <w:b/>
          <w:sz w:val="18"/>
        </w:rPr>
      </w:pPr>
    </w:p>
    <w:p w:rsidR="000709A7" w:rsidRPr="003D3763" w:rsidRDefault="000709A7" w:rsidP="000709A7">
      <w:pPr>
        <w:spacing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t xml:space="preserve">Wysokość wykorzystanych środków przez poszczególnych realizatorów zadania pn. </w:t>
      </w:r>
      <w:r w:rsidRPr="00516C05">
        <w:rPr>
          <w:rFonts w:ascii="Arial" w:hAnsi="Arial" w:cs="Arial"/>
          <w:i/>
          <w:sz w:val="18"/>
        </w:rPr>
        <w:t>Kampania edukacyjna skierowana do pacjentów z cukrzycą</w:t>
      </w:r>
      <w:r>
        <w:rPr>
          <w:rFonts w:ascii="Arial" w:hAnsi="Arial" w:cs="Arial"/>
          <w:i/>
          <w:sz w:val="18"/>
        </w:rPr>
        <w:t xml:space="preserve"> </w:t>
      </w:r>
      <w:r w:rsidRPr="003D3763">
        <w:rPr>
          <w:rFonts w:ascii="Arial" w:hAnsi="Arial" w:cs="Arial"/>
          <w:sz w:val="18"/>
        </w:rPr>
        <w:t xml:space="preserve">z </w:t>
      </w:r>
      <w:r>
        <w:rPr>
          <w:rFonts w:ascii="Arial" w:hAnsi="Arial" w:cs="Arial"/>
          <w:sz w:val="18"/>
        </w:rPr>
        <w:t>informacją na temat zrealizowanego zakresu zadań</w:t>
      </w:r>
      <w:r w:rsidRPr="003D376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 2017 roku.</w:t>
      </w:r>
    </w:p>
    <w:tbl>
      <w:tblPr>
        <w:tblW w:w="51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79"/>
        <w:gridCol w:w="1694"/>
        <w:gridCol w:w="5680"/>
      </w:tblGrid>
      <w:tr w:rsidR="000709A7" w:rsidRPr="008B5F44" w:rsidTr="004414DE">
        <w:trPr>
          <w:trHeight w:val="600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 środki</w:t>
            </w:r>
          </w:p>
        </w:tc>
        <w:tc>
          <w:tcPr>
            <w:tcW w:w="3038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Zrealizowany zakres zadań:</w:t>
            </w:r>
          </w:p>
        </w:tc>
      </w:tr>
      <w:tr w:rsidR="000709A7" w:rsidRPr="008B5F44" w:rsidTr="004414DE">
        <w:trPr>
          <w:trHeight w:val="870"/>
        </w:trPr>
        <w:tc>
          <w:tcPr>
            <w:tcW w:w="265" w:type="pct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91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A7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Tomorrow </w:t>
            </w:r>
          </w:p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Sp. z o.o.</w:t>
            </w:r>
          </w:p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Brzeska 2</w:t>
            </w:r>
          </w:p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03-737 Warszawa</w:t>
            </w:r>
          </w:p>
        </w:tc>
        <w:tc>
          <w:tcPr>
            <w:tcW w:w="906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553 713,90 zł</w:t>
            </w:r>
          </w:p>
        </w:tc>
        <w:tc>
          <w:tcPr>
            <w:tcW w:w="3038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A7" w:rsidRDefault="000709A7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2017 roku w ramach zadania realizator przeprowadził 7 konsultacji o charakterze edukacyjnym na temat Zespołu Stopy Cukrzycowej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których udział wzięło 96 osób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prowadził stronę internetową oraz portal społecznościowy FACEBOOK o tematyce ZSC, rozesłał materiały promocyjno-edukacyjne kampanii do 1 757 przychodni POZ oraz 380 przychodni diabetologicznych, a także wyemitowano 700 spotów radiowych oraz przeprowadzono 3 audycje radiowe na temat cukrzycy i ZSC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Link do audycji: </w:t>
            </w:r>
          </w:p>
          <w:p w:rsidR="000709A7" w:rsidRDefault="0079525E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0709A7" w:rsidRPr="00863055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https://www.polskieradio.pl/7/5098/Artykul/1925529,Cukrzyca-Uwazaj-na-jedno-z-najciezszych-powiklan</w:t>
              </w:r>
            </w:hyperlink>
          </w:p>
          <w:p w:rsidR="000709A7" w:rsidRDefault="000709A7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0709A7" w:rsidRDefault="0079525E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hyperlink r:id="rId8" w:history="1">
              <w:r w:rsidR="000709A7" w:rsidRPr="00863055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https://www.radiolodz.pl/broadcast_posts/40742-stopa-cukrzycowa-zdrowym-byc</w:t>
              </w:r>
            </w:hyperlink>
          </w:p>
          <w:p w:rsidR="000709A7" w:rsidRDefault="000709A7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0709A7" w:rsidRDefault="000709A7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Brak publikacji w Internecie 3 audycji. </w:t>
            </w:r>
          </w:p>
          <w:p w:rsidR="000709A7" w:rsidRPr="008B5F44" w:rsidRDefault="000709A7" w:rsidP="004414DE">
            <w:pPr>
              <w:pStyle w:val="Akapitzlist"/>
              <w:spacing w:after="0" w:line="240" w:lineRule="auto"/>
              <w:ind w:left="43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09A7" w:rsidRPr="008B5F44" w:rsidTr="004414DE">
        <w:trPr>
          <w:trHeight w:val="183"/>
        </w:trPr>
        <w:tc>
          <w:tcPr>
            <w:tcW w:w="265" w:type="pct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1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906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09A7" w:rsidRPr="008B5F44" w:rsidRDefault="000709A7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b/>
                <w:color w:val="000000"/>
                <w:sz w:val="20"/>
                <w:szCs w:val="20"/>
              </w:rPr>
              <w:t>553 713,90 zł</w:t>
            </w:r>
          </w:p>
        </w:tc>
        <w:tc>
          <w:tcPr>
            <w:tcW w:w="3038" w:type="pct"/>
            <w:tcBorders>
              <w:top w:val="thinThickSmallGap" w:sz="12" w:space="0" w:color="auto"/>
              <w:left w:val="nil"/>
            </w:tcBorders>
            <w:shd w:val="clear" w:color="auto" w:fill="auto"/>
            <w:vAlign w:val="center"/>
          </w:tcPr>
          <w:p w:rsidR="000709A7" w:rsidRPr="008B5F44" w:rsidRDefault="000709A7" w:rsidP="004414DE">
            <w:pPr>
              <w:pStyle w:val="Akapitzlist"/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709A7" w:rsidRDefault="000709A7" w:rsidP="000709A7">
      <w:pPr>
        <w:jc w:val="right"/>
        <w:rPr>
          <w:b/>
        </w:rPr>
      </w:pPr>
    </w:p>
    <w:p w:rsidR="00BB1C35" w:rsidRPr="003D3763" w:rsidRDefault="00BB1C35" w:rsidP="00BB1C35">
      <w:pPr>
        <w:spacing w:line="240" w:lineRule="auto"/>
        <w:jc w:val="both"/>
        <w:rPr>
          <w:rFonts w:ascii="Arial" w:hAnsi="Arial" w:cs="Arial"/>
          <w:sz w:val="18"/>
        </w:rPr>
      </w:pPr>
      <w:r w:rsidRPr="003D3763">
        <w:rPr>
          <w:rFonts w:ascii="Arial" w:hAnsi="Arial" w:cs="Arial"/>
          <w:sz w:val="18"/>
        </w:rPr>
        <w:t xml:space="preserve">Wysokość wykorzystanych środków przez poszczególnych realizatorów zadania pn. </w:t>
      </w:r>
      <w:r w:rsidRPr="00516C05">
        <w:rPr>
          <w:rFonts w:ascii="Arial" w:hAnsi="Arial" w:cs="Arial"/>
          <w:i/>
          <w:sz w:val="18"/>
        </w:rPr>
        <w:t>Kampania edukacyjna skierowana do pacjentów z cukrzycą</w:t>
      </w:r>
      <w:r>
        <w:rPr>
          <w:rFonts w:ascii="Arial" w:hAnsi="Arial" w:cs="Arial"/>
          <w:i/>
          <w:sz w:val="18"/>
        </w:rPr>
        <w:t xml:space="preserve"> </w:t>
      </w:r>
      <w:r w:rsidRPr="003D3763">
        <w:rPr>
          <w:rFonts w:ascii="Arial" w:hAnsi="Arial" w:cs="Arial"/>
          <w:sz w:val="18"/>
        </w:rPr>
        <w:t xml:space="preserve">z </w:t>
      </w:r>
      <w:r>
        <w:rPr>
          <w:rFonts w:ascii="Arial" w:hAnsi="Arial" w:cs="Arial"/>
          <w:sz w:val="18"/>
        </w:rPr>
        <w:t>informacją na temat zrealizowanego zakresu zadań</w:t>
      </w:r>
      <w:r w:rsidRPr="003D376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 2018 roku</w:t>
      </w:r>
    </w:p>
    <w:tbl>
      <w:tblPr>
        <w:tblW w:w="51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79"/>
        <w:gridCol w:w="1694"/>
        <w:gridCol w:w="5680"/>
      </w:tblGrid>
      <w:tr w:rsidR="00BB1C35" w:rsidRPr="008B5F44" w:rsidTr="004414DE">
        <w:trPr>
          <w:trHeight w:val="600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Wykorzystane środki</w:t>
            </w:r>
          </w:p>
        </w:tc>
        <w:tc>
          <w:tcPr>
            <w:tcW w:w="3038" w:type="pct"/>
            <w:tcBorders>
              <w:top w:val="single" w:sz="8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Zrealizowany zakres zadań:</w:t>
            </w:r>
          </w:p>
        </w:tc>
      </w:tr>
      <w:tr w:rsidR="00BB1C35" w:rsidRPr="008B5F44" w:rsidTr="004414DE">
        <w:trPr>
          <w:trHeight w:val="870"/>
        </w:trPr>
        <w:tc>
          <w:tcPr>
            <w:tcW w:w="265" w:type="pct"/>
            <w:tcBorders>
              <w:top w:val="thinThickSmallGap" w:sz="12" w:space="0" w:color="auto"/>
              <w:left w:val="single" w:sz="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91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35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Tomorrow </w:t>
            </w:r>
          </w:p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Sp. z o.o.</w:t>
            </w:r>
          </w:p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Brzeska 2</w:t>
            </w:r>
          </w:p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03-737 Warszawa</w:t>
            </w:r>
          </w:p>
        </w:tc>
        <w:tc>
          <w:tcPr>
            <w:tcW w:w="906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30 010,00 zł</w:t>
            </w:r>
          </w:p>
        </w:tc>
        <w:tc>
          <w:tcPr>
            <w:tcW w:w="3038" w:type="pct"/>
            <w:tcBorders>
              <w:top w:val="thinThick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35" w:rsidRPr="00832F5C" w:rsidRDefault="00BB1C35" w:rsidP="004414DE">
            <w:pPr>
              <w:pStyle w:val="Akapitzlist"/>
              <w:spacing w:after="0" w:line="240" w:lineRule="auto"/>
              <w:ind w:left="4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2018 roku kontynuowano zadania rozpoczęte w 2017 roku, tj. prowadzono stronę internetową kampanii (</w:t>
            </w:r>
            <w:hyperlink r:id="rId9" w:history="1">
              <w:r w:rsidRPr="0003524E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http://www.stopacukrzycowa.org.pl/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832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oraz portal społecznościowy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hyperlink r:id="rId10" w:history="1">
              <w:r w:rsidRPr="0003524E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https://www.facebook.com/kampaniastopacukrzycowa/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Pr="00832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Style w:val="Odwoanieprzypisudolnego"/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footnoteReference w:id="1"/>
            </w:r>
            <w:r w:rsidRPr="00832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Ponadto, w ostatnim miesiącu kampanii realizator przeprowadził kampanię Google Adwords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której celem było dotarcie do większej liczby osób z informacją o kampanii. </w:t>
            </w:r>
          </w:p>
        </w:tc>
      </w:tr>
      <w:tr w:rsidR="00BB1C35" w:rsidRPr="008B5F44" w:rsidTr="004414DE">
        <w:trPr>
          <w:trHeight w:val="183"/>
        </w:trPr>
        <w:tc>
          <w:tcPr>
            <w:tcW w:w="265" w:type="pct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1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5F4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906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1C35" w:rsidRPr="008B5F44" w:rsidRDefault="00BB1C35" w:rsidP="00441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30 010,00</w:t>
            </w:r>
            <w:r w:rsidRPr="008B5F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3038" w:type="pct"/>
            <w:tcBorders>
              <w:top w:val="thinThickSmallGap" w:sz="12" w:space="0" w:color="auto"/>
              <w:left w:val="nil"/>
            </w:tcBorders>
            <w:shd w:val="clear" w:color="auto" w:fill="auto"/>
            <w:vAlign w:val="center"/>
          </w:tcPr>
          <w:p w:rsidR="00BB1C35" w:rsidRPr="008B5F44" w:rsidRDefault="00BB1C35" w:rsidP="004414DE">
            <w:pPr>
              <w:pStyle w:val="Akapitzlist"/>
              <w:spacing w:after="0" w:line="240" w:lineRule="auto"/>
              <w:ind w:left="43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B1C35" w:rsidRPr="000709A7" w:rsidRDefault="00BB1C35" w:rsidP="000709A7">
      <w:pPr>
        <w:jc w:val="right"/>
        <w:rPr>
          <w:b/>
        </w:rPr>
      </w:pPr>
    </w:p>
    <w:sectPr w:rsidR="00BB1C35" w:rsidRPr="0007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5E" w:rsidRDefault="0079525E" w:rsidP="00BB1C35">
      <w:pPr>
        <w:spacing w:after="0" w:line="240" w:lineRule="auto"/>
      </w:pPr>
      <w:r>
        <w:separator/>
      </w:r>
    </w:p>
  </w:endnote>
  <w:endnote w:type="continuationSeparator" w:id="0">
    <w:p w:rsidR="0079525E" w:rsidRDefault="0079525E" w:rsidP="00BB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5E" w:rsidRDefault="0079525E" w:rsidP="00BB1C35">
      <w:pPr>
        <w:spacing w:after="0" w:line="240" w:lineRule="auto"/>
      </w:pPr>
      <w:r>
        <w:separator/>
      </w:r>
    </w:p>
  </w:footnote>
  <w:footnote w:type="continuationSeparator" w:id="0">
    <w:p w:rsidR="0079525E" w:rsidRDefault="0079525E" w:rsidP="00BB1C35">
      <w:pPr>
        <w:spacing w:after="0" w:line="240" w:lineRule="auto"/>
      </w:pPr>
      <w:r>
        <w:continuationSeparator/>
      </w:r>
    </w:p>
  </w:footnote>
  <w:footnote w:id="1">
    <w:p w:rsidR="00BB1C35" w:rsidRDefault="00BB1C35" w:rsidP="00BB1C35">
      <w:pPr>
        <w:pStyle w:val="Tekstprzypisudolnego"/>
      </w:pPr>
      <w:r>
        <w:rPr>
          <w:rStyle w:val="Odwoanieprzypisudolnego"/>
        </w:rPr>
        <w:footnoteRef/>
      </w:r>
      <w:r>
        <w:t xml:space="preserve"> W kampanii zaplanowano również produkcje video-wykładów na temat profilaktyki ZSC oraz pielęgnacji stopy przy ZSC. Z uwagi na trudności w realizacji video, w tym zaangażowania odpowiednich ekspertów do produkcji ostatecznie zrezygnowano z zadania – co spowodowało również zmniejszenie środków na realizację zadania o </w:t>
      </w:r>
      <w:r w:rsidRPr="00A259B2">
        <w:t>76 990,00</w:t>
      </w:r>
      <w:r>
        <w:t xml:space="preserve"> zł (z 107 000,00 do 30 010,00 zł).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5C4"/>
    <w:multiLevelType w:val="hybridMultilevel"/>
    <w:tmpl w:val="CAF49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7"/>
    <w:rsid w:val="0003435E"/>
    <w:rsid w:val="000709A7"/>
    <w:rsid w:val="005E2590"/>
    <w:rsid w:val="0079525E"/>
    <w:rsid w:val="00BB1C35"/>
    <w:rsid w:val="00C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CC263-9660-4F82-B361-C426CCB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9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09A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lodz.pl/broadcast_posts/40742-stopa-cukrzycowa-zdrowym-by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skieradio.pl/7/5098/Artykul/1925529,Cukrzyca-Uwazaj-na-jedno-z-najciezszych-powikl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kampaniastopacukrzyco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pacukrzycowa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Klimczak Mateusz</cp:lastModifiedBy>
  <cp:revision>2</cp:revision>
  <dcterms:created xsi:type="dcterms:W3CDTF">2019-07-30T06:45:00Z</dcterms:created>
  <dcterms:modified xsi:type="dcterms:W3CDTF">2019-07-30T06:45:00Z</dcterms:modified>
</cp:coreProperties>
</file>