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037F7" w14:textId="40231789" w:rsidR="00F85E0F" w:rsidRPr="006403A4" w:rsidRDefault="00F85E0F" w:rsidP="006403A4">
      <w:pPr>
        <w:spacing w:after="0"/>
        <w:ind w:left="5954"/>
        <w:rPr>
          <w:rFonts w:ascii="Tahoma" w:hAnsi="Tahoma" w:cs="Tahoma"/>
          <w:b/>
          <w:sz w:val="20"/>
          <w:szCs w:val="20"/>
          <w:lang w:eastAsia="pl-PL"/>
        </w:rPr>
      </w:pPr>
      <w:r w:rsidRPr="006403A4">
        <w:rPr>
          <w:rFonts w:ascii="Tahoma" w:hAnsi="Tahoma" w:cs="Tahoma"/>
          <w:b/>
          <w:sz w:val="20"/>
          <w:szCs w:val="20"/>
          <w:lang w:eastAsia="pl-PL"/>
        </w:rPr>
        <w:t>Załącznik do zarządzenia nr</w:t>
      </w:r>
      <w:r w:rsidR="008F285B" w:rsidRPr="006403A4">
        <w:rPr>
          <w:rFonts w:ascii="Tahoma" w:hAnsi="Tahoma" w:cs="Tahoma"/>
          <w:b/>
          <w:sz w:val="20"/>
          <w:szCs w:val="20"/>
          <w:lang w:eastAsia="pl-PL"/>
        </w:rPr>
        <w:t> </w:t>
      </w:r>
      <w:r w:rsidR="00502679" w:rsidRPr="006403A4">
        <w:rPr>
          <w:rFonts w:ascii="Tahoma" w:hAnsi="Tahoma" w:cs="Tahoma"/>
          <w:b/>
          <w:sz w:val="20"/>
          <w:szCs w:val="20"/>
          <w:lang w:eastAsia="pl-PL"/>
        </w:rPr>
        <w:t>…</w:t>
      </w:r>
      <w:r w:rsidRPr="006403A4">
        <w:rPr>
          <w:rFonts w:ascii="Tahoma" w:hAnsi="Tahoma" w:cs="Tahoma"/>
          <w:b/>
          <w:sz w:val="20"/>
          <w:szCs w:val="20"/>
          <w:lang w:eastAsia="pl-PL"/>
        </w:rPr>
        <w:t>/202</w:t>
      </w:r>
      <w:r w:rsidR="002B6BF8" w:rsidRPr="006403A4">
        <w:rPr>
          <w:rFonts w:ascii="Tahoma" w:hAnsi="Tahoma" w:cs="Tahoma"/>
          <w:b/>
          <w:sz w:val="20"/>
          <w:szCs w:val="20"/>
          <w:lang w:eastAsia="pl-PL"/>
        </w:rPr>
        <w:t>6</w:t>
      </w:r>
      <w:r w:rsidRPr="006403A4">
        <w:rPr>
          <w:rFonts w:ascii="Tahoma" w:hAnsi="Tahoma" w:cs="Tahoma"/>
          <w:b/>
          <w:sz w:val="20"/>
          <w:szCs w:val="20"/>
          <w:lang w:eastAsia="pl-PL"/>
        </w:rPr>
        <w:br/>
        <w:t>Przewodniczącego</w:t>
      </w:r>
      <w:r w:rsidR="008F285B" w:rsidRPr="006403A4">
        <w:rPr>
          <w:rFonts w:ascii="Tahoma" w:hAnsi="Tahoma" w:cs="Tahoma"/>
          <w:b/>
          <w:sz w:val="20"/>
          <w:szCs w:val="20"/>
          <w:lang w:eastAsia="pl-PL"/>
        </w:rPr>
        <w:t xml:space="preserve"> </w:t>
      </w:r>
      <w:r w:rsidRPr="006403A4">
        <w:rPr>
          <w:rFonts w:ascii="Tahoma" w:hAnsi="Tahoma" w:cs="Tahoma"/>
          <w:b/>
          <w:sz w:val="20"/>
          <w:szCs w:val="20"/>
          <w:lang w:eastAsia="pl-PL"/>
        </w:rPr>
        <w:t>Komitetu</w:t>
      </w:r>
      <w:r w:rsidR="008F285B" w:rsidRPr="006403A4">
        <w:rPr>
          <w:rFonts w:ascii="Tahoma" w:hAnsi="Tahoma" w:cs="Tahoma"/>
          <w:b/>
          <w:sz w:val="20"/>
          <w:szCs w:val="20"/>
          <w:lang w:eastAsia="pl-PL"/>
        </w:rPr>
        <w:br/>
      </w:r>
      <w:r w:rsidRPr="006403A4">
        <w:rPr>
          <w:rFonts w:ascii="Tahoma" w:hAnsi="Tahoma" w:cs="Tahoma"/>
          <w:b/>
          <w:sz w:val="20"/>
          <w:szCs w:val="20"/>
          <w:lang w:eastAsia="pl-PL"/>
        </w:rPr>
        <w:t>do spraw Pożytku Publicznego</w:t>
      </w:r>
      <w:r w:rsidR="008F285B" w:rsidRPr="006403A4">
        <w:rPr>
          <w:rFonts w:ascii="Tahoma" w:hAnsi="Tahoma" w:cs="Tahoma"/>
          <w:b/>
          <w:sz w:val="20"/>
          <w:szCs w:val="20"/>
          <w:lang w:eastAsia="pl-PL"/>
        </w:rPr>
        <w:br/>
        <w:t xml:space="preserve">z </w:t>
      </w:r>
      <w:proofErr w:type="gramStart"/>
      <w:r w:rsidR="008F285B" w:rsidRPr="006403A4">
        <w:rPr>
          <w:rFonts w:ascii="Tahoma" w:hAnsi="Tahoma" w:cs="Tahoma"/>
          <w:b/>
          <w:sz w:val="20"/>
          <w:szCs w:val="20"/>
          <w:lang w:eastAsia="pl-PL"/>
        </w:rPr>
        <w:t>dnia</w:t>
      </w:r>
      <w:r w:rsidR="00AA649B" w:rsidRPr="006403A4">
        <w:rPr>
          <w:rFonts w:ascii="Tahoma" w:hAnsi="Tahoma" w:cs="Tahoma"/>
          <w:b/>
          <w:sz w:val="20"/>
          <w:szCs w:val="20"/>
          <w:lang w:eastAsia="pl-PL"/>
        </w:rPr>
        <w:t xml:space="preserve"> </w:t>
      </w:r>
      <w:r w:rsidR="00AA649B" w:rsidRPr="006403A4">
        <w:rPr>
          <w:rFonts w:ascii="Tahoma" w:hAnsi="Tahoma" w:cs="Tahoma"/>
          <w:b/>
          <w:sz w:val="20"/>
          <w:szCs w:val="20"/>
        </w:rPr>
        <w:t xml:space="preserve"> </w:t>
      </w:r>
      <w:bookmarkStart w:id="0" w:name="ezdDataPodpisu"/>
      <w:r w:rsidR="00AA649B" w:rsidRPr="006403A4">
        <w:rPr>
          <w:rFonts w:ascii="Tahoma" w:hAnsi="Tahoma" w:cs="Tahoma"/>
          <w:b/>
          <w:sz w:val="20"/>
          <w:szCs w:val="20"/>
        </w:rPr>
        <w:t>$</w:t>
      </w:r>
      <w:proofErr w:type="gramEnd"/>
      <w:r w:rsidR="00AA649B" w:rsidRPr="006403A4">
        <w:rPr>
          <w:rFonts w:ascii="Tahoma" w:hAnsi="Tahoma" w:cs="Tahoma"/>
          <w:b/>
          <w:sz w:val="20"/>
          <w:szCs w:val="20"/>
        </w:rPr>
        <w:t>data podpisu</w:t>
      </w:r>
      <w:bookmarkEnd w:id="0"/>
      <w:r w:rsidR="00AA649B" w:rsidRPr="006403A4">
        <w:rPr>
          <w:rFonts w:ascii="Tahoma" w:hAnsi="Tahoma" w:cs="Tahoma"/>
          <w:b/>
          <w:sz w:val="20"/>
          <w:szCs w:val="20"/>
        </w:rPr>
        <w:t xml:space="preserve"> r.</w:t>
      </w:r>
    </w:p>
    <w:p w14:paraId="290FB342" w14:textId="77777777" w:rsidR="00F85E0F" w:rsidRPr="00AB0058" w:rsidRDefault="00F85E0F" w:rsidP="00F85E0F">
      <w:pPr>
        <w:spacing w:after="0"/>
        <w:jc w:val="center"/>
        <w:rPr>
          <w:rFonts w:ascii="Lato" w:hAnsi="Lato"/>
          <w:b/>
          <w:lang w:eastAsia="pl-PL"/>
        </w:rPr>
      </w:pPr>
    </w:p>
    <w:p w14:paraId="5A5CAB1E" w14:textId="77777777" w:rsidR="00F85E0F" w:rsidRPr="00DC66AD" w:rsidRDefault="00F85E0F" w:rsidP="00DC66AD">
      <w:pPr>
        <w:pStyle w:val="Nagwek1"/>
        <w:numPr>
          <w:ilvl w:val="0"/>
          <w:numId w:val="0"/>
        </w:numPr>
        <w:ind w:left="170"/>
        <w:jc w:val="left"/>
        <w:rPr>
          <w:lang w:eastAsia="pl-PL"/>
        </w:rPr>
      </w:pPr>
    </w:p>
    <w:p w14:paraId="73D52BF2" w14:textId="77777777" w:rsidR="00DC66AD" w:rsidRDefault="00F85E0F" w:rsidP="00DC66AD">
      <w:pPr>
        <w:pStyle w:val="Tytu"/>
        <w:numPr>
          <w:ilvl w:val="0"/>
          <w:numId w:val="0"/>
        </w:numPr>
      </w:pPr>
      <w:r w:rsidRPr="00DC66AD">
        <w:t xml:space="preserve">Program współpracy </w:t>
      </w:r>
    </w:p>
    <w:p w14:paraId="15383675" w14:textId="77777777" w:rsidR="006403A4" w:rsidRDefault="00F85E0F" w:rsidP="00DC66AD">
      <w:pPr>
        <w:pStyle w:val="Tytu"/>
        <w:numPr>
          <w:ilvl w:val="0"/>
          <w:numId w:val="0"/>
        </w:numPr>
      </w:pPr>
      <w:r w:rsidRPr="00DC66AD">
        <w:t>Przewodniczącego Komitetu do spraw Pożytku Publicznego</w:t>
      </w:r>
    </w:p>
    <w:p w14:paraId="257FDDEC" w14:textId="0481116A" w:rsidR="006403A4" w:rsidRDefault="00F85E0F" w:rsidP="00DC66AD">
      <w:pPr>
        <w:pStyle w:val="Tytu"/>
        <w:numPr>
          <w:ilvl w:val="0"/>
          <w:numId w:val="0"/>
        </w:numPr>
      </w:pPr>
      <w:r w:rsidRPr="00DC66AD">
        <w:t>z organizacjami pozarządowymi oraz podmiotami wymienionymi w art. 3 ust. 3 ustawy z dnia 24</w:t>
      </w:r>
      <w:r w:rsidR="00DC66AD">
        <w:t> </w:t>
      </w:r>
      <w:r w:rsidRPr="00DC66AD">
        <w:t>kwietnia 2003 r. o</w:t>
      </w:r>
      <w:r w:rsidR="00954207" w:rsidRPr="00DC66AD">
        <w:t> </w:t>
      </w:r>
      <w:r w:rsidRPr="00DC66AD">
        <w:t>działalności pożytku publicznego i o wolontariacie</w:t>
      </w:r>
    </w:p>
    <w:p w14:paraId="301D7AF6" w14:textId="047A8575" w:rsidR="00F85E0F" w:rsidRPr="00DC66AD" w:rsidRDefault="00F85E0F" w:rsidP="00DC66AD">
      <w:pPr>
        <w:pStyle w:val="Tytu"/>
        <w:numPr>
          <w:ilvl w:val="0"/>
          <w:numId w:val="0"/>
        </w:numPr>
      </w:pPr>
      <w:r w:rsidRPr="00DC66AD">
        <w:t>na rok 2027</w:t>
      </w:r>
    </w:p>
    <w:p w14:paraId="27353FAB" w14:textId="77777777" w:rsidR="00F85E0F" w:rsidRDefault="00F85E0F" w:rsidP="00F85E0F"/>
    <w:p w14:paraId="2537CB15" w14:textId="188AC5D8" w:rsidR="00F85E0F" w:rsidRPr="00DC66AD" w:rsidRDefault="00F85E0F" w:rsidP="006403A4">
      <w:pPr>
        <w:pStyle w:val="Nagwek1"/>
        <w:spacing w:after="360"/>
      </w:pPr>
      <w:r w:rsidRPr="00DC66AD">
        <w:t>Wstęp i podstawa prawna</w:t>
      </w:r>
    </w:p>
    <w:p w14:paraId="4CAA823E" w14:textId="6BEBCA99" w:rsidR="002B6BF8" w:rsidRDefault="002B6BF8" w:rsidP="002B6BF8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Przewodniczący Komitetu do spraw Pożytku Publicznego (zwany dalej „Przewodniczącym”) pełni kluczową rolę w kontekście współpracy między administracją publiczną a organizacjami pozarządowymi oraz innymi podmiotami,</w:t>
      </w:r>
      <w:r w:rsidRPr="00D87F08">
        <w:rPr>
          <w:rFonts w:ascii="Tahom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wymienionymi w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art. 3 ust. 3 ustawy o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działalności pożytku publicznego i o wolontariacie</w:t>
      </w:r>
      <w:r>
        <w:rPr>
          <w:rStyle w:val="Odwoanieprzypisudolnego"/>
          <w:rFonts w:ascii="Tahoma" w:eastAsia="Helvetica" w:hAnsi="Tahoma" w:cs="Tahoma"/>
        </w:rPr>
        <w:footnoteReference w:id="1"/>
      </w:r>
      <w:r w:rsidRPr="00D87F08">
        <w:rPr>
          <w:rFonts w:ascii="Tahoma" w:eastAsia="Helvetica" w:hAnsi="Tahoma" w:cs="Tahoma"/>
        </w:rPr>
        <w:t xml:space="preserve"> (zwanymi dalej „organizacjami pozarządowymi”).</w:t>
      </w:r>
    </w:p>
    <w:p w14:paraId="6A0DC0EF" w14:textId="69C559F7" w:rsidR="002B6BF8" w:rsidRPr="00D87F08" w:rsidRDefault="002B6BF8" w:rsidP="002B6BF8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Przewodniczący – zgodnie z ustawą o działalności pożytku publicznego i o wolontariacie (zwaną dalej „ustawą”) </w:t>
      </w:r>
      <w:r>
        <w:rPr>
          <w:rFonts w:ascii="Tahoma" w:eastAsia="Helvetica" w:hAnsi="Tahoma" w:cs="Tahoma"/>
        </w:rPr>
        <w:t>–</w:t>
      </w:r>
      <w:r w:rsidRPr="00D87F08">
        <w:rPr>
          <w:rFonts w:ascii="Tahoma" w:eastAsia="Helvetica" w:hAnsi="Tahoma" w:cs="Tahoma"/>
        </w:rPr>
        <w:t xml:space="preserve"> pełni funkcję lidera, który koordynuje działania Komitetu, odpowiada za</w:t>
      </w:r>
      <w:r w:rsidR="00376315"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realizację polityki państwa w zakresie pożytku publicznego oraz zapewnia efektywną współpracę między różnymi podmiotami zaangażowanymi w ten obszar.</w:t>
      </w:r>
    </w:p>
    <w:p w14:paraId="2CAF7574" w14:textId="713F3D7F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Program współpracy</w:t>
      </w:r>
      <w:r w:rsidRPr="00D87F08">
        <w:rPr>
          <w:rFonts w:ascii="Tahoma" w:hAnsi="Tahoma" w:cs="Tahoma"/>
        </w:rPr>
        <w:t xml:space="preserve"> </w:t>
      </w:r>
      <w:r w:rsidRPr="00D87F08">
        <w:rPr>
          <w:rFonts w:ascii="Tahoma" w:eastAsia="Helvetica" w:hAnsi="Tahoma" w:cs="Tahoma"/>
        </w:rPr>
        <w:t xml:space="preserve">Przewodniczącego Komitetu do spraw Pożytku Publicznego z organizacjami pozarządowymi oraz podmiotami wymienionymi w art. 3 ust. 3 ustawy </w:t>
      </w:r>
      <w:r w:rsidRPr="001521E0">
        <w:rPr>
          <w:rFonts w:ascii="Tahoma" w:eastAsia="Helvetica" w:hAnsi="Tahoma" w:cs="Tahoma"/>
        </w:rPr>
        <w:t>z dnia 24 kwietnia 2003 r. o</w:t>
      </w:r>
      <w:r>
        <w:rPr>
          <w:rFonts w:ascii="Tahoma" w:eastAsia="Helvetica" w:hAnsi="Tahoma" w:cs="Tahoma"/>
        </w:rPr>
        <w:t xml:space="preserve"> </w:t>
      </w:r>
      <w:r w:rsidRPr="001521E0">
        <w:rPr>
          <w:rFonts w:ascii="Tahoma" w:eastAsia="Helvetica" w:hAnsi="Tahoma" w:cs="Tahoma"/>
        </w:rPr>
        <w:t>działalności pożytku publicznego i</w:t>
      </w:r>
      <w:r>
        <w:rPr>
          <w:rFonts w:ascii="Tahoma" w:eastAsia="Helvetica" w:hAnsi="Tahoma" w:cs="Tahoma"/>
        </w:rPr>
        <w:t xml:space="preserve"> </w:t>
      </w:r>
      <w:r w:rsidRPr="001521E0">
        <w:rPr>
          <w:rFonts w:ascii="Tahoma" w:eastAsia="Helvetica" w:hAnsi="Tahoma" w:cs="Tahoma"/>
        </w:rPr>
        <w:t>o</w:t>
      </w:r>
      <w:r>
        <w:rPr>
          <w:rFonts w:ascii="Tahoma" w:eastAsia="Helvetica" w:hAnsi="Tahoma" w:cs="Tahoma"/>
        </w:rPr>
        <w:t xml:space="preserve"> </w:t>
      </w:r>
      <w:r w:rsidRPr="001521E0">
        <w:rPr>
          <w:rFonts w:ascii="Tahoma" w:eastAsia="Helvetica" w:hAnsi="Tahoma" w:cs="Tahoma"/>
        </w:rPr>
        <w:t>wolontariacie na rok 202</w:t>
      </w:r>
      <w:r w:rsidR="00CD5E17">
        <w:rPr>
          <w:rFonts w:ascii="Tahoma" w:eastAsia="Helvetica" w:hAnsi="Tahoma" w:cs="Tahoma"/>
        </w:rPr>
        <w:t>7</w:t>
      </w:r>
      <w:r w:rsidRPr="001521E0"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(zwany dalej „Programem”) będzie stanow</w:t>
      </w:r>
      <w:r>
        <w:rPr>
          <w:rFonts w:ascii="Tahoma" w:eastAsia="Helvetica" w:hAnsi="Tahoma" w:cs="Tahoma"/>
        </w:rPr>
        <w:t>ił</w:t>
      </w:r>
      <w:r w:rsidRPr="00D87F08">
        <w:rPr>
          <w:rFonts w:ascii="Tahoma" w:eastAsia="Helvetica" w:hAnsi="Tahoma" w:cs="Tahoma"/>
        </w:rPr>
        <w:t xml:space="preserve"> podstawę działań </w:t>
      </w:r>
      <w:r>
        <w:rPr>
          <w:rFonts w:ascii="Tahoma" w:eastAsia="Helvetica" w:hAnsi="Tahoma" w:cs="Tahoma"/>
        </w:rPr>
        <w:t xml:space="preserve">podejmowanych </w:t>
      </w:r>
      <w:r>
        <w:rPr>
          <w:rFonts w:ascii="Tahoma" w:eastAsia="Helvetica" w:hAnsi="Tahoma" w:cs="Tahoma"/>
        </w:rPr>
        <w:lastRenderedPageBreak/>
        <w:t xml:space="preserve">przez </w:t>
      </w:r>
      <w:r w:rsidRPr="00D87F08">
        <w:rPr>
          <w:rFonts w:ascii="Tahoma" w:eastAsia="Helvetica" w:hAnsi="Tahoma" w:cs="Tahoma"/>
        </w:rPr>
        <w:t>Przewodniczącego na rzecz dalszego rozwoju sektora organizacji pozarządowych i</w:t>
      </w:r>
      <w:r>
        <w:rPr>
          <w:rFonts w:ascii="Tahoma" w:eastAsia="Helvetica" w:hAnsi="Tahoma" w:cs="Tahoma"/>
        </w:rPr>
        <w:t> </w:t>
      </w:r>
      <w:r w:rsidRPr="00D87F08">
        <w:rPr>
          <w:rFonts w:ascii="Tahoma" w:eastAsia="Helvetica" w:hAnsi="Tahoma" w:cs="Tahoma"/>
        </w:rPr>
        <w:t xml:space="preserve">wzmacniania jego roli w życiu publicznym, umożliwiając lepsze wykorzystanie dostępnych zasobów i wsparcia publicznego w realizacji zadań </w:t>
      </w:r>
      <w:r w:rsidR="00917BA9">
        <w:rPr>
          <w:rFonts w:ascii="Tahoma" w:eastAsia="Helvetica" w:hAnsi="Tahoma" w:cs="Tahoma"/>
        </w:rPr>
        <w:t>z zakresu</w:t>
      </w:r>
      <w:r w:rsidRPr="00D87F08">
        <w:rPr>
          <w:rFonts w:ascii="Tahoma" w:eastAsia="Helvetica" w:hAnsi="Tahoma" w:cs="Tahoma"/>
        </w:rPr>
        <w:t xml:space="preserve"> </w:t>
      </w:r>
      <w:r w:rsidR="001364B0" w:rsidRPr="001364B0">
        <w:rPr>
          <w:rFonts w:ascii="Tahoma" w:eastAsia="Helvetica" w:hAnsi="Tahoma" w:cs="Tahoma"/>
        </w:rPr>
        <w:t>pożytku publicznego</w:t>
      </w:r>
      <w:r w:rsidRPr="00D87F08">
        <w:rPr>
          <w:rFonts w:ascii="Tahoma" w:eastAsia="Helvetica" w:hAnsi="Tahoma" w:cs="Tahoma"/>
        </w:rPr>
        <w:t>.</w:t>
      </w:r>
    </w:p>
    <w:p w14:paraId="1C0CD251" w14:textId="32ED38CE" w:rsidR="006403A4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Program przyjmuje się zgodnie z art. 5b ust. 1 ustawy. </w:t>
      </w:r>
      <w:r w:rsidR="00376315">
        <w:rPr>
          <w:rFonts w:ascii="Tahoma" w:eastAsia="Helvetica" w:hAnsi="Tahoma" w:cs="Tahoma"/>
        </w:rPr>
        <w:t>Przepis ten</w:t>
      </w:r>
      <w:r w:rsidRPr="00D87F08">
        <w:rPr>
          <w:rFonts w:ascii="Tahoma" w:eastAsia="Helvetica" w:hAnsi="Tahoma" w:cs="Tahoma"/>
        </w:rPr>
        <w:t xml:space="preserve"> wskazuje, że</w:t>
      </w:r>
      <w:r>
        <w:rPr>
          <w:rFonts w:ascii="Tahoma" w:eastAsia="Helvetica" w:hAnsi="Tahoma" w:cs="Tahoma"/>
        </w:rPr>
        <w:t> </w:t>
      </w:r>
      <w:r w:rsidRPr="00D87F08">
        <w:rPr>
          <w:rFonts w:ascii="Tahoma" w:eastAsia="Helvetica" w:hAnsi="Tahoma" w:cs="Tahoma"/>
        </w:rPr>
        <w:t>po</w:t>
      </w:r>
      <w:r w:rsidR="00917BA9">
        <w:rPr>
          <w:rFonts w:ascii="Tahoma" w:eastAsia="Helvetica" w:hAnsi="Tahoma" w:cs="Tahoma"/>
        </w:rPr>
        <w:t> </w:t>
      </w:r>
      <w:r w:rsidRPr="00D87F08">
        <w:rPr>
          <w:rFonts w:ascii="Tahoma" w:eastAsia="Helvetica" w:hAnsi="Tahoma" w:cs="Tahoma"/>
        </w:rPr>
        <w:t xml:space="preserve">przeprowadzonych konsultacjach minister lub wojewoda przyjmują, w drodze zarządzenia, roczny lub wieloletni program współpracy z organizacjami pozarządowymi oraz podmiotami wymienionymi w art. 3 ust. 3 </w:t>
      </w:r>
      <w:r w:rsidR="00376315">
        <w:rPr>
          <w:rFonts w:ascii="Tahoma" w:eastAsia="Helvetica" w:hAnsi="Tahoma" w:cs="Tahoma"/>
        </w:rPr>
        <w:t xml:space="preserve">ustawy </w:t>
      </w:r>
      <w:r w:rsidRPr="00D87F08">
        <w:rPr>
          <w:rFonts w:ascii="Tahoma" w:eastAsia="Helvetica" w:hAnsi="Tahoma" w:cs="Tahoma"/>
        </w:rPr>
        <w:t>na okres nie dłuższy niż 5 lat.</w:t>
      </w:r>
    </w:p>
    <w:p w14:paraId="52120D0D" w14:textId="77777777" w:rsidR="00F85E0F" w:rsidRDefault="00F85E0F" w:rsidP="006403A4">
      <w:pPr>
        <w:pStyle w:val="Nagwek1"/>
        <w:spacing w:before="360" w:after="360"/>
      </w:pPr>
      <w:r w:rsidRPr="00F85E0F">
        <w:t>Cel główny Programu</w:t>
      </w:r>
    </w:p>
    <w:p w14:paraId="17463D35" w14:textId="77777777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Celem głównym Programu jest wdrożenie aktywnej i efektywnej współpracy z organizacjami pozarządowymi, która opiera się na:</w:t>
      </w:r>
    </w:p>
    <w:p w14:paraId="7CA6D4EB" w14:textId="77777777" w:rsidR="002B6BF8" w:rsidRPr="00D87F08" w:rsidRDefault="002B6BF8" w:rsidP="002B6BF8">
      <w:pPr>
        <w:pStyle w:val="Akapitzlist"/>
        <w:numPr>
          <w:ilvl w:val="0"/>
          <w:numId w:val="1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partycypacji i dialogu,</w:t>
      </w:r>
    </w:p>
    <w:p w14:paraId="27434431" w14:textId="77777777" w:rsidR="002B6BF8" w:rsidRPr="00D87F08" w:rsidRDefault="002B6BF8" w:rsidP="002B6BF8">
      <w:pPr>
        <w:pStyle w:val="Akapitzlist"/>
        <w:numPr>
          <w:ilvl w:val="0"/>
          <w:numId w:val="1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partnerstwie sprzyjającym rozwijaniu potencjału organizacji pozarządowych,</w:t>
      </w:r>
    </w:p>
    <w:p w14:paraId="5A9BD95A" w14:textId="77777777" w:rsidR="002B6BF8" w:rsidRPr="00D87F08" w:rsidRDefault="002B6BF8" w:rsidP="002B6BF8">
      <w:pPr>
        <w:pStyle w:val="Akapitzlist"/>
        <w:numPr>
          <w:ilvl w:val="0"/>
          <w:numId w:val="1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wspieraniu inicjatyw podejmowanych zarówno przez organizacje</w:t>
      </w:r>
      <w:r>
        <w:rPr>
          <w:rFonts w:ascii="Tahoma" w:eastAsia="Helvetica" w:hAnsi="Tahoma" w:cs="Tahoma"/>
        </w:rPr>
        <w:t xml:space="preserve"> pozarządowe</w:t>
      </w:r>
      <w:r w:rsidRPr="00D87F08">
        <w:rPr>
          <w:rFonts w:ascii="Tahoma" w:eastAsia="Helvetica" w:hAnsi="Tahoma" w:cs="Tahoma"/>
        </w:rPr>
        <w:t>, jak i inne formy społeczeństwa obywatelskiego.</w:t>
      </w:r>
    </w:p>
    <w:p w14:paraId="27EE2B76" w14:textId="77777777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Oczekiwanym rezultatem realizacji Programu jest:</w:t>
      </w:r>
    </w:p>
    <w:p w14:paraId="77061891" w14:textId="59F1A608" w:rsidR="002B6BF8" w:rsidRPr="00D87F08" w:rsidRDefault="0056793E" w:rsidP="002B6BF8">
      <w:pPr>
        <w:pStyle w:val="Akapitzlist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>
        <w:rPr>
          <w:rFonts w:ascii="Tahoma" w:eastAsia="Helvetica" w:hAnsi="Tahoma" w:cs="Tahoma"/>
        </w:rPr>
        <w:t>wzmocnienie</w:t>
      </w:r>
      <w:r w:rsidR="002B6BF8" w:rsidRPr="00D87F08">
        <w:rPr>
          <w:rFonts w:ascii="Tahoma" w:eastAsia="Helvetica" w:hAnsi="Tahoma" w:cs="Tahoma"/>
        </w:rPr>
        <w:t xml:space="preserve"> </w:t>
      </w:r>
      <w:r>
        <w:rPr>
          <w:rFonts w:ascii="Tahoma" w:eastAsia="Helvetica" w:hAnsi="Tahoma" w:cs="Tahoma"/>
        </w:rPr>
        <w:t xml:space="preserve">podejmowanej </w:t>
      </w:r>
      <w:r w:rsidR="002B6BF8" w:rsidRPr="00D87F08">
        <w:rPr>
          <w:rFonts w:ascii="Tahoma" w:eastAsia="Helvetica" w:hAnsi="Tahoma" w:cs="Tahoma"/>
        </w:rPr>
        <w:t>współpracy z</w:t>
      </w:r>
      <w:r w:rsidR="002B6BF8">
        <w:rPr>
          <w:rFonts w:ascii="Tahoma" w:eastAsia="Helvetica" w:hAnsi="Tahoma" w:cs="Tahoma"/>
        </w:rPr>
        <w:t xml:space="preserve"> </w:t>
      </w:r>
      <w:r w:rsidR="002B6BF8" w:rsidRPr="00D87F08">
        <w:rPr>
          <w:rFonts w:ascii="Tahoma" w:eastAsia="Helvetica" w:hAnsi="Tahoma" w:cs="Tahoma"/>
        </w:rPr>
        <w:t>organizacjami pozarządowymi,</w:t>
      </w:r>
    </w:p>
    <w:p w14:paraId="3FE9768D" w14:textId="3A9A3168" w:rsidR="002B6BF8" w:rsidRPr="00D87F08" w:rsidRDefault="002B6BF8" w:rsidP="002B6BF8">
      <w:pPr>
        <w:pStyle w:val="Akapitzlist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wzmocnienie instytucjonalne </w:t>
      </w:r>
      <w:r w:rsidR="00502679">
        <w:rPr>
          <w:rFonts w:ascii="Tahoma" w:eastAsia="Helvetica" w:hAnsi="Tahoma" w:cs="Tahoma"/>
        </w:rPr>
        <w:t>organizacji społeczeństwa obywatelskiego</w:t>
      </w:r>
      <w:r w:rsidRPr="00D87F08">
        <w:rPr>
          <w:rFonts w:ascii="Tahoma" w:eastAsia="Helvetica" w:hAnsi="Tahoma" w:cs="Tahoma"/>
        </w:rPr>
        <w:t>,</w:t>
      </w:r>
    </w:p>
    <w:p w14:paraId="1449212E" w14:textId="082F0263" w:rsidR="002B6BF8" w:rsidRPr="00D87F08" w:rsidRDefault="00B24C80" w:rsidP="002B6BF8">
      <w:pPr>
        <w:pStyle w:val="Akapitzlist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>
        <w:rPr>
          <w:rFonts w:ascii="Tahoma" w:eastAsia="Helvetica" w:hAnsi="Tahoma" w:cs="Tahoma"/>
        </w:rPr>
        <w:t xml:space="preserve">dalsze </w:t>
      </w:r>
      <w:r w:rsidR="002B6BF8" w:rsidRPr="00D87F08">
        <w:rPr>
          <w:rFonts w:ascii="Tahoma" w:eastAsia="Helvetica" w:hAnsi="Tahoma" w:cs="Tahoma"/>
        </w:rPr>
        <w:t>zwiększ</w:t>
      </w:r>
      <w:r w:rsidR="006403A4">
        <w:rPr>
          <w:rFonts w:ascii="Tahoma" w:eastAsia="Helvetica" w:hAnsi="Tahoma" w:cs="Tahoma"/>
        </w:rPr>
        <w:t>a</w:t>
      </w:r>
      <w:r w:rsidR="002B6BF8" w:rsidRPr="00D87F08">
        <w:rPr>
          <w:rFonts w:ascii="Tahoma" w:eastAsia="Helvetica" w:hAnsi="Tahoma" w:cs="Tahoma"/>
        </w:rPr>
        <w:t xml:space="preserve">nie udziału </w:t>
      </w:r>
      <w:r w:rsidR="00502679">
        <w:rPr>
          <w:rFonts w:ascii="Tahoma" w:eastAsia="Helvetica" w:hAnsi="Tahoma" w:cs="Tahoma"/>
        </w:rPr>
        <w:t>organizacji społeczeństwa obywatelskiego</w:t>
      </w:r>
      <w:r w:rsidR="002B6BF8" w:rsidRPr="00D87F08">
        <w:rPr>
          <w:rFonts w:ascii="Tahoma" w:eastAsia="Helvetica" w:hAnsi="Tahoma" w:cs="Tahoma"/>
        </w:rPr>
        <w:t xml:space="preserve"> w życiu publicznym,</w:t>
      </w:r>
    </w:p>
    <w:p w14:paraId="548A9C14" w14:textId="339A82EF" w:rsidR="002B6BF8" w:rsidRDefault="002B6BF8" w:rsidP="002B6BF8">
      <w:pPr>
        <w:pStyle w:val="Akapitzlist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usprawnienie systemu współpracy administracji publicznej z organizacjami pozarządowymi, </w:t>
      </w:r>
      <w:r w:rsidR="00B24C80">
        <w:rPr>
          <w:rFonts w:ascii="Tahoma" w:eastAsia="Helvetica" w:hAnsi="Tahoma" w:cs="Tahoma"/>
        </w:rPr>
        <w:t xml:space="preserve">w oparciu o zasady </w:t>
      </w:r>
      <w:r w:rsidR="00B24C80" w:rsidRPr="00B24C80">
        <w:rPr>
          <w:rFonts w:ascii="Tahoma" w:eastAsia="Helvetica" w:hAnsi="Tahoma" w:cs="Tahoma"/>
        </w:rPr>
        <w:t>pomocniczości, suwerenności stron, partnerstwa, efektywności, uczciwej konkurencji i jawności</w:t>
      </w:r>
      <w:r w:rsidRPr="00D87F08">
        <w:rPr>
          <w:rFonts w:ascii="Tahoma" w:eastAsia="Helvetica" w:hAnsi="Tahoma" w:cs="Tahoma"/>
        </w:rPr>
        <w:t>.</w:t>
      </w:r>
    </w:p>
    <w:p w14:paraId="7D2EC947" w14:textId="42774ADB" w:rsidR="00E9147C" w:rsidRDefault="00E9147C">
      <w:pPr>
        <w:rPr>
          <w:rFonts w:ascii="Tahoma" w:eastAsia="Helvetica" w:hAnsi="Tahoma" w:cs="Tahoma"/>
        </w:rPr>
      </w:pPr>
      <w:r>
        <w:rPr>
          <w:rFonts w:ascii="Tahoma" w:eastAsia="Helvetica" w:hAnsi="Tahoma" w:cs="Tahoma"/>
        </w:rPr>
        <w:br w:type="page"/>
      </w:r>
    </w:p>
    <w:p w14:paraId="0C5FDDDE" w14:textId="18186D78" w:rsidR="00F85E0F" w:rsidRDefault="00F85E0F" w:rsidP="006403A4">
      <w:pPr>
        <w:pStyle w:val="Nagwek1"/>
        <w:spacing w:before="240" w:after="360"/>
      </w:pPr>
      <w:r w:rsidRPr="00F85E0F">
        <w:lastRenderedPageBreak/>
        <w:t>Cele szczegółowe</w:t>
      </w:r>
      <w:r w:rsidR="00376315">
        <w:t xml:space="preserve"> Programu</w:t>
      </w:r>
    </w:p>
    <w:p w14:paraId="429ED46F" w14:textId="77777777" w:rsidR="002B6BF8" w:rsidRPr="00D87F08" w:rsidRDefault="002B6BF8" w:rsidP="002B6BF8">
      <w:pPr>
        <w:spacing w:before="120" w:after="120" w:line="360" w:lineRule="auto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Cele szczegółowe Programu to:</w:t>
      </w:r>
    </w:p>
    <w:p w14:paraId="624887A8" w14:textId="7E8B22DB" w:rsidR="002B6BF8" w:rsidRPr="00D87F08" w:rsidRDefault="002B6BF8" w:rsidP="002B6BF8">
      <w:pPr>
        <w:pStyle w:val="Akapitzlist"/>
        <w:numPr>
          <w:ilvl w:val="0"/>
          <w:numId w:val="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wypracowanie założeń projektów </w:t>
      </w:r>
      <w:r w:rsidR="00376315">
        <w:rPr>
          <w:rFonts w:ascii="Tahoma" w:eastAsia="Helvetica" w:hAnsi="Tahoma" w:cs="Tahoma"/>
        </w:rPr>
        <w:t>aktów normatywnych</w:t>
      </w:r>
      <w:r w:rsidRPr="00D87F08">
        <w:rPr>
          <w:rFonts w:ascii="Tahoma" w:eastAsia="Helvetica" w:hAnsi="Tahoma" w:cs="Tahoma"/>
        </w:rPr>
        <w:t xml:space="preserve">, </w:t>
      </w:r>
      <w:r w:rsidR="00376315">
        <w:rPr>
          <w:rFonts w:ascii="Tahoma" w:eastAsia="Helvetica" w:hAnsi="Tahoma" w:cs="Tahoma"/>
        </w:rPr>
        <w:t>które mają zmierzać do</w:t>
      </w:r>
      <w:r w:rsidR="009A78A5">
        <w:rPr>
          <w:rFonts w:ascii="Tahoma" w:eastAsia="Helvetica" w:hAnsi="Tahoma" w:cs="Tahoma"/>
        </w:rPr>
        <w:t> </w:t>
      </w:r>
      <w:r w:rsidRPr="00D87F08">
        <w:rPr>
          <w:rFonts w:ascii="Tahoma" w:eastAsia="Helvetica" w:hAnsi="Tahoma" w:cs="Tahoma"/>
        </w:rPr>
        <w:t>stworz</w:t>
      </w:r>
      <w:r w:rsidR="00376315">
        <w:rPr>
          <w:rFonts w:ascii="Tahoma" w:eastAsia="Helvetica" w:hAnsi="Tahoma" w:cs="Tahoma"/>
        </w:rPr>
        <w:t>enia</w:t>
      </w:r>
      <w:r w:rsidRPr="00D87F08">
        <w:rPr>
          <w:rFonts w:ascii="Tahoma" w:eastAsia="Helvetica" w:hAnsi="Tahoma" w:cs="Tahoma"/>
        </w:rPr>
        <w:t xml:space="preserve"> warunk</w:t>
      </w:r>
      <w:r w:rsidR="00376315">
        <w:rPr>
          <w:rFonts w:ascii="Tahoma" w:eastAsia="Helvetica" w:hAnsi="Tahoma" w:cs="Tahoma"/>
        </w:rPr>
        <w:t>ów</w:t>
      </w:r>
      <w:r w:rsidRPr="00D87F08">
        <w:rPr>
          <w:rFonts w:ascii="Tahoma" w:eastAsia="Helvetica" w:hAnsi="Tahoma" w:cs="Tahoma"/>
        </w:rPr>
        <w:t xml:space="preserve"> sprzyjając</w:t>
      </w:r>
      <w:r w:rsidR="00376315">
        <w:rPr>
          <w:rFonts w:ascii="Tahoma" w:eastAsia="Helvetica" w:hAnsi="Tahoma" w:cs="Tahoma"/>
        </w:rPr>
        <w:t>ych</w:t>
      </w:r>
      <w:r w:rsidRPr="00D87F08">
        <w:rPr>
          <w:rFonts w:ascii="Tahoma" w:eastAsia="Helvetica" w:hAnsi="Tahoma" w:cs="Tahoma"/>
        </w:rPr>
        <w:t xml:space="preserve"> rozwojowi organizacji społeczeństwa obywatelskiego, wolontariatu i mechanizmów partycypacyjnych</w:t>
      </w:r>
      <w:r>
        <w:rPr>
          <w:rFonts w:ascii="Tahoma" w:eastAsia="Helvetica" w:hAnsi="Tahoma" w:cs="Tahoma"/>
        </w:rPr>
        <w:t>,</w:t>
      </w:r>
    </w:p>
    <w:p w14:paraId="13891000" w14:textId="7E7B3C6B" w:rsidR="002B6BF8" w:rsidRPr="00D87F08" w:rsidRDefault="002B6BF8" w:rsidP="002B6BF8">
      <w:pPr>
        <w:pStyle w:val="Akapitzlist"/>
        <w:numPr>
          <w:ilvl w:val="0"/>
          <w:numId w:val="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d</w:t>
      </w:r>
      <w:r w:rsidR="001364B0">
        <w:rPr>
          <w:rFonts w:ascii="Tahoma" w:eastAsia="Helvetica" w:hAnsi="Tahoma" w:cs="Tahoma"/>
        </w:rPr>
        <w:t>oskonale</w:t>
      </w:r>
      <w:r w:rsidRPr="00D87F08">
        <w:rPr>
          <w:rFonts w:ascii="Tahoma" w:eastAsia="Helvetica" w:hAnsi="Tahoma" w:cs="Tahoma"/>
        </w:rPr>
        <w:t>nie</w:t>
      </w:r>
      <w:r w:rsidR="001364B0">
        <w:rPr>
          <w:rFonts w:ascii="Tahoma" w:eastAsia="Helvetica" w:hAnsi="Tahoma" w:cs="Tahoma"/>
        </w:rPr>
        <w:t xml:space="preserve"> i rozwój</w:t>
      </w:r>
      <w:r w:rsidRPr="00D87F08">
        <w:rPr>
          <w:rFonts w:ascii="Tahoma" w:eastAsia="Helvetica" w:hAnsi="Tahoma" w:cs="Tahoma"/>
        </w:rPr>
        <w:t xml:space="preserve"> systemu dialogu obywatelskiego</w:t>
      </w:r>
      <w:r>
        <w:rPr>
          <w:rFonts w:ascii="Tahoma" w:eastAsia="Helvetica" w:hAnsi="Tahoma" w:cs="Tahoma"/>
        </w:rPr>
        <w:t>,</w:t>
      </w:r>
      <w:r w:rsidRPr="00D87F08">
        <w:rPr>
          <w:rFonts w:ascii="Tahoma" w:eastAsia="Helvetica" w:hAnsi="Tahoma" w:cs="Tahoma"/>
        </w:rPr>
        <w:t xml:space="preserve"> w tym zasad wyboru </w:t>
      </w:r>
      <w:r w:rsidR="00376315">
        <w:rPr>
          <w:rFonts w:ascii="Tahoma" w:eastAsia="Helvetica" w:hAnsi="Tahoma" w:cs="Tahoma"/>
        </w:rPr>
        <w:t xml:space="preserve">przedstawicieli społeczeństwa obywatelskiego </w:t>
      </w:r>
      <w:r w:rsidRPr="00D87F08">
        <w:rPr>
          <w:rFonts w:ascii="Tahoma" w:eastAsia="Helvetica" w:hAnsi="Tahoma" w:cs="Tahoma"/>
        </w:rPr>
        <w:t xml:space="preserve">do ciał dialogu i sposobu </w:t>
      </w:r>
      <w:r w:rsidR="00376315">
        <w:rPr>
          <w:rFonts w:ascii="Tahoma" w:eastAsia="Helvetica" w:hAnsi="Tahoma" w:cs="Tahoma"/>
        </w:rPr>
        <w:t xml:space="preserve">ich </w:t>
      </w:r>
      <w:r w:rsidRPr="00D87F08">
        <w:rPr>
          <w:rFonts w:ascii="Tahoma" w:eastAsia="Helvetica" w:hAnsi="Tahoma" w:cs="Tahoma"/>
        </w:rPr>
        <w:t>reprezentacji</w:t>
      </w:r>
      <w:r>
        <w:rPr>
          <w:rFonts w:ascii="Tahoma" w:eastAsia="Helvetica" w:hAnsi="Tahoma" w:cs="Tahoma"/>
        </w:rPr>
        <w:t>,</w:t>
      </w:r>
    </w:p>
    <w:p w14:paraId="0C378CEC" w14:textId="0524D01A" w:rsidR="002B6BF8" w:rsidRPr="00D87F08" w:rsidRDefault="002B6BF8" w:rsidP="002B6BF8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prowadzenie dialogu </w:t>
      </w:r>
      <w:r w:rsidR="00F94640">
        <w:rPr>
          <w:rFonts w:ascii="Tahoma" w:eastAsia="Helvetica" w:hAnsi="Tahoma" w:cs="Tahoma"/>
        </w:rPr>
        <w:t>w obszarze</w:t>
      </w:r>
      <w:r w:rsidRPr="00D87F08">
        <w:rPr>
          <w:rFonts w:ascii="Tahoma" w:eastAsia="Helvetica" w:hAnsi="Tahoma" w:cs="Tahoma"/>
        </w:rPr>
        <w:t xml:space="preserve"> kwestii istotnych dla rozwoju społeczeństwa obywatelskiego z wykorzystaniem istniejących ciał doradczych oraz innych efektywnych kanałów komunikacji z organizacjami pozarządowymi</w:t>
      </w:r>
      <w:r>
        <w:rPr>
          <w:rFonts w:ascii="Tahoma" w:eastAsia="Helvetica" w:hAnsi="Tahoma" w:cs="Tahoma"/>
        </w:rPr>
        <w:t>,</w:t>
      </w:r>
    </w:p>
    <w:p w14:paraId="4A25E0B2" w14:textId="5185C32D" w:rsidR="002B6BF8" w:rsidRPr="00D87F08" w:rsidRDefault="001364B0" w:rsidP="005530E4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>
        <w:rPr>
          <w:rFonts w:ascii="Tahoma" w:eastAsia="Helvetica" w:hAnsi="Tahoma" w:cs="Tahoma"/>
        </w:rPr>
        <w:t xml:space="preserve">dążenie do </w:t>
      </w:r>
      <w:r w:rsidR="002B6BF8" w:rsidRPr="00D87F08">
        <w:rPr>
          <w:rFonts w:ascii="Tahoma" w:eastAsia="Helvetica" w:hAnsi="Tahoma" w:cs="Tahoma"/>
        </w:rPr>
        <w:t>zapewnieni</w:t>
      </w:r>
      <w:r>
        <w:rPr>
          <w:rFonts w:ascii="Tahoma" w:eastAsia="Helvetica" w:hAnsi="Tahoma" w:cs="Tahoma"/>
        </w:rPr>
        <w:t>a</w:t>
      </w:r>
      <w:r w:rsidR="002B6BF8" w:rsidRPr="00D87F08">
        <w:rPr>
          <w:rFonts w:ascii="Tahoma" w:eastAsia="Helvetica" w:hAnsi="Tahoma" w:cs="Tahoma"/>
        </w:rPr>
        <w:t xml:space="preserve"> udziału organizacji pozarządowych w procesie tworzenia polityk publicznych</w:t>
      </w:r>
      <w:r w:rsidR="002B6BF8">
        <w:rPr>
          <w:rFonts w:ascii="Tahoma" w:eastAsia="Helvetica" w:hAnsi="Tahoma" w:cs="Tahoma"/>
        </w:rPr>
        <w:t>,</w:t>
      </w:r>
    </w:p>
    <w:p w14:paraId="2A29F7E3" w14:textId="175A6FB7" w:rsidR="002B6BF8" w:rsidRPr="00D87F08" w:rsidRDefault="002B6BF8" w:rsidP="005530E4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wsparcie społeczeństwa obywatelskiego przez efektywne wykorzystanie środków przeznaczonych na realizację programów wspierania rozwoju społeczeństwa obywatelskiego</w:t>
      </w:r>
      <w:r w:rsidR="00B24C80">
        <w:rPr>
          <w:rFonts w:ascii="Tahoma" w:eastAsia="Helvetica" w:hAnsi="Tahoma" w:cs="Tahoma"/>
        </w:rPr>
        <w:t xml:space="preserve"> oraz środków polityki spójności</w:t>
      </w:r>
      <w:r>
        <w:rPr>
          <w:rFonts w:ascii="Tahoma" w:eastAsia="Helvetica" w:hAnsi="Tahoma" w:cs="Tahoma"/>
        </w:rPr>
        <w:t>,</w:t>
      </w:r>
    </w:p>
    <w:p w14:paraId="27179689" w14:textId="77777777" w:rsidR="002B6BF8" w:rsidRPr="00D87F08" w:rsidRDefault="002B6BF8" w:rsidP="005530E4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ewaluacja programów wspierania rozwoju społeczeństwa obywatelskiego i wprowadzanie w nich zmian w odpowiedzi na postulaty organizacji pozarządowych</w:t>
      </w:r>
      <w:r>
        <w:rPr>
          <w:rFonts w:ascii="Tahoma" w:eastAsia="Helvetica" w:hAnsi="Tahoma" w:cs="Tahoma"/>
        </w:rPr>
        <w:t>,</w:t>
      </w:r>
    </w:p>
    <w:p w14:paraId="4EF6BBCB" w14:textId="77777777" w:rsidR="002B6BF8" w:rsidRPr="00D87F08" w:rsidRDefault="002B6BF8" w:rsidP="002B6BF8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popularyzowanie efektów działań zrealizowanych w ramach programów wspierania rozwoju społeczeństwa obywatelskiego</w:t>
      </w:r>
      <w:r>
        <w:rPr>
          <w:rFonts w:ascii="Tahoma" w:eastAsia="Helvetica" w:hAnsi="Tahoma" w:cs="Tahoma"/>
        </w:rPr>
        <w:t>,</w:t>
      </w:r>
    </w:p>
    <w:p w14:paraId="6A8F3329" w14:textId="2E536967" w:rsidR="002B6BF8" w:rsidRPr="00D87F08" w:rsidRDefault="00B24C80" w:rsidP="002B6BF8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>
        <w:rPr>
          <w:rFonts w:ascii="Tahoma" w:eastAsia="Helvetica" w:hAnsi="Tahoma" w:cs="Tahoma"/>
        </w:rPr>
        <w:t>wzmocnienie</w:t>
      </w:r>
      <w:r w:rsidR="002B6BF8" w:rsidRPr="00D87F08">
        <w:rPr>
          <w:rFonts w:ascii="Tahoma" w:eastAsia="Helvetica" w:hAnsi="Tahoma" w:cs="Tahoma"/>
        </w:rPr>
        <w:t xml:space="preserve"> współpracy administracji </w:t>
      </w:r>
      <w:r w:rsidR="00DD4F80">
        <w:rPr>
          <w:rFonts w:ascii="Tahoma" w:eastAsia="Helvetica" w:hAnsi="Tahoma" w:cs="Tahoma"/>
        </w:rPr>
        <w:t>publicznej</w:t>
      </w:r>
      <w:r w:rsidR="002B6BF8" w:rsidRPr="00D87F08">
        <w:rPr>
          <w:rFonts w:ascii="Tahoma" w:eastAsia="Helvetica" w:hAnsi="Tahoma" w:cs="Tahoma"/>
        </w:rPr>
        <w:t xml:space="preserve"> z</w:t>
      </w:r>
      <w:r w:rsidR="00DD4F80">
        <w:rPr>
          <w:rFonts w:ascii="Tahoma" w:eastAsia="Helvetica" w:hAnsi="Tahoma" w:cs="Tahoma"/>
        </w:rPr>
        <w:t xml:space="preserve"> </w:t>
      </w:r>
      <w:r w:rsidR="002B6BF8" w:rsidRPr="00D87F08">
        <w:rPr>
          <w:rFonts w:ascii="Tahoma" w:eastAsia="Helvetica" w:hAnsi="Tahoma" w:cs="Tahoma"/>
        </w:rPr>
        <w:t>organizacjami pozarządowymi</w:t>
      </w:r>
      <w:r w:rsidR="002B6BF8">
        <w:rPr>
          <w:rFonts w:ascii="Tahoma" w:eastAsia="Helvetica" w:hAnsi="Tahoma" w:cs="Tahoma"/>
        </w:rPr>
        <w:t>,</w:t>
      </w:r>
    </w:p>
    <w:p w14:paraId="12AA92A0" w14:textId="77777777" w:rsidR="002B6BF8" w:rsidRPr="00D87F08" w:rsidRDefault="002B6BF8" w:rsidP="002B6BF8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promowanie dobrych praktyk, które dotyczą współpracy administracji publicznej z organizacjami pozarządowymi, wolontariatu i partycypacji</w:t>
      </w:r>
      <w:r>
        <w:rPr>
          <w:rFonts w:ascii="Tahoma" w:eastAsia="Helvetica" w:hAnsi="Tahoma" w:cs="Tahoma"/>
        </w:rPr>
        <w:t>,</w:t>
      </w:r>
    </w:p>
    <w:p w14:paraId="34C7B8BA" w14:textId="77777777" w:rsidR="002B6BF8" w:rsidRPr="00D87F08" w:rsidRDefault="002B6BF8" w:rsidP="002B6BF8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poprawa jakości realizowanych działań poprzez lepsze rozpoznanie potrzeb organizacji pozarządowych i planowanie działań w porozumieniu z organizacjami pozarządowymi.</w:t>
      </w:r>
    </w:p>
    <w:p w14:paraId="5C7948ED" w14:textId="610B0B6D" w:rsidR="00F85E0F" w:rsidRDefault="00F85E0F" w:rsidP="006403A4">
      <w:pPr>
        <w:pStyle w:val="Nagwek1"/>
        <w:spacing w:after="360"/>
      </w:pPr>
      <w:r w:rsidRPr="00CF7192">
        <w:lastRenderedPageBreak/>
        <w:t>Zasady</w:t>
      </w:r>
      <w:r w:rsidR="00F94640">
        <w:t xml:space="preserve"> współpracy</w:t>
      </w:r>
    </w:p>
    <w:p w14:paraId="5B890844" w14:textId="6BBDD697" w:rsidR="002B6BF8" w:rsidRPr="00D87F08" w:rsidRDefault="002B6BF8" w:rsidP="002B6BF8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Współpraca Przewodniczącego z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organizacjami pozarządowymi odbywa się na zasadach pomocniczości, suwerenności stron, partnerstwa, efektywności, uczciwej konkurencji i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jawności</w:t>
      </w:r>
      <w:r w:rsidR="00F94640">
        <w:rPr>
          <w:rFonts w:ascii="Tahoma" w:eastAsia="Helvetica" w:hAnsi="Tahoma" w:cs="Tahoma"/>
        </w:rPr>
        <w:t xml:space="preserve"> oraz</w:t>
      </w:r>
      <w:r w:rsidRPr="00D87F08">
        <w:rPr>
          <w:rFonts w:ascii="Tahoma" w:eastAsia="Helvetica" w:hAnsi="Tahoma" w:cs="Tahoma"/>
        </w:rPr>
        <w:t xml:space="preserve"> transparentności działań podejmowanych w sposób, który nie dyskryminuje organizacji pozarządowych. Wspólne działania powinny być realizowane w sposób planowy, zapewniający harmonijne i efektywne osiąganie wyznaczonych celów.</w:t>
      </w:r>
    </w:p>
    <w:p w14:paraId="33EF99CB" w14:textId="77777777" w:rsidR="00F85E0F" w:rsidRDefault="00F85E0F" w:rsidP="006403A4">
      <w:pPr>
        <w:pStyle w:val="Nagwek1"/>
        <w:spacing w:before="360" w:after="360"/>
      </w:pPr>
      <w:r w:rsidRPr="00F85E0F">
        <w:t>Priorytety współpracy</w:t>
      </w:r>
    </w:p>
    <w:p w14:paraId="671FB9AC" w14:textId="46FAA59E" w:rsidR="002B6BF8" w:rsidRPr="00D87F08" w:rsidRDefault="002B6BF8" w:rsidP="002B6BF8">
      <w:pPr>
        <w:spacing w:before="240"/>
        <w:rPr>
          <w:rFonts w:ascii="Tahoma" w:hAnsi="Tahoma" w:cs="Tahoma"/>
          <w:lang w:eastAsia="pl-PL"/>
        </w:rPr>
      </w:pPr>
      <w:r w:rsidRPr="00D87F08">
        <w:rPr>
          <w:rFonts w:ascii="Tahoma" w:hAnsi="Tahoma" w:cs="Tahoma"/>
          <w:lang w:eastAsia="pl-PL"/>
        </w:rPr>
        <w:t>W 202</w:t>
      </w:r>
      <w:r>
        <w:rPr>
          <w:rFonts w:ascii="Tahoma" w:hAnsi="Tahoma" w:cs="Tahoma"/>
          <w:lang w:eastAsia="pl-PL"/>
        </w:rPr>
        <w:t>7</w:t>
      </w:r>
      <w:r w:rsidRPr="00D87F08">
        <w:rPr>
          <w:rFonts w:ascii="Tahoma" w:hAnsi="Tahoma" w:cs="Tahoma"/>
          <w:lang w:eastAsia="pl-PL"/>
        </w:rPr>
        <w:t xml:space="preserve"> r. priorytet</w:t>
      </w:r>
      <w:r>
        <w:rPr>
          <w:rFonts w:ascii="Tahoma" w:hAnsi="Tahoma" w:cs="Tahoma"/>
          <w:lang w:eastAsia="pl-PL"/>
        </w:rPr>
        <w:t>ami</w:t>
      </w:r>
      <w:r w:rsidRPr="00D87F08">
        <w:rPr>
          <w:rFonts w:ascii="Tahoma" w:hAnsi="Tahoma" w:cs="Tahoma"/>
          <w:lang w:eastAsia="pl-PL"/>
        </w:rPr>
        <w:t xml:space="preserve"> współpracy będ</w:t>
      </w:r>
      <w:r>
        <w:rPr>
          <w:rFonts w:ascii="Tahoma" w:hAnsi="Tahoma" w:cs="Tahoma"/>
          <w:lang w:eastAsia="pl-PL"/>
        </w:rPr>
        <w:t>ą</w:t>
      </w:r>
      <w:r w:rsidRPr="00D87F08">
        <w:rPr>
          <w:rFonts w:ascii="Tahoma" w:hAnsi="Tahoma" w:cs="Tahoma"/>
          <w:lang w:eastAsia="pl-PL"/>
        </w:rPr>
        <w:t>:</w:t>
      </w:r>
    </w:p>
    <w:p w14:paraId="70AACE6F" w14:textId="50FF50CF" w:rsidR="00E203EF" w:rsidRPr="007A2D50" w:rsidRDefault="00B24C80" w:rsidP="00CF770B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kierunkowe</w:t>
      </w:r>
      <w:r w:rsidR="00F94640">
        <w:rPr>
          <w:rFonts w:ascii="Tahoma" w:hAnsi="Tahoma" w:cs="Tahoma"/>
        </w:rPr>
        <w:t xml:space="preserve"> zmian</w:t>
      </w:r>
      <w:r>
        <w:rPr>
          <w:rFonts w:ascii="Tahoma" w:hAnsi="Tahoma" w:cs="Tahoma"/>
        </w:rPr>
        <w:t>y</w:t>
      </w:r>
      <w:r w:rsidR="00F94640">
        <w:rPr>
          <w:rFonts w:ascii="Tahoma" w:hAnsi="Tahoma" w:cs="Tahoma"/>
        </w:rPr>
        <w:t xml:space="preserve"> w </w:t>
      </w:r>
      <w:r w:rsidR="00F94640" w:rsidRPr="007A2D50">
        <w:rPr>
          <w:rFonts w:ascii="Tahoma" w:hAnsi="Tahoma" w:cs="Tahoma"/>
        </w:rPr>
        <w:t>ustaw</w:t>
      </w:r>
      <w:r w:rsidR="00F94640">
        <w:rPr>
          <w:rFonts w:ascii="Tahoma" w:hAnsi="Tahoma" w:cs="Tahoma"/>
        </w:rPr>
        <w:t>ie</w:t>
      </w:r>
      <w:r w:rsidR="00F94640" w:rsidRPr="007A2D50">
        <w:rPr>
          <w:rFonts w:ascii="Tahoma" w:hAnsi="Tahoma" w:cs="Tahoma"/>
        </w:rPr>
        <w:t xml:space="preserve"> </w:t>
      </w:r>
      <w:r w:rsidR="007425AF">
        <w:rPr>
          <w:rFonts w:ascii="Tahoma" w:hAnsi="Tahoma" w:cs="Tahoma"/>
        </w:rPr>
        <w:t>w oparciu o</w:t>
      </w:r>
      <w:r w:rsidR="006403A4">
        <w:rPr>
          <w:rFonts w:ascii="Tahoma" w:hAnsi="Tahoma" w:cs="Tahoma"/>
        </w:rPr>
        <w:t xml:space="preserve"> </w:t>
      </w:r>
      <w:r w:rsidR="007425AF">
        <w:rPr>
          <w:rFonts w:ascii="Tahoma" w:hAnsi="Tahoma" w:cs="Tahoma"/>
        </w:rPr>
        <w:t xml:space="preserve">propozycje wypracowane z udziałem przedstawicieli </w:t>
      </w:r>
      <w:r w:rsidR="00F94640">
        <w:rPr>
          <w:rFonts w:ascii="Tahoma" w:hAnsi="Tahoma" w:cs="Tahoma"/>
        </w:rPr>
        <w:t xml:space="preserve">organizacji </w:t>
      </w:r>
      <w:r w:rsidR="007425AF">
        <w:rPr>
          <w:rFonts w:ascii="Tahoma" w:hAnsi="Tahoma" w:cs="Tahoma"/>
        </w:rPr>
        <w:t>społeczeństwa</w:t>
      </w:r>
      <w:r w:rsidR="009A78A5">
        <w:rPr>
          <w:rFonts w:ascii="Tahoma" w:hAnsi="Tahoma" w:cs="Tahoma"/>
        </w:rPr>
        <w:t xml:space="preserve"> obywatelskiego,</w:t>
      </w:r>
    </w:p>
    <w:p w14:paraId="76761C1F" w14:textId="5DF47C26" w:rsidR="00CF770B" w:rsidRPr="00CC07CC" w:rsidRDefault="00CC07CC" w:rsidP="00CC07CC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hAnsi="Tahoma" w:cs="Tahoma"/>
        </w:rPr>
      </w:pPr>
      <w:r w:rsidRPr="00CC07CC">
        <w:rPr>
          <w:rFonts w:ascii="Tahoma" w:hAnsi="Tahoma" w:cs="Tahoma"/>
        </w:rPr>
        <w:t>przygotowani</w:t>
      </w:r>
      <w:r>
        <w:rPr>
          <w:rFonts w:ascii="Tahoma" w:hAnsi="Tahoma" w:cs="Tahoma"/>
        </w:rPr>
        <w:t>e</w:t>
      </w:r>
      <w:r w:rsidRPr="00CC07CC">
        <w:rPr>
          <w:rFonts w:ascii="Tahoma" w:hAnsi="Tahoma" w:cs="Tahoma"/>
        </w:rPr>
        <w:t xml:space="preserve"> ogólnych ram wskazujących kierunki i cele wspierania rozwoju społeczeństwa obywatelskiego, a także </w:t>
      </w:r>
      <w:r w:rsidR="00F94640">
        <w:rPr>
          <w:rFonts w:ascii="Tahoma" w:hAnsi="Tahoma" w:cs="Tahoma"/>
        </w:rPr>
        <w:t xml:space="preserve">określających </w:t>
      </w:r>
      <w:r w:rsidRPr="00CC07CC">
        <w:rPr>
          <w:rFonts w:ascii="Tahoma" w:hAnsi="Tahoma" w:cs="Tahoma"/>
        </w:rPr>
        <w:t>efekt</w:t>
      </w:r>
      <w:r>
        <w:rPr>
          <w:rFonts w:ascii="Tahoma" w:hAnsi="Tahoma" w:cs="Tahoma"/>
        </w:rPr>
        <w:t>y,</w:t>
      </w:r>
      <w:r w:rsidRPr="00CC07CC">
        <w:rPr>
          <w:rFonts w:ascii="Tahoma" w:hAnsi="Tahoma" w:cs="Tahoma"/>
        </w:rPr>
        <w:t xml:space="preserve"> jakie to wsparcie powinno przynieść</w:t>
      </w:r>
      <w:r>
        <w:rPr>
          <w:rFonts w:ascii="Tahoma" w:hAnsi="Tahoma" w:cs="Tahoma"/>
        </w:rPr>
        <w:t xml:space="preserve">, przez opracowanie i </w:t>
      </w:r>
      <w:r w:rsidR="00CF770B" w:rsidRPr="00CC07CC">
        <w:rPr>
          <w:rFonts w:ascii="Tahoma" w:hAnsi="Tahoma" w:cs="Tahoma"/>
        </w:rPr>
        <w:t>przyjęcie</w:t>
      </w:r>
      <w:r w:rsidR="007425AF" w:rsidRPr="00CC07CC">
        <w:rPr>
          <w:rFonts w:ascii="Tahoma" w:hAnsi="Tahoma" w:cs="Tahoma"/>
        </w:rPr>
        <w:t xml:space="preserve"> </w:t>
      </w:r>
      <w:r w:rsidR="00CF770B" w:rsidRPr="00CC07CC">
        <w:rPr>
          <w:rFonts w:ascii="Tahoma" w:hAnsi="Tahoma" w:cs="Tahoma"/>
        </w:rPr>
        <w:t>przez Radę Ministrów uchwały w</w:t>
      </w:r>
      <w:r w:rsidR="00F94640">
        <w:rPr>
          <w:rFonts w:ascii="Tahoma" w:hAnsi="Tahoma" w:cs="Tahoma"/>
        </w:rPr>
        <w:t xml:space="preserve"> </w:t>
      </w:r>
      <w:r w:rsidR="00CF770B" w:rsidRPr="00CC07CC">
        <w:rPr>
          <w:rFonts w:ascii="Tahoma" w:hAnsi="Tahoma" w:cs="Tahoma"/>
        </w:rPr>
        <w:t>sprawie ustanowienia Strategii Rozwoju Społeczeństwa Obywatelskiego</w:t>
      </w:r>
      <w:r w:rsidR="00F94640">
        <w:rPr>
          <w:rFonts w:ascii="Tahoma" w:hAnsi="Tahoma" w:cs="Tahoma"/>
        </w:rPr>
        <w:t>,</w:t>
      </w:r>
    </w:p>
    <w:p w14:paraId="131D7D93" w14:textId="13F32C0F" w:rsidR="009A78A5" w:rsidRDefault="009A78A5" w:rsidP="009A78A5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hAnsi="Tahoma" w:cs="Tahoma"/>
        </w:rPr>
      </w:pPr>
      <w:r w:rsidRPr="00CC07CC">
        <w:rPr>
          <w:rFonts w:ascii="Tahoma" w:hAnsi="Tahoma" w:cs="Tahoma"/>
        </w:rPr>
        <w:t>aktywne angażowanie organizacji pozarządowych, ruchów obywatelskich oraz środowisk lokalnych w działania na rzecz budowania i wzmacniania odporności społecznej oraz zapewnienie wsparcia dla podejmowanych przez nie wysiłków w tym zakresie</w:t>
      </w:r>
      <w:r>
        <w:rPr>
          <w:rFonts w:ascii="Tahoma" w:hAnsi="Tahoma" w:cs="Tahoma"/>
        </w:rPr>
        <w:t>,</w:t>
      </w:r>
    </w:p>
    <w:p w14:paraId="6812D444" w14:textId="4A75270E" w:rsidR="009A78A5" w:rsidRDefault="009A78A5" w:rsidP="002B6BF8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promowanie </w:t>
      </w:r>
      <w:r w:rsidRPr="009A78A5">
        <w:rPr>
          <w:rFonts w:ascii="Tahoma" w:hAnsi="Tahoma" w:cs="Tahoma"/>
        </w:rPr>
        <w:t>znaczenia org</w:t>
      </w:r>
      <w:r>
        <w:rPr>
          <w:rFonts w:ascii="Tahoma" w:hAnsi="Tahoma" w:cs="Tahoma"/>
        </w:rPr>
        <w:t>anizacji</w:t>
      </w:r>
      <w:r w:rsidRPr="009A78A5">
        <w:rPr>
          <w:rFonts w:ascii="Tahoma" w:hAnsi="Tahoma" w:cs="Tahoma"/>
        </w:rPr>
        <w:t xml:space="preserve"> pozarządowych w budowaniu odporności społecznej, w szczególności przez podkreślanie roli organizacji oraz perspektywy sektora pozarządowego w pracach rządowych organów kolegialnych, zespołów czy innych gremiów</w:t>
      </w:r>
      <w:r>
        <w:rPr>
          <w:rFonts w:ascii="Tahoma" w:hAnsi="Tahoma" w:cs="Tahoma"/>
        </w:rPr>
        <w:t>,</w:t>
      </w:r>
      <w:r w:rsidR="00477193">
        <w:rPr>
          <w:rFonts w:ascii="Tahoma" w:hAnsi="Tahoma" w:cs="Tahoma"/>
        </w:rPr>
        <w:t xml:space="preserve"> a także</w:t>
      </w:r>
      <w:r w:rsidR="00BA0EA1">
        <w:rPr>
          <w:rFonts w:ascii="Tahoma" w:hAnsi="Tahoma" w:cs="Tahoma"/>
        </w:rPr>
        <w:t xml:space="preserve"> na forum prac parlamentarnych</w:t>
      </w:r>
      <w:r w:rsidR="00E0349D">
        <w:rPr>
          <w:rFonts w:ascii="Tahoma" w:hAnsi="Tahoma" w:cs="Tahoma"/>
        </w:rPr>
        <w:t xml:space="preserve"> -</w:t>
      </w:r>
      <w:r w:rsidR="00477193">
        <w:rPr>
          <w:rFonts w:ascii="Tahoma" w:hAnsi="Tahoma" w:cs="Tahoma"/>
        </w:rPr>
        <w:t xml:space="preserve"> </w:t>
      </w:r>
      <w:r w:rsidR="00BA0EA1">
        <w:rPr>
          <w:rFonts w:ascii="Tahoma" w:hAnsi="Tahoma" w:cs="Tahoma"/>
        </w:rPr>
        <w:t xml:space="preserve">Sejmu i Senatu oraz </w:t>
      </w:r>
      <w:r w:rsidR="00477193">
        <w:rPr>
          <w:rFonts w:ascii="Tahoma" w:hAnsi="Tahoma" w:cs="Tahoma"/>
        </w:rPr>
        <w:t xml:space="preserve">ich </w:t>
      </w:r>
      <w:r w:rsidR="00BA0EA1">
        <w:rPr>
          <w:rFonts w:ascii="Tahoma" w:hAnsi="Tahoma" w:cs="Tahoma"/>
        </w:rPr>
        <w:t xml:space="preserve">komisji, </w:t>
      </w:r>
    </w:p>
    <w:p w14:paraId="30B87FD9" w14:textId="1D87CED9" w:rsidR="00BA0EA1" w:rsidRDefault="00BA0EA1" w:rsidP="00FA40D1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inicjowanie </w:t>
      </w:r>
      <w:r w:rsidR="00477193">
        <w:rPr>
          <w:rFonts w:ascii="Tahoma" w:hAnsi="Tahoma" w:cs="Tahoma"/>
        </w:rPr>
        <w:t xml:space="preserve">przez Przewodniczącego </w:t>
      </w:r>
      <w:r w:rsidR="00747DBC">
        <w:rPr>
          <w:rFonts w:ascii="Tahoma" w:hAnsi="Tahoma" w:cs="Tahoma"/>
        </w:rPr>
        <w:t xml:space="preserve">w </w:t>
      </w:r>
      <w:r w:rsidR="00E0349D">
        <w:rPr>
          <w:rFonts w:ascii="Tahoma" w:hAnsi="Tahoma" w:cs="Tahoma"/>
        </w:rPr>
        <w:t xml:space="preserve">ramach </w:t>
      </w:r>
      <w:r w:rsidR="00747DBC">
        <w:rPr>
          <w:rFonts w:ascii="Tahoma" w:hAnsi="Tahoma" w:cs="Tahoma"/>
        </w:rPr>
        <w:t>prac Komitetu</w:t>
      </w:r>
      <w:r w:rsidR="00477193">
        <w:rPr>
          <w:rFonts w:ascii="Tahoma" w:hAnsi="Tahoma" w:cs="Tahoma"/>
        </w:rPr>
        <w:t xml:space="preserve"> </w:t>
      </w:r>
      <w:r w:rsidR="00E0349D">
        <w:rPr>
          <w:rFonts w:ascii="Tahoma" w:hAnsi="Tahoma" w:cs="Tahoma"/>
        </w:rPr>
        <w:t>działań</w:t>
      </w:r>
      <w:r w:rsidR="00477193">
        <w:rPr>
          <w:rFonts w:ascii="Tahoma" w:hAnsi="Tahoma" w:cs="Tahoma"/>
        </w:rPr>
        <w:t xml:space="preserve"> </w:t>
      </w:r>
      <w:r w:rsidR="00861A56">
        <w:rPr>
          <w:rFonts w:ascii="Tahoma" w:hAnsi="Tahoma" w:cs="Tahoma"/>
        </w:rPr>
        <w:t xml:space="preserve">służących usprawnieniu koordynacji </w:t>
      </w:r>
      <w:r w:rsidR="00861A56" w:rsidRPr="00861A56">
        <w:rPr>
          <w:rFonts w:ascii="Tahoma" w:hAnsi="Tahoma" w:cs="Tahoma"/>
        </w:rPr>
        <w:t xml:space="preserve">współpracy administracji rządowej z organizacjami społeczeństwa obywatelskiego, </w:t>
      </w:r>
      <w:r w:rsidR="00E0349D">
        <w:rPr>
          <w:rFonts w:ascii="Tahoma" w:hAnsi="Tahoma" w:cs="Tahoma"/>
        </w:rPr>
        <w:t>sprzyjających</w:t>
      </w:r>
      <w:r w:rsidR="00477193">
        <w:rPr>
          <w:rFonts w:ascii="Tahoma" w:hAnsi="Tahoma" w:cs="Tahoma"/>
        </w:rPr>
        <w:t xml:space="preserve"> rozwoj</w:t>
      </w:r>
      <w:r w:rsidR="00E0349D">
        <w:rPr>
          <w:rFonts w:ascii="Tahoma" w:hAnsi="Tahoma" w:cs="Tahoma"/>
        </w:rPr>
        <w:t xml:space="preserve">owi </w:t>
      </w:r>
      <w:r w:rsidR="00477193">
        <w:rPr>
          <w:rFonts w:ascii="Tahoma" w:hAnsi="Tahoma" w:cs="Tahoma"/>
        </w:rPr>
        <w:t>społeczeństwa obywatelskiego</w:t>
      </w:r>
      <w:r w:rsidR="00E0349D">
        <w:rPr>
          <w:rFonts w:ascii="Tahoma" w:hAnsi="Tahoma" w:cs="Tahoma"/>
        </w:rPr>
        <w:t xml:space="preserve"> </w:t>
      </w:r>
      <w:r w:rsidR="00477193">
        <w:rPr>
          <w:rFonts w:ascii="Tahoma" w:hAnsi="Tahoma" w:cs="Tahoma"/>
        </w:rPr>
        <w:t xml:space="preserve">oraz </w:t>
      </w:r>
      <w:r w:rsidR="00E0349D">
        <w:rPr>
          <w:rFonts w:ascii="Tahoma" w:hAnsi="Tahoma" w:cs="Tahoma"/>
        </w:rPr>
        <w:t>współpracy</w:t>
      </w:r>
      <w:r w:rsidR="00477193">
        <w:rPr>
          <w:rFonts w:ascii="Tahoma" w:hAnsi="Tahoma" w:cs="Tahoma"/>
        </w:rPr>
        <w:t xml:space="preserve"> </w:t>
      </w:r>
      <w:r w:rsidR="00E0349D">
        <w:rPr>
          <w:rFonts w:ascii="Tahoma" w:hAnsi="Tahoma" w:cs="Tahoma"/>
        </w:rPr>
        <w:t>różnych grup interesariuszy krajowych i</w:t>
      </w:r>
      <w:r w:rsidR="006525FF">
        <w:rPr>
          <w:rFonts w:ascii="Tahoma" w:hAnsi="Tahoma" w:cs="Tahoma"/>
        </w:rPr>
        <w:t> </w:t>
      </w:r>
      <w:r w:rsidR="00E0349D">
        <w:rPr>
          <w:rFonts w:ascii="Tahoma" w:hAnsi="Tahoma" w:cs="Tahoma"/>
        </w:rPr>
        <w:t>międzynarodowych w tym obszarze</w:t>
      </w:r>
      <w:r w:rsidR="00477193">
        <w:rPr>
          <w:rFonts w:ascii="Tahoma" w:hAnsi="Tahoma" w:cs="Tahoma"/>
        </w:rPr>
        <w:t>,</w:t>
      </w:r>
      <w:r w:rsidR="00E0349D">
        <w:rPr>
          <w:rFonts w:ascii="Tahoma" w:hAnsi="Tahoma" w:cs="Tahoma"/>
        </w:rPr>
        <w:t xml:space="preserve"> </w:t>
      </w:r>
    </w:p>
    <w:p w14:paraId="6CC7D549" w14:textId="7648E2E4" w:rsidR="00477193" w:rsidRDefault="00477193" w:rsidP="00FA40D1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aktywne uczestnictwo w pracach </w:t>
      </w:r>
      <w:r w:rsidR="00591C36">
        <w:rPr>
          <w:rFonts w:ascii="Tahoma" w:hAnsi="Tahoma" w:cs="Tahoma"/>
        </w:rPr>
        <w:t xml:space="preserve">dotyczących obszaru społeczeństwa obywatelskiego </w:t>
      </w:r>
      <w:r w:rsidR="00A47A68">
        <w:rPr>
          <w:rFonts w:ascii="Tahoma" w:hAnsi="Tahoma" w:cs="Tahoma"/>
        </w:rPr>
        <w:t xml:space="preserve">prowadzonych na forum </w:t>
      </w:r>
      <w:r w:rsidR="00861A56">
        <w:rPr>
          <w:rFonts w:ascii="Tahoma" w:hAnsi="Tahoma" w:cs="Tahoma"/>
        </w:rPr>
        <w:t xml:space="preserve">Unii Europejskiej oraz </w:t>
      </w:r>
      <w:r w:rsidR="00A47A68">
        <w:rPr>
          <w:rFonts w:ascii="Tahoma" w:hAnsi="Tahoma" w:cs="Tahoma"/>
        </w:rPr>
        <w:t>międzynarodowych organizacji i</w:t>
      </w:r>
      <w:r w:rsidR="00591C36">
        <w:rPr>
          <w:rFonts w:ascii="Tahoma" w:hAnsi="Tahoma" w:cs="Tahoma"/>
        </w:rPr>
        <w:t> </w:t>
      </w:r>
      <w:r w:rsidR="00A47A68">
        <w:rPr>
          <w:rFonts w:ascii="Tahoma" w:hAnsi="Tahoma" w:cs="Tahoma"/>
        </w:rPr>
        <w:t xml:space="preserve">gremiów, </w:t>
      </w:r>
      <w:r w:rsidR="00AC62D6">
        <w:rPr>
          <w:rFonts w:ascii="Tahoma" w:hAnsi="Tahoma" w:cs="Tahoma"/>
        </w:rPr>
        <w:t xml:space="preserve">w tym także </w:t>
      </w:r>
      <w:r w:rsidR="00A47A68">
        <w:rPr>
          <w:rFonts w:ascii="Tahoma" w:hAnsi="Tahoma" w:cs="Tahoma"/>
        </w:rPr>
        <w:t xml:space="preserve">poprzez </w:t>
      </w:r>
      <w:r w:rsidR="00591C36">
        <w:rPr>
          <w:rFonts w:ascii="Tahoma" w:hAnsi="Tahoma" w:cs="Tahoma"/>
        </w:rPr>
        <w:t>zaznaczenie</w:t>
      </w:r>
      <w:r w:rsidR="00A47A68">
        <w:rPr>
          <w:rFonts w:ascii="Tahoma" w:hAnsi="Tahoma" w:cs="Tahoma"/>
        </w:rPr>
        <w:t xml:space="preserve"> perspektywy polskich organizacji społeczeństwa obywatelskiego</w:t>
      </w:r>
      <w:r w:rsidR="000206EC">
        <w:rPr>
          <w:rFonts w:ascii="Tahoma" w:hAnsi="Tahoma" w:cs="Tahoma"/>
        </w:rPr>
        <w:t xml:space="preserve"> (CERV, </w:t>
      </w:r>
      <w:proofErr w:type="spellStart"/>
      <w:r w:rsidR="000206EC">
        <w:rPr>
          <w:rFonts w:ascii="Tahoma" w:hAnsi="Tahoma" w:cs="Tahoma"/>
        </w:rPr>
        <w:t>AgoraEU</w:t>
      </w:r>
      <w:proofErr w:type="spellEnd"/>
      <w:r w:rsidR="000206EC">
        <w:rPr>
          <w:rFonts w:ascii="Tahoma" w:hAnsi="Tahoma" w:cs="Tahoma"/>
        </w:rPr>
        <w:t>, PPKR)</w:t>
      </w:r>
      <w:r w:rsidR="00A47A68">
        <w:rPr>
          <w:rFonts w:ascii="Tahoma" w:hAnsi="Tahoma" w:cs="Tahoma"/>
        </w:rPr>
        <w:t xml:space="preserve">, </w:t>
      </w:r>
    </w:p>
    <w:p w14:paraId="2B469153" w14:textId="1302C838" w:rsidR="00CC6C60" w:rsidRPr="00CC6C60" w:rsidRDefault="00CC6C60" w:rsidP="00FA40D1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promowanie działalności organizacji społeczeństwa obywatelskiego, w tym przez</w:t>
      </w:r>
      <w:r w:rsidR="00F94640">
        <w:rPr>
          <w:rFonts w:ascii="Tahoma" w:hAnsi="Tahoma" w:cs="Tahoma"/>
        </w:rPr>
        <w:t xml:space="preserve"> organizację</w:t>
      </w:r>
      <w:r>
        <w:rPr>
          <w:rFonts w:ascii="Tahoma" w:hAnsi="Tahoma" w:cs="Tahoma"/>
        </w:rPr>
        <w:t xml:space="preserve"> uroczyst</w:t>
      </w:r>
      <w:r w:rsidR="00F94640">
        <w:rPr>
          <w:rFonts w:ascii="Tahoma" w:hAnsi="Tahoma" w:cs="Tahoma"/>
        </w:rPr>
        <w:t>ych</w:t>
      </w:r>
      <w:r>
        <w:rPr>
          <w:rFonts w:ascii="Tahoma" w:hAnsi="Tahoma" w:cs="Tahoma"/>
        </w:rPr>
        <w:t xml:space="preserve"> obchod</w:t>
      </w:r>
      <w:r w:rsidR="00F94640">
        <w:rPr>
          <w:rFonts w:ascii="Tahoma" w:hAnsi="Tahoma" w:cs="Tahoma"/>
        </w:rPr>
        <w:t>ów</w:t>
      </w:r>
      <w:r>
        <w:rPr>
          <w:rFonts w:ascii="Tahoma" w:hAnsi="Tahoma" w:cs="Tahoma"/>
        </w:rPr>
        <w:t xml:space="preserve"> Dnia Społeczeństwa Obywatelskiego oraz </w:t>
      </w:r>
      <w:r w:rsidR="00BD0995">
        <w:rPr>
          <w:rFonts w:ascii="Tahoma" w:hAnsi="Tahoma" w:cs="Tahoma"/>
        </w:rPr>
        <w:t>przyznawani</w:t>
      </w:r>
      <w:r w:rsidR="007D0DB0">
        <w:rPr>
          <w:rFonts w:ascii="Tahoma" w:hAnsi="Tahoma" w:cs="Tahoma"/>
        </w:rPr>
        <w:t>e</w:t>
      </w:r>
      <w:r>
        <w:rPr>
          <w:rFonts w:ascii="Tahoma" w:hAnsi="Tahoma" w:cs="Tahoma"/>
        </w:rPr>
        <w:t xml:space="preserve"> </w:t>
      </w:r>
      <w:r w:rsidRPr="00CC6C60">
        <w:rPr>
          <w:rFonts w:ascii="Tahoma" w:hAnsi="Tahoma" w:cs="Tahoma"/>
        </w:rPr>
        <w:t>honorow</w:t>
      </w:r>
      <w:r>
        <w:rPr>
          <w:rFonts w:ascii="Tahoma" w:hAnsi="Tahoma" w:cs="Tahoma"/>
        </w:rPr>
        <w:t>ego</w:t>
      </w:r>
      <w:r w:rsidRPr="00CC6C60">
        <w:rPr>
          <w:rFonts w:ascii="Tahoma" w:hAnsi="Tahoma" w:cs="Tahoma"/>
        </w:rPr>
        <w:t xml:space="preserve"> wyróżnieni</w:t>
      </w:r>
      <w:r>
        <w:rPr>
          <w:rFonts w:ascii="Tahoma" w:hAnsi="Tahoma" w:cs="Tahoma"/>
        </w:rPr>
        <w:t>a</w:t>
      </w:r>
      <w:r w:rsidR="00BD0995">
        <w:rPr>
          <w:rFonts w:ascii="Tahoma" w:hAnsi="Tahoma" w:cs="Tahoma"/>
        </w:rPr>
        <w:t xml:space="preserve"> </w:t>
      </w:r>
      <w:r w:rsidR="00F94640">
        <w:rPr>
          <w:rFonts w:ascii="Tahoma" w:hAnsi="Tahoma" w:cs="Tahoma"/>
        </w:rPr>
        <w:t>–</w:t>
      </w:r>
      <w:r>
        <w:rPr>
          <w:rFonts w:ascii="Tahoma" w:hAnsi="Tahoma" w:cs="Tahoma"/>
        </w:rPr>
        <w:t xml:space="preserve"> odznaki </w:t>
      </w:r>
      <w:r w:rsidRPr="00CC6C60">
        <w:rPr>
          <w:rFonts w:ascii="Tahoma" w:hAnsi="Tahoma" w:cs="Tahoma"/>
        </w:rPr>
        <w:t>nadawane</w:t>
      </w:r>
      <w:r>
        <w:rPr>
          <w:rFonts w:ascii="Tahoma" w:hAnsi="Tahoma" w:cs="Tahoma"/>
        </w:rPr>
        <w:t>j</w:t>
      </w:r>
      <w:r w:rsidRPr="00CC6C60">
        <w:rPr>
          <w:rFonts w:ascii="Tahoma" w:hAnsi="Tahoma" w:cs="Tahoma"/>
        </w:rPr>
        <w:t xml:space="preserve"> za szczególne zasługi na rzecz społeczeństwa obywatelskiego</w:t>
      </w:r>
      <w:r>
        <w:rPr>
          <w:rFonts w:ascii="Tahoma" w:hAnsi="Tahoma" w:cs="Tahoma"/>
        </w:rPr>
        <w:t>.</w:t>
      </w:r>
    </w:p>
    <w:p w14:paraId="43727666" w14:textId="5C7FBA53" w:rsidR="00F85E0F" w:rsidRDefault="00F85E0F" w:rsidP="006403A4">
      <w:pPr>
        <w:pStyle w:val="Nagwek1"/>
        <w:spacing w:before="240" w:after="360"/>
      </w:pPr>
      <w:r w:rsidRPr="00F85E0F">
        <w:t>Zakres przedmiotowy</w:t>
      </w:r>
      <w:r w:rsidR="004E6E10">
        <w:t xml:space="preserve"> Programu</w:t>
      </w:r>
    </w:p>
    <w:p w14:paraId="6E4E53E9" w14:textId="77777777" w:rsidR="002B6BF8" w:rsidRPr="00D87F08" w:rsidRDefault="002B6BF8" w:rsidP="002B6BF8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Program obejmuje współpracę z organizacjami pozarządowymi w zakresie, który wynika z ustawowych zadań Przewodniczącego.</w:t>
      </w:r>
    </w:p>
    <w:p w14:paraId="4DF605A2" w14:textId="77777777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Komitet do spraw Pożytku Publicznego (zwany dalej „Komitetem”) jest organem administracji rządowej właściwym w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sprawach pożytku publicznego i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wolontariatu, w tym programowania, koordynowania i organizowania współpracy organów administracji publicznej i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podmiotów działających w sferze pożytku publicznego</w:t>
      </w:r>
      <w:r w:rsidRPr="00D87F08">
        <w:rPr>
          <w:rStyle w:val="Odwoanieprzypisudolnego"/>
          <w:rFonts w:ascii="Tahoma" w:eastAsia="Helvetica" w:hAnsi="Tahoma" w:cs="Tahoma"/>
        </w:rPr>
        <w:footnoteReference w:id="2"/>
      </w:r>
      <w:r w:rsidRPr="00D87F08">
        <w:rPr>
          <w:rFonts w:ascii="Tahoma" w:eastAsia="Helvetica" w:hAnsi="Tahoma" w:cs="Tahoma"/>
        </w:rPr>
        <w:t>.</w:t>
      </w:r>
    </w:p>
    <w:p w14:paraId="62310BF0" w14:textId="77777777" w:rsidR="002B6BF8" w:rsidRPr="00D87F08" w:rsidRDefault="002B6BF8" w:rsidP="002B6BF8">
      <w:pPr>
        <w:spacing w:line="360" w:lineRule="auto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W skład Komitetu wchodzą:</w:t>
      </w:r>
    </w:p>
    <w:p w14:paraId="0EA3CE75" w14:textId="77777777" w:rsidR="002B6BF8" w:rsidRPr="00D87F08" w:rsidRDefault="002B6BF8" w:rsidP="002B6BF8">
      <w:pPr>
        <w:pStyle w:val="Akapitzlist"/>
        <w:numPr>
          <w:ilvl w:val="0"/>
          <w:numId w:val="6"/>
        </w:numPr>
        <w:spacing w:before="120" w:after="120" w:line="360" w:lineRule="auto"/>
        <w:ind w:left="714" w:hanging="357"/>
        <w:contextualSpacing w:val="0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Przewodniczący Komitetu,</w:t>
      </w:r>
    </w:p>
    <w:p w14:paraId="3D3410EE" w14:textId="7633F98F" w:rsidR="002B6BF8" w:rsidRPr="00D87F08" w:rsidRDefault="004E6E10" w:rsidP="002B6BF8">
      <w:pPr>
        <w:pStyle w:val="Akapitzlist"/>
        <w:numPr>
          <w:ilvl w:val="0"/>
          <w:numId w:val="6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>
        <w:rPr>
          <w:rFonts w:ascii="Tahoma" w:eastAsia="Helvetica" w:hAnsi="Tahoma" w:cs="Tahoma"/>
        </w:rPr>
        <w:t>W</w:t>
      </w:r>
      <w:r w:rsidR="002B6BF8" w:rsidRPr="00D87F08">
        <w:rPr>
          <w:rFonts w:ascii="Tahoma" w:eastAsia="Helvetica" w:hAnsi="Tahoma" w:cs="Tahoma"/>
        </w:rPr>
        <w:t xml:space="preserve">iceprzewodniczący </w:t>
      </w:r>
      <w:r>
        <w:rPr>
          <w:rFonts w:ascii="Tahoma" w:eastAsia="Helvetica" w:hAnsi="Tahoma" w:cs="Tahoma"/>
        </w:rPr>
        <w:t xml:space="preserve">Komitetu </w:t>
      </w:r>
      <w:r w:rsidR="002B6BF8" w:rsidRPr="00D87F08">
        <w:rPr>
          <w:rFonts w:ascii="Tahoma" w:eastAsia="Helvetica" w:hAnsi="Tahoma" w:cs="Tahoma"/>
        </w:rPr>
        <w:t>– sekretarz lub podsekretarz stanu w</w:t>
      </w:r>
      <w:r w:rsidR="002B6BF8">
        <w:rPr>
          <w:rFonts w:ascii="Tahoma" w:eastAsia="Helvetica" w:hAnsi="Tahoma" w:cs="Tahoma"/>
        </w:rPr>
        <w:t xml:space="preserve"> </w:t>
      </w:r>
      <w:r w:rsidR="002B6BF8" w:rsidRPr="00D87F08">
        <w:rPr>
          <w:rFonts w:ascii="Tahoma" w:eastAsia="Helvetica" w:hAnsi="Tahoma" w:cs="Tahoma"/>
        </w:rPr>
        <w:t>Kancelarii Prezesa Rady Ministrów powoływany i</w:t>
      </w:r>
      <w:r w:rsidR="002B6BF8">
        <w:rPr>
          <w:rFonts w:ascii="Tahoma" w:eastAsia="Helvetica" w:hAnsi="Tahoma" w:cs="Tahoma"/>
        </w:rPr>
        <w:t xml:space="preserve"> </w:t>
      </w:r>
      <w:r w:rsidR="002B6BF8" w:rsidRPr="00D87F08">
        <w:rPr>
          <w:rFonts w:ascii="Tahoma" w:eastAsia="Helvetica" w:hAnsi="Tahoma" w:cs="Tahoma"/>
        </w:rPr>
        <w:t>odwoływany przez Prezesa Rady Ministrów na</w:t>
      </w:r>
      <w:r>
        <w:rPr>
          <w:rFonts w:ascii="Tahoma" w:eastAsia="Helvetica" w:hAnsi="Tahoma" w:cs="Tahoma"/>
        </w:rPr>
        <w:t xml:space="preserve"> </w:t>
      </w:r>
      <w:r w:rsidR="002B6BF8" w:rsidRPr="00D87F08">
        <w:rPr>
          <w:rFonts w:ascii="Tahoma" w:eastAsia="Helvetica" w:hAnsi="Tahoma" w:cs="Tahoma"/>
        </w:rPr>
        <w:t>wniosek Przewodniczącego,</w:t>
      </w:r>
    </w:p>
    <w:p w14:paraId="117A5DAB" w14:textId="77777777" w:rsidR="002B6BF8" w:rsidRPr="00D87F08" w:rsidRDefault="002B6BF8" w:rsidP="002B6BF8">
      <w:pPr>
        <w:pStyle w:val="Akapitzlist"/>
        <w:numPr>
          <w:ilvl w:val="0"/>
          <w:numId w:val="6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członkowie </w:t>
      </w:r>
      <w:r>
        <w:rPr>
          <w:rFonts w:ascii="Tahoma" w:eastAsia="Helvetica" w:hAnsi="Tahoma" w:cs="Tahoma"/>
        </w:rPr>
        <w:t>–</w:t>
      </w:r>
      <w:r w:rsidRPr="00D87F08">
        <w:rPr>
          <w:rFonts w:ascii="Tahoma" w:eastAsia="Helvetica" w:hAnsi="Tahoma" w:cs="Tahoma"/>
        </w:rPr>
        <w:t xml:space="preserve"> ministrowie uczestniczący w pracach Komitetu osobiście lub reprezentowani przez sekretarza lub podsekretarza stanu,</w:t>
      </w:r>
    </w:p>
    <w:p w14:paraId="1E682F7B" w14:textId="4EC82AD0" w:rsidR="002B6BF8" w:rsidRPr="00D87F08" w:rsidRDefault="002B6BF8" w:rsidP="002B6BF8">
      <w:pPr>
        <w:pStyle w:val="Akapitzlist"/>
        <w:numPr>
          <w:ilvl w:val="0"/>
          <w:numId w:val="6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Dyrektor Narodowego Instytutu Wolności – Centrum Rozwoju Społeczeństwa Obywatelskiego</w:t>
      </w:r>
      <w:r w:rsidRPr="00D87F08">
        <w:rPr>
          <w:rStyle w:val="Odwoanieprzypisudolnego"/>
          <w:rFonts w:ascii="Tahoma" w:eastAsia="Helvetica" w:hAnsi="Tahoma" w:cs="Tahoma"/>
        </w:rPr>
        <w:footnoteReference w:id="3"/>
      </w:r>
      <w:r w:rsidR="004E6E10">
        <w:rPr>
          <w:rFonts w:ascii="Tahoma" w:eastAsia="Helvetica" w:hAnsi="Tahoma" w:cs="Tahoma"/>
        </w:rPr>
        <w:t xml:space="preserve"> (zwanego dalej „NIW-CRSO”)</w:t>
      </w:r>
      <w:r w:rsidRPr="00D87F08">
        <w:rPr>
          <w:rFonts w:ascii="Tahoma" w:eastAsia="Helvetica" w:hAnsi="Tahoma" w:cs="Tahoma"/>
        </w:rPr>
        <w:t>.</w:t>
      </w:r>
    </w:p>
    <w:p w14:paraId="7362C65D" w14:textId="77777777" w:rsidR="006525FF" w:rsidRDefault="006525FF" w:rsidP="002B6BF8">
      <w:pPr>
        <w:spacing w:line="360" w:lineRule="auto"/>
        <w:jc w:val="both"/>
        <w:rPr>
          <w:rFonts w:ascii="Tahoma" w:eastAsia="Helvetica" w:hAnsi="Tahoma" w:cs="Tahoma"/>
        </w:rPr>
      </w:pPr>
    </w:p>
    <w:p w14:paraId="1DF24AAB" w14:textId="0693E91E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Do zadań Komitetu należy:</w:t>
      </w:r>
    </w:p>
    <w:p w14:paraId="73273272" w14:textId="77777777" w:rsidR="002B6BF8" w:rsidRPr="00D87F08" w:rsidRDefault="002B6BF8" w:rsidP="002B6BF8">
      <w:pPr>
        <w:numPr>
          <w:ilvl w:val="0"/>
          <w:numId w:val="5"/>
        </w:numPr>
        <w:spacing w:before="120" w:after="120" w:line="360" w:lineRule="auto"/>
        <w:ind w:left="714" w:hanging="357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koordynowanie i monitorowanie współpracy organów administracji rządowej z sektorem organizacji pozarządowych oraz innych zorganizowanych form społeczeństwa obywatelskiego,</w:t>
      </w:r>
    </w:p>
    <w:p w14:paraId="41C745B0" w14:textId="77777777" w:rsidR="002B6BF8" w:rsidRPr="00D87F08" w:rsidRDefault="002B6BF8" w:rsidP="002B6BF8">
      <w:pPr>
        <w:numPr>
          <w:ilvl w:val="0"/>
          <w:numId w:val="5"/>
        </w:numPr>
        <w:spacing w:before="120" w:after="120" w:line="360" w:lineRule="auto"/>
        <w:ind w:left="714" w:hanging="357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przygotowywanie i konsultowanie z sektorem organizacji społeczeństwa obywatelskiego programów wspierania rozwoju społeczeństwa obywatelskiego oraz monitorowanie ich wdrażania,</w:t>
      </w:r>
    </w:p>
    <w:p w14:paraId="14C93799" w14:textId="77777777" w:rsidR="002B6BF8" w:rsidRPr="00D87F08" w:rsidRDefault="002B6BF8" w:rsidP="002B6BF8">
      <w:pPr>
        <w:numPr>
          <w:ilvl w:val="0"/>
          <w:numId w:val="5"/>
        </w:numPr>
        <w:spacing w:before="120" w:after="120" w:line="360" w:lineRule="auto"/>
        <w:ind w:left="714" w:hanging="357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opracowywanie i opiniowanie projektów aktów prawnych w zakresie rozwoju społeczeństwa obywatelskiego</w:t>
      </w:r>
      <w:r>
        <w:rPr>
          <w:rFonts w:ascii="Tahoma" w:eastAsia="Helvetica" w:hAnsi="Tahoma" w:cs="Tahoma"/>
        </w:rPr>
        <w:t>,</w:t>
      </w:r>
    </w:p>
    <w:p w14:paraId="0666A713" w14:textId="77777777" w:rsidR="002B6BF8" w:rsidRPr="00D87F08" w:rsidRDefault="002B6BF8" w:rsidP="002B6BF8">
      <w:pPr>
        <w:numPr>
          <w:ilvl w:val="0"/>
          <w:numId w:val="5"/>
        </w:numPr>
        <w:spacing w:before="120" w:after="120" w:line="360" w:lineRule="auto"/>
        <w:ind w:left="714" w:hanging="357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współpraca w sprawach związanych z rozwojem społeczeństwa obywatelskiego z innymi państwami, organizacjami pozarządowymi oraz instytucjami międzynarodowymi i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zagranicznymi,</w:t>
      </w:r>
    </w:p>
    <w:p w14:paraId="2B244A1D" w14:textId="77777777" w:rsidR="002B6BF8" w:rsidRPr="00D87F08" w:rsidRDefault="002B6BF8" w:rsidP="002B6BF8">
      <w:pPr>
        <w:numPr>
          <w:ilvl w:val="0"/>
          <w:numId w:val="5"/>
        </w:numPr>
        <w:spacing w:before="120" w:after="120" w:line="360" w:lineRule="auto"/>
        <w:ind w:left="714" w:hanging="357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współpraca w przygotowywaniu sprawozdań i raportów z realizacji wiążących Polskę umów międzynarodowych dotyczących rozwoju społeczeństwa obywatelskiego,</w:t>
      </w:r>
    </w:p>
    <w:p w14:paraId="2A3BF595" w14:textId="77777777" w:rsidR="002B6BF8" w:rsidRPr="00D87F08" w:rsidRDefault="002B6BF8" w:rsidP="002B6BF8">
      <w:pPr>
        <w:numPr>
          <w:ilvl w:val="0"/>
          <w:numId w:val="5"/>
        </w:numPr>
        <w:spacing w:before="120" w:after="120" w:line="360" w:lineRule="auto"/>
        <w:ind w:left="714" w:hanging="357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przedstawianie opinii w sprawie możliwości przystąpienia przez Polskę do umów międzynarodowych dotyczących rozwoju społeczeństwa obywatelskiego.</w:t>
      </w:r>
    </w:p>
    <w:p w14:paraId="59490DB3" w14:textId="6DCBFE79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Przewodniczący kieruje pracami Komitetu oraz sprawuje nadzór nad działalnością organizacji pożytku publicznego (</w:t>
      </w:r>
      <w:r>
        <w:rPr>
          <w:rFonts w:ascii="Tahoma" w:eastAsia="Helvetica" w:hAnsi="Tahoma" w:cs="Tahoma"/>
        </w:rPr>
        <w:t>zwany</w:t>
      </w:r>
      <w:r w:rsidR="004E6E10">
        <w:rPr>
          <w:rFonts w:ascii="Tahoma" w:eastAsia="Helvetica" w:hAnsi="Tahoma" w:cs="Tahoma"/>
        </w:rPr>
        <w:t>ch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dalej „OPP”) i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nad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NIW-CRSO.</w:t>
      </w:r>
    </w:p>
    <w:p w14:paraId="629F6B2F" w14:textId="10D91574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Przewodniczący sprawuje nadzór i kontrolę nad </w:t>
      </w:r>
      <w:r>
        <w:rPr>
          <w:rFonts w:ascii="Tahoma" w:eastAsia="Helvetica" w:hAnsi="Tahoma" w:cs="Tahoma"/>
        </w:rPr>
        <w:t>OPP</w:t>
      </w:r>
      <w:r w:rsidRPr="00D87F08">
        <w:rPr>
          <w:rFonts w:ascii="Tahoma" w:eastAsia="Helvetica" w:hAnsi="Tahoma" w:cs="Tahoma"/>
        </w:rPr>
        <w:t xml:space="preserve"> w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zakresie dotyczącym uprawnień, obowiązków i wymogów określonych</w:t>
      </w:r>
      <w:r w:rsidR="00FE6AD8"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w</w:t>
      </w:r>
      <w:r w:rsidR="00FE6AD8">
        <w:rPr>
          <w:rFonts w:ascii="Tahoma" w:eastAsia="Helvetica" w:hAnsi="Tahoma" w:cs="Tahoma"/>
        </w:rPr>
        <w:t xml:space="preserve"> art. 28 ust. 1 </w:t>
      </w:r>
      <w:r w:rsidR="00FE6AD8" w:rsidRPr="00D87F08">
        <w:rPr>
          <w:rFonts w:ascii="Tahoma" w:eastAsia="Helvetica" w:hAnsi="Tahoma" w:cs="Tahoma"/>
        </w:rPr>
        <w:t>ustaw</w:t>
      </w:r>
      <w:r w:rsidR="00FE6AD8">
        <w:rPr>
          <w:rFonts w:ascii="Tahoma" w:eastAsia="Helvetica" w:hAnsi="Tahoma" w:cs="Tahoma"/>
        </w:rPr>
        <w:t>y</w:t>
      </w:r>
      <w:r w:rsidRPr="00D87F08">
        <w:rPr>
          <w:rFonts w:ascii="Tahoma" w:eastAsia="Helvetica" w:hAnsi="Tahoma" w:cs="Tahoma"/>
        </w:rPr>
        <w:t xml:space="preserve">, </w:t>
      </w:r>
      <w:r w:rsidR="00FE6AD8" w:rsidRPr="00D87F08">
        <w:rPr>
          <w:rFonts w:ascii="Tahoma" w:eastAsia="Helvetica" w:hAnsi="Tahoma" w:cs="Tahoma"/>
        </w:rPr>
        <w:t>w</w:t>
      </w:r>
      <w:r w:rsidR="00FE6AD8">
        <w:rPr>
          <w:rFonts w:ascii="Tahoma" w:eastAsia="Helvetica" w:hAnsi="Tahoma" w:cs="Tahoma"/>
        </w:rPr>
        <w:t xml:space="preserve"> </w:t>
      </w:r>
      <w:r w:rsidR="00FE6AD8" w:rsidRPr="00D87F08">
        <w:rPr>
          <w:rFonts w:ascii="Tahoma" w:eastAsia="Helvetica" w:hAnsi="Tahoma" w:cs="Tahoma"/>
        </w:rPr>
        <w:t>tym</w:t>
      </w:r>
      <w:r w:rsidRPr="00D87F08">
        <w:rPr>
          <w:rFonts w:ascii="Tahoma" w:eastAsia="Helvetica" w:hAnsi="Tahoma" w:cs="Tahoma"/>
        </w:rPr>
        <w:t>:</w:t>
      </w:r>
    </w:p>
    <w:p w14:paraId="18DFDE24" w14:textId="77777777" w:rsidR="002B6BF8" w:rsidRPr="00D87F08" w:rsidRDefault="002B6BF8" w:rsidP="002B6BF8">
      <w:pPr>
        <w:pStyle w:val="Akapitzlist"/>
        <w:numPr>
          <w:ilvl w:val="0"/>
          <w:numId w:val="8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przestrzegania przepisów ustawy w zakresie prowadzenia działalności nieodpłatnej i odpłatnej pożytku publicznego</w:t>
      </w:r>
      <w:r>
        <w:rPr>
          <w:rFonts w:ascii="Tahoma" w:eastAsia="Helvetica" w:hAnsi="Tahoma" w:cs="Tahoma"/>
        </w:rPr>
        <w:t>,</w:t>
      </w:r>
    </w:p>
    <w:p w14:paraId="5F59CC6A" w14:textId="52F0EF80" w:rsidR="002B6BF8" w:rsidRPr="00D87F08" w:rsidRDefault="002B6BF8" w:rsidP="002B6BF8">
      <w:pPr>
        <w:pStyle w:val="Akapitzlist"/>
        <w:numPr>
          <w:ilvl w:val="0"/>
          <w:numId w:val="8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spełniania przez uprawnione podmioty wymogów posiadania statutu </w:t>
      </w:r>
      <w:r>
        <w:rPr>
          <w:rFonts w:ascii="Tahoma" w:eastAsia="Helvetica" w:hAnsi="Tahoma" w:cs="Tahoma"/>
        </w:rPr>
        <w:t>OPP,</w:t>
      </w:r>
    </w:p>
    <w:p w14:paraId="1303E756" w14:textId="77777777" w:rsidR="002B6BF8" w:rsidRPr="00D87F08" w:rsidRDefault="002B6BF8" w:rsidP="002B6BF8">
      <w:pPr>
        <w:pStyle w:val="Akapitzlist"/>
        <w:numPr>
          <w:ilvl w:val="0"/>
          <w:numId w:val="8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prawidłowości sporządzania i publikowania rocznych sprawozdań (tj. sprawozdania merytorycznego z działalności oraz sprawozdania finansowego) przez </w:t>
      </w:r>
      <w:r>
        <w:rPr>
          <w:rFonts w:ascii="Tahoma" w:eastAsia="Helvetica" w:hAnsi="Tahoma" w:cs="Tahoma"/>
        </w:rPr>
        <w:t>OPP,</w:t>
      </w:r>
    </w:p>
    <w:p w14:paraId="17CE8624" w14:textId="77777777" w:rsidR="002B6BF8" w:rsidRPr="00D87F08" w:rsidRDefault="002B6BF8" w:rsidP="002B6BF8">
      <w:pPr>
        <w:pStyle w:val="Akapitzlist"/>
        <w:numPr>
          <w:ilvl w:val="0"/>
          <w:numId w:val="8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lastRenderedPageBreak/>
        <w:t>oceny wykorzystania środków pochodzących z 1,5% podatku dochodowego od osób fizycznych wyłącznie na prowadzenie działalności pożytku publicznego</w:t>
      </w:r>
      <w:r>
        <w:rPr>
          <w:rFonts w:ascii="Tahoma" w:eastAsia="Helvetica" w:hAnsi="Tahoma" w:cs="Tahoma"/>
        </w:rPr>
        <w:t>,</w:t>
      </w:r>
    </w:p>
    <w:p w14:paraId="68FCD9E2" w14:textId="073B3836" w:rsidR="002B6BF8" w:rsidRPr="00D87F08" w:rsidRDefault="002B6BF8" w:rsidP="002B6BF8">
      <w:pPr>
        <w:pStyle w:val="Akapitzlist"/>
        <w:numPr>
          <w:ilvl w:val="0"/>
          <w:numId w:val="8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korzystania przez </w:t>
      </w:r>
      <w:r>
        <w:rPr>
          <w:rFonts w:ascii="Tahoma" w:eastAsia="Helvetica" w:hAnsi="Tahoma" w:cs="Tahoma"/>
        </w:rPr>
        <w:t>OPP</w:t>
      </w:r>
      <w:r w:rsidRPr="00D87F08">
        <w:rPr>
          <w:rFonts w:ascii="Tahoma" w:eastAsia="Helvetica" w:hAnsi="Tahoma" w:cs="Tahoma"/>
        </w:rPr>
        <w:t xml:space="preserve"> ze świadczeń wolontariuszy</w:t>
      </w:r>
      <w:r w:rsidR="00AF7C27">
        <w:rPr>
          <w:rFonts w:ascii="Tahoma" w:eastAsia="Helvetica" w:hAnsi="Tahoma" w:cs="Tahoma"/>
        </w:rPr>
        <w:t xml:space="preserve"> </w:t>
      </w:r>
      <w:r w:rsidR="00AF7C27" w:rsidRPr="00AF7C27">
        <w:rPr>
          <w:rFonts w:ascii="Tahoma" w:eastAsia="Helvetica" w:hAnsi="Tahoma" w:cs="Tahoma"/>
        </w:rPr>
        <w:t>na zasadach określonych w</w:t>
      </w:r>
      <w:r w:rsidR="00AF7C27">
        <w:rPr>
          <w:rFonts w:ascii="Tahoma" w:eastAsia="Helvetica" w:hAnsi="Tahoma" w:cs="Tahoma"/>
        </w:rPr>
        <w:t> </w:t>
      </w:r>
      <w:r w:rsidR="00AF7C27" w:rsidRPr="00AF7C27">
        <w:rPr>
          <w:rFonts w:ascii="Tahoma" w:eastAsia="Helvetica" w:hAnsi="Tahoma" w:cs="Tahoma"/>
        </w:rPr>
        <w:t>przepisach art. 42</w:t>
      </w:r>
      <w:r w:rsidR="006403A4">
        <w:rPr>
          <w:rFonts w:ascii="Tahoma" w:eastAsia="Helvetica" w:hAnsi="Tahoma" w:cs="Tahoma"/>
        </w:rPr>
        <w:t>–</w:t>
      </w:r>
      <w:r w:rsidR="00AF7C27" w:rsidRPr="00AF7C27">
        <w:rPr>
          <w:rFonts w:ascii="Tahoma" w:eastAsia="Helvetica" w:hAnsi="Tahoma" w:cs="Tahoma"/>
        </w:rPr>
        <w:t>48 ustawy</w:t>
      </w:r>
      <w:r w:rsidRPr="00D87F08">
        <w:rPr>
          <w:rFonts w:ascii="Tahoma" w:eastAsia="Helvetica" w:hAnsi="Tahoma" w:cs="Tahoma"/>
        </w:rPr>
        <w:t>.</w:t>
      </w:r>
    </w:p>
    <w:p w14:paraId="6973769B" w14:textId="05E82558" w:rsidR="00AF7C27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Ponadto Przewodniczący może powierzyć przeprowadzenie kontroli </w:t>
      </w:r>
      <w:r w:rsidR="009A78A5">
        <w:rPr>
          <w:rFonts w:ascii="Tahoma" w:eastAsia="Helvetica" w:hAnsi="Tahoma" w:cs="Tahoma"/>
        </w:rPr>
        <w:t xml:space="preserve">OPP </w:t>
      </w:r>
      <w:r w:rsidRPr="00D87F08">
        <w:rPr>
          <w:rFonts w:ascii="Tahoma" w:eastAsia="Helvetica" w:hAnsi="Tahoma" w:cs="Tahoma"/>
        </w:rPr>
        <w:t xml:space="preserve">wojewodzie lub </w:t>
      </w:r>
      <w:r w:rsidR="00FE6AD8" w:rsidRPr="00D87F08">
        <w:rPr>
          <w:rFonts w:ascii="Tahoma" w:eastAsia="Helvetica" w:hAnsi="Tahoma" w:cs="Tahoma"/>
        </w:rPr>
        <w:t xml:space="preserve">Dyrektorowi </w:t>
      </w:r>
      <w:r w:rsidR="00EB06E1">
        <w:rPr>
          <w:rFonts w:ascii="Tahoma" w:eastAsia="Helvetica" w:hAnsi="Tahoma" w:cs="Tahoma"/>
        </w:rPr>
        <w:t>NIW-CRSO</w:t>
      </w:r>
      <w:r w:rsidR="00B14BFE" w:rsidRPr="00D87F08">
        <w:rPr>
          <w:rFonts w:ascii="Tahoma" w:eastAsia="Helvetica" w:hAnsi="Tahoma" w:cs="Tahoma"/>
        </w:rPr>
        <w:t>.</w:t>
      </w:r>
      <w:r w:rsidR="001C0D79">
        <w:rPr>
          <w:rFonts w:ascii="Tahoma" w:eastAsia="Helvetica" w:hAnsi="Tahoma" w:cs="Tahoma"/>
        </w:rPr>
        <w:t xml:space="preserve"> Z</w:t>
      </w:r>
      <w:r w:rsidR="00AF7C27" w:rsidRPr="00AF7C27">
        <w:rPr>
          <w:rFonts w:ascii="Tahoma" w:eastAsia="Helvetica" w:hAnsi="Tahoma" w:cs="Tahoma"/>
        </w:rPr>
        <w:t>godnie z obowiązującymi przepisami</w:t>
      </w:r>
      <w:r w:rsidR="001C0D79">
        <w:rPr>
          <w:rStyle w:val="Odwoanieprzypisudolnego"/>
          <w:rFonts w:ascii="Tahoma" w:eastAsia="Helvetica" w:hAnsi="Tahoma" w:cs="Tahoma"/>
        </w:rPr>
        <w:footnoteReference w:id="4"/>
      </w:r>
      <w:r w:rsidR="00AF7C27" w:rsidRPr="00AF7C27">
        <w:rPr>
          <w:rFonts w:ascii="Tahoma" w:eastAsia="Helvetica" w:hAnsi="Tahoma" w:cs="Tahoma"/>
        </w:rPr>
        <w:t xml:space="preserve"> kontrole organizacji mogą być prowadzone w trybie zwykłym lub uproszczonym. Podstawowym</w:t>
      </w:r>
      <w:r w:rsidR="006403A4">
        <w:rPr>
          <w:rFonts w:ascii="Tahoma" w:eastAsia="Helvetica" w:hAnsi="Tahoma" w:cs="Tahoma"/>
        </w:rPr>
        <w:t xml:space="preserve"> </w:t>
      </w:r>
      <w:r w:rsidR="00AF7C27" w:rsidRPr="00AF7C27">
        <w:rPr>
          <w:rFonts w:ascii="Tahoma" w:eastAsia="Helvetica" w:hAnsi="Tahoma" w:cs="Tahoma"/>
        </w:rPr>
        <w:t>trybem kontroli są kontrole w trybie zwykłym, które są przeprowadzane na podstawie okresowego planu kontroli przyjmowanego przez Przewodniczącego. Przewodniczący</w:t>
      </w:r>
      <w:r w:rsidR="00DD4F80">
        <w:rPr>
          <w:rFonts w:ascii="Tahoma" w:eastAsia="Helvetica" w:hAnsi="Tahoma" w:cs="Tahoma"/>
        </w:rPr>
        <w:t> </w:t>
      </w:r>
      <w:r w:rsidR="00AF7C27" w:rsidRPr="00AF7C27">
        <w:rPr>
          <w:rFonts w:ascii="Tahoma" w:eastAsia="Helvetica" w:hAnsi="Tahoma" w:cs="Tahoma"/>
        </w:rPr>
        <w:t xml:space="preserve">może także przeprowadzać kontrole </w:t>
      </w:r>
      <w:r w:rsidR="001C0D79">
        <w:rPr>
          <w:rFonts w:ascii="Tahoma" w:eastAsia="Helvetica" w:hAnsi="Tahoma" w:cs="Tahoma"/>
        </w:rPr>
        <w:t>OPP</w:t>
      </w:r>
      <w:r w:rsidR="00B65BB5">
        <w:rPr>
          <w:rFonts w:ascii="Tahoma" w:eastAsia="Helvetica" w:hAnsi="Tahoma" w:cs="Tahoma"/>
        </w:rPr>
        <w:t>,</w:t>
      </w:r>
      <w:r w:rsidR="00AF7C27" w:rsidRPr="00AF7C27">
        <w:rPr>
          <w:rFonts w:ascii="Tahoma" w:eastAsia="Helvetica" w:hAnsi="Tahoma" w:cs="Tahoma"/>
        </w:rPr>
        <w:t xml:space="preserve"> nieprzewidziane w</w:t>
      </w:r>
      <w:r w:rsidR="00DD4F80">
        <w:rPr>
          <w:rFonts w:ascii="Tahoma" w:eastAsia="Helvetica" w:hAnsi="Tahoma" w:cs="Tahoma"/>
        </w:rPr>
        <w:t> </w:t>
      </w:r>
      <w:r w:rsidR="00AF7C27" w:rsidRPr="00AF7C27">
        <w:rPr>
          <w:rFonts w:ascii="Tahoma" w:eastAsia="Helvetica" w:hAnsi="Tahoma" w:cs="Tahoma"/>
        </w:rPr>
        <w:t>ww.</w:t>
      </w:r>
      <w:r w:rsidR="00DD4F80">
        <w:rPr>
          <w:rFonts w:ascii="Tahoma" w:eastAsia="Helvetica" w:hAnsi="Tahoma" w:cs="Tahoma"/>
        </w:rPr>
        <w:t> </w:t>
      </w:r>
      <w:r w:rsidR="00AF7C27" w:rsidRPr="00AF7C27">
        <w:rPr>
          <w:rFonts w:ascii="Tahoma" w:eastAsia="Helvetica" w:hAnsi="Tahoma" w:cs="Tahoma"/>
        </w:rPr>
        <w:t>planie</w:t>
      </w:r>
      <w:r w:rsidR="00B65BB5">
        <w:rPr>
          <w:rFonts w:ascii="Tahoma" w:eastAsia="Helvetica" w:hAnsi="Tahoma" w:cs="Tahoma"/>
        </w:rPr>
        <w:t>,</w:t>
      </w:r>
      <w:r w:rsidR="00AF7C27" w:rsidRPr="00AF7C27">
        <w:rPr>
          <w:rFonts w:ascii="Tahoma" w:eastAsia="Helvetica" w:hAnsi="Tahoma" w:cs="Tahoma"/>
        </w:rPr>
        <w:t xml:space="preserve"> w trybie uproszczonym.</w:t>
      </w:r>
    </w:p>
    <w:p w14:paraId="3563D370" w14:textId="53F7EE07" w:rsidR="004E6E10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Uchwały Rady Ministrów ustanawiające programy wspierania rozwoju społeczeństwa obywatelskiego powierzają Przewodniczącemu nadzór nad ich realizacją.</w:t>
      </w:r>
    </w:p>
    <w:p w14:paraId="6FCC0028" w14:textId="1E9AAE68" w:rsidR="002B6BF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Zadaniem Przewodniczącego jest także wydawanie aktów wykonawczych</w:t>
      </w:r>
      <w:r>
        <w:rPr>
          <w:rFonts w:ascii="Tahoma" w:eastAsia="Helvetica" w:hAnsi="Tahoma" w:cs="Tahoma"/>
        </w:rPr>
        <w:t>,</w:t>
      </w:r>
      <w:r w:rsidRPr="00D87F08">
        <w:rPr>
          <w:rFonts w:ascii="Tahoma" w:eastAsia="Helvetica" w:hAnsi="Tahoma" w:cs="Tahoma"/>
        </w:rPr>
        <w:t xml:space="preserve"> m.in.</w:t>
      </w:r>
      <w:r w:rsidR="00FE0240">
        <w:rPr>
          <w:rFonts w:ascii="Tahoma" w:eastAsia="Helvetica" w:hAnsi="Tahoma" w:cs="Tahoma"/>
        </w:rPr>
        <w:t> </w:t>
      </w:r>
      <w:r w:rsidRPr="00D87F08">
        <w:rPr>
          <w:rFonts w:ascii="Tahoma" w:eastAsia="Helvetica" w:hAnsi="Tahoma" w:cs="Tahoma"/>
        </w:rPr>
        <w:t>do</w:t>
      </w:r>
      <w:r w:rsidR="009A78A5">
        <w:rPr>
          <w:rFonts w:ascii="Tahoma" w:eastAsia="Helvetica" w:hAnsi="Tahoma" w:cs="Tahoma"/>
        </w:rPr>
        <w:t> </w:t>
      </w:r>
      <w:r w:rsidRPr="00D87F08">
        <w:rPr>
          <w:rFonts w:ascii="Tahoma" w:eastAsia="Helvetica" w:hAnsi="Tahoma" w:cs="Tahoma"/>
        </w:rPr>
        <w:t>ustawy oraz ustawy o NIW-CRSO.</w:t>
      </w:r>
    </w:p>
    <w:p w14:paraId="002EE0B1" w14:textId="5AB2EC1F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Do kompetencji Przewodniczącego należy także:</w:t>
      </w:r>
    </w:p>
    <w:p w14:paraId="216E97FB" w14:textId="5CEE9ED7" w:rsidR="002B6BF8" w:rsidRPr="00D87F08" w:rsidRDefault="002B6BF8" w:rsidP="002B6BF8">
      <w:pPr>
        <w:pStyle w:val="Akapitzlist"/>
        <w:numPr>
          <w:ilvl w:val="0"/>
          <w:numId w:val="7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zwoływanie posiedzeń Rady Działalności Pożytku Publicznego (</w:t>
      </w:r>
      <w:r>
        <w:rPr>
          <w:rFonts w:ascii="Tahoma" w:eastAsia="Helvetica" w:hAnsi="Tahoma" w:cs="Tahoma"/>
        </w:rPr>
        <w:t xml:space="preserve">zwanej </w:t>
      </w:r>
      <w:r w:rsidRPr="00D87F08">
        <w:rPr>
          <w:rFonts w:ascii="Tahoma" w:eastAsia="Helvetica" w:hAnsi="Tahoma" w:cs="Tahoma"/>
        </w:rPr>
        <w:t>dalej „RDPP”) oraz Rady Dialogu z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Młodym Pokoleniem (</w:t>
      </w:r>
      <w:r>
        <w:rPr>
          <w:rFonts w:ascii="Tahoma" w:eastAsia="Helvetica" w:hAnsi="Tahoma" w:cs="Tahoma"/>
        </w:rPr>
        <w:t xml:space="preserve">zwanej </w:t>
      </w:r>
      <w:r w:rsidRPr="00D87F08">
        <w:rPr>
          <w:rFonts w:ascii="Tahoma" w:eastAsia="Helvetica" w:hAnsi="Tahoma" w:cs="Tahoma"/>
        </w:rPr>
        <w:t>dalej „RDzMP”),</w:t>
      </w:r>
    </w:p>
    <w:p w14:paraId="2AC93C12" w14:textId="77777777" w:rsidR="002B6BF8" w:rsidRPr="00D87F08" w:rsidRDefault="002B6BF8" w:rsidP="002B6BF8">
      <w:pPr>
        <w:pStyle w:val="Akapitzlist"/>
        <w:numPr>
          <w:ilvl w:val="0"/>
          <w:numId w:val="7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powoływanie i odwoływanie członków</w:t>
      </w:r>
      <w:r>
        <w:rPr>
          <w:rFonts w:ascii="Tahoma" w:eastAsia="Helvetica" w:hAnsi="Tahoma" w:cs="Tahoma"/>
        </w:rPr>
        <w:t xml:space="preserve"> RDPP i RDzMP</w:t>
      </w:r>
      <w:r w:rsidRPr="00D87F08">
        <w:rPr>
          <w:rFonts w:ascii="Tahoma" w:eastAsia="Helvetica" w:hAnsi="Tahoma" w:cs="Tahoma"/>
        </w:rPr>
        <w:t>,</w:t>
      </w:r>
    </w:p>
    <w:p w14:paraId="05125622" w14:textId="77777777" w:rsidR="002B6BF8" w:rsidRDefault="002B6BF8" w:rsidP="002B6BF8">
      <w:pPr>
        <w:pStyle w:val="Akapitzlist"/>
        <w:numPr>
          <w:ilvl w:val="0"/>
          <w:numId w:val="7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określanie w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rozporządzeni</w:t>
      </w:r>
      <w:r>
        <w:rPr>
          <w:rFonts w:ascii="Tahoma" w:eastAsia="Helvetica" w:hAnsi="Tahoma" w:cs="Tahoma"/>
        </w:rPr>
        <w:t>ach</w:t>
      </w:r>
      <w:r w:rsidRPr="00D87F08">
        <w:rPr>
          <w:rFonts w:ascii="Tahoma" w:eastAsia="Helvetica" w:hAnsi="Tahoma" w:cs="Tahoma"/>
        </w:rPr>
        <w:t xml:space="preserve"> organizacji i trybu działania RDPP i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RDzMP.</w:t>
      </w:r>
    </w:p>
    <w:p w14:paraId="17EFA800" w14:textId="77777777" w:rsidR="00A47A68" w:rsidRDefault="00A47A68" w:rsidP="00A47A68">
      <w:pPr>
        <w:spacing w:before="120" w:after="120" w:line="360" w:lineRule="auto"/>
        <w:jc w:val="both"/>
        <w:rPr>
          <w:rFonts w:ascii="Tahoma" w:eastAsia="Helvetica" w:hAnsi="Tahoma" w:cs="Tahoma"/>
        </w:rPr>
      </w:pPr>
    </w:p>
    <w:p w14:paraId="0F795E0F" w14:textId="77777777" w:rsidR="00A47A68" w:rsidRDefault="00A47A68" w:rsidP="00A47A68">
      <w:pPr>
        <w:spacing w:before="120" w:after="120" w:line="360" w:lineRule="auto"/>
        <w:jc w:val="both"/>
        <w:rPr>
          <w:rFonts w:ascii="Tahoma" w:eastAsia="Helvetica" w:hAnsi="Tahoma" w:cs="Tahoma"/>
        </w:rPr>
      </w:pPr>
    </w:p>
    <w:p w14:paraId="06B33B26" w14:textId="77777777" w:rsidR="006525FF" w:rsidRDefault="006525FF" w:rsidP="00A47A68">
      <w:pPr>
        <w:spacing w:before="120" w:after="120" w:line="360" w:lineRule="auto"/>
        <w:jc w:val="both"/>
        <w:rPr>
          <w:rFonts w:ascii="Tahoma" w:eastAsia="Helvetica" w:hAnsi="Tahoma" w:cs="Tahoma"/>
        </w:rPr>
      </w:pPr>
    </w:p>
    <w:p w14:paraId="7F643827" w14:textId="77777777" w:rsidR="006525FF" w:rsidRDefault="006525FF" w:rsidP="00A47A68">
      <w:pPr>
        <w:spacing w:before="120" w:after="120" w:line="360" w:lineRule="auto"/>
        <w:jc w:val="both"/>
        <w:rPr>
          <w:rFonts w:ascii="Tahoma" w:eastAsia="Helvetica" w:hAnsi="Tahoma" w:cs="Tahoma"/>
        </w:rPr>
      </w:pPr>
    </w:p>
    <w:p w14:paraId="2A740704" w14:textId="77777777" w:rsidR="006525FF" w:rsidRDefault="006525FF" w:rsidP="00A47A68">
      <w:pPr>
        <w:spacing w:before="120" w:after="120" w:line="360" w:lineRule="auto"/>
        <w:jc w:val="both"/>
        <w:rPr>
          <w:rFonts w:ascii="Tahoma" w:eastAsia="Helvetica" w:hAnsi="Tahoma" w:cs="Tahoma"/>
        </w:rPr>
      </w:pPr>
    </w:p>
    <w:p w14:paraId="653504AE" w14:textId="77777777" w:rsidR="00A47A68" w:rsidRDefault="00A47A68" w:rsidP="00A47A68">
      <w:pPr>
        <w:spacing w:before="120" w:after="120" w:line="360" w:lineRule="auto"/>
        <w:jc w:val="both"/>
        <w:rPr>
          <w:rFonts w:ascii="Tahoma" w:eastAsia="Helvetica" w:hAnsi="Tahoma" w:cs="Tahoma"/>
        </w:rPr>
      </w:pPr>
    </w:p>
    <w:p w14:paraId="0D5B24AF" w14:textId="0C882BD8" w:rsidR="00F85E0F" w:rsidRDefault="00F85E0F" w:rsidP="006403A4">
      <w:pPr>
        <w:pStyle w:val="Nagwek1"/>
        <w:spacing w:before="360" w:after="360"/>
      </w:pPr>
      <w:r w:rsidRPr="00F85E0F">
        <w:lastRenderedPageBreak/>
        <w:t>Formy współpracy</w:t>
      </w:r>
    </w:p>
    <w:p w14:paraId="42FF2BFA" w14:textId="75B77D94" w:rsidR="002B6BF8" w:rsidRDefault="002B6BF8" w:rsidP="00CF7192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Współpraca Przewodniczącego z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 xml:space="preserve">organizacjami pozarządowymi </w:t>
      </w:r>
      <w:r w:rsidR="00D22DC5">
        <w:rPr>
          <w:rFonts w:ascii="Tahoma" w:eastAsia="Helvetica" w:hAnsi="Tahoma" w:cs="Tahoma"/>
        </w:rPr>
        <w:t>obejmuje</w:t>
      </w:r>
      <w:r w:rsidRPr="00D87F08">
        <w:rPr>
          <w:rFonts w:ascii="Tahoma" w:eastAsia="Helvetica" w:hAnsi="Tahoma" w:cs="Tahoma"/>
        </w:rPr>
        <w:t xml:space="preserve"> dwie </w:t>
      </w:r>
      <w:r w:rsidR="00D22DC5">
        <w:rPr>
          <w:rFonts w:ascii="Tahoma" w:eastAsia="Helvetica" w:hAnsi="Tahoma" w:cs="Tahoma"/>
        </w:rPr>
        <w:t>formy</w:t>
      </w:r>
      <w:r w:rsidRPr="00D87F08">
        <w:rPr>
          <w:rFonts w:ascii="Tahoma" w:eastAsia="Helvetica" w:hAnsi="Tahoma" w:cs="Tahoma"/>
        </w:rPr>
        <w:t xml:space="preserve">: współpracę </w:t>
      </w:r>
      <w:r w:rsidR="00D22DC5" w:rsidRPr="00D87F08">
        <w:rPr>
          <w:rFonts w:ascii="Tahoma" w:eastAsia="Helvetica" w:hAnsi="Tahoma" w:cs="Tahoma"/>
        </w:rPr>
        <w:t xml:space="preserve">pozafinansową </w:t>
      </w:r>
      <w:r w:rsidR="00D22DC5">
        <w:rPr>
          <w:rFonts w:ascii="Tahoma" w:eastAsia="Helvetica" w:hAnsi="Tahoma" w:cs="Tahoma"/>
        </w:rPr>
        <w:t xml:space="preserve">oraz </w:t>
      </w:r>
      <w:r w:rsidR="00246CCB">
        <w:rPr>
          <w:rFonts w:ascii="Tahoma" w:eastAsia="Helvetica" w:hAnsi="Tahoma" w:cs="Tahoma"/>
        </w:rPr>
        <w:t xml:space="preserve">współpracę </w:t>
      </w:r>
      <w:r w:rsidRPr="00D87F08">
        <w:rPr>
          <w:rFonts w:ascii="Tahoma" w:eastAsia="Helvetica" w:hAnsi="Tahoma" w:cs="Tahoma"/>
        </w:rPr>
        <w:t>finansową.</w:t>
      </w:r>
    </w:p>
    <w:p w14:paraId="524700AB" w14:textId="77777777" w:rsidR="002B6BF8" w:rsidRPr="00DC66AD" w:rsidRDefault="002B6BF8" w:rsidP="006403A4">
      <w:pPr>
        <w:pStyle w:val="Nagwek2"/>
        <w:spacing w:before="240" w:after="120"/>
      </w:pPr>
      <w:r w:rsidRPr="00DC66AD">
        <w:t>Współpraca pozafinansowa</w:t>
      </w:r>
    </w:p>
    <w:p w14:paraId="08F17AB7" w14:textId="77777777" w:rsidR="002B6BF8" w:rsidRPr="00D87F08" w:rsidRDefault="002B6BF8" w:rsidP="002B6BF8">
      <w:pPr>
        <w:spacing w:before="240" w:line="360" w:lineRule="auto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Współpraca pozafinansowa obejmuje:</w:t>
      </w:r>
    </w:p>
    <w:p w14:paraId="32FD62BF" w14:textId="77777777" w:rsidR="002B6BF8" w:rsidRPr="00246CCB" w:rsidRDefault="002B6BF8" w:rsidP="00DC66AD">
      <w:pPr>
        <w:pStyle w:val="Nagwek3"/>
        <w:rPr>
          <w:u w:val="single"/>
        </w:rPr>
      </w:pPr>
      <w:r w:rsidRPr="00246CCB">
        <w:rPr>
          <w:u w:val="single"/>
        </w:rPr>
        <w:t>Konsultacje</w:t>
      </w:r>
    </w:p>
    <w:p w14:paraId="3DC20FEE" w14:textId="028B4CEA" w:rsidR="002B6BF8" w:rsidRPr="00D87F08" w:rsidRDefault="002B6BF8" w:rsidP="002B6BF8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Prowadzenie konsultacji projektów </w:t>
      </w:r>
      <w:r w:rsidR="00D22DC5">
        <w:rPr>
          <w:rFonts w:ascii="Tahoma" w:eastAsia="Helvetica" w:hAnsi="Tahoma" w:cs="Tahoma"/>
        </w:rPr>
        <w:t>aktów normatywnych</w:t>
      </w:r>
      <w:r w:rsidRPr="00D87F08">
        <w:rPr>
          <w:rFonts w:ascii="Tahoma" w:eastAsia="Helvetica" w:hAnsi="Tahoma" w:cs="Tahoma"/>
        </w:rPr>
        <w:t>, aby poprawić ich jakość i</w:t>
      </w:r>
      <w:r w:rsidR="00DC66AD">
        <w:rPr>
          <w:rFonts w:ascii="Tahoma" w:eastAsia="Helvetica" w:hAnsi="Tahoma" w:cs="Tahoma"/>
        </w:rPr>
        <w:t> </w:t>
      </w:r>
      <w:r w:rsidRPr="00D87F08">
        <w:rPr>
          <w:rFonts w:ascii="Tahoma" w:eastAsia="Helvetica" w:hAnsi="Tahoma" w:cs="Tahoma"/>
        </w:rPr>
        <w:t xml:space="preserve">uwzględnić zróżnicowane potrzeby grup, środowisk i </w:t>
      </w:r>
      <w:r w:rsidR="00D22DC5">
        <w:rPr>
          <w:rFonts w:ascii="Tahoma" w:eastAsia="Helvetica" w:hAnsi="Tahoma" w:cs="Tahoma"/>
        </w:rPr>
        <w:t xml:space="preserve">organizacji </w:t>
      </w:r>
      <w:r w:rsidRPr="00D87F08">
        <w:rPr>
          <w:rFonts w:ascii="Tahoma" w:eastAsia="Helvetica" w:hAnsi="Tahoma" w:cs="Tahoma"/>
        </w:rPr>
        <w:t>społeczeństwa obywatelskiego.</w:t>
      </w:r>
    </w:p>
    <w:p w14:paraId="58E9EF6E" w14:textId="73475DE4" w:rsidR="002B6BF8" w:rsidRPr="00D87F08" w:rsidRDefault="002B6BF8" w:rsidP="002B6BF8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W roku 202</w:t>
      </w:r>
      <w:r w:rsidR="00954207">
        <w:rPr>
          <w:rFonts w:ascii="Tahoma" w:eastAsia="Helvetica" w:hAnsi="Tahoma" w:cs="Tahoma"/>
        </w:rPr>
        <w:t>7</w:t>
      </w:r>
      <w:r w:rsidRPr="00D87F08">
        <w:rPr>
          <w:rFonts w:ascii="Tahoma" w:eastAsia="Helvetica" w:hAnsi="Tahoma" w:cs="Tahoma"/>
        </w:rPr>
        <w:t xml:space="preserve"> przewiduje się m.in. konsultacje:</w:t>
      </w:r>
    </w:p>
    <w:p w14:paraId="48CA3E83" w14:textId="61421158" w:rsidR="007D0DB0" w:rsidRDefault="007D0DB0" w:rsidP="002B6BF8">
      <w:pPr>
        <w:pStyle w:val="Akapitzlist"/>
        <w:numPr>
          <w:ilvl w:val="0"/>
          <w:numId w:val="10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>
        <w:rPr>
          <w:rFonts w:ascii="Tahoma" w:eastAsia="Helvetica" w:hAnsi="Tahoma" w:cs="Tahoma"/>
        </w:rPr>
        <w:t>projektu Strategii Rozwoju Społeczeństwa Obywatelskiego</w:t>
      </w:r>
      <w:r w:rsidR="00167CAD">
        <w:rPr>
          <w:rFonts w:ascii="Tahoma" w:eastAsia="Helvetica" w:hAnsi="Tahoma" w:cs="Tahoma"/>
        </w:rPr>
        <w:t xml:space="preserve"> (I</w:t>
      </w:r>
      <w:r w:rsidR="00246CCB">
        <w:rPr>
          <w:rFonts w:ascii="Tahoma" w:eastAsia="Helvetica" w:hAnsi="Tahoma" w:cs="Tahoma"/>
        </w:rPr>
        <w:t>/</w:t>
      </w:r>
      <w:r w:rsidR="00167CAD">
        <w:rPr>
          <w:rFonts w:ascii="Tahoma" w:eastAsia="Helvetica" w:hAnsi="Tahoma" w:cs="Tahoma"/>
        </w:rPr>
        <w:t>II kwartał</w:t>
      </w:r>
      <w:r w:rsidR="008A5CE7">
        <w:rPr>
          <w:rStyle w:val="Odwoanieprzypisudolnego"/>
          <w:rFonts w:ascii="Tahoma" w:eastAsia="Helvetica" w:hAnsi="Tahoma" w:cs="Tahoma"/>
        </w:rPr>
        <w:footnoteReference w:id="5"/>
      </w:r>
      <w:r w:rsidR="00167CAD">
        <w:rPr>
          <w:rFonts w:ascii="Tahoma" w:eastAsia="Helvetica" w:hAnsi="Tahoma" w:cs="Tahoma"/>
        </w:rPr>
        <w:t>)</w:t>
      </w:r>
      <w:r>
        <w:rPr>
          <w:rFonts w:ascii="Tahoma" w:eastAsia="Helvetica" w:hAnsi="Tahoma" w:cs="Tahoma"/>
        </w:rPr>
        <w:t>,</w:t>
      </w:r>
    </w:p>
    <w:p w14:paraId="2193443A" w14:textId="3EA04FD6" w:rsidR="002B6BF8" w:rsidRPr="00D87F08" w:rsidRDefault="002B6BF8" w:rsidP="002B6BF8">
      <w:pPr>
        <w:pStyle w:val="Akapitzlist"/>
        <w:numPr>
          <w:ilvl w:val="0"/>
          <w:numId w:val="10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propozycji ewentualnych zmian w programach wspierania rozwoju społeczeństwa obywatelskiego</w:t>
      </w:r>
      <w:r w:rsidR="00167CAD">
        <w:rPr>
          <w:rFonts w:ascii="Tahoma" w:eastAsia="Helvetica" w:hAnsi="Tahoma" w:cs="Tahoma"/>
        </w:rPr>
        <w:t xml:space="preserve"> (I</w:t>
      </w:r>
      <w:r w:rsidR="00246CCB">
        <w:rPr>
          <w:rFonts w:ascii="Tahoma" w:eastAsia="Helvetica" w:hAnsi="Tahoma" w:cs="Tahoma"/>
        </w:rPr>
        <w:t>–</w:t>
      </w:r>
      <w:r w:rsidR="00167CAD">
        <w:rPr>
          <w:rFonts w:ascii="Tahoma" w:eastAsia="Helvetica" w:hAnsi="Tahoma" w:cs="Tahoma"/>
        </w:rPr>
        <w:t>III kwartał</w:t>
      </w:r>
      <w:r w:rsidR="00246CCB">
        <w:rPr>
          <w:rFonts w:ascii="Tahoma" w:eastAsia="Helvetica" w:hAnsi="Tahoma" w:cs="Tahoma"/>
          <w:vertAlign w:val="superscript"/>
        </w:rPr>
        <w:t>5</w:t>
      </w:r>
      <w:r w:rsidR="00167CAD">
        <w:rPr>
          <w:rFonts w:ascii="Tahoma" w:eastAsia="Helvetica" w:hAnsi="Tahoma" w:cs="Tahoma"/>
        </w:rPr>
        <w:t>)</w:t>
      </w:r>
      <w:r>
        <w:rPr>
          <w:rFonts w:ascii="Tahoma" w:eastAsia="Helvetica" w:hAnsi="Tahoma" w:cs="Tahoma"/>
        </w:rPr>
        <w:t>,</w:t>
      </w:r>
    </w:p>
    <w:p w14:paraId="29AD22D0" w14:textId="72F53FB9" w:rsidR="002B6BF8" w:rsidRPr="00D87F08" w:rsidRDefault="002B6BF8" w:rsidP="002B6BF8">
      <w:pPr>
        <w:pStyle w:val="Akapitzlist"/>
        <w:numPr>
          <w:ilvl w:val="0"/>
          <w:numId w:val="10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projektu zmian w ustawie</w:t>
      </w:r>
      <w:r w:rsidR="00167CAD">
        <w:rPr>
          <w:rFonts w:ascii="Tahoma" w:eastAsia="Helvetica" w:hAnsi="Tahoma" w:cs="Tahoma"/>
        </w:rPr>
        <w:t xml:space="preserve"> (I kwartał</w:t>
      </w:r>
      <w:r w:rsidR="00246CCB" w:rsidRPr="00246CCB">
        <w:rPr>
          <w:rFonts w:ascii="Tahoma" w:eastAsia="Helvetica" w:hAnsi="Tahoma" w:cs="Tahoma"/>
          <w:vertAlign w:val="superscript"/>
        </w:rPr>
        <w:t>5</w:t>
      </w:r>
      <w:r w:rsidR="00167CAD">
        <w:rPr>
          <w:rFonts w:ascii="Tahoma" w:eastAsia="Helvetica" w:hAnsi="Tahoma" w:cs="Tahoma"/>
        </w:rPr>
        <w:t>)</w:t>
      </w:r>
      <w:r>
        <w:rPr>
          <w:rFonts w:ascii="Tahoma" w:eastAsia="Helvetica" w:hAnsi="Tahoma" w:cs="Tahoma"/>
        </w:rPr>
        <w:t>,</w:t>
      </w:r>
    </w:p>
    <w:p w14:paraId="70BF4BE9" w14:textId="77777777" w:rsidR="00D22DC5" w:rsidRDefault="002B6BF8" w:rsidP="002B6BF8">
      <w:pPr>
        <w:pStyle w:val="Akapitzlist"/>
        <w:numPr>
          <w:ilvl w:val="0"/>
          <w:numId w:val="10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projektów </w:t>
      </w:r>
      <w:r>
        <w:rPr>
          <w:rFonts w:ascii="Tahoma" w:eastAsia="Helvetica" w:hAnsi="Tahoma" w:cs="Tahoma"/>
        </w:rPr>
        <w:t xml:space="preserve">innych </w:t>
      </w:r>
      <w:r w:rsidRPr="00D87F08">
        <w:rPr>
          <w:rFonts w:ascii="Tahoma" w:eastAsia="Helvetica" w:hAnsi="Tahoma" w:cs="Tahoma"/>
        </w:rPr>
        <w:t>aktów normatywnych niezbędnych do prawidłowej realizacji ustawowych obowiązków Przewodniczącego</w:t>
      </w:r>
      <w:r w:rsidR="00D22DC5">
        <w:rPr>
          <w:rFonts w:ascii="Tahoma" w:eastAsia="Helvetica" w:hAnsi="Tahoma" w:cs="Tahoma"/>
        </w:rPr>
        <w:t>,</w:t>
      </w:r>
    </w:p>
    <w:p w14:paraId="721D52D0" w14:textId="272389AE" w:rsidR="002B6BF8" w:rsidRPr="00AB0058" w:rsidRDefault="002B6BF8" w:rsidP="002B6BF8">
      <w:pPr>
        <w:pStyle w:val="Akapitzlist"/>
        <w:numPr>
          <w:ilvl w:val="0"/>
          <w:numId w:val="10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programu współpracy</w:t>
      </w:r>
      <w:r w:rsidR="00D22DC5" w:rsidRPr="00D22DC5">
        <w:rPr>
          <w:rFonts w:ascii="Tahoma" w:eastAsia="Helvetica" w:hAnsi="Tahoma" w:cs="Tahoma"/>
        </w:rPr>
        <w:t xml:space="preserve"> Przewodniczącego z</w:t>
      </w:r>
      <w:r w:rsidR="00D22DC5">
        <w:rPr>
          <w:rFonts w:ascii="Tahoma" w:eastAsia="Helvetica" w:hAnsi="Tahoma" w:cs="Tahoma"/>
        </w:rPr>
        <w:t xml:space="preserve"> </w:t>
      </w:r>
      <w:r w:rsidR="00D22DC5" w:rsidRPr="00D22DC5">
        <w:rPr>
          <w:rFonts w:ascii="Tahoma" w:eastAsia="Helvetica" w:hAnsi="Tahoma" w:cs="Tahoma"/>
        </w:rPr>
        <w:t xml:space="preserve">organizacjami pozarządowymi </w:t>
      </w:r>
      <w:r w:rsidR="00246CCB" w:rsidRPr="00246CCB">
        <w:rPr>
          <w:rFonts w:ascii="Tahoma" w:eastAsia="Helvetica" w:hAnsi="Tahoma" w:cs="Tahoma"/>
        </w:rPr>
        <w:t>oraz podmiotami wymienionymi w art. 3 ust. 3 ustawy z dnia 24 kwietnia 2003 r. o</w:t>
      </w:r>
      <w:r w:rsidR="00246CCB">
        <w:rPr>
          <w:rFonts w:ascii="Tahoma" w:eastAsia="Helvetica" w:hAnsi="Tahoma" w:cs="Tahoma"/>
        </w:rPr>
        <w:t> </w:t>
      </w:r>
      <w:r w:rsidR="00246CCB" w:rsidRPr="00246CCB">
        <w:rPr>
          <w:rFonts w:ascii="Tahoma" w:eastAsia="Helvetica" w:hAnsi="Tahoma" w:cs="Tahoma"/>
        </w:rPr>
        <w:t>działalności pożytku publicznego i o wolontariacie</w:t>
      </w:r>
      <w:r w:rsidR="00246CCB">
        <w:rPr>
          <w:rFonts w:ascii="Tahoma" w:eastAsia="Helvetica" w:hAnsi="Tahoma" w:cs="Tahoma"/>
        </w:rPr>
        <w:t xml:space="preserve"> </w:t>
      </w:r>
      <w:r w:rsidR="00D22DC5" w:rsidRPr="00D22DC5">
        <w:rPr>
          <w:rFonts w:ascii="Tahoma" w:eastAsia="Helvetica" w:hAnsi="Tahoma" w:cs="Tahoma"/>
        </w:rPr>
        <w:t>na</w:t>
      </w:r>
      <w:r w:rsidR="00246CCB">
        <w:rPr>
          <w:rFonts w:ascii="Tahoma" w:eastAsia="Helvetica" w:hAnsi="Tahoma" w:cs="Tahoma"/>
        </w:rPr>
        <w:t xml:space="preserve"> </w:t>
      </w:r>
      <w:r w:rsidR="00D22DC5" w:rsidRPr="00D22DC5">
        <w:rPr>
          <w:rFonts w:ascii="Tahoma" w:eastAsia="Helvetica" w:hAnsi="Tahoma" w:cs="Tahoma"/>
        </w:rPr>
        <w:t>rok 202</w:t>
      </w:r>
      <w:r w:rsidR="00D22DC5">
        <w:rPr>
          <w:rFonts w:ascii="Tahoma" w:eastAsia="Helvetica" w:hAnsi="Tahoma" w:cs="Tahoma"/>
        </w:rPr>
        <w:t>8</w:t>
      </w:r>
      <w:r w:rsidR="00167CAD">
        <w:rPr>
          <w:rFonts w:ascii="Tahoma" w:eastAsia="Helvetica" w:hAnsi="Tahoma" w:cs="Tahoma"/>
        </w:rPr>
        <w:t xml:space="preserve"> (IV kwartał</w:t>
      </w:r>
      <w:r w:rsidR="00246CCB" w:rsidRPr="00246CCB">
        <w:rPr>
          <w:rFonts w:ascii="Tahoma" w:eastAsia="Helvetica" w:hAnsi="Tahoma" w:cs="Tahoma"/>
          <w:vertAlign w:val="superscript"/>
        </w:rPr>
        <w:t>5</w:t>
      </w:r>
      <w:r w:rsidR="00167CAD">
        <w:rPr>
          <w:rFonts w:ascii="Tahoma" w:eastAsia="Helvetica" w:hAnsi="Tahoma" w:cs="Tahoma"/>
        </w:rPr>
        <w:t>)</w:t>
      </w:r>
      <w:r w:rsidRPr="00D87F08">
        <w:rPr>
          <w:rFonts w:ascii="Tahoma" w:eastAsia="Helvetica" w:hAnsi="Tahoma" w:cs="Tahoma"/>
        </w:rPr>
        <w:t>.</w:t>
      </w:r>
    </w:p>
    <w:p w14:paraId="69FED9D0" w14:textId="526CBA86" w:rsidR="002B6BF8" w:rsidRPr="00DD4F80" w:rsidRDefault="002B6BF8" w:rsidP="00246CCB">
      <w:pPr>
        <w:pStyle w:val="Nagwek3"/>
        <w:spacing w:after="240"/>
        <w:rPr>
          <w:u w:val="single"/>
        </w:rPr>
      </w:pPr>
      <w:r w:rsidRPr="00DD4F80">
        <w:rPr>
          <w:u w:val="single"/>
        </w:rPr>
        <w:t xml:space="preserve">Tworzenie wspólnych </w:t>
      </w:r>
      <w:bookmarkStart w:id="1" w:name="_Hlk179283361"/>
      <w:r w:rsidRPr="00DD4F80">
        <w:rPr>
          <w:u w:val="single"/>
        </w:rPr>
        <w:t xml:space="preserve">zespołów o charakterze doradczym </w:t>
      </w:r>
      <w:bookmarkEnd w:id="1"/>
      <w:r w:rsidRPr="00DD4F80">
        <w:rPr>
          <w:u w:val="single"/>
        </w:rPr>
        <w:t>i inicjatywnym</w:t>
      </w:r>
    </w:p>
    <w:p w14:paraId="70F70243" w14:textId="77777777" w:rsidR="002B6BF8" w:rsidRPr="00D87F08" w:rsidRDefault="002B6BF8" w:rsidP="002B6BF8">
      <w:pPr>
        <w:spacing w:before="120" w:after="12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Przy Przewodniczącym działają ciała opiniodawczo-doradcze powoływane na mocy ustawy:</w:t>
      </w:r>
    </w:p>
    <w:p w14:paraId="4F1EAE4A" w14:textId="77777777" w:rsidR="002B6BF8" w:rsidRPr="00D87F08" w:rsidRDefault="002B6BF8" w:rsidP="002B6BF8">
      <w:pPr>
        <w:pStyle w:val="Akapitzlist"/>
        <w:numPr>
          <w:ilvl w:val="0"/>
          <w:numId w:val="9"/>
        </w:numPr>
        <w:spacing w:before="120" w:after="120" w:line="360" w:lineRule="auto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Rada Działalności Pożytku Publicznego,</w:t>
      </w:r>
    </w:p>
    <w:p w14:paraId="671120BA" w14:textId="77777777" w:rsidR="002B6BF8" w:rsidRPr="00D87F08" w:rsidRDefault="002B6BF8" w:rsidP="002B6BF8">
      <w:pPr>
        <w:pStyle w:val="Akapitzlist"/>
        <w:numPr>
          <w:ilvl w:val="0"/>
          <w:numId w:val="9"/>
        </w:numPr>
        <w:spacing w:before="120" w:after="120" w:line="360" w:lineRule="auto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Rada Dialogu z Młodym Pokoleniem.</w:t>
      </w:r>
    </w:p>
    <w:p w14:paraId="1721633A" w14:textId="77777777" w:rsidR="002B6BF8" w:rsidRPr="00D87F08" w:rsidRDefault="002B6BF8" w:rsidP="002B6BF8">
      <w:pPr>
        <w:spacing w:before="240"/>
        <w:jc w:val="both"/>
        <w:rPr>
          <w:rFonts w:ascii="Tahoma" w:hAnsi="Tahoma" w:cs="Tahoma"/>
        </w:rPr>
      </w:pPr>
      <w:r w:rsidRPr="00D87F08">
        <w:rPr>
          <w:rFonts w:ascii="Tahoma" w:hAnsi="Tahoma" w:cs="Tahoma"/>
        </w:rPr>
        <w:lastRenderedPageBreak/>
        <w:t xml:space="preserve">Stosownie do art. 36 ustawy </w:t>
      </w:r>
      <w:r w:rsidRPr="00DD4F80">
        <w:rPr>
          <w:rFonts w:ascii="Tahoma" w:hAnsi="Tahoma" w:cs="Tahoma"/>
        </w:rPr>
        <w:t>RDPP</w:t>
      </w:r>
      <w:r w:rsidRPr="00D87F08">
        <w:rPr>
          <w:rFonts w:ascii="Tahoma" w:hAnsi="Tahoma" w:cs="Tahoma"/>
        </w:rPr>
        <w:t xml:space="preserve"> składa się z:</w:t>
      </w:r>
    </w:p>
    <w:p w14:paraId="76E871DF" w14:textId="77777777" w:rsidR="002B6BF8" w:rsidRPr="005A360A" w:rsidRDefault="002B6BF8" w:rsidP="002B6BF8">
      <w:pPr>
        <w:pStyle w:val="Akapitzlist"/>
        <w:numPr>
          <w:ilvl w:val="0"/>
          <w:numId w:val="10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5A360A">
        <w:rPr>
          <w:rFonts w:ascii="Tahoma" w:eastAsia="Helvetica" w:hAnsi="Tahoma" w:cs="Tahoma"/>
        </w:rPr>
        <w:t>przedstawicieli organów administracji rządowej i jednostek im podległych lub przez nie nadzorowanych,</w:t>
      </w:r>
    </w:p>
    <w:p w14:paraId="4E6574FE" w14:textId="77777777" w:rsidR="002B6BF8" w:rsidRPr="005A360A" w:rsidRDefault="002B6BF8" w:rsidP="002B6BF8">
      <w:pPr>
        <w:pStyle w:val="Akapitzlist"/>
        <w:numPr>
          <w:ilvl w:val="0"/>
          <w:numId w:val="10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5A360A">
        <w:rPr>
          <w:rFonts w:ascii="Tahoma" w:eastAsia="Helvetica" w:hAnsi="Tahoma" w:cs="Tahoma"/>
        </w:rPr>
        <w:t>przedstawicieli jednostek samorządu terytorialnego,</w:t>
      </w:r>
    </w:p>
    <w:p w14:paraId="25460D37" w14:textId="77777777" w:rsidR="002B6BF8" w:rsidRPr="00D87F08" w:rsidRDefault="002B6BF8" w:rsidP="002B6BF8">
      <w:pPr>
        <w:pStyle w:val="Akapitzlist"/>
        <w:numPr>
          <w:ilvl w:val="0"/>
          <w:numId w:val="10"/>
        </w:numPr>
        <w:spacing w:before="120" w:after="120" w:line="360" w:lineRule="auto"/>
        <w:ind w:left="714" w:hanging="357"/>
        <w:contextualSpacing w:val="0"/>
        <w:jc w:val="both"/>
        <w:rPr>
          <w:rFonts w:ascii="Tahoma" w:hAnsi="Tahoma" w:cs="Tahoma"/>
        </w:rPr>
      </w:pPr>
      <w:r w:rsidRPr="005A360A">
        <w:rPr>
          <w:rFonts w:ascii="Tahoma" w:eastAsia="Helvetica" w:hAnsi="Tahoma" w:cs="Tahoma"/>
        </w:rPr>
        <w:t>przedstawicieli organizacji pozarządowych, związków i porozumień organizacji</w:t>
      </w:r>
      <w:r w:rsidRPr="00D87F08">
        <w:rPr>
          <w:rFonts w:ascii="Tahoma" w:hAnsi="Tahoma" w:cs="Tahoma"/>
        </w:rPr>
        <w:t xml:space="preserve"> pozarządowych oraz podmiotów wymienionych w art. 3 ust. 3 ustawy.</w:t>
      </w:r>
    </w:p>
    <w:p w14:paraId="0B75C1C3" w14:textId="22CB9785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W skład RDPP VIII kadencji wchodzi 5</w:t>
      </w:r>
      <w:r w:rsidR="006553DE">
        <w:rPr>
          <w:rFonts w:ascii="Tahoma" w:eastAsia="Helvetica" w:hAnsi="Tahoma" w:cs="Tahoma"/>
        </w:rPr>
        <w:t>6</w:t>
      </w:r>
      <w:r w:rsidRPr="00D87F08">
        <w:rPr>
          <w:rFonts w:ascii="Tahoma" w:eastAsia="Helvetica" w:hAnsi="Tahoma" w:cs="Tahoma"/>
        </w:rPr>
        <w:t xml:space="preserve"> osób, w tym </w:t>
      </w:r>
      <w:r w:rsidR="004916D7">
        <w:rPr>
          <w:rFonts w:ascii="Tahoma" w:eastAsia="Helvetica" w:hAnsi="Tahoma" w:cs="Tahoma"/>
        </w:rPr>
        <w:t>31</w:t>
      </w:r>
      <w:r w:rsidRPr="00D87F08">
        <w:rPr>
          <w:rFonts w:ascii="Tahoma" w:eastAsia="Helvetica" w:hAnsi="Tahoma" w:cs="Tahoma"/>
        </w:rPr>
        <w:t xml:space="preserve"> osób reprezentujących organizacje pozarządowe.</w:t>
      </w:r>
    </w:p>
    <w:p w14:paraId="3F9713F5" w14:textId="77777777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Istotnym zadaniem RDPP jest opiniowanie projektów aktów prawnych. Pomiędzy posiedzeniami plenarnymi RDPP pracuje w zespołach roboczych, które podejmują określoną problematykę. </w:t>
      </w:r>
      <w:r w:rsidRPr="00E72B02">
        <w:rPr>
          <w:rFonts w:ascii="Tahoma" w:eastAsia="Helvetica" w:hAnsi="Tahoma" w:cs="Tahoma"/>
        </w:rPr>
        <w:t xml:space="preserve">W </w:t>
      </w:r>
      <w:r w:rsidRPr="00D87F08">
        <w:rPr>
          <w:rFonts w:ascii="Tahoma" w:eastAsia="Helvetica" w:hAnsi="Tahoma" w:cs="Tahoma"/>
        </w:rPr>
        <w:t>bieżącej kadencji zostały utworzone:</w:t>
      </w:r>
    </w:p>
    <w:p w14:paraId="72482192" w14:textId="3361AA53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Zespół do spraw Dialogu Obywatelskiego</w:t>
      </w:r>
      <w:r>
        <w:rPr>
          <w:rFonts w:ascii="Tahoma" w:eastAsia="Helvetica" w:hAnsi="Tahoma" w:cs="Tahoma"/>
        </w:rPr>
        <w:t>,</w:t>
      </w:r>
    </w:p>
    <w:p w14:paraId="543CC151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Zespół do spraw Uproszczeń, Sprawozdawczości, Nadzoru i Kontroli</w:t>
      </w:r>
      <w:r>
        <w:rPr>
          <w:rFonts w:ascii="Tahoma" w:eastAsia="Helvetica" w:hAnsi="Tahoma" w:cs="Tahoma"/>
        </w:rPr>
        <w:t>,</w:t>
      </w:r>
    </w:p>
    <w:p w14:paraId="39D13431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Zespół do spraw Unii Europejskiej, Funduszy i Zasady Partnerstwa</w:t>
      </w:r>
      <w:r>
        <w:rPr>
          <w:rFonts w:ascii="Tahoma" w:eastAsia="Helvetica" w:hAnsi="Tahoma" w:cs="Tahoma"/>
        </w:rPr>
        <w:t>,</w:t>
      </w:r>
    </w:p>
    <w:p w14:paraId="29CC07A1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Zespół do spraw Mediacji i Interwencji</w:t>
      </w:r>
      <w:r>
        <w:rPr>
          <w:rFonts w:ascii="Tahoma" w:eastAsia="Helvetica" w:hAnsi="Tahoma" w:cs="Tahoma"/>
        </w:rPr>
        <w:t>,</w:t>
      </w:r>
    </w:p>
    <w:p w14:paraId="134D7E70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Zespół do spraw Komunikacji, Wolontariatu i Aktywności Obywatelskiej</w:t>
      </w:r>
      <w:r>
        <w:rPr>
          <w:rFonts w:ascii="Tahoma" w:eastAsia="Helvetica" w:hAnsi="Tahoma" w:cs="Tahoma"/>
        </w:rPr>
        <w:t>,</w:t>
      </w:r>
    </w:p>
    <w:p w14:paraId="1EF84516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Zespół do spraw Polityki Społecznej, Włączenia Społecznego oraz Dialogu Międzypokoleniowego</w:t>
      </w:r>
      <w:r>
        <w:rPr>
          <w:rFonts w:ascii="Tahoma" w:eastAsia="Helvetica" w:hAnsi="Tahoma" w:cs="Tahoma"/>
        </w:rPr>
        <w:t>,</w:t>
      </w:r>
    </w:p>
    <w:p w14:paraId="357F31E3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Zespół do spraw Klimatu, Ochrony Środowiska, Energii i Zrównoważonego Rozwoju</w:t>
      </w:r>
      <w:r>
        <w:rPr>
          <w:rFonts w:ascii="Tahoma" w:eastAsia="Helvetica" w:hAnsi="Tahoma" w:cs="Tahoma"/>
        </w:rPr>
        <w:t>,</w:t>
      </w:r>
    </w:p>
    <w:p w14:paraId="6BA9A395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Zespół do spraw Edukacji, Kultury i Polityki Młodzieżowej</w:t>
      </w:r>
      <w:r>
        <w:rPr>
          <w:rFonts w:ascii="Tahoma" w:eastAsia="Helvetica" w:hAnsi="Tahoma" w:cs="Tahoma"/>
        </w:rPr>
        <w:t>,</w:t>
      </w:r>
    </w:p>
    <w:p w14:paraId="65F58E54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Zespół do spraw Współpracy Międzynarodowej, Polonii, Polityki Migracyjnej oraz Mniejszości Narodowych i Etnicznych</w:t>
      </w:r>
      <w:r>
        <w:rPr>
          <w:rFonts w:ascii="Tahoma" w:eastAsia="Helvetica" w:hAnsi="Tahoma" w:cs="Tahoma"/>
        </w:rPr>
        <w:t>,</w:t>
      </w:r>
    </w:p>
    <w:p w14:paraId="18620875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Zespół do spraw Realizacji Zadań Publicznych, Usług Społecznych i Ekonomii Społecznej</w:t>
      </w:r>
      <w:r>
        <w:rPr>
          <w:rFonts w:ascii="Tahoma" w:eastAsia="Helvetica" w:hAnsi="Tahoma" w:cs="Tahoma"/>
        </w:rPr>
        <w:t>,</w:t>
      </w:r>
    </w:p>
    <w:p w14:paraId="03EB1F1D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Zespół doraźny do spraw RODO.</w:t>
      </w:r>
    </w:p>
    <w:p w14:paraId="7B68657A" w14:textId="36FAAAD5" w:rsidR="004916D7" w:rsidRPr="00D87F08" w:rsidRDefault="004916D7" w:rsidP="004916D7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lastRenderedPageBreak/>
        <w:t>W skład RD</w:t>
      </w:r>
      <w:r>
        <w:rPr>
          <w:rFonts w:ascii="Tahoma" w:eastAsia="Helvetica" w:hAnsi="Tahoma" w:cs="Tahoma"/>
        </w:rPr>
        <w:t>zM</w:t>
      </w:r>
      <w:r w:rsidRPr="00D87F08">
        <w:rPr>
          <w:rFonts w:ascii="Tahoma" w:eastAsia="Helvetica" w:hAnsi="Tahoma" w:cs="Tahoma"/>
        </w:rPr>
        <w:t>P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I</w:t>
      </w:r>
      <w:r>
        <w:rPr>
          <w:rFonts w:ascii="Tahoma" w:eastAsia="Helvetica" w:hAnsi="Tahoma" w:cs="Tahoma"/>
        </w:rPr>
        <w:t>V</w:t>
      </w:r>
      <w:r w:rsidRPr="00D87F08">
        <w:rPr>
          <w:rFonts w:ascii="Tahoma" w:eastAsia="Helvetica" w:hAnsi="Tahoma" w:cs="Tahoma"/>
        </w:rPr>
        <w:t xml:space="preserve"> kadencji wchodz</w:t>
      </w:r>
      <w:r>
        <w:rPr>
          <w:rFonts w:ascii="Tahoma" w:eastAsia="Helvetica" w:hAnsi="Tahoma" w:cs="Tahoma"/>
        </w:rPr>
        <w:t>ą 32</w:t>
      </w:r>
      <w:r w:rsidRPr="00D87F08">
        <w:rPr>
          <w:rFonts w:ascii="Tahoma" w:eastAsia="Helvetica" w:hAnsi="Tahoma" w:cs="Tahoma"/>
        </w:rPr>
        <w:t xml:space="preserve"> os</w:t>
      </w:r>
      <w:r>
        <w:rPr>
          <w:rFonts w:ascii="Tahoma" w:eastAsia="Helvetica" w:hAnsi="Tahoma" w:cs="Tahoma"/>
        </w:rPr>
        <w:t>o</w:t>
      </w:r>
      <w:r w:rsidRPr="00D87F08">
        <w:rPr>
          <w:rFonts w:ascii="Tahoma" w:eastAsia="Helvetica" w:hAnsi="Tahoma" w:cs="Tahoma"/>
        </w:rPr>
        <w:t>b</w:t>
      </w:r>
      <w:r>
        <w:rPr>
          <w:rFonts w:ascii="Tahoma" w:eastAsia="Helvetica" w:hAnsi="Tahoma" w:cs="Tahoma"/>
        </w:rPr>
        <w:t>y</w:t>
      </w:r>
      <w:r w:rsidRPr="00D87F08">
        <w:rPr>
          <w:rFonts w:ascii="Tahoma" w:eastAsia="Helvetica" w:hAnsi="Tahoma" w:cs="Tahoma"/>
        </w:rPr>
        <w:t xml:space="preserve">, w tym </w:t>
      </w:r>
      <w:r>
        <w:rPr>
          <w:rFonts w:ascii="Tahoma" w:eastAsia="Helvetica" w:hAnsi="Tahoma" w:cs="Tahoma"/>
        </w:rPr>
        <w:t>17</w:t>
      </w:r>
      <w:r w:rsidRPr="00D87F08">
        <w:rPr>
          <w:rFonts w:ascii="Tahoma" w:eastAsia="Helvetica" w:hAnsi="Tahoma" w:cs="Tahoma"/>
        </w:rPr>
        <w:t xml:space="preserve"> osób reprezentujących </w:t>
      </w:r>
      <w:r>
        <w:rPr>
          <w:rFonts w:ascii="Tahoma" w:eastAsia="Helvetica" w:hAnsi="Tahoma" w:cs="Tahoma"/>
        </w:rPr>
        <w:t xml:space="preserve">stronę społeczną (przedstawiciele </w:t>
      </w:r>
      <w:r w:rsidRPr="004916D7">
        <w:rPr>
          <w:rFonts w:ascii="Tahoma" w:eastAsia="Helvetica" w:hAnsi="Tahoma" w:cs="Tahoma"/>
        </w:rPr>
        <w:t>organizacji pozarządowych, związków i</w:t>
      </w:r>
      <w:r w:rsidR="00246CCB">
        <w:rPr>
          <w:rFonts w:ascii="Tahoma" w:eastAsia="Helvetica" w:hAnsi="Tahoma" w:cs="Tahoma"/>
        </w:rPr>
        <w:t xml:space="preserve"> </w:t>
      </w:r>
      <w:r w:rsidRPr="004916D7">
        <w:rPr>
          <w:rFonts w:ascii="Tahoma" w:eastAsia="Helvetica" w:hAnsi="Tahoma" w:cs="Tahoma"/>
        </w:rPr>
        <w:t>porozumień organizacji pozarządowych</w:t>
      </w:r>
      <w:r w:rsidR="00D22DC5">
        <w:rPr>
          <w:rFonts w:ascii="Tahoma" w:eastAsia="Helvetica" w:hAnsi="Tahoma" w:cs="Tahoma"/>
        </w:rPr>
        <w:t xml:space="preserve"> oraz</w:t>
      </w:r>
      <w:r w:rsidRPr="004916D7">
        <w:rPr>
          <w:rFonts w:ascii="Tahoma" w:eastAsia="Helvetica" w:hAnsi="Tahoma" w:cs="Tahoma"/>
        </w:rPr>
        <w:t xml:space="preserve"> podmiotów wymienionych w art. 3 ust. 3 ustawy, młodzieżowych rad/sejmików jednostek samorządu terytorialnego i</w:t>
      </w:r>
      <w:r w:rsidR="00246CCB">
        <w:rPr>
          <w:rFonts w:ascii="Tahoma" w:eastAsia="Helvetica" w:hAnsi="Tahoma" w:cs="Tahoma"/>
        </w:rPr>
        <w:t xml:space="preserve"> </w:t>
      </w:r>
      <w:r w:rsidRPr="004916D7">
        <w:rPr>
          <w:rFonts w:ascii="Tahoma" w:eastAsia="Helvetica" w:hAnsi="Tahoma" w:cs="Tahoma"/>
        </w:rPr>
        <w:t>Parlamentu Studentów R</w:t>
      </w:r>
      <w:r w:rsidR="00D22DC5">
        <w:rPr>
          <w:rFonts w:ascii="Tahoma" w:eastAsia="Helvetica" w:hAnsi="Tahoma" w:cs="Tahoma"/>
        </w:rPr>
        <w:t xml:space="preserve">zeczypospolitej </w:t>
      </w:r>
      <w:r w:rsidRPr="004916D7">
        <w:rPr>
          <w:rFonts w:ascii="Tahoma" w:eastAsia="Helvetica" w:hAnsi="Tahoma" w:cs="Tahoma"/>
        </w:rPr>
        <w:t>P</w:t>
      </w:r>
      <w:r w:rsidR="00D22DC5">
        <w:rPr>
          <w:rFonts w:ascii="Tahoma" w:eastAsia="Helvetica" w:hAnsi="Tahoma" w:cs="Tahoma"/>
        </w:rPr>
        <w:t>olskiej</w:t>
      </w:r>
      <w:r>
        <w:rPr>
          <w:rFonts w:ascii="Tahoma" w:eastAsia="Helvetica" w:hAnsi="Tahoma" w:cs="Tahoma"/>
        </w:rPr>
        <w:t>)</w:t>
      </w:r>
      <w:r w:rsidRPr="00D87F08">
        <w:rPr>
          <w:rFonts w:ascii="Tahoma" w:eastAsia="Helvetica" w:hAnsi="Tahoma" w:cs="Tahoma"/>
        </w:rPr>
        <w:t>.</w:t>
      </w:r>
    </w:p>
    <w:p w14:paraId="6F09FCAB" w14:textId="791752F2" w:rsidR="004916D7" w:rsidRPr="00D87F08" w:rsidRDefault="004916D7" w:rsidP="004916D7">
      <w:pPr>
        <w:spacing w:line="360" w:lineRule="auto"/>
        <w:jc w:val="both"/>
        <w:rPr>
          <w:rFonts w:ascii="Tahoma" w:eastAsia="Helvetica" w:hAnsi="Tahoma" w:cs="Tahoma"/>
        </w:rPr>
      </w:pPr>
      <w:r w:rsidRPr="00E72B02">
        <w:rPr>
          <w:rFonts w:ascii="Tahoma" w:eastAsia="Helvetica" w:hAnsi="Tahoma" w:cs="Tahoma"/>
        </w:rPr>
        <w:t xml:space="preserve">W </w:t>
      </w:r>
      <w:r w:rsidRPr="00D87F08">
        <w:rPr>
          <w:rFonts w:ascii="Tahoma" w:eastAsia="Helvetica" w:hAnsi="Tahoma" w:cs="Tahoma"/>
        </w:rPr>
        <w:t xml:space="preserve">bieżącej kadencji </w:t>
      </w:r>
      <w:r>
        <w:rPr>
          <w:rFonts w:ascii="Tahoma" w:eastAsia="Helvetica" w:hAnsi="Tahoma" w:cs="Tahoma"/>
        </w:rPr>
        <w:t xml:space="preserve">RDzMP </w:t>
      </w:r>
      <w:r w:rsidRPr="00D87F08">
        <w:rPr>
          <w:rFonts w:ascii="Tahoma" w:eastAsia="Helvetica" w:hAnsi="Tahoma" w:cs="Tahoma"/>
        </w:rPr>
        <w:t>zostały utworzone</w:t>
      </w:r>
      <w:r>
        <w:rPr>
          <w:rFonts w:ascii="Tahoma" w:eastAsia="Helvetica" w:hAnsi="Tahoma" w:cs="Tahoma"/>
        </w:rPr>
        <w:t xml:space="preserve"> następujące zespoły problemowe</w:t>
      </w:r>
      <w:r w:rsidRPr="00D87F08">
        <w:rPr>
          <w:rFonts w:ascii="Tahoma" w:eastAsia="Helvetica" w:hAnsi="Tahoma" w:cs="Tahoma"/>
        </w:rPr>
        <w:t>:</w:t>
      </w:r>
    </w:p>
    <w:p w14:paraId="0D130F0F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Zespół do spraw </w:t>
      </w:r>
      <w:r>
        <w:rPr>
          <w:rFonts w:ascii="Tahoma" w:eastAsia="Helvetica" w:hAnsi="Tahoma" w:cs="Tahoma"/>
        </w:rPr>
        <w:t>Ogólnych i Regulaminowych,</w:t>
      </w:r>
    </w:p>
    <w:p w14:paraId="2F355D89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Zespół do spraw </w:t>
      </w:r>
      <w:r>
        <w:rPr>
          <w:rFonts w:ascii="Tahoma" w:eastAsia="Helvetica" w:hAnsi="Tahoma" w:cs="Tahoma"/>
        </w:rPr>
        <w:t>Edukacji, Polityki Młodzieżowej i Sportu,</w:t>
      </w:r>
    </w:p>
    <w:p w14:paraId="2D521541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Zespół do spraw </w:t>
      </w:r>
      <w:r>
        <w:rPr>
          <w:rFonts w:ascii="Tahoma" w:eastAsia="Helvetica" w:hAnsi="Tahoma" w:cs="Tahoma"/>
        </w:rPr>
        <w:t>Nauki i Szkolnictwa Wyższego,</w:t>
      </w:r>
    </w:p>
    <w:p w14:paraId="41063934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Zespół do spraw Polityki Społecznej, </w:t>
      </w:r>
      <w:r>
        <w:rPr>
          <w:rFonts w:ascii="Tahoma" w:eastAsia="Helvetica" w:hAnsi="Tahoma" w:cs="Tahoma"/>
        </w:rPr>
        <w:t>Przeciwdziałania Wykluczeniom i Zdrowia,</w:t>
      </w:r>
    </w:p>
    <w:p w14:paraId="26CD4A85" w14:textId="77777777" w:rsidR="004916D7" w:rsidRPr="00D87F08" w:rsidRDefault="004916D7" w:rsidP="004916D7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Zespół do spraw </w:t>
      </w:r>
      <w:r>
        <w:rPr>
          <w:rFonts w:ascii="Tahoma" w:eastAsia="Helvetica" w:hAnsi="Tahoma" w:cs="Tahoma"/>
        </w:rPr>
        <w:t>Społeczeństwa Obywatelskiego, Kultury i Rozwoju Obszarów Wiejskich.</w:t>
      </w:r>
    </w:p>
    <w:p w14:paraId="6936E386" w14:textId="778080AF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Ponadto Przewodniczący powołuje:</w:t>
      </w:r>
    </w:p>
    <w:p w14:paraId="79C371F4" w14:textId="77777777" w:rsidR="002B6BF8" w:rsidRPr="00D87F08" w:rsidRDefault="002B6BF8" w:rsidP="002B6BF8">
      <w:pPr>
        <w:pStyle w:val="Akapitzlist"/>
        <w:numPr>
          <w:ilvl w:val="0"/>
          <w:numId w:val="9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Radę NIW-CRSO,</w:t>
      </w:r>
    </w:p>
    <w:p w14:paraId="59F79B85" w14:textId="40A92C99" w:rsidR="002B6BF8" w:rsidRPr="00D87F08" w:rsidRDefault="002B6BF8" w:rsidP="002B6BF8">
      <w:pPr>
        <w:pStyle w:val="Akapitzlist"/>
        <w:numPr>
          <w:ilvl w:val="0"/>
          <w:numId w:val="9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komitety </w:t>
      </w:r>
      <w:bookmarkStart w:id="2" w:name="_Hlk180066657"/>
      <w:r w:rsidRPr="00D87F08">
        <w:rPr>
          <w:rFonts w:ascii="Tahoma" w:eastAsia="Helvetica" w:hAnsi="Tahoma" w:cs="Tahoma"/>
        </w:rPr>
        <w:t>sterująco</w:t>
      </w:r>
      <w:r>
        <w:rPr>
          <w:rFonts w:ascii="Tahoma" w:eastAsia="Helvetica" w:hAnsi="Tahoma" w:cs="Tahoma"/>
        </w:rPr>
        <w:t>-</w:t>
      </w:r>
      <w:r w:rsidRPr="00D87F08">
        <w:rPr>
          <w:rFonts w:ascii="Tahoma" w:eastAsia="Helvetica" w:hAnsi="Tahoma" w:cs="Tahoma"/>
        </w:rPr>
        <w:t xml:space="preserve">monitorujące programów </w:t>
      </w:r>
      <w:r w:rsidR="00D22DC5">
        <w:rPr>
          <w:rFonts w:ascii="Tahoma" w:eastAsia="Helvetica" w:hAnsi="Tahoma" w:cs="Tahoma"/>
        </w:rPr>
        <w:t xml:space="preserve">wspierania </w:t>
      </w:r>
      <w:r w:rsidRPr="00D87F08">
        <w:rPr>
          <w:rFonts w:ascii="Tahoma" w:eastAsia="Helvetica" w:hAnsi="Tahoma" w:cs="Tahoma"/>
        </w:rPr>
        <w:t>rozwoju społeczeństwa obywatelskiego</w:t>
      </w:r>
      <w:bookmarkEnd w:id="2"/>
      <w:r w:rsidRPr="00D87F08">
        <w:rPr>
          <w:rFonts w:ascii="Tahoma" w:eastAsia="Helvetica" w:hAnsi="Tahoma" w:cs="Tahoma"/>
        </w:rPr>
        <w:t xml:space="preserve"> wdrażanych przez NIW-CRSO.</w:t>
      </w:r>
    </w:p>
    <w:p w14:paraId="0B161D27" w14:textId="19658FE3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  <w:b/>
          <w:bCs/>
        </w:rPr>
        <w:t>Rada NIW-CRSO</w:t>
      </w:r>
      <w:r w:rsidRPr="00D87F08">
        <w:rPr>
          <w:rFonts w:ascii="Tahoma" w:eastAsia="Helvetica" w:hAnsi="Tahoma" w:cs="Tahoma"/>
        </w:rPr>
        <w:t xml:space="preserve"> jest organem opiniodawczym w sprawach, które dotyczą funkcjonowania </w:t>
      </w:r>
      <w:r w:rsidR="00D22DC5">
        <w:rPr>
          <w:rFonts w:ascii="Tahoma" w:eastAsia="Helvetica" w:hAnsi="Tahoma" w:cs="Tahoma"/>
        </w:rPr>
        <w:t>NIW-CRSO</w:t>
      </w:r>
      <w:r w:rsidRPr="00D87F08">
        <w:rPr>
          <w:rFonts w:ascii="Tahoma" w:eastAsia="Helvetica" w:hAnsi="Tahoma" w:cs="Tahoma"/>
        </w:rPr>
        <w:t xml:space="preserve"> i wdrażanych przez niego programów. Powoływana jest na 3-letnią kadencję. Spotkania Rady NIW-CRSO </w:t>
      </w:r>
      <w:r w:rsidR="00D22DC5">
        <w:rPr>
          <w:rFonts w:ascii="Tahoma" w:eastAsia="Helvetica" w:hAnsi="Tahoma" w:cs="Tahoma"/>
        </w:rPr>
        <w:t xml:space="preserve">odbywają się </w:t>
      </w:r>
      <w:r w:rsidRPr="00D87F08">
        <w:rPr>
          <w:rFonts w:ascii="Tahoma" w:eastAsia="Helvetica" w:hAnsi="Tahoma" w:cs="Tahoma"/>
        </w:rPr>
        <w:t>nie rzadziej niż raz na</w:t>
      </w:r>
      <w:r w:rsidR="00DC66AD">
        <w:rPr>
          <w:rFonts w:ascii="Tahoma" w:eastAsia="Helvetica" w:hAnsi="Tahoma" w:cs="Tahoma"/>
        </w:rPr>
        <w:t> </w:t>
      </w:r>
      <w:r w:rsidRPr="00D87F08">
        <w:rPr>
          <w:rFonts w:ascii="Tahoma" w:eastAsia="Helvetica" w:hAnsi="Tahoma" w:cs="Tahoma"/>
        </w:rPr>
        <w:t>kwartał. Ustrój Rady regulują artykuły 9</w:t>
      </w:r>
      <w:r>
        <w:rPr>
          <w:rFonts w:ascii="Tahoma" w:eastAsia="Helvetica" w:hAnsi="Tahoma" w:cs="Tahoma"/>
        </w:rPr>
        <w:t>–</w:t>
      </w:r>
      <w:r w:rsidRPr="00D87F08">
        <w:rPr>
          <w:rFonts w:ascii="Tahoma" w:eastAsia="Helvetica" w:hAnsi="Tahoma" w:cs="Tahoma"/>
        </w:rPr>
        <w:t>12 ustawy o NIW-CRSO</w:t>
      </w:r>
      <w:r>
        <w:rPr>
          <w:rFonts w:ascii="Tahoma" w:eastAsia="Helvetica" w:hAnsi="Tahoma" w:cs="Tahoma"/>
        </w:rPr>
        <w:t>,</w:t>
      </w:r>
      <w:r w:rsidRPr="00D87F08">
        <w:rPr>
          <w:rFonts w:ascii="Tahoma" w:eastAsia="Helvetica" w:hAnsi="Tahoma" w:cs="Tahoma"/>
        </w:rPr>
        <w:t xml:space="preserve"> a wewnętrzny sposób funkcjonowania Rady określa regulamin. Decyzją Przewodniczącego, w Radzie III</w:t>
      </w:r>
      <w:r w:rsidR="002661F0"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kadencji większość głosów należy do przedstawicieli organizacji pozarządowych.</w:t>
      </w:r>
      <w:r>
        <w:rPr>
          <w:rFonts w:ascii="Tahoma" w:eastAsia="Helvetica" w:hAnsi="Tahoma" w:cs="Tahoma"/>
        </w:rPr>
        <w:t xml:space="preserve"> </w:t>
      </w:r>
      <w:r w:rsidRPr="002B6BF8">
        <w:rPr>
          <w:rFonts w:ascii="Tahoma" w:eastAsia="Helvetica" w:hAnsi="Tahoma" w:cs="Tahoma"/>
        </w:rPr>
        <w:t>W</w:t>
      </w:r>
      <w:r>
        <w:rPr>
          <w:rFonts w:ascii="Tahoma" w:eastAsia="Helvetica" w:hAnsi="Tahoma" w:cs="Tahoma"/>
        </w:rPr>
        <w:t> </w:t>
      </w:r>
      <w:r w:rsidRPr="002B6BF8">
        <w:rPr>
          <w:rFonts w:ascii="Tahoma" w:eastAsia="Helvetica" w:hAnsi="Tahoma" w:cs="Tahoma"/>
        </w:rPr>
        <w:t>związku z upływającą kadencją R</w:t>
      </w:r>
      <w:r>
        <w:rPr>
          <w:rFonts w:ascii="Tahoma" w:eastAsia="Helvetica" w:hAnsi="Tahoma" w:cs="Tahoma"/>
        </w:rPr>
        <w:t>ady</w:t>
      </w:r>
      <w:r w:rsidRPr="002B6BF8">
        <w:rPr>
          <w:rFonts w:ascii="Tahoma" w:eastAsia="Helvetica" w:hAnsi="Tahoma" w:cs="Tahoma"/>
        </w:rPr>
        <w:t xml:space="preserve"> zosta</w:t>
      </w:r>
      <w:r w:rsidR="00E203EF">
        <w:rPr>
          <w:rFonts w:ascii="Tahoma" w:eastAsia="Helvetica" w:hAnsi="Tahoma" w:cs="Tahoma"/>
        </w:rPr>
        <w:t>nie</w:t>
      </w:r>
      <w:r w:rsidRPr="002B6BF8">
        <w:rPr>
          <w:rFonts w:ascii="Tahoma" w:eastAsia="Helvetica" w:hAnsi="Tahoma" w:cs="Tahoma"/>
        </w:rPr>
        <w:t xml:space="preserve"> przeprowadzona procedura naboru do Rady IV kadencji.</w:t>
      </w:r>
      <w:r>
        <w:rPr>
          <w:rFonts w:ascii="Tahoma" w:eastAsia="Helvetica" w:hAnsi="Tahoma" w:cs="Tahoma"/>
        </w:rPr>
        <w:t xml:space="preserve"> W lutym 2027 r. planowane jest powołanie składu Rady IV</w:t>
      </w:r>
      <w:r w:rsidR="00246CCB">
        <w:rPr>
          <w:rFonts w:ascii="Tahoma" w:eastAsia="Helvetica" w:hAnsi="Tahoma" w:cs="Tahoma"/>
        </w:rPr>
        <w:t> </w:t>
      </w:r>
      <w:r w:rsidR="00954207">
        <w:rPr>
          <w:rFonts w:ascii="Tahoma" w:eastAsia="Helvetica" w:hAnsi="Tahoma" w:cs="Tahoma"/>
        </w:rPr>
        <w:t>kadencji</w:t>
      </w:r>
      <w:r>
        <w:rPr>
          <w:rFonts w:ascii="Tahoma" w:eastAsia="Helvetica" w:hAnsi="Tahoma" w:cs="Tahoma"/>
        </w:rPr>
        <w:t>.</w:t>
      </w:r>
    </w:p>
    <w:p w14:paraId="6A6920DB" w14:textId="57D1A96D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  <w:b/>
          <w:bCs/>
        </w:rPr>
        <w:t>Komitety sterująco</w:t>
      </w:r>
      <w:r>
        <w:rPr>
          <w:rFonts w:ascii="Tahoma" w:eastAsia="Helvetica" w:hAnsi="Tahoma" w:cs="Tahoma"/>
          <w:b/>
          <w:bCs/>
        </w:rPr>
        <w:t>-</w:t>
      </w:r>
      <w:r w:rsidRPr="00D87F08">
        <w:rPr>
          <w:rFonts w:ascii="Tahoma" w:eastAsia="Helvetica" w:hAnsi="Tahoma" w:cs="Tahoma"/>
          <w:b/>
          <w:bCs/>
        </w:rPr>
        <w:t>monitorujące</w:t>
      </w:r>
      <w:r w:rsidRPr="00D87F08">
        <w:rPr>
          <w:rFonts w:ascii="Tahoma" w:eastAsia="Helvetica" w:hAnsi="Tahoma" w:cs="Tahoma"/>
        </w:rPr>
        <w:t xml:space="preserve"> programów </w:t>
      </w:r>
      <w:r w:rsidR="002661F0">
        <w:rPr>
          <w:rFonts w:ascii="Tahoma" w:eastAsia="Helvetica" w:hAnsi="Tahoma" w:cs="Tahoma"/>
        </w:rPr>
        <w:t xml:space="preserve">wspierania </w:t>
      </w:r>
      <w:r w:rsidRPr="00D87F08">
        <w:rPr>
          <w:rFonts w:ascii="Tahoma" w:eastAsia="Helvetica" w:hAnsi="Tahoma" w:cs="Tahoma"/>
        </w:rPr>
        <w:t>rozwoju społeczeństwa obywatelskiego rozpatrują wszelkie kwestie, które mogą mieć wpływ na wykonanie programów. Zadaniem Komitetów jest:</w:t>
      </w:r>
    </w:p>
    <w:p w14:paraId="5E1E5A88" w14:textId="77777777" w:rsidR="002B6BF8" w:rsidRPr="00D87F08" w:rsidRDefault="002B6BF8" w:rsidP="002B6BF8">
      <w:pPr>
        <w:numPr>
          <w:ilvl w:val="0"/>
          <w:numId w:val="15"/>
        </w:numPr>
        <w:spacing w:before="120" w:after="120" w:line="360" w:lineRule="auto"/>
        <w:ind w:left="714" w:hanging="357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lastRenderedPageBreak/>
        <w:t>opiniowanie zasad i warunków uzyskiwania dotacji</w:t>
      </w:r>
      <w:r>
        <w:rPr>
          <w:rFonts w:ascii="Tahoma" w:eastAsia="Helvetica" w:hAnsi="Tahoma" w:cs="Tahoma"/>
        </w:rPr>
        <w:t>,</w:t>
      </w:r>
    </w:p>
    <w:p w14:paraId="4D83FF9A" w14:textId="479BF3DE" w:rsidR="002B6BF8" w:rsidRPr="00D87F08" w:rsidRDefault="002B6BF8" w:rsidP="002B6BF8">
      <w:pPr>
        <w:numPr>
          <w:ilvl w:val="0"/>
          <w:numId w:val="15"/>
        </w:numPr>
        <w:spacing w:before="120" w:after="120" w:line="360" w:lineRule="auto"/>
        <w:ind w:left="714" w:hanging="357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okresowe kontrolowanie postępu w zakresie osiągania celów program</w:t>
      </w:r>
      <w:r w:rsidR="002661F0">
        <w:rPr>
          <w:rFonts w:ascii="Tahoma" w:eastAsia="Helvetica" w:hAnsi="Tahoma" w:cs="Tahoma"/>
        </w:rPr>
        <w:t>u</w:t>
      </w:r>
      <w:r w:rsidRPr="00D87F08">
        <w:rPr>
          <w:rFonts w:ascii="Tahoma" w:eastAsia="Helvetica" w:hAnsi="Tahoma" w:cs="Tahoma"/>
        </w:rPr>
        <w:t>, na podstawie informacji przedkładanych</w:t>
      </w:r>
      <w:r w:rsidR="002661F0">
        <w:rPr>
          <w:rFonts w:ascii="Tahoma" w:eastAsia="Helvetica" w:hAnsi="Tahoma" w:cs="Tahoma"/>
        </w:rPr>
        <w:t xml:space="preserve"> przez</w:t>
      </w:r>
      <w:r w:rsidRPr="00D87F08">
        <w:rPr>
          <w:rFonts w:ascii="Tahoma" w:eastAsia="Helvetica" w:hAnsi="Tahoma" w:cs="Tahoma"/>
        </w:rPr>
        <w:t xml:space="preserve"> NIW-CRSO</w:t>
      </w:r>
      <w:r>
        <w:rPr>
          <w:rFonts w:ascii="Tahoma" w:eastAsia="Helvetica" w:hAnsi="Tahoma" w:cs="Tahoma"/>
        </w:rPr>
        <w:t>,</w:t>
      </w:r>
    </w:p>
    <w:p w14:paraId="5BF19BDF" w14:textId="4A98E78C" w:rsidR="002B6BF8" w:rsidRPr="00D87F08" w:rsidRDefault="002B6BF8" w:rsidP="002B6BF8">
      <w:pPr>
        <w:numPr>
          <w:ilvl w:val="0"/>
          <w:numId w:val="15"/>
        </w:numPr>
        <w:spacing w:before="120" w:after="120" w:line="360" w:lineRule="auto"/>
        <w:ind w:left="714" w:hanging="357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analizowanie rezultatów realizacji programów, przede wszystkim pod kątem osiągnięcia wyznaczonych celów oraz wyników ewaluacji związanych z monitorowaniem realizacji programu, w szczególności w przypadku, gdy monitoring wykazuje znaczące odstępstwa od początkowo określonych celów lub gdy są zgł</w:t>
      </w:r>
      <w:r w:rsidR="002661F0">
        <w:rPr>
          <w:rFonts w:ascii="Tahoma" w:eastAsia="Helvetica" w:hAnsi="Tahoma" w:cs="Tahoma"/>
        </w:rPr>
        <w:t>a</w:t>
      </w:r>
      <w:r w:rsidRPr="00D87F08">
        <w:rPr>
          <w:rFonts w:ascii="Tahoma" w:eastAsia="Helvetica" w:hAnsi="Tahoma" w:cs="Tahoma"/>
        </w:rPr>
        <w:t>sz</w:t>
      </w:r>
      <w:r w:rsidR="002661F0">
        <w:rPr>
          <w:rFonts w:ascii="Tahoma" w:eastAsia="Helvetica" w:hAnsi="Tahoma" w:cs="Tahoma"/>
        </w:rPr>
        <w:t>a</w:t>
      </w:r>
      <w:r w:rsidRPr="00D87F08">
        <w:rPr>
          <w:rFonts w:ascii="Tahoma" w:eastAsia="Helvetica" w:hAnsi="Tahoma" w:cs="Tahoma"/>
        </w:rPr>
        <w:t>ne propozycje zmian w programie</w:t>
      </w:r>
      <w:r>
        <w:rPr>
          <w:rFonts w:ascii="Tahoma" w:eastAsia="Helvetica" w:hAnsi="Tahoma" w:cs="Tahoma"/>
        </w:rPr>
        <w:t>,</w:t>
      </w:r>
    </w:p>
    <w:p w14:paraId="5EF5AD8D" w14:textId="0B5279EF" w:rsidR="002B6BF8" w:rsidRPr="00D87F08" w:rsidRDefault="002B6BF8" w:rsidP="002B6BF8">
      <w:pPr>
        <w:numPr>
          <w:ilvl w:val="0"/>
          <w:numId w:val="15"/>
        </w:numPr>
        <w:spacing w:before="120" w:after="120" w:line="360" w:lineRule="auto"/>
        <w:ind w:left="714" w:hanging="357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prezentowanie uwag dotyczących wdrażania i ewaluacji programu, jak również monitorowanie działań podjętych w ich następstwie</w:t>
      </w:r>
      <w:r>
        <w:rPr>
          <w:rFonts w:ascii="Tahoma" w:eastAsia="Helvetica" w:hAnsi="Tahoma" w:cs="Tahoma"/>
        </w:rPr>
        <w:t>,</w:t>
      </w:r>
    </w:p>
    <w:p w14:paraId="120FD783" w14:textId="77777777" w:rsidR="002B6BF8" w:rsidRPr="00D87F08" w:rsidRDefault="002B6BF8" w:rsidP="002B6BF8">
      <w:pPr>
        <w:numPr>
          <w:ilvl w:val="0"/>
          <w:numId w:val="15"/>
        </w:numPr>
        <w:spacing w:before="120" w:after="120" w:line="360" w:lineRule="auto"/>
        <w:ind w:left="714" w:hanging="357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analizowanie sprawozdań z realizacji programu</w:t>
      </w:r>
      <w:r>
        <w:rPr>
          <w:rFonts w:ascii="Tahoma" w:eastAsia="Helvetica" w:hAnsi="Tahoma" w:cs="Tahoma"/>
        </w:rPr>
        <w:t>,</w:t>
      </w:r>
    </w:p>
    <w:p w14:paraId="04CB758A" w14:textId="77777777" w:rsidR="002B6BF8" w:rsidRPr="00D87F08" w:rsidRDefault="002B6BF8" w:rsidP="002B6BF8">
      <w:pPr>
        <w:numPr>
          <w:ilvl w:val="0"/>
          <w:numId w:val="15"/>
        </w:numPr>
        <w:spacing w:before="120" w:after="120" w:line="360" w:lineRule="auto"/>
        <w:ind w:left="714" w:hanging="357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przedkładanie propozycji zmian w programie ułatwiających realizację jego celów</w:t>
      </w:r>
      <w:r>
        <w:rPr>
          <w:rFonts w:ascii="Tahoma" w:eastAsia="Helvetica" w:hAnsi="Tahoma" w:cs="Tahoma"/>
        </w:rPr>
        <w:t>,</w:t>
      </w:r>
    </w:p>
    <w:p w14:paraId="0C68E469" w14:textId="77777777" w:rsidR="002B6BF8" w:rsidRPr="00D87F08" w:rsidRDefault="002B6BF8" w:rsidP="002B6BF8">
      <w:pPr>
        <w:numPr>
          <w:ilvl w:val="0"/>
          <w:numId w:val="15"/>
        </w:numPr>
        <w:spacing w:before="120" w:after="120" w:line="360" w:lineRule="auto"/>
        <w:ind w:left="714" w:hanging="357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opiniowanie propozycji zmian w programie przedkładanych przez NIW-CRSO</w:t>
      </w:r>
      <w:r>
        <w:rPr>
          <w:rFonts w:ascii="Tahoma" w:eastAsia="Helvetica" w:hAnsi="Tahoma" w:cs="Tahoma"/>
        </w:rPr>
        <w:t>,</w:t>
      </w:r>
    </w:p>
    <w:p w14:paraId="2F0F493E" w14:textId="77777777" w:rsidR="002B6BF8" w:rsidRPr="00D87F08" w:rsidRDefault="002B6BF8" w:rsidP="002B6BF8">
      <w:pPr>
        <w:numPr>
          <w:ilvl w:val="0"/>
          <w:numId w:val="15"/>
        </w:numPr>
        <w:spacing w:before="120" w:after="120" w:line="360" w:lineRule="auto"/>
        <w:ind w:left="714" w:hanging="357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opiniowanie planu ewaluacji programu</w:t>
      </w:r>
      <w:r>
        <w:rPr>
          <w:rFonts w:ascii="Tahoma" w:eastAsia="Helvetica" w:hAnsi="Tahoma" w:cs="Tahoma"/>
        </w:rPr>
        <w:t>.</w:t>
      </w:r>
    </w:p>
    <w:p w14:paraId="787992BB" w14:textId="46E538BD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Przedstawiciele organizacji społeczeństwa obywatelskiego powoływani do tych ciał są</w:t>
      </w:r>
      <w:r w:rsidR="00CE7373">
        <w:rPr>
          <w:rFonts w:ascii="Tahoma" w:eastAsia="Helvetica" w:hAnsi="Tahoma" w:cs="Tahoma"/>
        </w:rPr>
        <w:t> </w:t>
      </w:r>
      <w:r w:rsidRPr="00D87F08">
        <w:rPr>
          <w:rFonts w:ascii="Tahoma" w:eastAsia="Helvetica" w:hAnsi="Tahoma" w:cs="Tahoma"/>
        </w:rPr>
        <w:t xml:space="preserve">zgłaszani przez organizacje w procedurze otwartego naboru. </w:t>
      </w:r>
      <w:r w:rsidR="002661F0">
        <w:rPr>
          <w:rFonts w:ascii="Tahoma" w:eastAsia="Helvetica" w:hAnsi="Tahoma" w:cs="Tahoma"/>
        </w:rPr>
        <w:t xml:space="preserve">Przy wyborze </w:t>
      </w:r>
      <w:r w:rsidRPr="00D87F08">
        <w:rPr>
          <w:rFonts w:ascii="Tahoma" w:eastAsia="Helvetica" w:hAnsi="Tahoma" w:cs="Tahoma"/>
        </w:rPr>
        <w:t xml:space="preserve">pod uwagę </w:t>
      </w:r>
      <w:r w:rsidR="002661F0">
        <w:rPr>
          <w:rFonts w:ascii="Tahoma" w:eastAsia="Helvetica" w:hAnsi="Tahoma" w:cs="Tahoma"/>
        </w:rPr>
        <w:t xml:space="preserve">są brane </w:t>
      </w:r>
      <w:r w:rsidRPr="00D87F08">
        <w:rPr>
          <w:rFonts w:ascii="Tahoma" w:eastAsia="Helvetica" w:hAnsi="Tahoma" w:cs="Tahoma"/>
        </w:rPr>
        <w:t>ich kwalifikacje merytoryczne oraz poparcie zgłaszających ich organizacji.</w:t>
      </w:r>
    </w:p>
    <w:p w14:paraId="6AFF0D83" w14:textId="77777777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  <w:bCs/>
        </w:rPr>
      </w:pPr>
      <w:r w:rsidRPr="00D87F08">
        <w:rPr>
          <w:rFonts w:ascii="Tahoma" w:eastAsia="Helvetica" w:hAnsi="Tahoma" w:cs="Tahoma"/>
          <w:bCs/>
        </w:rPr>
        <w:t xml:space="preserve">Z uwagi na to, że jednym z zadań Komitetu jest koordynowanie współpracy administracji rządowej z organizacjami pozarządowymi, Przewodniczący </w:t>
      </w:r>
      <w:r>
        <w:rPr>
          <w:rFonts w:ascii="Tahoma" w:eastAsia="Helvetica" w:hAnsi="Tahoma" w:cs="Tahoma"/>
          <w:bCs/>
        </w:rPr>
        <w:t>–</w:t>
      </w:r>
      <w:r w:rsidRPr="00D87F08">
        <w:rPr>
          <w:rFonts w:ascii="Tahoma" w:eastAsia="Helvetica" w:hAnsi="Tahoma" w:cs="Tahoma"/>
          <w:bCs/>
        </w:rPr>
        <w:t xml:space="preserve"> w pracach Komitetu </w:t>
      </w:r>
      <w:r>
        <w:rPr>
          <w:rFonts w:ascii="Tahoma" w:eastAsia="Helvetica" w:hAnsi="Tahoma" w:cs="Tahoma"/>
          <w:bCs/>
        </w:rPr>
        <w:t>–</w:t>
      </w:r>
      <w:r w:rsidRPr="00D87F08">
        <w:rPr>
          <w:rFonts w:ascii="Tahoma" w:eastAsia="Helvetica" w:hAnsi="Tahoma" w:cs="Tahoma"/>
          <w:bCs/>
        </w:rPr>
        <w:t xml:space="preserve"> położy nacisk na:</w:t>
      </w:r>
    </w:p>
    <w:p w14:paraId="55B644E9" w14:textId="77777777" w:rsidR="002B6BF8" w:rsidRPr="00D87F08" w:rsidRDefault="002B6BF8" w:rsidP="002B6BF8">
      <w:pPr>
        <w:pStyle w:val="Akapitzlist"/>
        <w:numPr>
          <w:ilvl w:val="0"/>
          <w:numId w:val="13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  <w:bCs/>
        </w:rPr>
      </w:pPr>
      <w:r w:rsidRPr="00D87F08">
        <w:rPr>
          <w:rFonts w:ascii="Tahoma" w:eastAsia="Helvetica" w:hAnsi="Tahoma" w:cs="Tahoma"/>
          <w:bCs/>
        </w:rPr>
        <w:t>intensywniejszą współpracę resortów z organizacjami pozarządowymi,</w:t>
      </w:r>
    </w:p>
    <w:p w14:paraId="4C7E9541" w14:textId="77777777" w:rsidR="002B6BF8" w:rsidRPr="00D87F08" w:rsidRDefault="002B6BF8" w:rsidP="002B6BF8">
      <w:pPr>
        <w:pStyle w:val="Akapitzlist"/>
        <w:numPr>
          <w:ilvl w:val="0"/>
          <w:numId w:val="13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  <w:bCs/>
        </w:rPr>
      </w:pPr>
      <w:r w:rsidRPr="00D87F08">
        <w:rPr>
          <w:rFonts w:ascii="Tahoma" w:eastAsia="Helvetica" w:hAnsi="Tahoma" w:cs="Tahoma"/>
          <w:bCs/>
        </w:rPr>
        <w:t>podniesienie jakości tej współpracy,</w:t>
      </w:r>
    </w:p>
    <w:p w14:paraId="2F30CD0F" w14:textId="77777777" w:rsidR="002B6BF8" w:rsidRPr="00D87F08" w:rsidRDefault="002B6BF8" w:rsidP="002B6BF8">
      <w:pPr>
        <w:pStyle w:val="Akapitzlist"/>
        <w:numPr>
          <w:ilvl w:val="0"/>
          <w:numId w:val="13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  <w:bCs/>
        </w:rPr>
      </w:pPr>
      <w:r w:rsidRPr="00D87F08">
        <w:rPr>
          <w:rFonts w:ascii="Tahoma" w:eastAsia="Helvetica" w:hAnsi="Tahoma" w:cs="Tahoma"/>
          <w:bCs/>
        </w:rPr>
        <w:t>upowszechnienie dobrych praktyk służących temu celowi.</w:t>
      </w:r>
    </w:p>
    <w:p w14:paraId="1DB8FAA6" w14:textId="77777777" w:rsidR="002B6BF8" w:rsidRPr="00DD4F80" w:rsidRDefault="002B6BF8" w:rsidP="00246CCB">
      <w:pPr>
        <w:pStyle w:val="Nagwek3"/>
        <w:spacing w:after="240"/>
        <w:rPr>
          <w:u w:val="single"/>
        </w:rPr>
      </w:pPr>
      <w:r w:rsidRPr="00DD4F80">
        <w:rPr>
          <w:u w:val="single"/>
        </w:rPr>
        <w:t>Patronaty</w:t>
      </w:r>
    </w:p>
    <w:p w14:paraId="5C748121" w14:textId="77777777" w:rsidR="002B6BF8" w:rsidRPr="00D87F08" w:rsidRDefault="002B6BF8" w:rsidP="002B6BF8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Patronat honorowy stanowi szczególnego rodzaju wyróżnienie dla przedsięwzięcia bezpośrednio związanego z wolontariatem i społeczeństwem obywatelskim.</w:t>
      </w:r>
    </w:p>
    <w:p w14:paraId="7C8AAC1F" w14:textId="77777777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lastRenderedPageBreak/>
        <w:t>Przedsięwzięcie powinno mieć zasięg międzynarodowy, ogólnopolski lub regionalny i powinno służyć promocji lub kreowaniu pozytywnego wizerunku społeczeństwa obywatelskiego.</w:t>
      </w:r>
    </w:p>
    <w:p w14:paraId="0B9DD2AB" w14:textId="77777777" w:rsidR="002B6BF8" w:rsidRPr="00DD4F80" w:rsidRDefault="002B6BF8" w:rsidP="00246CCB">
      <w:pPr>
        <w:pStyle w:val="Nagwek3"/>
        <w:spacing w:after="240"/>
        <w:rPr>
          <w:u w:val="single"/>
        </w:rPr>
      </w:pPr>
      <w:r w:rsidRPr="00DD4F80">
        <w:rPr>
          <w:u w:val="single"/>
        </w:rPr>
        <w:t>Organizacja wspólnych przedsięwzięć</w:t>
      </w:r>
    </w:p>
    <w:p w14:paraId="40A7B07B" w14:textId="77777777" w:rsidR="002B6BF8" w:rsidRPr="00D87F08" w:rsidRDefault="002B6BF8" w:rsidP="002B6BF8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Przewodniczący będzie uczestniczył w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realizacji wspólnych przedsięwzięć, które mają na celu zarówno wymianę doświadczeń, jak również zacieśnienie współpracy międzysektorowej.</w:t>
      </w:r>
    </w:p>
    <w:p w14:paraId="1F5503AB" w14:textId="6CD6568C" w:rsidR="00A47A68" w:rsidRPr="00DD4F80" w:rsidRDefault="00A47A68" w:rsidP="00A47A68">
      <w:pPr>
        <w:pStyle w:val="Nagwek3"/>
        <w:spacing w:after="240"/>
        <w:jc w:val="both"/>
        <w:rPr>
          <w:u w:val="single"/>
        </w:rPr>
      </w:pPr>
      <w:r w:rsidRPr="00DD4F80">
        <w:rPr>
          <w:u w:val="single"/>
        </w:rPr>
        <w:t xml:space="preserve">Udział przedstawicieli Przewodniczącego w </w:t>
      </w:r>
      <w:r w:rsidR="000206EC">
        <w:rPr>
          <w:u w:val="single"/>
        </w:rPr>
        <w:t>organach</w:t>
      </w:r>
      <w:r>
        <w:rPr>
          <w:u w:val="single"/>
        </w:rPr>
        <w:t xml:space="preserve"> kolegialnych i </w:t>
      </w:r>
      <w:r w:rsidR="000206EC">
        <w:rPr>
          <w:u w:val="single"/>
        </w:rPr>
        <w:t xml:space="preserve">innych </w:t>
      </w:r>
      <w:r>
        <w:rPr>
          <w:u w:val="single"/>
        </w:rPr>
        <w:t>gremiach</w:t>
      </w:r>
    </w:p>
    <w:p w14:paraId="1F133E8D" w14:textId="5C431A36" w:rsidR="00036DF2" w:rsidRDefault="006445AA" w:rsidP="00036DF2">
      <w:pPr>
        <w:spacing w:before="240" w:line="360" w:lineRule="auto"/>
        <w:jc w:val="both"/>
        <w:rPr>
          <w:rFonts w:ascii="Tahoma" w:eastAsia="Helvetica" w:hAnsi="Tahoma" w:cs="Tahoma"/>
        </w:rPr>
      </w:pPr>
      <w:r>
        <w:rPr>
          <w:rFonts w:ascii="Tahoma" w:eastAsia="Helvetica" w:hAnsi="Tahoma" w:cs="Tahoma"/>
        </w:rPr>
        <w:t>P</w:t>
      </w:r>
      <w:r w:rsidRPr="00036DF2">
        <w:rPr>
          <w:rFonts w:ascii="Tahoma" w:eastAsia="Helvetica" w:hAnsi="Tahoma" w:cs="Tahoma"/>
        </w:rPr>
        <w:t>rzedstawiciel</w:t>
      </w:r>
      <w:r>
        <w:rPr>
          <w:rFonts w:ascii="Tahoma" w:eastAsia="Helvetica" w:hAnsi="Tahoma" w:cs="Tahoma"/>
        </w:rPr>
        <w:t>e</w:t>
      </w:r>
      <w:r w:rsidRPr="00036DF2">
        <w:rPr>
          <w:rFonts w:ascii="Tahoma" w:eastAsia="Helvetica" w:hAnsi="Tahoma" w:cs="Tahoma"/>
        </w:rPr>
        <w:t xml:space="preserve"> Przewodniczącego</w:t>
      </w:r>
      <w:r>
        <w:rPr>
          <w:rFonts w:ascii="Tahoma" w:eastAsia="Helvetica" w:hAnsi="Tahoma" w:cs="Tahoma"/>
        </w:rPr>
        <w:t xml:space="preserve"> uczestniczą w pracach </w:t>
      </w:r>
      <w:r w:rsidR="000206EC">
        <w:rPr>
          <w:rFonts w:ascii="Tahoma" w:eastAsia="Helvetica" w:hAnsi="Tahoma" w:cs="Tahoma"/>
        </w:rPr>
        <w:t>organów</w:t>
      </w:r>
      <w:r>
        <w:rPr>
          <w:rFonts w:ascii="Tahoma" w:eastAsia="Helvetica" w:hAnsi="Tahoma" w:cs="Tahoma"/>
        </w:rPr>
        <w:t xml:space="preserve"> kolegialnych</w:t>
      </w:r>
      <w:r w:rsidR="000206EC">
        <w:rPr>
          <w:rFonts w:ascii="Tahoma" w:eastAsia="Helvetica" w:hAnsi="Tahoma" w:cs="Tahoma"/>
        </w:rPr>
        <w:t>,</w:t>
      </w:r>
      <w:r>
        <w:rPr>
          <w:rFonts w:ascii="Tahoma" w:eastAsia="Helvetica" w:hAnsi="Tahoma" w:cs="Tahoma"/>
        </w:rPr>
        <w:t> gremiów</w:t>
      </w:r>
      <w:r w:rsidR="00036DF2">
        <w:rPr>
          <w:rFonts w:ascii="Tahoma" w:eastAsia="Helvetica" w:hAnsi="Tahoma" w:cs="Tahoma"/>
        </w:rPr>
        <w:t xml:space="preserve"> krajowych i międzynarodowych, akcentując znaczenie społeczeństwa obywatelskiego i jego rozwoju</w:t>
      </w:r>
      <w:r>
        <w:rPr>
          <w:rFonts w:ascii="Tahoma" w:eastAsia="Helvetica" w:hAnsi="Tahoma" w:cs="Tahoma"/>
        </w:rPr>
        <w:t xml:space="preserve">. </w:t>
      </w:r>
    </w:p>
    <w:p w14:paraId="63A2BB02" w14:textId="35F8D4A0" w:rsidR="00A47A68" w:rsidRPr="00036DF2" w:rsidRDefault="006445AA" w:rsidP="00036DF2">
      <w:pPr>
        <w:spacing w:before="240" w:line="360" w:lineRule="auto"/>
        <w:jc w:val="both"/>
        <w:rPr>
          <w:rFonts w:eastAsia="Helvetica"/>
        </w:rPr>
      </w:pPr>
      <w:r>
        <w:rPr>
          <w:rFonts w:ascii="Tahoma" w:eastAsia="Helvetica" w:hAnsi="Tahoma" w:cs="Tahoma"/>
        </w:rPr>
        <w:t xml:space="preserve">W 2027 r. przedstawiciele Przewodniczącego będą aktywnie uczestniczyć </w:t>
      </w:r>
      <w:r w:rsidR="00036DF2">
        <w:rPr>
          <w:rFonts w:ascii="Tahoma" w:eastAsia="Helvetica" w:hAnsi="Tahoma" w:cs="Tahoma"/>
        </w:rPr>
        <w:t>m.in.</w:t>
      </w:r>
      <w:r w:rsidR="00661D34">
        <w:rPr>
          <w:rFonts w:ascii="Tahoma" w:eastAsia="Helvetica" w:hAnsi="Tahoma" w:cs="Tahoma"/>
        </w:rPr>
        <w:t> </w:t>
      </w:r>
      <w:r>
        <w:rPr>
          <w:rFonts w:ascii="Tahoma" w:eastAsia="Helvetica" w:hAnsi="Tahoma" w:cs="Tahoma"/>
        </w:rPr>
        <w:t>w pracach Centrum ds. Walki z Dezinformacją oraz Rządowego Zespołu Ochrony Ludności.</w:t>
      </w:r>
    </w:p>
    <w:p w14:paraId="378B688B" w14:textId="30FC8C65" w:rsidR="002B6BF8" w:rsidRPr="00DD4F80" w:rsidRDefault="002B6BF8" w:rsidP="00DD4F80">
      <w:pPr>
        <w:pStyle w:val="Nagwek3"/>
        <w:spacing w:after="240"/>
        <w:jc w:val="both"/>
        <w:rPr>
          <w:u w:val="single"/>
        </w:rPr>
      </w:pPr>
      <w:r w:rsidRPr="00DD4F80">
        <w:rPr>
          <w:u w:val="single"/>
        </w:rPr>
        <w:t>Udział przedstawicieli Przewodniczącego w wydarzeniach organizowanych przez organizacje pozarządowe</w:t>
      </w:r>
    </w:p>
    <w:p w14:paraId="7A365DD5" w14:textId="198C27A1" w:rsidR="002B6BF8" w:rsidRPr="00D87F08" w:rsidRDefault="002B6BF8" w:rsidP="002B6BF8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Udział przedstawicieli Przewodniczącego w wydarzeniach organizowanych przez organizacje pozarządowe może mieć formę ekspercką</w:t>
      </w:r>
      <w:r w:rsidRPr="00D87F08" w:rsidDel="005C0652"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(prelekcje, wykłady, dyskusje, porady)</w:t>
      </w:r>
      <w:r w:rsidR="004C52A1">
        <w:rPr>
          <w:rFonts w:ascii="Tahoma" w:eastAsia="Helvetica" w:hAnsi="Tahoma" w:cs="Tahoma"/>
        </w:rPr>
        <w:t>.</w:t>
      </w:r>
      <w:r w:rsidRPr="00D87F08">
        <w:rPr>
          <w:rFonts w:ascii="Tahoma" w:eastAsia="Helvetica" w:hAnsi="Tahoma" w:cs="Tahoma"/>
        </w:rPr>
        <w:t xml:space="preserve"> Udział przedstawicieli Przewodniczącego w</w:t>
      </w:r>
      <w:r w:rsidR="00876B5D"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charakterze ekspertów odbywa się za wiedzą i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zgodą przełożonego.</w:t>
      </w:r>
    </w:p>
    <w:p w14:paraId="4CFAD523" w14:textId="77777777" w:rsidR="002B6BF8" w:rsidRPr="00DD4F80" w:rsidRDefault="002B6BF8" w:rsidP="00246CCB">
      <w:pPr>
        <w:pStyle w:val="Nagwek3"/>
        <w:spacing w:after="240"/>
        <w:rPr>
          <w:u w:val="single"/>
        </w:rPr>
      </w:pPr>
      <w:r w:rsidRPr="00DD4F80">
        <w:rPr>
          <w:u w:val="single"/>
        </w:rPr>
        <w:t>Promowanie działalności organizacji pozarządowych</w:t>
      </w:r>
    </w:p>
    <w:p w14:paraId="290247A0" w14:textId="77777777" w:rsidR="00294B18" w:rsidRDefault="002B6BF8" w:rsidP="00294B18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Przewodniczący upowszechnia informacje o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realizowanych przez organizacje pozarządowe wydarzeniach, które wyróżniają się poziomem merytorycznym i organizacyjnym.</w:t>
      </w:r>
    </w:p>
    <w:p w14:paraId="6898E5C9" w14:textId="123B7BBE" w:rsidR="00364421" w:rsidRDefault="00294B18" w:rsidP="00294B18">
      <w:pPr>
        <w:spacing w:before="24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Przewodniczący </w:t>
      </w:r>
      <w:r w:rsidRPr="00294B18">
        <w:rPr>
          <w:rFonts w:ascii="Tahoma" w:hAnsi="Tahoma" w:cs="Tahoma"/>
        </w:rPr>
        <w:t>prom</w:t>
      </w:r>
      <w:r>
        <w:rPr>
          <w:rFonts w:ascii="Tahoma" w:hAnsi="Tahoma" w:cs="Tahoma"/>
        </w:rPr>
        <w:t>uje</w:t>
      </w:r>
      <w:r w:rsidRPr="00294B18">
        <w:rPr>
          <w:rFonts w:ascii="Tahoma" w:hAnsi="Tahoma" w:cs="Tahoma"/>
        </w:rPr>
        <w:t xml:space="preserve"> </w:t>
      </w:r>
      <w:r w:rsidR="00364421" w:rsidRPr="00294B18">
        <w:rPr>
          <w:rFonts w:ascii="Tahoma" w:hAnsi="Tahoma" w:cs="Tahoma"/>
        </w:rPr>
        <w:t>aktywn</w:t>
      </w:r>
      <w:r>
        <w:rPr>
          <w:rFonts w:ascii="Tahoma" w:hAnsi="Tahoma" w:cs="Tahoma"/>
        </w:rPr>
        <w:t>y</w:t>
      </w:r>
      <w:r w:rsidR="00364421" w:rsidRPr="00294B18">
        <w:rPr>
          <w:rFonts w:ascii="Tahoma" w:hAnsi="Tahoma" w:cs="Tahoma"/>
        </w:rPr>
        <w:t xml:space="preserve"> udział polskich organizacji w projektach finansowanych z </w:t>
      </w:r>
      <w:r>
        <w:rPr>
          <w:rFonts w:ascii="Tahoma" w:hAnsi="Tahoma" w:cs="Tahoma"/>
        </w:rPr>
        <w:t>P</w:t>
      </w:r>
      <w:r w:rsidR="00364421" w:rsidRPr="00294B18">
        <w:rPr>
          <w:rFonts w:ascii="Tahoma" w:hAnsi="Tahoma" w:cs="Tahoma"/>
        </w:rPr>
        <w:t xml:space="preserve">rogramu </w:t>
      </w:r>
      <w:r w:rsidRPr="00294B18">
        <w:rPr>
          <w:rFonts w:ascii="Tahoma" w:hAnsi="Tahoma" w:cs="Tahoma"/>
        </w:rPr>
        <w:t>„Obywatele, Równość, Prawa i Wartości” 2021</w:t>
      </w:r>
      <w:r w:rsidR="000E0055">
        <w:rPr>
          <w:rFonts w:ascii="Tahoma" w:hAnsi="Tahoma" w:cs="Tahoma"/>
        </w:rPr>
        <w:t>–</w:t>
      </w:r>
      <w:r w:rsidRPr="00294B18">
        <w:rPr>
          <w:rFonts w:ascii="Tahoma" w:hAnsi="Tahoma" w:cs="Tahoma"/>
        </w:rPr>
        <w:t>2027</w:t>
      </w:r>
      <w:r>
        <w:rPr>
          <w:rFonts w:ascii="Tahoma" w:hAnsi="Tahoma" w:cs="Tahoma"/>
        </w:rPr>
        <w:t xml:space="preserve"> (</w:t>
      </w:r>
      <w:r w:rsidR="00364421" w:rsidRPr="00294B18">
        <w:rPr>
          <w:rFonts w:ascii="Tahoma" w:hAnsi="Tahoma" w:cs="Tahoma"/>
        </w:rPr>
        <w:t>CERV</w:t>
      </w:r>
      <w:r>
        <w:rPr>
          <w:rFonts w:ascii="Tahoma" w:hAnsi="Tahoma" w:cs="Tahoma"/>
        </w:rPr>
        <w:t>)</w:t>
      </w:r>
      <w:r w:rsidR="00364421" w:rsidRPr="00294B18">
        <w:rPr>
          <w:rFonts w:ascii="Tahoma" w:hAnsi="Tahoma" w:cs="Tahoma"/>
        </w:rPr>
        <w:t xml:space="preserve"> poprzez działalność punktu kontaktowego CERV w NIW-CRSO.</w:t>
      </w:r>
    </w:p>
    <w:p w14:paraId="16FB38F9" w14:textId="7AAD48FF" w:rsidR="00AA33C3" w:rsidRPr="00294B18" w:rsidRDefault="00AA33C3" w:rsidP="00294B18">
      <w:pPr>
        <w:spacing w:before="24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Przy Przewodniczącym </w:t>
      </w:r>
      <w:r w:rsidR="00F11DDE">
        <w:rPr>
          <w:rFonts w:ascii="Tahoma" w:hAnsi="Tahoma" w:cs="Tahoma"/>
        </w:rPr>
        <w:t xml:space="preserve">został </w:t>
      </w:r>
      <w:r>
        <w:rPr>
          <w:rFonts w:ascii="Tahoma" w:hAnsi="Tahoma" w:cs="Tahoma"/>
        </w:rPr>
        <w:t xml:space="preserve">utworzony </w:t>
      </w:r>
      <w:r w:rsidRPr="00AA33C3">
        <w:rPr>
          <w:rFonts w:ascii="Tahoma" w:hAnsi="Tahoma" w:cs="Tahoma"/>
        </w:rPr>
        <w:t>Krajowy Punkt Kontaktowy ds. partycypacji obywatelskiej</w:t>
      </w:r>
      <w:r w:rsidR="007425AF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</w:t>
      </w:r>
      <w:r w:rsidR="00F7237A">
        <w:rPr>
          <w:rFonts w:ascii="Tahoma" w:hAnsi="Tahoma" w:cs="Tahoma"/>
        </w:rPr>
        <w:t>Punkt d</w:t>
      </w:r>
      <w:r w:rsidR="00F7237A" w:rsidRPr="00F7237A">
        <w:rPr>
          <w:rFonts w:ascii="Tahoma" w:hAnsi="Tahoma" w:cs="Tahoma"/>
        </w:rPr>
        <w:t>ziała w ramach unijnej sieci, której celem jest wzmocnienie współpracy w</w:t>
      </w:r>
      <w:r w:rsidR="00F7237A">
        <w:rPr>
          <w:rFonts w:ascii="Tahoma" w:hAnsi="Tahoma" w:cs="Tahoma"/>
        </w:rPr>
        <w:t> </w:t>
      </w:r>
      <w:r w:rsidR="00F7237A" w:rsidRPr="00F7237A">
        <w:rPr>
          <w:rFonts w:ascii="Tahoma" w:hAnsi="Tahoma" w:cs="Tahoma"/>
        </w:rPr>
        <w:t>kwestiach dotyczących w szczególności partycypacji na poziomie lokalnym, w tym wzmacniania dialogu międzypokoleniowego i podmiotowości młodzieży – czyli tworzenie warunków, w których młodzi ludzie mają realną możliwość wpływania na</w:t>
      </w:r>
      <w:r w:rsidR="00F7237A">
        <w:rPr>
          <w:rFonts w:ascii="Tahoma" w:hAnsi="Tahoma" w:cs="Tahoma"/>
        </w:rPr>
        <w:t> </w:t>
      </w:r>
      <w:r w:rsidR="00F7237A" w:rsidRPr="00F7237A">
        <w:rPr>
          <w:rFonts w:ascii="Tahoma" w:hAnsi="Tahoma" w:cs="Tahoma"/>
        </w:rPr>
        <w:t xml:space="preserve">decyzje, które ich dotyczą. </w:t>
      </w:r>
      <w:r w:rsidR="00F7237A">
        <w:rPr>
          <w:rFonts w:ascii="Tahoma" w:hAnsi="Tahoma" w:cs="Tahoma"/>
        </w:rPr>
        <w:t>Tworzenie warunków obejmuje</w:t>
      </w:r>
      <w:r w:rsidR="00F7237A" w:rsidRPr="00F7237A">
        <w:rPr>
          <w:rFonts w:ascii="Tahoma" w:hAnsi="Tahoma" w:cs="Tahoma"/>
        </w:rPr>
        <w:t xml:space="preserve"> m.in.</w:t>
      </w:r>
      <w:r w:rsidR="00591C36">
        <w:rPr>
          <w:rFonts w:ascii="Tahoma" w:hAnsi="Tahoma" w:cs="Tahoma"/>
        </w:rPr>
        <w:t> </w:t>
      </w:r>
      <w:r w:rsidR="00F7237A" w:rsidRPr="00F7237A">
        <w:rPr>
          <w:rFonts w:ascii="Tahoma" w:hAnsi="Tahoma" w:cs="Tahoma"/>
        </w:rPr>
        <w:t>rozwijanie wiedzy i</w:t>
      </w:r>
      <w:r w:rsidR="00F7237A">
        <w:rPr>
          <w:rFonts w:ascii="Tahoma" w:hAnsi="Tahoma" w:cs="Tahoma"/>
        </w:rPr>
        <w:t> </w:t>
      </w:r>
      <w:r w:rsidR="00F7237A" w:rsidRPr="00F7237A">
        <w:rPr>
          <w:rFonts w:ascii="Tahoma" w:hAnsi="Tahoma" w:cs="Tahoma"/>
        </w:rPr>
        <w:t>kompetencji potrzebnych do uczestnictwa w życiu publicznym, wspieranie młodzieżowych rad i organizacji oraz uwzględnianie głosu młodych ludzi przy projektowaniu polityk</w:t>
      </w:r>
      <w:r w:rsidR="007425AF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</w:t>
      </w:r>
      <w:r w:rsidR="007425AF" w:rsidDel="00F7237A">
        <w:rPr>
          <w:rFonts w:ascii="Tahoma" w:hAnsi="Tahoma" w:cs="Tahoma"/>
        </w:rPr>
        <w:t>Realizowane zadania mają</w:t>
      </w:r>
      <w:r w:rsidDel="00F7237A">
        <w:rPr>
          <w:rFonts w:ascii="Tahoma" w:hAnsi="Tahoma" w:cs="Tahoma"/>
        </w:rPr>
        <w:t xml:space="preserve"> </w:t>
      </w:r>
      <w:r w:rsidR="007425AF" w:rsidDel="00F7237A">
        <w:rPr>
          <w:rFonts w:ascii="Tahoma" w:hAnsi="Tahoma" w:cs="Tahoma"/>
        </w:rPr>
        <w:t>prowadzić do</w:t>
      </w:r>
      <w:r w:rsidR="00591C36">
        <w:rPr>
          <w:rFonts w:ascii="Tahoma" w:hAnsi="Tahoma" w:cs="Tahoma"/>
        </w:rPr>
        <w:t> </w:t>
      </w:r>
      <w:r w:rsidR="007425AF" w:rsidDel="00F7237A">
        <w:rPr>
          <w:rFonts w:ascii="Tahoma" w:hAnsi="Tahoma" w:cs="Tahoma"/>
        </w:rPr>
        <w:t xml:space="preserve">zwiększenia zaangażowania obywateli, </w:t>
      </w:r>
      <w:r w:rsidR="007425AF" w:rsidRPr="007425AF" w:rsidDel="00F7237A">
        <w:rPr>
          <w:rFonts w:ascii="Tahoma" w:hAnsi="Tahoma" w:cs="Tahoma"/>
        </w:rPr>
        <w:t>wzmocnieni</w:t>
      </w:r>
      <w:r w:rsidR="007425AF" w:rsidDel="00F7237A">
        <w:rPr>
          <w:rFonts w:ascii="Tahoma" w:hAnsi="Tahoma" w:cs="Tahoma"/>
        </w:rPr>
        <w:t>a</w:t>
      </w:r>
      <w:r w:rsidR="007425AF" w:rsidRPr="007425AF" w:rsidDel="00F7237A">
        <w:rPr>
          <w:rFonts w:ascii="Tahoma" w:hAnsi="Tahoma" w:cs="Tahoma"/>
        </w:rPr>
        <w:t xml:space="preserve"> krajowych organów </w:t>
      </w:r>
      <w:r w:rsidR="007425AF" w:rsidDel="00F7237A">
        <w:rPr>
          <w:rFonts w:ascii="Tahoma" w:hAnsi="Tahoma" w:cs="Tahoma"/>
        </w:rPr>
        <w:t xml:space="preserve">działających w obszarze partycypacji obywatelskiej </w:t>
      </w:r>
      <w:r w:rsidR="007425AF" w:rsidRPr="007425AF" w:rsidDel="00F7237A">
        <w:rPr>
          <w:rFonts w:ascii="Tahoma" w:hAnsi="Tahoma" w:cs="Tahoma"/>
        </w:rPr>
        <w:t>oraz promowani</w:t>
      </w:r>
      <w:r w:rsidR="007425AF" w:rsidDel="00F7237A">
        <w:rPr>
          <w:rFonts w:ascii="Tahoma" w:hAnsi="Tahoma" w:cs="Tahoma"/>
        </w:rPr>
        <w:t>a</w:t>
      </w:r>
      <w:r w:rsidR="007425AF" w:rsidRPr="007425AF" w:rsidDel="00F7237A">
        <w:rPr>
          <w:rFonts w:ascii="Tahoma" w:hAnsi="Tahoma" w:cs="Tahoma"/>
        </w:rPr>
        <w:t xml:space="preserve"> wśród nich</w:t>
      </w:r>
      <w:r w:rsidR="007425AF" w:rsidDel="00F7237A">
        <w:rPr>
          <w:rFonts w:ascii="Tahoma" w:hAnsi="Tahoma" w:cs="Tahoma"/>
        </w:rPr>
        <w:t xml:space="preserve"> </w:t>
      </w:r>
      <w:r w:rsidR="007425AF" w:rsidRPr="007425AF" w:rsidDel="00F7237A">
        <w:rPr>
          <w:rFonts w:ascii="Tahoma" w:hAnsi="Tahoma" w:cs="Tahoma"/>
        </w:rPr>
        <w:t>narzędzi</w:t>
      </w:r>
      <w:r w:rsidR="007425AF" w:rsidDel="00F7237A">
        <w:rPr>
          <w:rFonts w:ascii="Tahoma" w:hAnsi="Tahoma" w:cs="Tahoma"/>
        </w:rPr>
        <w:t xml:space="preserve"> oddziaływania w tym obszarze</w:t>
      </w:r>
      <w:r w:rsidRPr="00AA33C3" w:rsidDel="00F7237A">
        <w:rPr>
          <w:rFonts w:ascii="Tahoma" w:hAnsi="Tahoma" w:cs="Tahoma"/>
        </w:rPr>
        <w:t>.</w:t>
      </w:r>
    </w:p>
    <w:p w14:paraId="074CCD84" w14:textId="3C68087D" w:rsidR="002B6BF8" w:rsidRPr="00DD4F80" w:rsidRDefault="002B6BF8" w:rsidP="0056793E">
      <w:pPr>
        <w:pStyle w:val="Nagwek3"/>
        <w:spacing w:after="240"/>
        <w:rPr>
          <w:u w:val="single"/>
        </w:rPr>
      </w:pPr>
      <w:r w:rsidRPr="00DD4F80">
        <w:rPr>
          <w:u w:val="single"/>
        </w:rPr>
        <w:t>Informowanie o planowanych i podejmowanych kierunkach działań oraz wymiana doświadczeń</w:t>
      </w:r>
    </w:p>
    <w:p w14:paraId="2A78AA22" w14:textId="1D1C3070" w:rsidR="002B6BF8" w:rsidRDefault="002B6BF8" w:rsidP="00FE0240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Wymiana informacji odbywa się przez najbardziej powszechne i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 xml:space="preserve">dostępne kanały komunikacji (w ramach dostępnych zasobów). Ze strony Przewodniczącego są to: Biuletyn Informacji Publicznej, profile </w:t>
      </w:r>
      <w:r>
        <w:rPr>
          <w:rFonts w:ascii="Tahoma" w:eastAsia="Helvetica" w:hAnsi="Tahoma" w:cs="Tahoma"/>
        </w:rPr>
        <w:t xml:space="preserve">w </w:t>
      </w:r>
      <w:r w:rsidRPr="00D87F08">
        <w:rPr>
          <w:rFonts w:ascii="Tahoma" w:eastAsia="Helvetica" w:hAnsi="Tahoma" w:cs="Tahoma"/>
        </w:rPr>
        <w:t>medi</w:t>
      </w:r>
      <w:r>
        <w:rPr>
          <w:rFonts w:ascii="Tahoma" w:eastAsia="Helvetica" w:hAnsi="Tahoma" w:cs="Tahoma"/>
        </w:rPr>
        <w:t>ach</w:t>
      </w:r>
      <w:r w:rsidRPr="00D87F08">
        <w:rPr>
          <w:rFonts w:ascii="Tahoma" w:eastAsia="Helvetica" w:hAnsi="Tahoma" w:cs="Tahoma"/>
        </w:rPr>
        <w:t xml:space="preserve"> społecznościowych </w:t>
      </w:r>
      <w:r>
        <w:rPr>
          <w:rFonts w:ascii="Tahoma" w:eastAsia="Helvetica" w:hAnsi="Tahoma" w:cs="Tahoma"/>
        </w:rPr>
        <w:t>–</w:t>
      </w:r>
      <w:r w:rsidRPr="00D87F08">
        <w:rPr>
          <w:rFonts w:ascii="Tahoma" w:eastAsia="Helvetica" w:hAnsi="Tahoma" w:cs="Tahoma"/>
        </w:rPr>
        <w:t xml:space="preserve"> Społeczeństwo Obywatelskie KPRM. </w:t>
      </w:r>
    </w:p>
    <w:p w14:paraId="7223AAE6" w14:textId="1E724A4B" w:rsidR="002B6BF8" w:rsidRPr="00D87F08" w:rsidRDefault="002B6BF8" w:rsidP="00246CCB">
      <w:pPr>
        <w:pStyle w:val="Nagwek2"/>
        <w:spacing w:before="360" w:after="240"/>
      </w:pPr>
      <w:r>
        <w:t>Współpraca f</w:t>
      </w:r>
      <w:r w:rsidRPr="00D87F08">
        <w:t>inansowa</w:t>
      </w:r>
    </w:p>
    <w:p w14:paraId="5D601D82" w14:textId="77777777" w:rsidR="002B6BF8" w:rsidRPr="00D87F08" w:rsidRDefault="002B6BF8" w:rsidP="002B6BF8">
      <w:pPr>
        <w:spacing w:before="240" w:line="360" w:lineRule="auto"/>
        <w:jc w:val="both"/>
        <w:rPr>
          <w:rFonts w:ascii="Tahoma" w:hAnsi="Tahoma" w:cs="Tahoma"/>
        </w:rPr>
      </w:pPr>
      <w:r w:rsidRPr="00D87F08">
        <w:rPr>
          <w:rFonts w:ascii="Tahoma" w:hAnsi="Tahoma" w:cs="Tahoma"/>
        </w:rPr>
        <w:t>Przewodniczący inicjuje tworzenie programów rozwoju społeczeństwa obywatelskiego</w:t>
      </w:r>
      <w:r w:rsidRPr="00D87F08">
        <w:rPr>
          <w:rFonts w:ascii="Tahoma" w:eastAsia="Times New Roman" w:hAnsi="Tahoma" w:cs="Tahoma"/>
          <w:kern w:val="0"/>
          <w14:ligatures w14:val="none"/>
        </w:rPr>
        <w:t xml:space="preserve"> </w:t>
      </w:r>
      <w:r w:rsidRPr="00D87F08">
        <w:rPr>
          <w:rFonts w:ascii="Tahoma" w:hAnsi="Tahoma" w:cs="Tahoma"/>
        </w:rPr>
        <w:t>i sprawuje nadzór nad ich realizacją przez NIW-CRSO.</w:t>
      </w:r>
    </w:p>
    <w:p w14:paraId="4B58EA0E" w14:textId="2374DC8C" w:rsidR="002B6BF8" w:rsidRPr="00D87F08" w:rsidRDefault="002B6BF8" w:rsidP="002B6BF8">
      <w:pPr>
        <w:spacing w:line="360" w:lineRule="auto"/>
        <w:jc w:val="both"/>
        <w:rPr>
          <w:rFonts w:ascii="Tahoma" w:hAnsi="Tahoma" w:cs="Tahoma"/>
        </w:rPr>
      </w:pPr>
      <w:r w:rsidRPr="00D87F08">
        <w:rPr>
          <w:rFonts w:ascii="Tahoma" w:hAnsi="Tahoma" w:cs="Tahoma"/>
        </w:rPr>
        <w:t>W roku 20</w:t>
      </w:r>
      <w:r>
        <w:rPr>
          <w:rFonts w:ascii="Tahoma" w:hAnsi="Tahoma" w:cs="Tahoma"/>
        </w:rPr>
        <w:t>27</w:t>
      </w:r>
      <w:r w:rsidRPr="00D87F08">
        <w:rPr>
          <w:rFonts w:ascii="Tahoma" w:hAnsi="Tahoma" w:cs="Tahoma"/>
        </w:rPr>
        <w:t xml:space="preserve"> będzie kontynuowane wdrażanie następujących programów wspierania rozwoju społeczeństwa obywatelskiego:</w:t>
      </w:r>
    </w:p>
    <w:p w14:paraId="2D17EF28" w14:textId="77777777" w:rsidR="002B6BF8" w:rsidRPr="00D87F08" w:rsidRDefault="002B6BF8" w:rsidP="002B6BF8">
      <w:pPr>
        <w:spacing w:line="360" w:lineRule="auto"/>
        <w:jc w:val="both"/>
        <w:rPr>
          <w:rFonts w:ascii="Tahoma" w:hAnsi="Tahoma" w:cs="Tahoma"/>
        </w:rPr>
      </w:pPr>
      <w:r w:rsidRPr="00D87F08">
        <w:rPr>
          <w:rFonts w:ascii="Tahoma" w:hAnsi="Tahoma" w:cs="Tahoma"/>
          <w:b/>
          <w:bCs/>
        </w:rPr>
        <w:t>Rządowy Program Rozwoju Organizacji Obywatelskich na lata 2018–2030 PROO</w:t>
      </w:r>
      <w:r w:rsidRPr="00D87F0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–</w:t>
      </w:r>
      <w:r w:rsidRPr="00D87F08">
        <w:rPr>
          <w:rFonts w:ascii="Tahoma" w:hAnsi="Tahoma" w:cs="Tahoma"/>
        </w:rPr>
        <w:t xml:space="preserve"> wsparcie rozwoju instytucjonalnego organizacji społeczeństwa obywatelskiego oraz zwiększenie udziału tych organizacji w życiu publicznym i upowszechnianiu demokratycznych norm obywatelskości.</w:t>
      </w:r>
    </w:p>
    <w:p w14:paraId="0A3EA3BB" w14:textId="77777777" w:rsidR="002B6BF8" w:rsidRPr="00D87F08" w:rsidRDefault="002B6BF8" w:rsidP="002B6BF8">
      <w:pPr>
        <w:spacing w:line="360" w:lineRule="auto"/>
        <w:jc w:val="both"/>
        <w:rPr>
          <w:rFonts w:ascii="Tahoma" w:hAnsi="Tahoma" w:cs="Tahoma"/>
        </w:rPr>
      </w:pPr>
      <w:r w:rsidRPr="00D87F08">
        <w:rPr>
          <w:rFonts w:ascii="Tahoma" w:hAnsi="Tahoma" w:cs="Tahoma"/>
          <w:b/>
          <w:bCs/>
        </w:rPr>
        <w:t>Rządowy Program Fundusz Inicjatyw Obywatelskich NOWEFIO na lata 2021</w:t>
      </w:r>
      <w:r>
        <w:rPr>
          <w:rFonts w:ascii="Tahoma" w:hAnsi="Tahoma" w:cs="Tahoma"/>
          <w:b/>
          <w:bCs/>
        </w:rPr>
        <w:t>–</w:t>
      </w:r>
      <w:r w:rsidRPr="00D87F08">
        <w:rPr>
          <w:rFonts w:ascii="Tahoma" w:hAnsi="Tahoma" w:cs="Tahoma"/>
          <w:b/>
          <w:bCs/>
        </w:rPr>
        <w:t>2030</w:t>
      </w:r>
      <w:r w:rsidRPr="00D87F0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–</w:t>
      </w:r>
      <w:r w:rsidRPr="00D87F08">
        <w:rPr>
          <w:rFonts w:ascii="Tahoma" w:hAnsi="Tahoma" w:cs="Tahoma"/>
        </w:rPr>
        <w:t xml:space="preserve"> zwiększenie zaangażowania obywateli i organizacji pozarządowych </w:t>
      </w:r>
      <w:r w:rsidRPr="00D87F08">
        <w:rPr>
          <w:rFonts w:ascii="Tahoma" w:hAnsi="Tahoma" w:cs="Tahoma"/>
        </w:rPr>
        <w:lastRenderedPageBreak/>
        <w:t>w życie publiczne przez poprawę samoorganizacji społecznej, wzrost znaczenia sektora obywatelskiego w życiu publicznym oraz wzmocnienie instytucjonalne sektora obywatelskiego w Polsce</w:t>
      </w:r>
      <w:bookmarkStart w:id="3" w:name="_Hlk180490297"/>
      <w:r w:rsidRPr="00D87F08">
        <w:rPr>
          <w:rFonts w:ascii="Tahoma" w:hAnsi="Tahoma" w:cs="Tahoma"/>
        </w:rPr>
        <w:t>.</w:t>
      </w:r>
      <w:bookmarkEnd w:id="3"/>
    </w:p>
    <w:p w14:paraId="201BFA61" w14:textId="0CB615FD" w:rsidR="002B6BF8" w:rsidRPr="00D87F08" w:rsidRDefault="002B6BF8" w:rsidP="002B6BF8">
      <w:pPr>
        <w:spacing w:line="360" w:lineRule="auto"/>
        <w:jc w:val="both"/>
        <w:rPr>
          <w:rFonts w:ascii="Tahoma" w:hAnsi="Tahoma" w:cs="Tahoma"/>
        </w:rPr>
      </w:pPr>
      <w:r w:rsidRPr="00D87F08">
        <w:rPr>
          <w:rFonts w:ascii="Tahoma" w:hAnsi="Tahoma" w:cs="Tahoma"/>
          <w:b/>
          <w:bCs/>
        </w:rPr>
        <w:t>Korpus Solidarności – Rządowy Program Wspierania i Rozwoju Wolontariatu Systematycznego na lata 2018</w:t>
      </w:r>
      <w:r>
        <w:rPr>
          <w:rFonts w:ascii="Tahoma" w:hAnsi="Tahoma" w:cs="Tahoma"/>
          <w:b/>
          <w:bCs/>
        </w:rPr>
        <w:t>–</w:t>
      </w:r>
      <w:r w:rsidRPr="00D87F08">
        <w:rPr>
          <w:rFonts w:ascii="Tahoma" w:hAnsi="Tahoma" w:cs="Tahoma"/>
          <w:b/>
          <w:bCs/>
        </w:rPr>
        <w:t>2030</w:t>
      </w:r>
      <w:r w:rsidRPr="00D87F0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–</w:t>
      </w:r>
      <w:r w:rsidRPr="00D87F08">
        <w:rPr>
          <w:rFonts w:ascii="Tahoma" w:hAnsi="Tahoma" w:cs="Tahoma"/>
        </w:rPr>
        <w:t xml:space="preserve"> wspieranie rozwoju społeczeństwa obywatelskiego poprzez kompleksowe oraz długofalowe wsparcie wolontariuszy, koordynatorów wolontariatu oraz otoczenia wolontariatu</w:t>
      </w:r>
      <w:r w:rsidR="003A69C6">
        <w:rPr>
          <w:rFonts w:ascii="Tahoma" w:hAnsi="Tahoma" w:cs="Tahoma"/>
        </w:rPr>
        <w:t>,</w:t>
      </w:r>
      <w:r w:rsidRPr="00D87F08">
        <w:rPr>
          <w:rFonts w:ascii="Tahoma" w:hAnsi="Tahoma" w:cs="Tahoma"/>
        </w:rPr>
        <w:t xml:space="preserve"> szczególnie w</w:t>
      </w:r>
      <w:r w:rsidR="00DD4F80">
        <w:rPr>
          <w:rFonts w:ascii="Tahoma" w:hAnsi="Tahoma" w:cs="Tahoma"/>
        </w:rPr>
        <w:t> </w:t>
      </w:r>
      <w:r w:rsidRPr="00D87F08">
        <w:rPr>
          <w:rFonts w:ascii="Tahoma" w:hAnsi="Tahoma" w:cs="Tahoma"/>
        </w:rPr>
        <w:t>zakresie rozwijania, a także umacniania wolontariatu systematycznego.</w:t>
      </w:r>
    </w:p>
    <w:p w14:paraId="6C610C9D" w14:textId="77777777" w:rsidR="002B6BF8" w:rsidRPr="00D87F08" w:rsidRDefault="002B6BF8" w:rsidP="002B6BF8">
      <w:pPr>
        <w:spacing w:line="360" w:lineRule="auto"/>
        <w:jc w:val="both"/>
        <w:rPr>
          <w:rFonts w:ascii="Tahoma" w:hAnsi="Tahoma" w:cs="Tahoma"/>
        </w:rPr>
      </w:pPr>
      <w:r w:rsidRPr="00D87F08">
        <w:rPr>
          <w:rFonts w:ascii="Tahoma" w:hAnsi="Tahoma" w:cs="Tahoma"/>
          <w:b/>
          <w:bCs/>
        </w:rPr>
        <w:t>Rządowy Program Wsparcia Rozwoju Organizacji Harcerskich i Skautowych na lata 2018</w:t>
      </w:r>
      <w:r>
        <w:rPr>
          <w:rFonts w:ascii="Tahoma" w:hAnsi="Tahoma" w:cs="Tahoma"/>
          <w:b/>
          <w:bCs/>
        </w:rPr>
        <w:t>–</w:t>
      </w:r>
      <w:r w:rsidRPr="00D87F08">
        <w:rPr>
          <w:rFonts w:ascii="Tahoma" w:hAnsi="Tahoma" w:cs="Tahoma"/>
          <w:b/>
          <w:bCs/>
        </w:rPr>
        <w:t>2030</w:t>
      </w:r>
      <w:r w:rsidRPr="00D87F0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–</w:t>
      </w:r>
      <w:r w:rsidRPr="00D87F08">
        <w:rPr>
          <w:rFonts w:ascii="Tahoma" w:hAnsi="Tahoma" w:cs="Tahoma"/>
        </w:rPr>
        <w:t xml:space="preserve"> wzmocnienie organizacji harcerskich w</w:t>
      </w:r>
      <w:r>
        <w:rPr>
          <w:rFonts w:ascii="Tahoma" w:hAnsi="Tahoma" w:cs="Tahoma"/>
        </w:rPr>
        <w:t xml:space="preserve"> </w:t>
      </w:r>
      <w:r w:rsidRPr="00D87F08">
        <w:rPr>
          <w:rFonts w:ascii="Tahoma" w:hAnsi="Tahoma" w:cs="Tahoma"/>
        </w:rPr>
        <w:t>odniesieniu do potencjału instytucjonalnego oraz efektywności i jakości działalności programowej, w tym w szczególności kształcenia traktowanego jako rozwój osobisty oparty na filarach rozwoju umysłowego, fizycznego i duchowego</w:t>
      </w:r>
      <w:bookmarkStart w:id="4" w:name="_Hlk180490123"/>
      <w:r w:rsidRPr="00D87F08">
        <w:rPr>
          <w:rFonts w:ascii="Tahoma" w:hAnsi="Tahoma" w:cs="Tahoma"/>
        </w:rPr>
        <w:t>.</w:t>
      </w:r>
      <w:bookmarkEnd w:id="4"/>
    </w:p>
    <w:p w14:paraId="622DD7C6" w14:textId="77777777" w:rsidR="002B6BF8" w:rsidRPr="00D87F08" w:rsidRDefault="002B6BF8" w:rsidP="002B6BF8">
      <w:pPr>
        <w:spacing w:line="360" w:lineRule="auto"/>
        <w:jc w:val="both"/>
        <w:rPr>
          <w:rFonts w:ascii="Tahoma" w:hAnsi="Tahoma" w:cs="Tahoma"/>
        </w:rPr>
      </w:pPr>
      <w:r w:rsidRPr="00D87F08">
        <w:rPr>
          <w:rFonts w:ascii="Tahoma" w:hAnsi="Tahoma" w:cs="Tahoma"/>
          <w:b/>
          <w:bCs/>
        </w:rPr>
        <w:t>Rządowy Program Wspierania Rozwoju Uniwersytetów Ludowych na lata 2018</w:t>
      </w:r>
      <w:r>
        <w:rPr>
          <w:rFonts w:ascii="Tahoma" w:hAnsi="Tahoma" w:cs="Tahoma"/>
          <w:b/>
          <w:bCs/>
        </w:rPr>
        <w:t>–</w:t>
      </w:r>
      <w:r w:rsidRPr="00D87F08">
        <w:rPr>
          <w:rFonts w:ascii="Tahoma" w:hAnsi="Tahoma" w:cs="Tahoma"/>
          <w:b/>
          <w:bCs/>
        </w:rPr>
        <w:t>2030</w:t>
      </w:r>
      <w:r w:rsidRPr="00D87F0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–</w:t>
      </w:r>
      <w:r w:rsidRPr="00D87F08">
        <w:rPr>
          <w:rFonts w:ascii="Tahoma" w:hAnsi="Tahoma" w:cs="Tahoma"/>
        </w:rPr>
        <w:t xml:space="preserve"> wsparcie rozwoju działalności programowej uniwersytetów ludowych w powiązaniu z rozwojem instytucjonalnym tych organizacji.</w:t>
      </w:r>
    </w:p>
    <w:p w14:paraId="13BBA0C6" w14:textId="77777777" w:rsidR="002B6BF8" w:rsidRDefault="002B6BF8" w:rsidP="002B6BF8">
      <w:pPr>
        <w:spacing w:line="360" w:lineRule="auto"/>
        <w:jc w:val="both"/>
        <w:rPr>
          <w:rFonts w:ascii="Tahoma" w:hAnsi="Tahoma" w:cs="Tahoma"/>
        </w:rPr>
      </w:pPr>
      <w:r w:rsidRPr="00D87F08">
        <w:rPr>
          <w:rFonts w:ascii="Tahoma" w:hAnsi="Tahoma" w:cs="Tahoma"/>
          <w:b/>
          <w:bCs/>
        </w:rPr>
        <w:t>Rządowy Program Wspierania Rozwoju Międzynarodowych Domów Spotkań na lata 2021</w:t>
      </w:r>
      <w:r>
        <w:rPr>
          <w:rFonts w:ascii="Tahoma" w:hAnsi="Tahoma" w:cs="Tahoma"/>
          <w:b/>
          <w:bCs/>
        </w:rPr>
        <w:t>–</w:t>
      </w:r>
      <w:r w:rsidRPr="00D87F08">
        <w:rPr>
          <w:rFonts w:ascii="Tahoma" w:hAnsi="Tahoma" w:cs="Tahoma"/>
          <w:b/>
          <w:bCs/>
        </w:rPr>
        <w:t>2030</w:t>
      </w:r>
      <w:r w:rsidRPr="00D87F0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–</w:t>
      </w:r>
      <w:r w:rsidRPr="00D87F08">
        <w:rPr>
          <w:rFonts w:ascii="Tahoma" w:hAnsi="Tahoma" w:cs="Tahoma"/>
        </w:rPr>
        <w:t xml:space="preserve"> promowanie nawiązywania kontaktów między społeczeństwami w Unii Europejskiej i poza nią, promowanie solidarności i</w:t>
      </w:r>
      <w:r>
        <w:rPr>
          <w:rFonts w:ascii="Tahoma" w:hAnsi="Tahoma" w:cs="Tahoma"/>
        </w:rPr>
        <w:t xml:space="preserve"> </w:t>
      </w:r>
      <w:r w:rsidRPr="00D87F08">
        <w:rPr>
          <w:rFonts w:ascii="Tahoma" w:hAnsi="Tahoma" w:cs="Tahoma"/>
        </w:rPr>
        <w:t>zrozumienia międzykulturowego oraz upowszechnienie dziedzictwa narodowego Polski i jej historii.</w:t>
      </w:r>
    </w:p>
    <w:p w14:paraId="2013773E" w14:textId="6DF0F0A1" w:rsidR="002B6BF8" w:rsidRPr="009625A1" w:rsidRDefault="002B6BF8" w:rsidP="002B6BF8">
      <w:pPr>
        <w:spacing w:line="360" w:lineRule="auto"/>
        <w:jc w:val="both"/>
        <w:rPr>
          <w:rFonts w:ascii="Tahoma" w:hAnsi="Tahoma" w:cs="Tahoma"/>
        </w:rPr>
      </w:pPr>
      <w:r w:rsidRPr="009625A1">
        <w:rPr>
          <w:rFonts w:ascii="Tahoma" w:hAnsi="Tahoma" w:cs="Tahoma"/>
          <w:b/>
          <w:bCs/>
        </w:rPr>
        <w:t>Rządowy Program „Polski Inkubator Rzemiosła</w:t>
      </w:r>
      <w:r w:rsidR="00246CCB">
        <w:rPr>
          <w:rFonts w:ascii="Tahoma" w:hAnsi="Tahoma" w:cs="Tahoma"/>
          <w:b/>
          <w:bCs/>
        </w:rPr>
        <w:t>”</w:t>
      </w:r>
      <w:r w:rsidRPr="009625A1">
        <w:rPr>
          <w:rFonts w:ascii="Tahoma" w:hAnsi="Tahoma" w:cs="Tahoma"/>
          <w:b/>
          <w:bCs/>
        </w:rPr>
        <w:t xml:space="preserve"> na lata 2021</w:t>
      </w:r>
      <w:r>
        <w:rPr>
          <w:rFonts w:ascii="Tahoma" w:hAnsi="Tahoma" w:cs="Tahoma"/>
          <w:b/>
          <w:bCs/>
        </w:rPr>
        <w:t>–</w:t>
      </w:r>
      <w:r w:rsidRPr="009625A1">
        <w:rPr>
          <w:rFonts w:ascii="Tahoma" w:hAnsi="Tahoma" w:cs="Tahoma"/>
          <w:b/>
          <w:bCs/>
        </w:rPr>
        <w:t>2030</w:t>
      </w:r>
      <w:r w:rsidRPr="009625A1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–</w:t>
      </w:r>
      <w:r w:rsidRPr="009625A1">
        <w:rPr>
          <w:rFonts w:ascii="Tahoma" w:hAnsi="Tahoma" w:cs="Tahoma"/>
        </w:rPr>
        <w:t xml:space="preserve"> wzmocnienie organizacji samorządu gospodarczego rzemiosła w zakresie kapitału ludzkiego i społecznego oraz potencjału instytucjonalnego. Wzmocnienie to ma służyć realizacji działań statutowych, w tym dotyczących rozwoju przedsiębiorczości i kształcenia dualnego.</w:t>
      </w:r>
    </w:p>
    <w:p w14:paraId="25D2388D" w14:textId="21114B0F" w:rsidR="002B6BF8" w:rsidRPr="00D87F08" w:rsidRDefault="002B6BF8" w:rsidP="002B6BF8">
      <w:pPr>
        <w:spacing w:line="360" w:lineRule="auto"/>
        <w:jc w:val="both"/>
        <w:rPr>
          <w:rFonts w:ascii="Tahoma" w:hAnsi="Tahoma" w:cs="Tahoma"/>
        </w:rPr>
      </w:pPr>
      <w:r w:rsidRPr="00D87F08">
        <w:rPr>
          <w:rFonts w:ascii="Tahoma" w:hAnsi="Tahoma" w:cs="Tahoma"/>
          <w:b/>
          <w:bCs/>
        </w:rPr>
        <w:t>Rządowy Program Wspierania Rozwoju Organizacji Poradniczych na lata 2022</w:t>
      </w:r>
      <w:r>
        <w:rPr>
          <w:rFonts w:ascii="Tahoma" w:hAnsi="Tahoma" w:cs="Tahoma"/>
          <w:b/>
          <w:bCs/>
        </w:rPr>
        <w:t>–</w:t>
      </w:r>
      <w:r w:rsidRPr="00D87F08">
        <w:rPr>
          <w:rFonts w:ascii="Tahoma" w:hAnsi="Tahoma" w:cs="Tahoma"/>
          <w:b/>
          <w:bCs/>
        </w:rPr>
        <w:t>2033</w:t>
      </w:r>
      <w:r w:rsidRPr="00D87F0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–</w:t>
      </w:r>
      <w:r w:rsidRPr="00D87F08">
        <w:rPr>
          <w:rFonts w:ascii="Tahoma" w:hAnsi="Tahoma" w:cs="Tahoma"/>
        </w:rPr>
        <w:t xml:space="preserve"> wzmocnienie działalności statutowej pożytku publicznego i rozwoju instytucjonalnego organizacji poradniczych jako partnera państwa w procesie upodmiotowienia obywateli. Wsparcie udzielone organizacjom obywatelskim, </w:t>
      </w:r>
      <w:r w:rsidRPr="00D87F08">
        <w:rPr>
          <w:rFonts w:ascii="Tahoma" w:hAnsi="Tahoma" w:cs="Tahoma"/>
        </w:rPr>
        <w:lastRenderedPageBreak/>
        <w:t xml:space="preserve">działającym w systemie </w:t>
      </w:r>
      <w:proofErr w:type="gramStart"/>
      <w:r w:rsidRPr="00D87F08">
        <w:rPr>
          <w:rFonts w:ascii="Tahoma" w:hAnsi="Tahoma" w:cs="Tahoma"/>
        </w:rPr>
        <w:t>poradnictwa</w:t>
      </w:r>
      <w:r w:rsidR="000E0055">
        <w:rPr>
          <w:rFonts w:ascii="Tahoma" w:hAnsi="Tahoma" w:cs="Tahoma"/>
        </w:rPr>
        <w:t>,</w:t>
      </w:r>
      <w:proofErr w:type="gramEnd"/>
      <w:r w:rsidRPr="00D87F08">
        <w:rPr>
          <w:rFonts w:ascii="Tahoma" w:hAnsi="Tahoma" w:cs="Tahoma"/>
        </w:rPr>
        <w:t xml:space="preserve"> oraz poprawa stabilności ich funkcjonowania powinny przyczynić się do zwiększenia efektywności i skuteczności tego systemu</w:t>
      </w:r>
      <w:bookmarkStart w:id="5" w:name="_Hlk180490704"/>
      <w:r w:rsidRPr="00D87F08">
        <w:rPr>
          <w:rFonts w:ascii="Tahoma" w:hAnsi="Tahoma" w:cs="Tahoma"/>
        </w:rPr>
        <w:t>.</w:t>
      </w:r>
    </w:p>
    <w:bookmarkEnd w:id="5"/>
    <w:p w14:paraId="0CD04774" w14:textId="77777777" w:rsidR="002B6BF8" w:rsidRPr="00D87F08" w:rsidRDefault="002B6BF8" w:rsidP="002B6BF8">
      <w:pPr>
        <w:spacing w:line="360" w:lineRule="auto"/>
        <w:jc w:val="both"/>
        <w:rPr>
          <w:rFonts w:ascii="Tahoma" w:hAnsi="Tahoma" w:cs="Tahoma"/>
        </w:rPr>
      </w:pPr>
      <w:r w:rsidRPr="00D87F08">
        <w:rPr>
          <w:rFonts w:ascii="Tahoma" w:hAnsi="Tahoma" w:cs="Tahoma"/>
          <w:b/>
          <w:bCs/>
        </w:rPr>
        <w:t>Rządowy Program Fundusz Młodzieżowy na lata 2022</w:t>
      </w:r>
      <w:r>
        <w:rPr>
          <w:rFonts w:ascii="Tahoma" w:hAnsi="Tahoma" w:cs="Tahoma"/>
          <w:b/>
          <w:bCs/>
        </w:rPr>
        <w:t>–</w:t>
      </w:r>
      <w:r w:rsidRPr="00D87F08">
        <w:rPr>
          <w:rFonts w:ascii="Tahoma" w:hAnsi="Tahoma" w:cs="Tahoma"/>
          <w:b/>
          <w:bCs/>
        </w:rPr>
        <w:t>2033</w:t>
      </w:r>
      <w:r w:rsidRPr="00D87F0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–</w:t>
      </w:r>
      <w:r w:rsidRPr="00D87F08">
        <w:rPr>
          <w:rFonts w:ascii="Tahoma" w:hAnsi="Tahoma" w:cs="Tahoma"/>
        </w:rPr>
        <w:t xml:space="preserve"> wsparcie działań służących aktywizacji społecznej młodzieży.</w:t>
      </w:r>
    </w:p>
    <w:p w14:paraId="632395F0" w14:textId="2EDBBA16" w:rsidR="00730662" w:rsidRPr="00730662" w:rsidRDefault="00F405BC" w:rsidP="00730662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W 2025 i 2026 r. Rada Ministrów przyjęła uchwały w sprawie ustanowienia jednorocznych </w:t>
      </w:r>
      <w:r w:rsidR="00027334" w:rsidRPr="00DD4F80">
        <w:rPr>
          <w:rFonts w:ascii="Tahoma" w:hAnsi="Tahoma" w:cs="Tahoma"/>
          <w:bCs/>
        </w:rPr>
        <w:t xml:space="preserve">Rządowych Programów wsparcia organizacji pozarządowych </w:t>
      </w:r>
      <w:r>
        <w:rPr>
          <w:rFonts w:ascii="Tahoma" w:hAnsi="Tahoma" w:cs="Tahoma"/>
        </w:rPr>
        <w:t>Moc Małych Społeczności</w:t>
      </w:r>
      <w:r w:rsidR="0056793E">
        <w:rPr>
          <w:rStyle w:val="Odwoanieprzypisudolnego"/>
          <w:rFonts w:ascii="Tahoma" w:hAnsi="Tahoma" w:cs="Tahoma"/>
        </w:rPr>
        <w:footnoteReference w:id="6"/>
      </w:r>
      <w:r>
        <w:rPr>
          <w:rFonts w:ascii="Tahoma" w:hAnsi="Tahoma" w:cs="Tahoma"/>
        </w:rPr>
        <w:t xml:space="preserve">. </w:t>
      </w:r>
      <w:r w:rsidR="00730662" w:rsidRPr="00730662">
        <w:rPr>
          <w:rFonts w:ascii="Tahoma" w:hAnsi="Tahoma" w:cs="Tahoma"/>
        </w:rPr>
        <w:t>Program</w:t>
      </w:r>
      <w:r w:rsidR="00246CCB">
        <w:rPr>
          <w:rFonts w:ascii="Tahoma" w:hAnsi="Tahoma" w:cs="Tahoma"/>
        </w:rPr>
        <w:t>y</w:t>
      </w:r>
      <w:r w:rsidR="00730662" w:rsidRPr="00730662">
        <w:rPr>
          <w:rFonts w:ascii="Tahoma" w:hAnsi="Tahoma" w:cs="Tahoma"/>
        </w:rPr>
        <w:t xml:space="preserve"> te cieszył</w:t>
      </w:r>
      <w:r w:rsidR="00246CCB">
        <w:rPr>
          <w:rFonts w:ascii="Tahoma" w:hAnsi="Tahoma" w:cs="Tahoma"/>
        </w:rPr>
        <w:t>y</w:t>
      </w:r>
      <w:r w:rsidR="00730662" w:rsidRPr="00730662">
        <w:rPr>
          <w:rFonts w:ascii="Tahoma" w:hAnsi="Tahoma" w:cs="Tahoma"/>
        </w:rPr>
        <w:t xml:space="preserve"> się bardzo dużym zainteresowaniem organizacji pozarządowych. Łącznie w ramach konkursu</w:t>
      </w:r>
      <w:r w:rsidR="00730662">
        <w:rPr>
          <w:rFonts w:ascii="Tahoma" w:hAnsi="Tahoma" w:cs="Tahoma"/>
        </w:rPr>
        <w:t xml:space="preserve"> edycji 2025 złożono </w:t>
      </w:r>
      <w:r w:rsidR="002009A3">
        <w:rPr>
          <w:rFonts w:ascii="Tahoma" w:hAnsi="Tahoma" w:cs="Tahoma"/>
        </w:rPr>
        <w:t>2123 oferty, a w</w:t>
      </w:r>
      <w:r w:rsidR="00730662" w:rsidRPr="00730662">
        <w:rPr>
          <w:rFonts w:ascii="Tahoma" w:hAnsi="Tahoma" w:cs="Tahoma"/>
        </w:rPr>
        <w:t xml:space="preserve"> edycji 202</w:t>
      </w:r>
      <w:r w:rsidR="002009A3">
        <w:rPr>
          <w:rFonts w:ascii="Tahoma" w:hAnsi="Tahoma" w:cs="Tahoma"/>
        </w:rPr>
        <w:t xml:space="preserve">6 </w:t>
      </w:r>
      <w:r w:rsidR="00246CCB">
        <w:rPr>
          <w:rFonts w:ascii="Tahoma" w:hAnsi="Tahoma" w:cs="Tahoma"/>
        </w:rPr>
        <w:t>–</w:t>
      </w:r>
      <w:r w:rsidR="00730662" w:rsidRPr="00730662">
        <w:rPr>
          <w:rFonts w:ascii="Tahoma" w:hAnsi="Tahoma" w:cs="Tahoma"/>
        </w:rPr>
        <w:t xml:space="preserve"> 1855 ofert.</w:t>
      </w:r>
      <w:r w:rsidR="00730662">
        <w:rPr>
          <w:rFonts w:ascii="Tahoma" w:hAnsi="Tahoma" w:cs="Tahoma"/>
        </w:rPr>
        <w:t xml:space="preserve"> </w:t>
      </w:r>
      <w:r w:rsidR="00730662" w:rsidRPr="00730662">
        <w:rPr>
          <w:rFonts w:ascii="Tahoma" w:hAnsi="Tahoma" w:cs="Tahoma"/>
        </w:rPr>
        <w:t>Program</w:t>
      </w:r>
      <w:r w:rsidR="00246CCB">
        <w:rPr>
          <w:rFonts w:ascii="Tahoma" w:hAnsi="Tahoma" w:cs="Tahoma"/>
        </w:rPr>
        <w:t>y</w:t>
      </w:r>
      <w:r w:rsidR="00730662" w:rsidRPr="00730662">
        <w:rPr>
          <w:rFonts w:ascii="Tahoma" w:hAnsi="Tahoma" w:cs="Tahoma"/>
        </w:rPr>
        <w:t xml:space="preserve"> pozwolił</w:t>
      </w:r>
      <w:r w:rsidR="00246CCB">
        <w:rPr>
          <w:rFonts w:ascii="Tahoma" w:hAnsi="Tahoma" w:cs="Tahoma"/>
        </w:rPr>
        <w:t>y</w:t>
      </w:r>
      <w:r w:rsidR="00730662" w:rsidRPr="00730662">
        <w:rPr>
          <w:rFonts w:ascii="Tahoma" w:hAnsi="Tahoma" w:cs="Tahoma"/>
        </w:rPr>
        <w:t xml:space="preserve"> dotrzeć do</w:t>
      </w:r>
      <w:r w:rsidR="00027334">
        <w:rPr>
          <w:rFonts w:ascii="Tahoma" w:hAnsi="Tahoma" w:cs="Tahoma"/>
        </w:rPr>
        <w:t xml:space="preserve"> </w:t>
      </w:r>
      <w:r w:rsidR="00730662" w:rsidRPr="00730662">
        <w:rPr>
          <w:rFonts w:ascii="Tahoma" w:hAnsi="Tahoma" w:cs="Tahoma"/>
        </w:rPr>
        <w:t xml:space="preserve">organizacji, które wcześniej nie otrzymywały dotacji w ramach programów rządowych. Doświadczenia wynikające z realizacji </w:t>
      </w:r>
      <w:r w:rsidR="00730662">
        <w:rPr>
          <w:rFonts w:ascii="Tahoma" w:hAnsi="Tahoma" w:cs="Tahoma"/>
        </w:rPr>
        <w:t>program</w:t>
      </w:r>
      <w:r w:rsidR="00246CCB">
        <w:rPr>
          <w:rFonts w:ascii="Tahoma" w:hAnsi="Tahoma" w:cs="Tahoma"/>
        </w:rPr>
        <w:t>ów</w:t>
      </w:r>
      <w:r w:rsidR="00730662">
        <w:rPr>
          <w:rFonts w:ascii="Tahoma" w:hAnsi="Tahoma" w:cs="Tahoma"/>
        </w:rPr>
        <w:t xml:space="preserve"> </w:t>
      </w:r>
      <w:r w:rsidR="00730662" w:rsidRPr="00730662">
        <w:rPr>
          <w:rFonts w:ascii="Tahoma" w:hAnsi="Tahoma" w:cs="Tahoma"/>
        </w:rPr>
        <w:t>potwierdzają wysoką zdolność operacyjną lokalnych organizacji pozarządowych w</w:t>
      </w:r>
      <w:r w:rsidR="00246CCB">
        <w:rPr>
          <w:rFonts w:ascii="Tahoma" w:hAnsi="Tahoma" w:cs="Tahoma"/>
        </w:rPr>
        <w:t xml:space="preserve"> </w:t>
      </w:r>
      <w:r w:rsidR="00730662" w:rsidRPr="00730662">
        <w:rPr>
          <w:rFonts w:ascii="Tahoma" w:hAnsi="Tahoma" w:cs="Tahoma"/>
        </w:rPr>
        <w:t>zakresie realizacji działań o</w:t>
      </w:r>
      <w:r w:rsidR="00027334">
        <w:rPr>
          <w:rFonts w:ascii="Tahoma" w:hAnsi="Tahoma" w:cs="Tahoma"/>
        </w:rPr>
        <w:t xml:space="preserve"> </w:t>
      </w:r>
      <w:r w:rsidR="00730662" w:rsidRPr="00730662">
        <w:rPr>
          <w:rFonts w:ascii="Tahoma" w:hAnsi="Tahoma" w:cs="Tahoma"/>
        </w:rPr>
        <w:t xml:space="preserve">charakterze interwencyjnym i ochronnym w sytuacjach kryzysowych. W ramach </w:t>
      </w:r>
      <w:r w:rsidR="002009A3">
        <w:rPr>
          <w:rFonts w:ascii="Tahoma" w:hAnsi="Tahoma" w:cs="Tahoma"/>
        </w:rPr>
        <w:t>edycji 2025</w:t>
      </w:r>
      <w:r w:rsidR="00730662" w:rsidRPr="00730662">
        <w:rPr>
          <w:rFonts w:ascii="Tahoma" w:hAnsi="Tahoma" w:cs="Tahoma"/>
        </w:rPr>
        <w:t xml:space="preserve"> zrealizowano łącznie 2036 projektów, obejmujących bezpośrednim wsparciem 536 942 osoby.</w:t>
      </w:r>
      <w:r w:rsidR="00730662">
        <w:rPr>
          <w:rFonts w:ascii="Tahoma" w:hAnsi="Tahoma" w:cs="Tahoma"/>
        </w:rPr>
        <w:t xml:space="preserve"> </w:t>
      </w:r>
      <w:r w:rsidR="00730662" w:rsidRPr="00730662">
        <w:rPr>
          <w:rFonts w:ascii="Tahoma" w:hAnsi="Tahoma" w:cs="Tahoma"/>
        </w:rPr>
        <w:t>Kluczowym rezultatem progra</w:t>
      </w:r>
      <w:r w:rsidR="0056793E">
        <w:rPr>
          <w:rFonts w:ascii="Tahoma" w:hAnsi="Tahoma" w:cs="Tahoma"/>
        </w:rPr>
        <w:t>mów</w:t>
      </w:r>
      <w:r w:rsidR="00730662" w:rsidRPr="00730662">
        <w:rPr>
          <w:rFonts w:ascii="Tahoma" w:hAnsi="Tahoma" w:cs="Tahoma"/>
        </w:rPr>
        <w:t xml:space="preserve"> było istotne zwiększenie materialnej gotowości organizacji do</w:t>
      </w:r>
      <w:r w:rsidR="004A742C">
        <w:rPr>
          <w:rFonts w:ascii="Tahoma" w:hAnsi="Tahoma" w:cs="Tahoma"/>
        </w:rPr>
        <w:t> </w:t>
      </w:r>
      <w:r w:rsidR="00730662" w:rsidRPr="00730662">
        <w:rPr>
          <w:rFonts w:ascii="Tahoma" w:hAnsi="Tahoma" w:cs="Tahoma"/>
        </w:rPr>
        <w:t xml:space="preserve">reagowania w sytuacjach nadzwyczajnych. </w:t>
      </w:r>
    </w:p>
    <w:p w14:paraId="2D51D288" w14:textId="7B76576B" w:rsidR="002B6BF8" w:rsidRPr="00D87F08" w:rsidRDefault="00730662" w:rsidP="00730662">
      <w:pPr>
        <w:spacing w:line="360" w:lineRule="auto"/>
        <w:jc w:val="both"/>
        <w:rPr>
          <w:rFonts w:ascii="Tahoma" w:hAnsi="Tahoma" w:cs="Tahoma"/>
          <w:bCs/>
        </w:rPr>
      </w:pPr>
      <w:r w:rsidRPr="00730662">
        <w:rPr>
          <w:rFonts w:ascii="Tahoma" w:hAnsi="Tahoma" w:cs="Tahoma"/>
        </w:rPr>
        <w:t>W związku z powyższym oraz biorąc pod uwagę konieczność kontynuacji procesu budowy odporności na kryzysy w lokalnych społecznościach</w:t>
      </w:r>
      <w:r w:rsidR="00246CCB">
        <w:rPr>
          <w:rFonts w:ascii="Tahoma" w:hAnsi="Tahoma" w:cs="Tahoma"/>
        </w:rPr>
        <w:t>,</w:t>
      </w:r>
      <w:r w:rsidR="002B6BF8" w:rsidRPr="00D87F08">
        <w:rPr>
          <w:rFonts w:ascii="Tahoma" w:hAnsi="Tahoma" w:cs="Tahoma"/>
        </w:rPr>
        <w:t xml:space="preserve"> Przewodniczący planuje kontynuację </w:t>
      </w:r>
      <w:r>
        <w:rPr>
          <w:rFonts w:ascii="Tahoma" w:hAnsi="Tahoma" w:cs="Tahoma"/>
        </w:rPr>
        <w:t xml:space="preserve">tych </w:t>
      </w:r>
      <w:r w:rsidR="002B6BF8" w:rsidRPr="00D87F08">
        <w:rPr>
          <w:rFonts w:ascii="Tahoma" w:hAnsi="Tahoma" w:cs="Tahoma"/>
        </w:rPr>
        <w:t>program</w:t>
      </w:r>
      <w:r>
        <w:rPr>
          <w:rFonts w:ascii="Tahoma" w:hAnsi="Tahoma" w:cs="Tahoma"/>
        </w:rPr>
        <w:t>ów w drodze</w:t>
      </w:r>
      <w:r w:rsidR="002B6BF8" w:rsidRPr="00D87F0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ustanowienia</w:t>
      </w:r>
      <w:r w:rsidR="00F405BC">
        <w:rPr>
          <w:rFonts w:ascii="Tahoma" w:hAnsi="Tahoma" w:cs="Tahoma"/>
        </w:rPr>
        <w:t xml:space="preserve"> nowego </w:t>
      </w:r>
      <w:r w:rsidR="00246CCB">
        <w:rPr>
          <w:rFonts w:ascii="Tahoma" w:hAnsi="Tahoma" w:cs="Tahoma"/>
        </w:rPr>
        <w:t xml:space="preserve">wieloletniego </w:t>
      </w:r>
      <w:r w:rsidR="00F405BC">
        <w:rPr>
          <w:rFonts w:ascii="Tahoma" w:hAnsi="Tahoma" w:cs="Tahoma"/>
        </w:rPr>
        <w:t xml:space="preserve">programu </w:t>
      </w:r>
      <w:r w:rsidR="00246CCB">
        <w:rPr>
          <w:rFonts w:ascii="Tahoma" w:hAnsi="Tahoma" w:cs="Tahoma"/>
        </w:rPr>
        <w:t xml:space="preserve">wspierania rozwoju społeczeństwa obywatelskiego </w:t>
      </w:r>
      <w:r w:rsidR="00F405BC">
        <w:rPr>
          <w:rFonts w:ascii="Tahoma" w:hAnsi="Tahoma" w:cs="Tahoma"/>
        </w:rPr>
        <w:t>p</w:t>
      </w:r>
      <w:r w:rsidR="0056793E">
        <w:rPr>
          <w:rFonts w:ascii="Tahoma" w:hAnsi="Tahoma" w:cs="Tahoma"/>
        </w:rPr>
        <w:t>od nazwą</w:t>
      </w:r>
      <w:r w:rsidR="002B6BF8">
        <w:rPr>
          <w:rFonts w:ascii="Tahoma" w:hAnsi="Tahoma" w:cs="Tahoma"/>
        </w:rPr>
        <w:t xml:space="preserve"> </w:t>
      </w:r>
      <w:r w:rsidR="002B6BF8" w:rsidRPr="00D87F08">
        <w:rPr>
          <w:rFonts w:ascii="Tahoma" w:hAnsi="Tahoma" w:cs="Tahoma"/>
          <w:b/>
        </w:rPr>
        <w:t xml:space="preserve">„Rządowy Program wsparcia organizacji pozarządowych Moc Małych Społeczności </w:t>
      </w:r>
      <w:r w:rsidR="000E0055">
        <w:rPr>
          <w:rFonts w:ascii="Tahoma" w:hAnsi="Tahoma" w:cs="Tahoma"/>
          <w:b/>
        </w:rPr>
        <w:t xml:space="preserve">na lata </w:t>
      </w:r>
      <w:r w:rsidR="002B6BF8" w:rsidRPr="00D87F08">
        <w:rPr>
          <w:rFonts w:ascii="Tahoma" w:hAnsi="Tahoma" w:cs="Tahoma"/>
          <w:b/>
        </w:rPr>
        <w:t>202</w:t>
      </w:r>
      <w:r w:rsidR="002B6BF8">
        <w:rPr>
          <w:rFonts w:ascii="Tahoma" w:hAnsi="Tahoma" w:cs="Tahoma"/>
          <w:b/>
        </w:rPr>
        <w:t>7–</w:t>
      </w:r>
      <w:r w:rsidR="002B6BF8" w:rsidRPr="00D87F08">
        <w:rPr>
          <w:rFonts w:ascii="Tahoma" w:hAnsi="Tahoma" w:cs="Tahoma"/>
          <w:b/>
        </w:rPr>
        <w:t>203</w:t>
      </w:r>
      <w:r w:rsidR="002B6BF8">
        <w:rPr>
          <w:rFonts w:ascii="Tahoma" w:hAnsi="Tahoma" w:cs="Tahoma"/>
          <w:b/>
        </w:rPr>
        <w:t>0</w:t>
      </w:r>
      <w:r w:rsidR="002B6BF8" w:rsidRPr="00D87F08">
        <w:rPr>
          <w:rFonts w:ascii="Tahoma" w:hAnsi="Tahoma" w:cs="Tahoma"/>
          <w:b/>
        </w:rPr>
        <w:t>”</w:t>
      </w:r>
      <w:r w:rsidR="002B6BF8" w:rsidRPr="0056793E">
        <w:rPr>
          <w:rFonts w:ascii="Tahoma" w:hAnsi="Tahoma" w:cs="Tahoma"/>
          <w:bCs/>
        </w:rPr>
        <w:t xml:space="preserve">. </w:t>
      </w:r>
    </w:p>
    <w:p w14:paraId="37067762" w14:textId="190C919F" w:rsidR="002B6BF8" w:rsidRPr="00D87F08" w:rsidRDefault="002B6BF8" w:rsidP="002B6BF8">
      <w:pPr>
        <w:spacing w:line="360" w:lineRule="auto"/>
        <w:jc w:val="both"/>
        <w:rPr>
          <w:rFonts w:ascii="Tahoma" w:hAnsi="Tahoma" w:cs="Tahoma"/>
        </w:rPr>
      </w:pPr>
      <w:r w:rsidRPr="00D87F08">
        <w:rPr>
          <w:rFonts w:ascii="Tahoma" w:hAnsi="Tahoma" w:cs="Tahoma"/>
        </w:rPr>
        <w:t xml:space="preserve">Głównym celem projektowanego </w:t>
      </w:r>
      <w:r>
        <w:rPr>
          <w:rFonts w:ascii="Tahoma" w:hAnsi="Tahoma" w:cs="Tahoma"/>
        </w:rPr>
        <w:t>p</w:t>
      </w:r>
      <w:r w:rsidRPr="00D87F08">
        <w:rPr>
          <w:rFonts w:ascii="Tahoma" w:hAnsi="Tahoma" w:cs="Tahoma"/>
        </w:rPr>
        <w:t>rogramu</w:t>
      </w:r>
      <w:r w:rsidRPr="00D87F08">
        <w:rPr>
          <w:rFonts w:ascii="Tahoma" w:hAnsi="Tahoma" w:cs="Tahoma"/>
          <w:bCs/>
        </w:rPr>
        <w:t xml:space="preserve"> </w:t>
      </w:r>
      <w:r w:rsidR="00246CCB">
        <w:rPr>
          <w:rFonts w:ascii="Tahoma" w:hAnsi="Tahoma" w:cs="Tahoma"/>
        </w:rPr>
        <w:t>będzie</w:t>
      </w:r>
      <w:r w:rsidRPr="00D87F08">
        <w:rPr>
          <w:rFonts w:ascii="Tahoma" w:hAnsi="Tahoma" w:cs="Tahoma"/>
        </w:rPr>
        <w:t xml:space="preserve"> zwiększenie potencjału małych, lokalnych organizacji obywatelskich działających na terenach wiejskich lub w małych miejscowościach do prowadzenia działań na rzecz rozwoju aktywności i integracji społecznej oraz zwiększenia odporności społeczności lokalnych na kryzysy.</w:t>
      </w:r>
    </w:p>
    <w:p w14:paraId="0E1ECB7D" w14:textId="77777777" w:rsidR="002B6BF8" w:rsidRDefault="002B6BF8" w:rsidP="002B6BF8">
      <w:pPr>
        <w:spacing w:after="240" w:line="360" w:lineRule="auto"/>
        <w:jc w:val="both"/>
        <w:rPr>
          <w:rFonts w:ascii="Tahoma" w:hAnsi="Tahoma" w:cs="Tahoma"/>
          <w:bCs/>
        </w:rPr>
      </w:pPr>
      <w:r w:rsidRPr="00D87F08">
        <w:rPr>
          <w:rFonts w:ascii="Tahoma" w:hAnsi="Tahoma" w:cs="Tahoma"/>
          <w:bCs/>
        </w:rPr>
        <w:lastRenderedPageBreak/>
        <w:t xml:space="preserve">Projektowany </w:t>
      </w:r>
      <w:r>
        <w:rPr>
          <w:rFonts w:ascii="Tahoma" w:hAnsi="Tahoma" w:cs="Tahoma"/>
          <w:bCs/>
        </w:rPr>
        <w:t>p</w:t>
      </w:r>
      <w:r w:rsidRPr="00D87F08">
        <w:rPr>
          <w:rFonts w:ascii="Tahoma" w:hAnsi="Tahoma" w:cs="Tahoma"/>
          <w:bCs/>
        </w:rPr>
        <w:t xml:space="preserve">rogram ma </w:t>
      </w:r>
      <w:r>
        <w:rPr>
          <w:rFonts w:ascii="Tahoma" w:hAnsi="Tahoma" w:cs="Tahoma"/>
          <w:bCs/>
        </w:rPr>
        <w:t xml:space="preserve">– </w:t>
      </w:r>
      <w:r w:rsidRPr="00D87F08">
        <w:rPr>
          <w:rFonts w:ascii="Tahoma" w:hAnsi="Tahoma" w:cs="Tahoma"/>
          <w:bCs/>
        </w:rPr>
        <w:t>przez wsparcie skierowane do małych</w:t>
      </w:r>
      <w:r>
        <w:rPr>
          <w:rFonts w:ascii="Tahoma" w:hAnsi="Tahoma" w:cs="Tahoma"/>
          <w:bCs/>
        </w:rPr>
        <w:t xml:space="preserve"> i średnich</w:t>
      </w:r>
      <w:r w:rsidRPr="00D87F08">
        <w:rPr>
          <w:rFonts w:ascii="Tahoma" w:hAnsi="Tahoma" w:cs="Tahoma"/>
          <w:bCs/>
        </w:rPr>
        <w:t>, lokalnych organizacji działających na terenach wiejskich lub w małych</w:t>
      </w:r>
      <w:r>
        <w:rPr>
          <w:rFonts w:ascii="Tahoma" w:hAnsi="Tahoma" w:cs="Tahoma"/>
          <w:bCs/>
        </w:rPr>
        <w:t xml:space="preserve"> i średnich</w:t>
      </w:r>
      <w:r w:rsidRPr="00D87F08">
        <w:rPr>
          <w:rFonts w:ascii="Tahoma" w:hAnsi="Tahoma" w:cs="Tahoma"/>
          <w:bCs/>
        </w:rPr>
        <w:t xml:space="preserve"> miejscowościach </w:t>
      </w:r>
      <w:r>
        <w:rPr>
          <w:rFonts w:ascii="Tahoma" w:hAnsi="Tahoma" w:cs="Tahoma"/>
          <w:bCs/>
        </w:rPr>
        <w:t xml:space="preserve">– </w:t>
      </w:r>
      <w:r w:rsidRPr="00D87F08">
        <w:rPr>
          <w:rFonts w:ascii="Tahoma" w:hAnsi="Tahoma" w:cs="Tahoma"/>
          <w:bCs/>
        </w:rPr>
        <w:t>przyczynić się do</w:t>
      </w:r>
      <w:r>
        <w:rPr>
          <w:rFonts w:ascii="Tahoma" w:hAnsi="Tahoma" w:cs="Tahoma"/>
          <w:bCs/>
        </w:rPr>
        <w:t xml:space="preserve"> </w:t>
      </w:r>
      <w:r w:rsidRPr="00D87F08">
        <w:rPr>
          <w:rFonts w:ascii="Tahoma" w:hAnsi="Tahoma" w:cs="Tahoma"/>
          <w:bCs/>
        </w:rPr>
        <w:t>wzmocnienia instytucjonalnego sektora pozarządowego w Polsce.</w:t>
      </w:r>
    </w:p>
    <w:p w14:paraId="662E1851" w14:textId="77777777" w:rsidR="002B6BF8" w:rsidRPr="00D87F08" w:rsidRDefault="002B6BF8" w:rsidP="00246CCB">
      <w:pPr>
        <w:pStyle w:val="Nagwek1"/>
        <w:spacing w:before="360" w:after="360"/>
      </w:pPr>
      <w:r w:rsidRPr="00D87F08">
        <w:t>Okres i sposób realizacji Programu</w:t>
      </w:r>
    </w:p>
    <w:p w14:paraId="1167CCDF" w14:textId="60B66E0D" w:rsidR="002B6BF8" w:rsidRPr="00D87F08" w:rsidRDefault="002B6BF8" w:rsidP="002B6BF8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Program będzie realizowany od 1 stycznia do 31 grudnia 202</w:t>
      </w:r>
      <w:r>
        <w:rPr>
          <w:rFonts w:ascii="Tahoma" w:eastAsia="Helvetica" w:hAnsi="Tahoma" w:cs="Tahoma"/>
        </w:rPr>
        <w:t>7</w:t>
      </w:r>
      <w:r w:rsidRPr="00D87F08">
        <w:rPr>
          <w:rFonts w:ascii="Tahoma" w:eastAsia="Helvetica" w:hAnsi="Tahoma" w:cs="Tahoma"/>
        </w:rPr>
        <w:t xml:space="preserve"> r.</w:t>
      </w:r>
    </w:p>
    <w:p w14:paraId="562B3AA3" w14:textId="77777777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Koordynatorem Programu będzie Departament Społeczeństwa Obywatelskiego w Kancelarii Prezesa Rady Ministrów.</w:t>
      </w:r>
    </w:p>
    <w:p w14:paraId="53755ED3" w14:textId="77777777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Program będzie realizowany przez:</w:t>
      </w:r>
    </w:p>
    <w:p w14:paraId="58C395CC" w14:textId="77777777" w:rsidR="002B6BF8" w:rsidRPr="00D87F08" w:rsidRDefault="002B6BF8" w:rsidP="002B6BF8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efektywny nadzór nad NIW-CRSO</w:t>
      </w:r>
      <w:r>
        <w:rPr>
          <w:rFonts w:ascii="Tahoma" w:eastAsia="Helvetica" w:hAnsi="Tahoma" w:cs="Tahoma"/>
        </w:rPr>
        <w:t>,</w:t>
      </w:r>
    </w:p>
    <w:p w14:paraId="6256A872" w14:textId="77777777" w:rsidR="002B6BF8" w:rsidRPr="00D87F08" w:rsidRDefault="002B6BF8" w:rsidP="002B6BF8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monitorowanie realizacji programów wspierania rozwoju społeczeństwa obywatelskiego</w:t>
      </w:r>
      <w:r>
        <w:rPr>
          <w:rFonts w:ascii="Tahoma" w:eastAsia="Helvetica" w:hAnsi="Tahoma" w:cs="Tahoma"/>
        </w:rPr>
        <w:t>,</w:t>
      </w:r>
    </w:p>
    <w:p w14:paraId="3189087D" w14:textId="77777777" w:rsidR="002B6BF8" w:rsidRPr="00D87F08" w:rsidRDefault="002B6BF8" w:rsidP="002B6BF8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prowadzenie konsultacji i wysłuchań publicznych w kwestiach istotnych dla funkcjonowania społeczeństwa obywatelskiego</w:t>
      </w:r>
      <w:r>
        <w:rPr>
          <w:rFonts w:ascii="Tahoma" w:eastAsia="Helvetica" w:hAnsi="Tahoma" w:cs="Tahoma"/>
        </w:rPr>
        <w:t>,</w:t>
      </w:r>
    </w:p>
    <w:p w14:paraId="71176C8A" w14:textId="77777777" w:rsidR="002B6BF8" w:rsidRDefault="002B6BF8" w:rsidP="002B6BF8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aktywną działalność powołanych ciał doradczych, grup i zespołów o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charakterze opiniującym i doradczym z udziałem przedstawicieli organizacji</w:t>
      </w:r>
      <w:r>
        <w:rPr>
          <w:rFonts w:ascii="Tahoma" w:eastAsia="Helvetica" w:hAnsi="Tahoma" w:cs="Tahoma"/>
        </w:rPr>
        <w:t xml:space="preserve"> społeczeństwa obywatelskiego,</w:t>
      </w:r>
    </w:p>
    <w:p w14:paraId="0AACFEE8" w14:textId="69E7F317" w:rsidR="006445AA" w:rsidRPr="00D87F08" w:rsidRDefault="006445AA" w:rsidP="002B6BF8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>
        <w:rPr>
          <w:rFonts w:ascii="Tahoma" w:eastAsia="Helvetica" w:hAnsi="Tahoma" w:cs="Tahoma"/>
        </w:rPr>
        <w:t>aktywn</w:t>
      </w:r>
      <w:r w:rsidR="00661D34">
        <w:rPr>
          <w:rFonts w:ascii="Tahoma" w:eastAsia="Helvetica" w:hAnsi="Tahoma" w:cs="Tahoma"/>
        </w:rPr>
        <w:t>y udział</w:t>
      </w:r>
      <w:r>
        <w:rPr>
          <w:rFonts w:ascii="Tahoma" w:eastAsia="Helvetica" w:hAnsi="Tahoma" w:cs="Tahoma"/>
        </w:rPr>
        <w:t xml:space="preserve"> przedstawicieli Przewodniczącego w </w:t>
      </w:r>
      <w:r w:rsidR="00661D34">
        <w:rPr>
          <w:rFonts w:ascii="Tahoma" w:eastAsia="Helvetica" w:hAnsi="Tahoma" w:cs="Tahoma"/>
        </w:rPr>
        <w:t xml:space="preserve">pracach krajowych i międzynarodowych </w:t>
      </w:r>
      <w:r>
        <w:rPr>
          <w:rFonts w:ascii="Tahoma" w:eastAsia="Helvetica" w:hAnsi="Tahoma" w:cs="Tahoma"/>
        </w:rPr>
        <w:t>gremi</w:t>
      </w:r>
      <w:r w:rsidR="00661D34">
        <w:rPr>
          <w:rFonts w:ascii="Tahoma" w:eastAsia="Helvetica" w:hAnsi="Tahoma" w:cs="Tahoma"/>
        </w:rPr>
        <w:t>ów</w:t>
      </w:r>
      <w:r>
        <w:rPr>
          <w:rFonts w:ascii="Tahoma" w:eastAsia="Helvetica" w:hAnsi="Tahoma" w:cs="Tahoma"/>
        </w:rPr>
        <w:t xml:space="preserve"> i zespoł</w:t>
      </w:r>
      <w:r w:rsidR="00661D34">
        <w:rPr>
          <w:rFonts w:ascii="Tahoma" w:eastAsia="Helvetica" w:hAnsi="Tahoma" w:cs="Tahoma"/>
        </w:rPr>
        <w:t>ów</w:t>
      </w:r>
      <w:r>
        <w:rPr>
          <w:rFonts w:ascii="Tahoma" w:eastAsia="Helvetica" w:hAnsi="Tahoma" w:cs="Tahoma"/>
        </w:rPr>
        <w:t>,</w:t>
      </w:r>
    </w:p>
    <w:p w14:paraId="2AABCEC3" w14:textId="5B715F7A" w:rsidR="002B6BF8" w:rsidRPr="00D87F08" w:rsidRDefault="002B6BF8" w:rsidP="002B6BF8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organizację wspólnych </w:t>
      </w:r>
      <w:r w:rsidR="000E0055" w:rsidRPr="00D87F08">
        <w:rPr>
          <w:rFonts w:ascii="Tahoma" w:eastAsia="Helvetica" w:hAnsi="Tahoma" w:cs="Tahoma"/>
        </w:rPr>
        <w:t xml:space="preserve">przedsięwzięć </w:t>
      </w:r>
      <w:r w:rsidRPr="00D87F08">
        <w:rPr>
          <w:rFonts w:ascii="Tahoma" w:eastAsia="Helvetica" w:hAnsi="Tahoma" w:cs="Tahoma"/>
        </w:rPr>
        <w:t>z organizacjami społeczeństwa obywatelskiego służących wzmocnieniu roli społeczeństwa obywatelskiego w życiu publicznym</w:t>
      </w:r>
      <w:r>
        <w:rPr>
          <w:rFonts w:ascii="Tahoma" w:eastAsia="Helvetica" w:hAnsi="Tahoma" w:cs="Tahoma"/>
        </w:rPr>
        <w:t>,</w:t>
      </w:r>
    </w:p>
    <w:p w14:paraId="1C27E695" w14:textId="77777777" w:rsidR="002B6BF8" w:rsidRPr="00D87F08" w:rsidRDefault="002B6BF8" w:rsidP="002B6BF8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aktywną politykę informacyjno-promocyjną</w:t>
      </w:r>
      <w:r>
        <w:rPr>
          <w:rFonts w:ascii="Tahoma" w:eastAsia="Helvetica" w:hAnsi="Tahoma" w:cs="Tahoma"/>
        </w:rPr>
        <w:t>,</w:t>
      </w:r>
    </w:p>
    <w:p w14:paraId="41C5B081" w14:textId="77777777" w:rsidR="002B6BF8" w:rsidRDefault="002B6BF8" w:rsidP="002B6BF8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jednolite zasady obejmowania przez Przewodniczącego</w:t>
      </w:r>
      <w:r>
        <w:rPr>
          <w:rFonts w:ascii="Tahoma" w:eastAsia="Helvetica" w:hAnsi="Tahoma" w:cs="Tahoma"/>
        </w:rPr>
        <w:t xml:space="preserve"> przedsięwzięć</w:t>
      </w:r>
      <w:r w:rsidRPr="00D87F08">
        <w:rPr>
          <w:rFonts w:ascii="Tahoma" w:eastAsia="Helvetica" w:hAnsi="Tahoma" w:cs="Tahoma"/>
        </w:rPr>
        <w:t xml:space="preserve"> honorowym patronatem lub dotyczące udziału Przewodniczącego w komitecie honorowym (dostępne na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stronie internetowej Komitetu).</w:t>
      </w:r>
    </w:p>
    <w:p w14:paraId="34B26F3D" w14:textId="77777777" w:rsidR="006445AA" w:rsidRDefault="006445AA" w:rsidP="006445AA">
      <w:pPr>
        <w:spacing w:line="360" w:lineRule="auto"/>
        <w:jc w:val="both"/>
        <w:rPr>
          <w:rFonts w:ascii="Tahoma" w:eastAsia="Helvetica" w:hAnsi="Tahoma" w:cs="Tahoma"/>
        </w:rPr>
      </w:pPr>
    </w:p>
    <w:p w14:paraId="50C4EAD8" w14:textId="77777777" w:rsidR="006445AA" w:rsidRPr="006445AA" w:rsidRDefault="006445AA" w:rsidP="006445AA">
      <w:pPr>
        <w:spacing w:line="360" w:lineRule="auto"/>
        <w:jc w:val="both"/>
        <w:rPr>
          <w:rFonts w:ascii="Tahoma" w:eastAsia="Helvetica" w:hAnsi="Tahoma" w:cs="Tahoma"/>
        </w:rPr>
      </w:pPr>
    </w:p>
    <w:p w14:paraId="23CDF153" w14:textId="77777777" w:rsidR="002B6BF8" w:rsidRDefault="002B6BF8" w:rsidP="00246CCB">
      <w:pPr>
        <w:pStyle w:val="Nagwek1"/>
        <w:spacing w:before="360" w:after="360"/>
      </w:pPr>
      <w:r w:rsidRPr="00D87F08">
        <w:t>Wysokość środków planowanych na realizację Programu</w:t>
      </w:r>
    </w:p>
    <w:p w14:paraId="2EAFB86C" w14:textId="39F8D9E5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Działania na rzecz realizacji kierunków współpracy określonych w Programie będą podejmowane w ramach dostępności środków budżetu państwa w cz</w:t>
      </w:r>
      <w:r>
        <w:rPr>
          <w:rFonts w:ascii="Tahoma" w:eastAsia="Helvetica" w:hAnsi="Tahoma" w:cs="Tahoma"/>
        </w:rPr>
        <w:t>ęści</w:t>
      </w:r>
      <w:r w:rsidRPr="00D87F08">
        <w:rPr>
          <w:rFonts w:ascii="Tahoma" w:eastAsia="Helvetica" w:hAnsi="Tahoma" w:cs="Tahoma"/>
        </w:rPr>
        <w:t xml:space="preserve"> 16 </w:t>
      </w:r>
      <w:r>
        <w:rPr>
          <w:rFonts w:ascii="Tahoma" w:eastAsia="Helvetica" w:hAnsi="Tahoma" w:cs="Tahoma"/>
        </w:rPr>
        <w:t>–</w:t>
      </w:r>
      <w:r w:rsidRPr="00D87F08">
        <w:rPr>
          <w:rFonts w:ascii="Tahoma" w:eastAsia="Helvetica" w:hAnsi="Tahoma" w:cs="Tahoma"/>
        </w:rPr>
        <w:t xml:space="preserve"> K</w:t>
      </w:r>
      <w:r>
        <w:rPr>
          <w:rFonts w:ascii="Tahoma" w:eastAsia="Helvetica" w:hAnsi="Tahoma" w:cs="Tahoma"/>
        </w:rPr>
        <w:t xml:space="preserve">ancelaria </w:t>
      </w:r>
      <w:r w:rsidRPr="00D87F08">
        <w:rPr>
          <w:rFonts w:ascii="Tahoma" w:eastAsia="Helvetica" w:hAnsi="Tahoma" w:cs="Tahoma"/>
        </w:rPr>
        <w:t>P</w:t>
      </w:r>
      <w:r>
        <w:rPr>
          <w:rFonts w:ascii="Tahoma" w:eastAsia="Helvetica" w:hAnsi="Tahoma" w:cs="Tahoma"/>
        </w:rPr>
        <w:t xml:space="preserve">rezesa </w:t>
      </w:r>
      <w:r w:rsidRPr="00D87F08">
        <w:rPr>
          <w:rFonts w:ascii="Tahoma" w:eastAsia="Helvetica" w:hAnsi="Tahoma" w:cs="Tahoma"/>
        </w:rPr>
        <w:t>R</w:t>
      </w:r>
      <w:r>
        <w:rPr>
          <w:rFonts w:ascii="Tahoma" w:eastAsia="Helvetica" w:hAnsi="Tahoma" w:cs="Tahoma"/>
        </w:rPr>
        <w:t xml:space="preserve">ady </w:t>
      </w:r>
      <w:r w:rsidRPr="00D87F08">
        <w:rPr>
          <w:rFonts w:ascii="Tahoma" w:eastAsia="Helvetica" w:hAnsi="Tahoma" w:cs="Tahoma"/>
        </w:rPr>
        <w:t>M</w:t>
      </w:r>
      <w:r>
        <w:rPr>
          <w:rFonts w:ascii="Tahoma" w:eastAsia="Helvetica" w:hAnsi="Tahoma" w:cs="Tahoma"/>
        </w:rPr>
        <w:t>inistrów</w:t>
      </w:r>
      <w:r w:rsidRPr="00D87F08">
        <w:rPr>
          <w:rFonts w:ascii="Tahoma" w:eastAsia="Helvetica" w:hAnsi="Tahoma" w:cs="Tahoma"/>
        </w:rPr>
        <w:t xml:space="preserve">, środków zaplanowanych w planie finansowym NIW-CRSO oraz </w:t>
      </w:r>
      <w:r w:rsidR="00027334">
        <w:rPr>
          <w:rFonts w:ascii="Tahoma" w:eastAsia="Helvetica" w:hAnsi="Tahoma" w:cs="Tahoma"/>
        </w:rPr>
        <w:t xml:space="preserve">środków </w:t>
      </w:r>
      <w:r w:rsidRPr="00D87F08">
        <w:rPr>
          <w:rFonts w:ascii="Tahoma" w:eastAsia="Helvetica" w:hAnsi="Tahoma" w:cs="Tahoma"/>
        </w:rPr>
        <w:t>Funduszu Wspierania Rozwoju Społeczeństwa Obywatelskiego.</w:t>
      </w:r>
    </w:p>
    <w:p w14:paraId="6C5B6D2D" w14:textId="0BD3902D" w:rsidR="00894383" w:rsidRPr="00894383" w:rsidRDefault="002B6BF8" w:rsidP="00894383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Kwot</w:t>
      </w:r>
      <w:r>
        <w:rPr>
          <w:rFonts w:ascii="Tahoma" w:eastAsia="Helvetica" w:hAnsi="Tahoma" w:cs="Tahoma"/>
        </w:rPr>
        <w:t>y</w:t>
      </w:r>
      <w:r w:rsidRPr="00D87F08">
        <w:rPr>
          <w:rFonts w:ascii="Tahoma" w:eastAsia="Helvetica" w:hAnsi="Tahoma" w:cs="Tahoma"/>
        </w:rPr>
        <w:t xml:space="preserve"> przeznaczon</w:t>
      </w:r>
      <w:r>
        <w:rPr>
          <w:rFonts w:ascii="Tahoma" w:eastAsia="Helvetica" w:hAnsi="Tahoma" w:cs="Tahoma"/>
        </w:rPr>
        <w:t>e</w:t>
      </w:r>
      <w:r w:rsidRPr="00D87F08">
        <w:rPr>
          <w:rFonts w:ascii="Tahoma" w:eastAsia="Helvetica" w:hAnsi="Tahoma" w:cs="Tahoma"/>
        </w:rPr>
        <w:t xml:space="preserve"> na realizację programów wspierania rozwoju społeczeństwa obywatelskiego </w:t>
      </w:r>
      <w:r w:rsidR="00894383">
        <w:rPr>
          <w:rFonts w:ascii="Tahoma" w:eastAsia="Helvetica" w:hAnsi="Tahoma" w:cs="Tahoma"/>
        </w:rPr>
        <w:t>z</w:t>
      </w:r>
      <w:r w:rsidR="00894383" w:rsidRPr="00894383">
        <w:rPr>
          <w:rFonts w:ascii="Tahoma" w:eastAsia="Helvetica" w:hAnsi="Tahoma" w:cs="Tahoma"/>
        </w:rPr>
        <w:t>ostały określone w uchwałach R</w:t>
      </w:r>
      <w:r w:rsidR="000E0055">
        <w:rPr>
          <w:rFonts w:ascii="Tahoma" w:eastAsia="Helvetica" w:hAnsi="Tahoma" w:cs="Tahoma"/>
        </w:rPr>
        <w:t xml:space="preserve">ady </w:t>
      </w:r>
      <w:r w:rsidR="00894383" w:rsidRPr="00894383">
        <w:rPr>
          <w:rFonts w:ascii="Tahoma" w:eastAsia="Helvetica" w:hAnsi="Tahoma" w:cs="Tahoma"/>
        </w:rPr>
        <w:t>M</w:t>
      </w:r>
      <w:r w:rsidR="000E0055">
        <w:rPr>
          <w:rFonts w:ascii="Tahoma" w:eastAsia="Helvetica" w:hAnsi="Tahoma" w:cs="Tahoma"/>
        </w:rPr>
        <w:t>inistrów</w:t>
      </w:r>
      <w:r w:rsidR="00894383" w:rsidRPr="00894383">
        <w:rPr>
          <w:rFonts w:ascii="Tahoma" w:eastAsia="Helvetica" w:hAnsi="Tahoma" w:cs="Tahoma"/>
        </w:rPr>
        <w:t xml:space="preserve"> przyjmujących dany program. Ich ewentualne zmiany wynikają z kształtu ustawy budżetowej na dany rok.</w:t>
      </w:r>
    </w:p>
    <w:p w14:paraId="794D0BD4" w14:textId="77777777" w:rsidR="002B6BF8" w:rsidRPr="00D87F08" w:rsidRDefault="002B6BF8" w:rsidP="00027334">
      <w:pPr>
        <w:pStyle w:val="Nagwek1"/>
        <w:spacing w:before="360" w:after="360"/>
      </w:pPr>
      <w:r w:rsidRPr="00D87F08">
        <w:t>Sposób oceny realizacji Programu</w:t>
      </w:r>
    </w:p>
    <w:p w14:paraId="1BCBC784" w14:textId="77777777" w:rsidR="002B6BF8" w:rsidRPr="00D87F08" w:rsidRDefault="002B6BF8" w:rsidP="002B6BF8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Realizacja Programu będzie monitorowana przez Departament Społeczeństwa Obywatelskiego w Kancelarii Prezesa Rady Ministrów na bieżąco. Ocena realizacji programu zostanie przeprowadzona w perspektywie rocznej.</w:t>
      </w:r>
    </w:p>
    <w:p w14:paraId="73B1E466" w14:textId="77777777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Planowane efekty realizacji Programu to m.in.:</w:t>
      </w:r>
    </w:p>
    <w:p w14:paraId="0A9407E8" w14:textId="1152BA3A" w:rsidR="002B6BF8" w:rsidRDefault="002B6BF8" w:rsidP="002B6BF8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uruchomienie i realizacja „Rządowego Programu wsparcia organizacji</w:t>
      </w:r>
      <w:r>
        <w:rPr>
          <w:rFonts w:ascii="Tahoma" w:eastAsia="Helvetica" w:hAnsi="Tahoma" w:cs="Tahoma"/>
        </w:rPr>
        <w:t xml:space="preserve"> </w:t>
      </w:r>
      <w:r w:rsidRPr="007E37E0">
        <w:rPr>
          <w:rFonts w:ascii="Tahoma" w:eastAsia="Helvetica" w:hAnsi="Tahoma" w:cs="Tahoma"/>
        </w:rPr>
        <w:t xml:space="preserve">pozarządowych Moc Małych Społeczności </w:t>
      </w:r>
      <w:r w:rsidR="000E0055">
        <w:rPr>
          <w:rFonts w:ascii="Tahoma" w:eastAsia="Helvetica" w:hAnsi="Tahoma" w:cs="Tahoma"/>
        </w:rPr>
        <w:t xml:space="preserve">na lata </w:t>
      </w:r>
      <w:r w:rsidRPr="007E37E0">
        <w:rPr>
          <w:rFonts w:ascii="Tahoma" w:eastAsia="Helvetica" w:hAnsi="Tahoma" w:cs="Tahoma"/>
        </w:rPr>
        <w:t>202</w:t>
      </w:r>
      <w:r>
        <w:rPr>
          <w:rFonts w:ascii="Tahoma" w:eastAsia="Helvetica" w:hAnsi="Tahoma" w:cs="Tahoma"/>
        </w:rPr>
        <w:t>7</w:t>
      </w:r>
      <w:r w:rsidRPr="007E37E0">
        <w:rPr>
          <w:rFonts w:ascii="Tahoma" w:eastAsia="Helvetica" w:hAnsi="Tahoma" w:cs="Tahoma"/>
        </w:rPr>
        <w:t>–203</w:t>
      </w:r>
      <w:r>
        <w:rPr>
          <w:rFonts w:ascii="Tahoma" w:eastAsia="Helvetica" w:hAnsi="Tahoma" w:cs="Tahoma"/>
        </w:rPr>
        <w:t>0</w:t>
      </w:r>
      <w:r w:rsidRPr="007E37E0">
        <w:rPr>
          <w:rFonts w:ascii="Tahoma" w:eastAsia="Helvetica" w:hAnsi="Tahoma" w:cs="Tahoma"/>
        </w:rPr>
        <w:t>”</w:t>
      </w:r>
      <w:r w:rsidR="00E141DB">
        <w:rPr>
          <w:rFonts w:ascii="Tahoma" w:eastAsia="Helvetica" w:hAnsi="Tahoma" w:cs="Tahoma"/>
        </w:rPr>
        <w:t>,</w:t>
      </w:r>
    </w:p>
    <w:p w14:paraId="40EBA3C1" w14:textId="2DBF0EC0" w:rsidR="005A4AE3" w:rsidRDefault="00225D71" w:rsidP="002B6BF8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>
        <w:rPr>
          <w:rFonts w:ascii="Tahoma" w:eastAsia="Helvetica" w:hAnsi="Tahoma" w:cs="Tahoma"/>
        </w:rPr>
        <w:t>opracowanie Strategii Rozwoju Społeczeństwa Obywatelskiego</w:t>
      </w:r>
      <w:r w:rsidR="00E141DB">
        <w:rPr>
          <w:rFonts w:ascii="Tahoma" w:eastAsia="Helvetica" w:hAnsi="Tahoma" w:cs="Tahoma"/>
        </w:rPr>
        <w:t>,</w:t>
      </w:r>
    </w:p>
    <w:p w14:paraId="07D03220" w14:textId="0E15177C" w:rsidR="00225D71" w:rsidRDefault="00225D71" w:rsidP="002B6BF8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>
        <w:rPr>
          <w:rFonts w:ascii="Tahoma" w:eastAsia="Helvetica" w:hAnsi="Tahoma" w:cs="Tahoma"/>
        </w:rPr>
        <w:t>przygotowanie i procedowanie projektu nowelizacji ustawy</w:t>
      </w:r>
      <w:r w:rsidR="00E141DB">
        <w:rPr>
          <w:rFonts w:ascii="Tahoma" w:eastAsia="Helvetica" w:hAnsi="Tahoma" w:cs="Tahoma"/>
        </w:rPr>
        <w:t>,</w:t>
      </w:r>
    </w:p>
    <w:p w14:paraId="5B91C620" w14:textId="62DDA72E" w:rsidR="00225D71" w:rsidRDefault="00225D71" w:rsidP="002B6BF8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>
        <w:rPr>
          <w:rFonts w:ascii="Tahoma" w:eastAsia="Helvetica" w:hAnsi="Tahoma" w:cs="Tahoma"/>
        </w:rPr>
        <w:t xml:space="preserve">przyznanie pierwszych odznak </w:t>
      </w:r>
      <w:r w:rsidR="00E141DB">
        <w:rPr>
          <w:rFonts w:ascii="Tahoma" w:eastAsia="Helvetica" w:hAnsi="Tahoma" w:cs="Tahoma"/>
        </w:rPr>
        <w:t>„Z</w:t>
      </w:r>
      <w:r>
        <w:rPr>
          <w:rFonts w:ascii="Tahoma" w:eastAsia="Helvetica" w:hAnsi="Tahoma" w:cs="Tahoma"/>
        </w:rPr>
        <w:t>a zasługi dla Społeczeństwa Obywatelskiego</w:t>
      </w:r>
      <w:r w:rsidR="00E141DB">
        <w:rPr>
          <w:rFonts w:ascii="Tahoma" w:eastAsia="Helvetica" w:hAnsi="Tahoma" w:cs="Tahoma"/>
        </w:rPr>
        <w:t>”,</w:t>
      </w:r>
    </w:p>
    <w:p w14:paraId="7E3484F8" w14:textId="79C75217" w:rsidR="00225D71" w:rsidRPr="007E37E0" w:rsidRDefault="00225D71" w:rsidP="002B6BF8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Tahoma" w:eastAsia="Helvetica" w:hAnsi="Tahoma" w:cs="Tahoma"/>
        </w:rPr>
      </w:pPr>
      <w:r>
        <w:rPr>
          <w:rFonts w:ascii="Tahoma" w:eastAsia="Helvetica" w:hAnsi="Tahoma" w:cs="Tahoma"/>
        </w:rPr>
        <w:t>przeprowadzenie obchodów Dnia Społeczeństwa Obywatelskiego.</w:t>
      </w:r>
    </w:p>
    <w:p w14:paraId="27EAE809" w14:textId="3720A15C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Roczne sprawozdanie z realizacji Programu w 20</w:t>
      </w:r>
      <w:r w:rsidR="007A2D50">
        <w:rPr>
          <w:rFonts w:ascii="Tahoma" w:eastAsia="Helvetica" w:hAnsi="Tahoma" w:cs="Tahoma"/>
        </w:rPr>
        <w:t>2</w:t>
      </w:r>
      <w:r>
        <w:rPr>
          <w:rFonts w:ascii="Tahoma" w:eastAsia="Helvetica" w:hAnsi="Tahoma" w:cs="Tahoma"/>
        </w:rPr>
        <w:t>7</w:t>
      </w:r>
      <w:r w:rsidRPr="00D87F08">
        <w:rPr>
          <w:rFonts w:ascii="Tahoma" w:eastAsia="Helvetica" w:hAnsi="Tahoma" w:cs="Tahoma"/>
        </w:rPr>
        <w:t xml:space="preserve"> r. zostanie opublikowane na</w:t>
      </w:r>
      <w:r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 xml:space="preserve">stronie internetowej </w:t>
      </w:r>
      <w:bookmarkStart w:id="6" w:name="_Hlk179296984"/>
      <w:r w:rsidRPr="00D87F08">
        <w:rPr>
          <w:sz w:val="22"/>
          <w:szCs w:val="22"/>
        </w:rPr>
        <w:fldChar w:fldCharType="begin"/>
      </w:r>
      <w:r w:rsidRPr="00D87F08">
        <w:rPr>
          <w:rFonts w:ascii="Tahoma" w:hAnsi="Tahoma" w:cs="Tahoma"/>
        </w:rPr>
        <w:instrText>HYPERLINK "https://www.gov.pl/web/pozytek"</w:instrText>
      </w:r>
      <w:r w:rsidRPr="00D87F08">
        <w:rPr>
          <w:sz w:val="22"/>
          <w:szCs w:val="22"/>
        </w:rPr>
      </w:r>
      <w:r w:rsidRPr="00D87F08">
        <w:rPr>
          <w:sz w:val="22"/>
          <w:szCs w:val="22"/>
        </w:rPr>
        <w:fldChar w:fldCharType="separate"/>
      </w:r>
      <w:r w:rsidRPr="00D87F08">
        <w:rPr>
          <w:rStyle w:val="Hipercze"/>
          <w:rFonts w:ascii="Tahoma" w:eastAsia="Helvetica" w:hAnsi="Tahoma" w:cs="Tahoma"/>
        </w:rPr>
        <w:t>https://www.gov.pl/web/pozytek</w:t>
      </w:r>
      <w:r w:rsidRPr="00D87F08">
        <w:rPr>
          <w:rStyle w:val="Hipercze"/>
          <w:rFonts w:ascii="Tahoma" w:eastAsia="Helvetica" w:hAnsi="Tahoma" w:cs="Tahoma"/>
        </w:rPr>
        <w:fldChar w:fldCharType="end"/>
      </w:r>
      <w:bookmarkEnd w:id="6"/>
      <w:r w:rsidRPr="00D87F08">
        <w:rPr>
          <w:rFonts w:ascii="Tahoma" w:eastAsia="Helvetica" w:hAnsi="Tahoma" w:cs="Tahoma"/>
        </w:rPr>
        <w:t xml:space="preserve"> i w Biuletynie Informacji Publicznej do 30 kwietnia 202</w:t>
      </w:r>
      <w:r>
        <w:rPr>
          <w:rFonts w:ascii="Tahoma" w:eastAsia="Helvetica" w:hAnsi="Tahoma" w:cs="Tahoma"/>
        </w:rPr>
        <w:t>8</w:t>
      </w:r>
      <w:r w:rsidRPr="00D87F08">
        <w:rPr>
          <w:rFonts w:ascii="Tahoma" w:eastAsia="Helvetica" w:hAnsi="Tahoma" w:cs="Tahoma"/>
        </w:rPr>
        <w:t xml:space="preserve"> r.</w:t>
      </w:r>
    </w:p>
    <w:p w14:paraId="79D45B8F" w14:textId="77777777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Wnioski z tej oceny będą uwzględnione w kolejnym sprawozdaniu z realizacji Programu.</w:t>
      </w:r>
    </w:p>
    <w:p w14:paraId="62C9894A" w14:textId="77777777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lastRenderedPageBreak/>
        <w:t>Kryteriami oceny będą:</w:t>
      </w:r>
    </w:p>
    <w:p w14:paraId="18943524" w14:textId="77777777" w:rsidR="00E203EF" w:rsidRDefault="00E203EF" w:rsidP="00E203EF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zainicjowane procesy zmian legislacyjnych – wpisy do wykazu prac legislacyjnych </w:t>
      </w:r>
      <w:r>
        <w:rPr>
          <w:rFonts w:ascii="Tahoma" w:eastAsia="Helvetica" w:hAnsi="Tahoma" w:cs="Tahoma"/>
        </w:rPr>
        <w:t xml:space="preserve">i programowych </w:t>
      </w:r>
      <w:r w:rsidRPr="00D87F08">
        <w:rPr>
          <w:rFonts w:ascii="Tahoma" w:eastAsia="Helvetica" w:hAnsi="Tahoma" w:cs="Tahoma"/>
        </w:rPr>
        <w:t>Rady Ministrów,</w:t>
      </w:r>
    </w:p>
    <w:p w14:paraId="08C777C1" w14:textId="69A1FDD6" w:rsidR="00E203EF" w:rsidRPr="00D87F08" w:rsidRDefault="00E203EF" w:rsidP="00E203EF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liczba organizacji pozarządowych zaangażowanych w realizację programów </w:t>
      </w:r>
      <w:r w:rsidR="006445AA">
        <w:rPr>
          <w:rFonts w:ascii="Tahoma" w:eastAsia="Helvetica" w:hAnsi="Tahoma" w:cs="Tahoma"/>
        </w:rPr>
        <w:t xml:space="preserve">wspierania rozwoju społeczeństwa obywatelskiego </w:t>
      </w:r>
      <w:r w:rsidRPr="00D87F08">
        <w:rPr>
          <w:rFonts w:ascii="Tahoma" w:eastAsia="Helvetica" w:hAnsi="Tahoma" w:cs="Tahoma"/>
        </w:rPr>
        <w:t>i</w:t>
      </w:r>
      <w:r w:rsidR="006445AA"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przedsięwzięć organizowanych przez Przewodniczącego.</w:t>
      </w:r>
    </w:p>
    <w:p w14:paraId="2D99501A" w14:textId="7145E701" w:rsidR="002B6BF8" w:rsidRPr="00D87F08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W związku z</w:t>
      </w:r>
      <w:r>
        <w:rPr>
          <w:rFonts w:ascii="Tahoma" w:eastAsia="Helvetica" w:hAnsi="Tahoma" w:cs="Tahoma"/>
        </w:rPr>
        <w:t>e</w:t>
      </w:r>
      <w:r w:rsidRPr="00D87F08">
        <w:rPr>
          <w:rFonts w:ascii="Tahoma" w:eastAsia="Helvetica" w:hAnsi="Tahoma" w:cs="Tahoma"/>
        </w:rPr>
        <w:t xml:space="preserve"> </w:t>
      </w:r>
      <w:r>
        <w:rPr>
          <w:rFonts w:ascii="Tahoma" w:eastAsia="Helvetica" w:hAnsi="Tahoma" w:cs="Tahoma"/>
        </w:rPr>
        <w:t xml:space="preserve">sprawowanym </w:t>
      </w:r>
      <w:r w:rsidRPr="00D87F08">
        <w:rPr>
          <w:rFonts w:ascii="Tahoma" w:eastAsia="Helvetica" w:hAnsi="Tahoma" w:cs="Tahoma"/>
        </w:rPr>
        <w:t>nadzorem nad NIW-CRSO, kryterium oceny będzie także stopień realizacji Planu działania NIW-CRSO na rok 202</w:t>
      </w:r>
      <w:r>
        <w:rPr>
          <w:rFonts w:ascii="Tahoma" w:eastAsia="Helvetica" w:hAnsi="Tahoma" w:cs="Tahoma"/>
        </w:rPr>
        <w:t>7</w:t>
      </w:r>
      <w:r w:rsidRPr="00D87F08">
        <w:rPr>
          <w:rFonts w:ascii="Tahoma" w:eastAsia="Helvetica" w:hAnsi="Tahoma" w:cs="Tahoma"/>
        </w:rPr>
        <w:t>.</w:t>
      </w:r>
    </w:p>
    <w:p w14:paraId="18A6A453" w14:textId="5EBE2A5C" w:rsidR="002B6BF8" w:rsidRPr="00D87F08" w:rsidRDefault="002B6BF8" w:rsidP="00027334">
      <w:pPr>
        <w:pStyle w:val="Nagwek1"/>
        <w:spacing w:before="360" w:after="360"/>
        <w:contextualSpacing/>
      </w:pPr>
      <w:r w:rsidRPr="00D87F08">
        <w:t xml:space="preserve">Informacja o sposobie tworzenia </w:t>
      </w:r>
      <w:r w:rsidR="003A69C6">
        <w:t>P</w:t>
      </w:r>
      <w:r w:rsidRPr="00D87F08">
        <w:t>rogramu</w:t>
      </w:r>
      <w:r w:rsidR="00027334">
        <w:br/>
      </w:r>
      <w:r w:rsidRPr="00D87F08">
        <w:t>oraz o przebiegu konsultacji</w:t>
      </w:r>
    </w:p>
    <w:p w14:paraId="4BFACD0F" w14:textId="77777777" w:rsidR="002B6BF8" w:rsidRPr="00D87F08" w:rsidRDefault="002B6BF8" w:rsidP="002B6BF8">
      <w:pPr>
        <w:spacing w:before="240"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>Za przygotowanie projektu Programu odpowiedzialny jest Departament Społeczeństwa Obywatelskiego w Kancelarii Prezesa Rady Ministrów.</w:t>
      </w:r>
    </w:p>
    <w:p w14:paraId="6F99882C" w14:textId="60BBB1CF" w:rsidR="002B6BF8" w:rsidRPr="0019265A" w:rsidRDefault="002B6BF8" w:rsidP="002B6BF8">
      <w:pPr>
        <w:spacing w:line="360" w:lineRule="auto"/>
        <w:jc w:val="both"/>
        <w:rPr>
          <w:rFonts w:ascii="Tahoma" w:eastAsia="Helvetica" w:hAnsi="Tahoma" w:cs="Tahoma"/>
        </w:rPr>
      </w:pPr>
      <w:r w:rsidRPr="0019265A">
        <w:rPr>
          <w:rFonts w:ascii="Tahoma" w:eastAsia="Helvetica" w:hAnsi="Tahoma" w:cs="Tahoma"/>
        </w:rPr>
        <w:t xml:space="preserve">Projekt Programu </w:t>
      </w:r>
      <w:r>
        <w:rPr>
          <w:rFonts w:ascii="Tahoma" w:eastAsia="Helvetica" w:hAnsi="Tahoma" w:cs="Tahoma"/>
        </w:rPr>
        <w:t>będzie</w:t>
      </w:r>
      <w:r w:rsidRPr="0019265A">
        <w:rPr>
          <w:rFonts w:ascii="Tahoma" w:eastAsia="Helvetica" w:hAnsi="Tahoma" w:cs="Tahoma"/>
        </w:rPr>
        <w:t xml:space="preserve"> poddany konsultacjom z organizacjami pozarządowymi przez ogłoszenie w Biuletynie Informacji Publicznej </w:t>
      </w:r>
      <w:r w:rsidR="005A4AE3">
        <w:rPr>
          <w:rFonts w:ascii="Tahoma" w:eastAsia="Helvetica" w:hAnsi="Tahoma" w:cs="Tahoma"/>
        </w:rPr>
        <w:t xml:space="preserve">Komitetu </w:t>
      </w:r>
      <w:r w:rsidRPr="0019265A">
        <w:rPr>
          <w:rFonts w:ascii="Tahoma" w:eastAsia="Helvetica" w:hAnsi="Tahoma" w:cs="Tahoma"/>
        </w:rPr>
        <w:t xml:space="preserve">oraz na stronie https://www.gov.pl/web/pozytek. </w:t>
      </w:r>
    </w:p>
    <w:p w14:paraId="18217083" w14:textId="542557FF" w:rsidR="00F85E0F" w:rsidRPr="00027334" w:rsidRDefault="002B6BF8" w:rsidP="00027334">
      <w:pPr>
        <w:spacing w:line="360" w:lineRule="auto"/>
        <w:jc w:val="both"/>
        <w:rPr>
          <w:rFonts w:ascii="Tahoma" w:eastAsia="Helvetica" w:hAnsi="Tahoma" w:cs="Tahoma"/>
        </w:rPr>
      </w:pPr>
      <w:r w:rsidRPr="00D87F08">
        <w:rPr>
          <w:rFonts w:ascii="Tahoma" w:eastAsia="Helvetica" w:hAnsi="Tahoma" w:cs="Tahoma"/>
        </w:rPr>
        <w:t xml:space="preserve">Zestawienie zgłoszonych uwag wraz ze stanowiskiem </w:t>
      </w:r>
      <w:r>
        <w:rPr>
          <w:rFonts w:ascii="Tahoma" w:eastAsia="Helvetica" w:hAnsi="Tahoma" w:cs="Tahoma"/>
        </w:rPr>
        <w:t>Przewodniczącego</w:t>
      </w:r>
      <w:r w:rsidRPr="00D87F08">
        <w:rPr>
          <w:rFonts w:ascii="Tahoma" w:eastAsia="Helvetica" w:hAnsi="Tahoma" w:cs="Tahoma"/>
        </w:rPr>
        <w:t xml:space="preserve"> </w:t>
      </w:r>
      <w:r w:rsidR="00E141DB">
        <w:rPr>
          <w:rFonts w:ascii="Tahoma" w:eastAsia="Helvetica" w:hAnsi="Tahoma" w:cs="Tahoma"/>
        </w:rPr>
        <w:t>zostanie</w:t>
      </w:r>
      <w:r w:rsidR="00E141DB" w:rsidRPr="00D87F08"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przedstawi</w:t>
      </w:r>
      <w:r>
        <w:rPr>
          <w:rFonts w:ascii="Tahoma" w:eastAsia="Helvetica" w:hAnsi="Tahoma" w:cs="Tahoma"/>
        </w:rPr>
        <w:t>one w</w:t>
      </w:r>
      <w:r w:rsidRPr="00D87F08">
        <w:rPr>
          <w:rFonts w:ascii="Tahoma" w:eastAsia="Helvetica" w:hAnsi="Tahoma" w:cs="Tahoma"/>
        </w:rPr>
        <w:t xml:space="preserve"> </w:t>
      </w:r>
      <w:r>
        <w:rPr>
          <w:rFonts w:ascii="Tahoma" w:eastAsia="Helvetica" w:hAnsi="Tahoma" w:cs="Tahoma"/>
        </w:rPr>
        <w:t>r</w:t>
      </w:r>
      <w:r w:rsidRPr="00D87F08">
        <w:rPr>
          <w:rFonts w:ascii="Tahoma" w:eastAsia="Helvetica" w:hAnsi="Tahoma" w:cs="Tahoma"/>
        </w:rPr>
        <w:t>apor</w:t>
      </w:r>
      <w:r>
        <w:rPr>
          <w:rFonts w:ascii="Tahoma" w:eastAsia="Helvetica" w:hAnsi="Tahoma" w:cs="Tahoma"/>
        </w:rPr>
        <w:t>cie</w:t>
      </w:r>
      <w:r w:rsidRPr="00D87F08">
        <w:rPr>
          <w:rFonts w:ascii="Tahoma" w:eastAsia="Helvetica" w:hAnsi="Tahoma" w:cs="Tahoma"/>
        </w:rPr>
        <w:t xml:space="preserve"> z konsultacji</w:t>
      </w:r>
      <w:r w:rsidR="00E141DB">
        <w:rPr>
          <w:rFonts w:ascii="Tahoma" w:eastAsia="Helvetica" w:hAnsi="Tahoma" w:cs="Tahoma"/>
        </w:rPr>
        <w:t xml:space="preserve"> publicznych i opiniowania</w:t>
      </w:r>
      <w:r>
        <w:rPr>
          <w:rFonts w:ascii="Tahoma" w:eastAsia="Helvetica" w:hAnsi="Tahoma" w:cs="Tahoma"/>
        </w:rPr>
        <w:t>, który zostanie</w:t>
      </w:r>
      <w:r w:rsidRPr="00D87F08">
        <w:rPr>
          <w:rFonts w:ascii="Tahoma" w:eastAsia="Helvetica" w:hAnsi="Tahoma" w:cs="Tahoma"/>
        </w:rPr>
        <w:t xml:space="preserve"> zamieszczony na</w:t>
      </w:r>
      <w:r w:rsidR="00027334">
        <w:rPr>
          <w:rFonts w:ascii="Tahoma" w:eastAsia="Helvetica" w:hAnsi="Tahoma" w:cs="Tahoma"/>
        </w:rPr>
        <w:t xml:space="preserve"> </w:t>
      </w:r>
      <w:r w:rsidRPr="00D87F08">
        <w:rPr>
          <w:rFonts w:ascii="Tahoma" w:eastAsia="Helvetica" w:hAnsi="Tahoma" w:cs="Tahoma"/>
        </w:rPr>
        <w:t>stronie B</w:t>
      </w:r>
      <w:r>
        <w:rPr>
          <w:rFonts w:ascii="Tahoma" w:eastAsia="Helvetica" w:hAnsi="Tahoma" w:cs="Tahoma"/>
        </w:rPr>
        <w:t xml:space="preserve">iuletynu </w:t>
      </w:r>
      <w:r w:rsidRPr="00D87F08">
        <w:rPr>
          <w:rFonts w:ascii="Tahoma" w:eastAsia="Helvetica" w:hAnsi="Tahoma" w:cs="Tahoma"/>
        </w:rPr>
        <w:t>I</w:t>
      </w:r>
      <w:r>
        <w:rPr>
          <w:rFonts w:ascii="Tahoma" w:eastAsia="Helvetica" w:hAnsi="Tahoma" w:cs="Tahoma"/>
        </w:rPr>
        <w:t xml:space="preserve">nformacji </w:t>
      </w:r>
      <w:r w:rsidRPr="00D87F08">
        <w:rPr>
          <w:rFonts w:ascii="Tahoma" w:eastAsia="Helvetica" w:hAnsi="Tahoma" w:cs="Tahoma"/>
        </w:rPr>
        <w:t>P</w:t>
      </w:r>
      <w:r>
        <w:rPr>
          <w:rFonts w:ascii="Tahoma" w:eastAsia="Helvetica" w:hAnsi="Tahoma" w:cs="Tahoma"/>
        </w:rPr>
        <w:t>ublicznej</w:t>
      </w:r>
      <w:r w:rsidRPr="00D87F08">
        <w:rPr>
          <w:rFonts w:ascii="Tahoma" w:eastAsia="Helvetica" w:hAnsi="Tahoma" w:cs="Tahoma"/>
        </w:rPr>
        <w:t xml:space="preserve"> Komitetu.</w:t>
      </w:r>
    </w:p>
    <w:sectPr w:rsidR="00F85E0F" w:rsidRPr="0002733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4378E" w14:textId="77777777" w:rsidR="00B40ED2" w:rsidRDefault="00B40ED2" w:rsidP="002B6BF8">
      <w:pPr>
        <w:spacing w:after="0" w:line="240" w:lineRule="auto"/>
      </w:pPr>
      <w:r>
        <w:separator/>
      </w:r>
    </w:p>
  </w:endnote>
  <w:endnote w:type="continuationSeparator" w:id="0">
    <w:p w14:paraId="7A9D891F" w14:textId="77777777" w:rsidR="00B40ED2" w:rsidRDefault="00B40ED2" w:rsidP="002B6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1946861"/>
      <w:docPartObj>
        <w:docPartGallery w:val="Page Numbers (Bottom of Page)"/>
        <w:docPartUnique/>
      </w:docPartObj>
    </w:sdtPr>
    <w:sdtEndPr>
      <w:rPr>
        <w:rFonts w:ascii="Tahoma" w:hAnsi="Tahoma" w:cs="Tahoma"/>
        <w:sz w:val="22"/>
        <w:szCs w:val="22"/>
      </w:rPr>
    </w:sdtEndPr>
    <w:sdtContent>
      <w:p w14:paraId="4BDD6457" w14:textId="6F88E2BB" w:rsidR="00466D71" w:rsidRPr="006403A4" w:rsidRDefault="00466D71" w:rsidP="006403A4">
        <w:pPr>
          <w:pStyle w:val="Stopka"/>
          <w:jc w:val="right"/>
          <w:rPr>
            <w:rFonts w:ascii="Tahoma" w:hAnsi="Tahoma" w:cs="Tahoma"/>
            <w:sz w:val="22"/>
            <w:szCs w:val="22"/>
          </w:rPr>
        </w:pPr>
        <w:r w:rsidRPr="006403A4">
          <w:rPr>
            <w:rFonts w:ascii="Tahoma" w:hAnsi="Tahoma" w:cs="Tahoma"/>
            <w:sz w:val="22"/>
            <w:szCs w:val="22"/>
          </w:rPr>
          <w:fldChar w:fldCharType="begin"/>
        </w:r>
        <w:r w:rsidRPr="006403A4">
          <w:rPr>
            <w:rFonts w:ascii="Tahoma" w:hAnsi="Tahoma" w:cs="Tahoma"/>
            <w:sz w:val="22"/>
            <w:szCs w:val="22"/>
          </w:rPr>
          <w:instrText>PAGE   \* MERGEFORMAT</w:instrText>
        </w:r>
        <w:r w:rsidRPr="006403A4">
          <w:rPr>
            <w:rFonts w:ascii="Tahoma" w:hAnsi="Tahoma" w:cs="Tahoma"/>
            <w:sz w:val="22"/>
            <w:szCs w:val="22"/>
          </w:rPr>
          <w:fldChar w:fldCharType="separate"/>
        </w:r>
        <w:r w:rsidRPr="006403A4">
          <w:rPr>
            <w:rFonts w:ascii="Tahoma" w:hAnsi="Tahoma" w:cs="Tahoma"/>
            <w:sz w:val="22"/>
            <w:szCs w:val="22"/>
          </w:rPr>
          <w:t>2</w:t>
        </w:r>
        <w:r w:rsidRPr="006403A4">
          <w:rPr>
            <w:rFonts w:ascii="Tahoma" w:hAnsi="Tahoma" w:cs="Tahoma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1F774" w14:textId="77777777" w:rsidR="00B40ED2" w:rsidRDefault="00B40ED2" w:rsidP="002B6BF8">
      <w:pPr>
        <w:spacing w:after="0" w:line="240" w:lineRule="auto"/>
      </w:pPr>
      <w:r>
        <w:separator/>
      </w:r>
    </w:p>
  </w:footnote>
  <w:footnote w:type="continuationSeparator" w:id="0">
    <w:p w14:paraId="694A57C6" w14:textId="77777777" w:rsidR="00B40ED2" w:rsidRDefault="00B40ED2" w:rsidP="002B6BF8">
      <w:pPr>
        <w:spacing w:after="0" w:line="240" w:lineRule="auto"/>
      </w:pPr>
      <w:r>
        <w:continuationSeparator/>
      </w:r>
    </w:p>
  </w:footnote>
  <w:footnote w:id="1">
    <w:p w14:paraId="4C7A916A" w14:textId="11777F13" w:rsidR="002B6BF8" w:rsidRPr="00917BA9" w:rsidRDefault="002B6BF8" w:rsidP="00917BA9">
      <w:pPr>
        <w:pStyle w:val="Tekstprzypisudolnego"/>
        <w:ind w:left="284" w:hanging="284"/>
        <w:rPr>
          <w:rFonts w:ascii="Tahoma" w:hAnsi="Tahoma" w:cs="Tahoma"/>
        </w:rPr>
      </w:pPr>
      <w:r w:rsidRPr="00917BA9">
        <w:rPr>
          <w:rStyle w:val="Odwoanieprzypisudolnego"/>
          <w:rFonts w:ascii="Tahoma" w:hAnsi="Tahoma" w:cs="Tahoma"/>
          <w:sz w:val="18"/>
          <w:szCs w:val="18"/>
        </w:rPr>
        <w:footnoteRef/>
      </w:r>
      <w:r w:rsidR="008F285B" w:rsidRPr="00917BA9">
        <w:rPr>
          <w:rFonts w:ascii="Tahoma" w:hAnsi="Tahoma" w:cs="Tahoma"/>
          <w:sz w:val="18"/>
          <w:szCs w:val="18"/>
        </w:rPr>
        <w:tab/>
      </w:r>
      <w:r w:rsidR="00CF770B" w:rsidRPr="00917BA9">
        <w:rPr>
          <w:rFonts w:ascii="Tahoma" w:hAnsi="Tahoma" w:cs="Tahoma"/>
          <w:sz w:val="18"/>
          <w:szCs w:val="18"/>
        </w:rPr>
        <w:t>Ustawa z dnia 24 kwietnia 2003 r. o działalności pożytku publicznego i o wolontariacie (Dz. U. z</w:t>
      </w:r>
      <w:r w:rsidR="006403A4">
        <w:rPr>
          <w:rFonts w:ascii="Tahoma" w:hAnsi="Tahoma" w:cs="Tahoma"/>
          <w:sz w:val="18"/>
          <w:szCs w:val="18"/>
        </w:rPr>
        <w:t xml:space="preserve"> </w:t>
      </w:r>
      <w:r w:rsidR="00CF770B" w:rsidRPr="00917BA9">
        <w:rPr>
          <w:rFonts w:ascii="Tahoma" w:hAnsi="Tahoma" w:cs="Tahoma"/>
          <w:sz w:val="18"/>
          <w:szCs w:val="18"/>
        </w:rPr>
        <w:t>2025</w:t>
      </w:r>
      <w:r w:rsidR="006403A4">
        <w:rPr>
          <w:rFonts w:ascii="Tahoma" w:hAnsi="Tahoma" w:cs="Tahoma"/>
          <w:sz w:val="18"/>
          <w:szCs w:val="18"/>
        </w:rPr>
        <w:t xml:space="preserve"> </w:t>
      </w:r>
      <w:r w:rsidR="00CF770B" w:rsidRPr="00917BA9">
        <w:rPr>
          <w:rFonts w:ascii="Tahoma" w:hAnsi="Tahoma" w:cs="Tahoma"/>
          <w:sz w:val="18"/>
          <w:szCs w:val="18"/>
        </w:rPr>
        <w:t>r. poz.</w:t>
      </w:r>
      <w:r w:rsidR="006403A4">
        <w:rPr>
          <w:rFonts w:ascii="Tahoma" w:hAnsi="Tahoma" w:cs="Tahoma"/>
          <w:sz w:val="18"/>
          <w:szCs w:val="18"/>
        </w:rPr>
        <w:t> </w:t>
      </w:r>
      <w:r w:rsidR="00CF770B" w:rsidRPr="00917BA9">
        <w:rPr>
          <w:rFonts w:ascii="Tahoma" w:hAnsi="Tahoma" w:cs="Tahoma"/>
          <w:sz w:val="18"/>
          <w:szCs w:val="18"/>
        </w:rPr>
        <w:t>1338 oraz z 2026 r. poz. 1040).</w:t>
      </w:r>
    </w:p>
  </w:footnote>
  <w:footnote w:id="2">
    <w:p w14:paraId="2B7F16CB" w14:textId="3FFD5E2A" w:rsidR="002B6BF8" w:rsidRPr="00E54621" w:rsidRDefault="002B6BF8" w:rsidP="004E6E10">
      <w:pPr>
        <w:pStyle w:val="Tekstprzypisudolnego"/>
        <w:ind w:firstLine="0"/>
        <w:jc w:val="left"/>
        <w:rPr>
          <w:rFonts w:ascii="Tahoma" w:hAnsi="Tahoma" w:cs="Tahoma"/>
          <w:sz w:val="18"/>
          <w:szCs w:val="18"/>
        </w:rPr>
      </w:pPr>
      <w:r w:rsidRPr="00E54621">
        <w:rPr>
          <w:rStyle w:val="Odwoanieprzypisudolnego"/>
          <w:rFonts w:ascii="Tahoma" w:hAnsi="Tahoma" w:cs="Tahoma"/>
          <w:sz w:val="18"/>
          <w:szCs w:val="18"/>
        </w:rPr>
        <w:footnoteRef/>
      </w:r>
      <w:r w:rsidR="004E6E10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>A</w:t>
      </w:r>
      <w:r w:rsidRPr="00E54621">
        <w:rPr>
          <w:rFonts w:ascii="Tahoma" w:hAnsi="Tahoma" w:cs="Tahoma"/>
          <w:sz w:val="18"/>
          <w:szCs w:val="18"/>
        </w:rPr>
        <w:t>rt.1a ustawy</w:t>
      </w:r>
      <w:r>
        <w:rPr>
          <w:rFonts w:ascii="Tahoma" w:hAnsi="Tahoma" w:cs="Tahoma"/>
          <w:sz w:val="18"/>
          <w:szCs w:val="18"/>
        </w:rPr>
        <w:t>.</w:t>
      </w:r>
    </w:p>
  </w:footnote>
  <w:footnote w:id="3">
    <w:p w14:paraId="459A2550" w14:textId="62022B48" w:rsidR="002B6BF8" w:rsidRPr="00E54621" w:rsidRDefault="002B6BF8" w:rsidP="002B6BF8">
      <w:pPr>
        <w:pStyle w:val="Tekstprzypisudolnego"/>
        <w:ind w:left="284" w:hanging="284"/>
        <w:rPr>
          <w:rFonts w:ascii="Tahoma" w:hAnsi="Tahoma" w:cs="Tahoma"/>
          <w:sz w:val="18"/>
          <w:szCs w:val="18"/>
        </w:rPr>
      </w:pPr>
      <w:r w:rsidRPr="00E54621">
        <w:rPr>
          <w:rStyle w:val="Odwoanieprzypisudolnego"/>
          <w:rFonts w:ascii="Tahoma" w:hAnsi="Tahoma" w:cs="Tahoma"/>
          <w:sz w:val="18"/>
          <w:szCs w:val="18"/>
        </w:rPr>
        <w:footnoteRef/>
      </w:r>
      <w:r>
        <w:rPr>
          <w:rFonts w:ascii="Tahoma" w:hAnsi="Tahoma" w:cs="Tahoma"/>
          <w:sz w:val="18"/>
          <w:szCs w:val="18"/>
        </w:rPr>
        <w:tab/>
      </w:r>
      <w:r w:rsidRPr="00E54621">
        <w:rPr>
          <w:rFonts w:ascii="Tahoma" w:hAnsi="Tahoma" w:cs="Tahoma"/>
          <w:sz w:val="18"/>
          <w:szCs w:val="18"/>
        </w:rPr>
        <w:t xml:space="preserve">Narodowy Instytut Wolności – Centrum Rozwoju Społeczeństwa Obywatelskiego </w:t>
      </w:r>
      <w:r>
        <w:rPr>
          <w:rFonts w:ascii="Tahoma" w:hAnsi="Tahoma" w:cs="Tahoma"/>
          <w:sz w:val="18"/>
          <w:szCs w:val="18"/>
        </w:rPr>
        <w:t>utworzony</w:t>
      </w:r>
      <w:r w:rsidRPr="00E54621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na podstawie </w:t>
      </w:r>
      <w:r w:rsidRPr="00E54621">
        <w:rPr>
          <w:rFonts w:ascii="Tahoma" w:hAnsi="Tahoma" w:cs="Tahoma"/>
          <w:sz w:val="18"/>
          <w:szCs w:val="18"/>
        </w:rPr>
        <w:t>ustaw</w:t>
      </w:r>
      <w:r>
        <w:rPr>
          <w:rFonts w:ascii="Tahoma" w:hAnsi="Tahoma" w:cs="Tahoma"/>
          <w:sz w:val="18"/>
          <w:szCs w:val="18"/>
        </w:rPr>
        <w:t>y</w:t>
      </w:r>
      <w:r w:rsidRPr="00E54621">
        <w:rPr>
          <w:rFonts w:ascii="Tahoma" w:hAnsi="Tahoma" w:cs="Tahoma"/>
          <w:sz w:val="18"/>
          <w:szCs w:val="18"/>
        </w:rPr>
        <w:t xml:space="preserve"> z</w:t>
      </w:r>
      <w:r>
        <w:rPr>
          <w:rFonts w:ascii="Tahoma" w:hAnsi="Tahoma" w:cs="Tahoma"/>
          <w:sz w:val="18"/>
          <w:szCs w:val="18"/>
        </w:rPr>
        <w:t xml:space="preserve"> </w:t>
      </w:r>
      <w:r w:rsidRPr="00E54621">
        <w:rPr>
          <w:rFonts w:ascii="Tahoma" w:hAnsi="Tahoma" w:cs="Tahoma"/>
          <w:sz w:val="18"/>
          <w:szCs w:val="18"/>
        </w:rPr>
        <w:t>dnia 15</w:t>
      </w:r>
      <w:r>
        <w:rPr>
          <w:rFonts w:ascii="Tahoma" w:hAnsi="Tahoma" w:cs="Tahoma"/>
          <w:sz w:val="18"/>
          <w:szCs w:val="18"/>
        </w:rPr>
        <w:t xml:space="preserve"> </w:t>
      </w:r>
      <w:r w:rsidRPr="00E54621">
        <w:rPr>
          <w:rFonts w:ascii="Tahoma" w:hAnsi="Tahoma" w:cs="Tahoma"/>
          <w:sz w:val="18"/>
          <w:szCs w:val="18"/>
        </w:rPr>
        <w:t>września 2017 r. o Narodowym Instytucie Wolności – Centrum Rozwoju Społeczeństwa Obywatelskiego</w:t>
      </w:r>
      <w:r w:rsidR="004E6E10">
        <w:rPr>
          <w:rFonts w:ascii="Tahoma" w:hAnsi="Tahoma" w:cs="Tahoma"/>
          <w:sz w:val="18"/>
          <w:szCs w:val="18"/>
        </w:rPr>
        <w:t xml:space="preserve"> </w:t>
      </w:r>
      <w:r w:rsidR="00A47A68">
        <w:rPr>
          <w:rFonts w:ascii="Tahoma" w:hAnsi="Tahoma" w:cs="Tahoma"/>
          <w:sz w:val="18"/>
          <w:szCs w:val="18"/>
        </w:rPr>
        <w:t>(</w:t>
      </w:r>
      <w:r w:rsidR="004E6E10">
        <w:rPr>
          <w:rFonts w:ascii="Tahoma" w:hAnsi="Tahoma" w:cs="Tahoma"/>
          <w:sz w:val="18"/>
          <w:szCs w:val="18"/>
        </w:rPr>
        <w:t>Dz. U. z</w:t>
      </w:r>
      <w:r w:rsidR="00A40C9B">
        <w:rPr>
          <w:rFonts w:ascii="Tahoma" w:hAnsi="Tahoma" w:cs="Tahoma"/>
          <w:sz w:val="18"/>
          <w:szCs w:val="18"/>
        </w:rPr>
        <w:t xml:space="preserve"> 2026</w:t>
      </w:r>
      <w:r w:rsidR="004E6E10">
        <w:rPr>
          <w:rFonts w:ascii="Tahoma" w:hAnsi="Tahoma" w:cs="Tahoma"/>
          <w:sz w:val="18"/>
          <w:szCs w:val="18"/>
        </w:rPr>
        <w:t xml:space="preserve"> r. poz. </w:t>
      </w:r>
      <w:r w:rsidR="00A40C9B">
        <w:rPr>
          <w:rFonts w:ascii="Tahoma" w:hAnsi="Tahoma" w:cs="Tahoma"/>
          <w:sz w:val="18"/>
          <w:szCs w:val="18"/>
        </w:rPr>
        <w:t>94</w:t>
      </w:r>
      <w:r w:rsidR="00A47A68">
        <w:rPr>
          <w:rFonts w:ascii="Tahoma" w:hAnsi="Tahoma" w:cs="Tahoma"/>
          <w:sz w:val="18"/>
          <w:szCs w:val="18"/>
        </w:rPr>
        <w:t>),</w:t>
      </w:r>
      <w:r>
        <w:rPr>
          <w:rFonts w:ascii="Tahoma" w:hAnsi="Tahoma" w:cs="Tahoma"/>
          <w:sz w:val="18"/>
          <w:szCs w:val="18"/>
        </w:rPr>
        <w:t xml:space="preserve"> (zwanej</w:t>
      </w:r>
      <w:r w:rsidRPr="00E54621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dalej</w:t>
      </w:r>
      <w:r w:rsidRPr="00E54621">
        <w:rPr>
          <w:rFonts w:ascii="Tahoma" w:hAnsi="Tahoma" w:cs="Tahoma"/>
          <w:sz w:val="18"/>
          <w:szCs w:val="18"/>
        </w:rPr>
        <w:t xml:space="preserve"> „ustaw</w:t>
      </w:r>
      <w:r>
        <w:rPr>
          <w:rFonts w:ascii="Tahoma" w:hAnsi="Tahoma" w:cs="Tahoma"/>
          <w:sz w:val="18"/>
          <w:szCs w:val="18"/>
        </w:rPr>
        <w:t xml:space="preserve">ą </w:t>
      </w:r>
      <w:r w:rsidRPr="00E54621">
        <w:rPr>
          <w:rFonts w:ascii="Tahoma" w:hAnsi="Tahoma" w:cs="Tahoma"/>
          <w:sz w:val="18"/>
          <w:szCs w:val="18"/>
        </w:rPr>
        <w:t>o NIW-CRSO”</w:t>
      </w:r>
      <w:r>
        <w:rPr>
          <w:rFonts w:ascii="Tahoma" w:hAnsi="Tahoma" w:cs="Tahoma"/>
          <w:sz w:val="18"/>
          <w:szCs w:val="18"/>
        </w:rPr>
        <w:t>).</w:t>
      </w:r>
    </w:p>
  </w:footnote>
  <w:footnote w:id="4">
    <w:p w14:paraId="6546E2DE" w14:textId="123B47B9" w:rsidR="001C0D79" w:rsidRPr="00DD4F80" w:rsidRDefault="001C0D79" w:rsidP="00DD4F80">
      <w:pPr>
        <w:pStyle w:val="Tekstprzypisudolnego"/>
        <w:ind w:left="284" w:hanging="284"/>
        <w:rPr>
          <w:rFonts w:ascii="Tahoma" w:hAnsi="Tahoma" w:cs="Tahoma"/>
        </w:rPr>
      </w:pPr>
      <w:r w:rsidRPr="00DD4F80">
        <w:rPr>
          <w:rStyle w:val="Odwoanieprzypisudolnego"/>
        </w:rPr>
        <w:footnoteRef/>
      </w:r>
      <w:r w:rsidR="006403A4" w:rsidRPr="00DD4F80">
        <w:rPr>
          <w:rFonts w:ascii="Tahoma" w:hAnsi="Tahoma" w:cs="Tahoma"/>
          <w:sz w:val="18"/>
          <w:szCs w:val="18"/>
        </w:rPr>
        <w:tab/>
      </w:r>
      <w:r w:rsidR="00E25C2B" w:rsidRPr="00DD4F80">
        <w:rPr>
          <w:rFonts w:ascii="Tahoma" w:hAnsi="Tahoma" w:cs="Tahoma"/>
          <w:sz w:val="18"/>
          <w:szCs w:val="18"/>
        </w:rPr>
        <w:t xml:space="preserve">Rozporządzenie Przewodniczącego Komitetu do spraw Pożytku Publicznego z dnia 24 października 2018 r. w sprawie przeprowadzania kontroli organizacji pożytku publicznego (Dz. U. </w:t>
      </w:r>
      <w:r w:rsidR="006403A4">
        <w:rPr>
          <w:rFonts w:ascii="Tahoma" w:hAnsi="Tahoma" w:cs="Tahoma"/>
          <w:sz w:val="18"/>
          <w:szCs w:val="18"/>
        </w:rPr>
        <w:t xml:space="preserve">poz. </w:t>
      </w:r>
      <w:r w:rsidR="00E25C2B" w:rsidRPr="00DD4F80">
        <w:rPr>
          <w:rFonts w:ascii="Tahoma" w:hAnsi="Tahoma" w:cs="Tahoma"/>
          <w:sz w:val="18"/>
          <w:szCs w:val="18"/>
        </w:rPr>
        <w:t>2054 oraz z 2026 r. poz. 1124).</w:t>
      </w:r>
    </w:p>
  </w:footnote>
  <w:footnote w:id="5">
    <w:p w14:paraId="344CBC36" w14:textId="093F20CD" w:rsidR="008A5CE7" w:rsidRPr="00DD4F80" w:rsidRDefault="008A5CE7" w:rsidP="00B65BB5">
      <w:pPr>
        <w:pStyle w:val="Tekstprzypisudolnego"/>
        <w:ind w:firstLine="0"/>
        <w:rPr>
          <w:rFonts w:ascii="Tahoma" w:hAnsi="Tahoma" w:cs="Tahoma"/>
          <w:sz w:val="18"/>
          <w:szCs w:val="18"/>
        </w:rPr>
      </w:pPr>
      <w:r w:rsidRPr="00A47A68">
        <w:rPr>
          <w:rStyle w:val="Odwoanieprzypisudolnego"/>
          <w:rFonts w:ascii="Tahoma" w:hAnsi="Tahoma" w:cs="Tahoma"/>
          <w:sz w:val="18"/>
          <w:szCs w:val="18"/>
        </w:rPr>
        <w:footnoteRef/>
      </w:r>
      <w:r w:rsidR="00246CCB" w:rsidRPr="00A47A68">
        <w:rPr>
          <w:rFonts w:ascii="Tahoma" w:hAnsi="Tahoma" w:cs="Tahoma"/>
          <w:sz w:val="18"/>
          <w:szCs w:val="18"/>
        </w:rPr>
        <w:tab/>
      </w:r>
      <w:r w:rsidRPr="00A47A68">
        <w:rPr>
          <w:rFonts w:ascii="Tahoma" w:hAnsi="Tahoma" w:cs="Tahoma"/>
          <w:sz w:val="18"/>
          <w:szCs w:val="18"/>
        </w:rPr>
        <w:t>Wskazane w nawias</w:t>
      </w:r>
      <w:r w:rsidR="00246CCB" w:rsidRPr="00A47A68">
        <w:rPr>
          <w:rFonts w:ascii="Tahoma" w:hAnsi="Tahoma" w:cs="Tahoma"/>
          <w:sz w:val="18"/>
          <w:szCs w:val="18"/>
        </w:rPr>
        <w:t>ie</w:t>
      </w:r>
      <w:r w:rsidRPr="00A47A68">
        <w:rPr>
          <w:rFonts w:ascii="Tahoma" w:hAnsi="Tahoma" w:cs="Tahoma"/>
          <w:sz w:val="18"/>
          <w:szCs w:val="18"/>
        </w:rPr>
        <w:t xml:space="preserve"> terminy mogą ulec zmianie w zależności od przebiegu prac nad </w:t>
      </w:r>
      <w:r w:rsidR="0056793E" w:rsidRPr="00A47A68">
        <w:rPr>
          <w:rFonts w:ascii="Tahoma" w:hAnsi="Tahoma" w:cs="Tahoma"/>
          <w:sz w:val="18"/>
          <w:szCs w:val="18"/>
        </w:rPr>
        <w:t xml:space="preserve">danym </w:t>
      </w:r>
      <w:r w:rsidRPr="00A47A68">
        <w:rPr>
          <w:rFonts w:ascii="Tahoma" w:hAnsi="Tahoma" w:cs="Tahoma"/>
          <w:sz w:val="18"/>
          <w:szCs w:val="18"/>
        </w:rPr>
        <w:t>projekt</w:t>
      </w:r>
      <w:r w:rsidR="00246CCB" w:rsidRPr="00A47A68">
        <w:rPr>
          <w:rFonts w:ascii="Tahoma" w:hAnsi="Tahoma" w:cs="Tahoma"/>
          <w:sz w:val="18"/>
          <w:szCs w:val="18"/>
        </w:rPr>
        <w:t>em</w:t>
      </w:r>
      <w:r w:rsidRPr="00A47A68">
        <w:rPr>
          <w:rFonts w:ascii="Tahoma" w:hAnsi="Tahoma" w:cs="Tahoma"/>
          <w:sz w:val="18"/>
          <w:szCs w:val="18"/>
        </w:rPr>
        <w:t>.</w:t>
      </w:r>
    </w:p>
  </w:footnote>
  <w:footnote w:id="6">
    <w:p w14:paraId="28376464" w14:textId="0512CD54" w:rsidR="0056793E" w:rsidRPr="0056793E" w:rsidRDefault="0056793E" w:rsidP="0056793E">
      <w:pPr>
        <w:pStyle w:val="Tekstprzypisudolnego"/>
        <w:ind w:left="284" w:hanging="284"/>
        <w:rPr>
          <w:rFonts w:ascii="Tahoma" w:hAnsi="Tahoma" w:cs="Tahoma"/>
        </w:rPr>
      </w:pPr>
      <w:r w:rsidRPr="0056793E">
        <w:rPr>
          <w:rStyle w:val="Odwoanieprzypisudolnego"/>
          <w:rFonts w:ascii="Tahoma" w:hAnsi="Tahoma" w:cs="Tahoma"/>
          <w:sz w:val="18"/>
          <w:szCs w:val="18"/>
        </w:rPr>
        <w:footnoteRef/>
      </w:r>
      <w:r w:rsidRPr="0056793E">
        <w:rPr>
          <w:rFonts w:ascii="Tahoma" w:hAnsi="Tahoma" w:cs="Tahoma"/>
          <w:sz w:val="18"/>
          <w:szCs w:val="18"/>
        </w:rPr>
        <w:t xml:space="preserve"> </w:t>
      </w:r>
      <w:r w:rsidRPr="0056793E">
        <w:rPr>
          <w:rFonts w:ascii="Tahoma" w:hAnsi="Tahoma" w:cs="Tahoma"/>
          <w:sz w:val="18"/>
          <w:szCs w:val="18"/>
        </w:rPr>
        <w:tab/>
        <w:t>Uchwała nr 62 Rady Ministrów z dnia 6 maja 2025 r. w sprawie przyjęcia programu wspierania rozwoju społeczeństwa obywatelskiego pod nazwą „Rządowy Program wsparcia organizacji pozarządowych Moc Małych Społeczności oraz uchwała nr 136 Rady Ministrów z dnia 8 czerwca 2026 r. w sprawie przyjęcia programu wspierania rozwoju społeczeństwa obywatelskiego pod nazwą „Rządowy Program wsparcia organizacji pozarządowych Moc Małych Społeczności na rok 2026”.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13176"/>
    <w:multiLevelType w:val="hybridMultilevel"/>
    <w:tmpl w:val="E494B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7336A"/>
    <w:multiLevelType w:val="hybridMultilevel"/>
    <w:tmpl w:val="59DE0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57C6C"/>
    <w:multiLevelType w:val="hybridMultilevel"/>
    <w:tmpl w:val="86004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91882"/>
    <w:multiLevelType w:val="hybridMultilevel"/>
    <w:tmpl w:val="30F0D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E12C5"/>
    <w:multiLevelType w:val="hybridMultilevel"/>
    <w:tmpl w:val="3102959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C7BA8"/>
    <w:multiLevelType w:val="hybridMultilevel"/>
    <w:tmpl w:val="5BDA4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222BD"/>
    <w:multiLevelType w:val="hybridMultilevel"/>
    <w:tmpl w:val="04BAAD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F6085"/>
    <w:multiLevelType w:val="hybridMultilevel"/>
    <w:tmpl w:val="5614C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25F26"/>
    <w:multiLevelType w:val="hybridMultilevel"/>
    <w:tmpl w:val="2C26165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C25BC"/>
    <w:multiLevelType w:val="hybridMultilevel"/>
    <w:tmpl w:val="ADC2565A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04CE3"/>
    <w:multiLevelType w:val="hybridMultilevel"/>
    <w:tmpl w:val="BF3E6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A6B82"/>
    <w:multiLevelType w:val="hybridMultilevel"/>
    <w:tmpl w:val="35241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AA731C"/>
    <w:multiLevelType w:val="hybridMultilevel"/>
    <w:tmpl w:val="96E675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F43837"/>
    <w:multiLevelType w:val="hybridMultilevel"/>
    <w:tmpl w:val="2DD232AC"/>
    <w:lvl w:ilvl="0" w:tplc="4E14AEAE">
      <w:start w:val="1"/>
      <w:numFmt w:val="upperRoman"/>
      <w:pStyle w:val="Nagwek1"/>
      <w:lvlText w:val="%1."/>
      <w:lvlJc w:val="right"/>
      <w:pPr>
        <w:ind w:left="3720" w:hanging="360"/>
      </w:pPr>
    </w:lvl>
    <w:lvl w:ilvl="1" w:tplc="04150019" w:tentative="1">
      <w:start w:val="1"/>
      <w:numFmt w:val="lowerLetter"/>
      <w:lvlText w:val="%2."/>
      <w:lvlJc w:val="left"/>
      <w:pPr>
        <w:ind w:left="4440" w:hanging="360"/>
      </w:pPr>
    </w:lvl>
    <w:lvl w:ilvl="2" w:tplc="0415001B" w:tentative="1">
      <w:start w:val="1"/>
      <w:numFmt w:val="lowerRoman"/>
      <w:lvlText w:val="%3."/>
      <w:lvlJc w:val="right"/>
      <w:pPr>
        <w:ind w:left="5160" w:hanging="180"/>
      </w:pPr>
    </w:lvl>
    <w:lvl w:ilvl="3" w:tplc="0415000F" w:tentative="1">
      <w:start w:val="1"/>
      <w:numFmt w:val="decimal"/>
      <w:lvlText w:val="%4."/>
      <w:lvlJc w:val="left"/>
      <w:pPr>
        <w:ind w:left="5880" w:hanging="360"/>
      </w:pPr>
    </w:lvl>
    <w:lvl w:ilvl="4" w:tplc="04150019" w:tentative="1">
      <w:start w:val="1"/>
      <w:numFmt w:val="lowerLetter"/>
      <w:lvlText w:val="%5."/>
      <w:lvlJc w:val="left"/>
      <w:pPr>
        <w:ind w:left="6600" w:hanging="360"/>
      </w:pPr>
    </w:lvl>
    <w:lvl w:ilvl="5" w:tplc="0415001B" w:tentative="1">
      <w:start w:val="1"/>
      <w:numFmt w:val="lowerRoman"/>
      <w:lvlText w:val="%6."/>
      <w:lvlJc w:val="right"/>
      <w:pPr>
        <w:ind w:left="7320" w:hanging="180"/>
      </w:pPr>
    </w:lvl>
    <w:lvl w:ilvl="6" w:tplc="0415000F" w:tentative="1">
      <w:start w:val="1"/>
      <w:numFmt w:val="decimal"/>
      <w:lvlText w:val="%7."/>
      <w:lvlJc w:val="left"/>
      <w:pPr>
        <w:ind w:left="8040" w:hanging="360"/>
      </w:pPr>
    </w:lvl>
    <w:lvl w:ilvl="7" w:tplc="04150019" w:tentative="1">
      <w:start w:val="1"/>
      <w:numFmt w:val="lowerLetter"/>
      <w:lvlText w:val="%8."/>
      <w:lvlJc w:val="left"/>
      <w:pPr>
        <w:ind w:left="8760" w:hanging="360"/>
      </w:pPr>
    </w:lvl>
    <w:lvl w:ilvl="8" w:tplc="0415001B" w:tentative="1">
      <w:start w:val="1"/>
      <w:numFmt w:val="lowerRoman"/>
      <w:lvlText w:val="%9."/>
      <w:lvlJc w:val="right"/>
      <w:pPr>
        <w:ind w:left="9480" w:hanging="180"/>
      </w:pPr>
    </w:lvl>
  </w:abstractNum>
  <w:abstractNum w:abstractNumId="14" w15:restartNumberingAfterBreak="0">
    <w:nsid w:val="4ED041B9"/>
    <w:multiLevelType w:val="hybridMultilevel"/>
    <w:tmpl w:val="189217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1D5945"/>
    <w:multiLevelType w:val="hybridMultilevel"/>
    <w:tmpl w:val="7CD0B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F14D1"/>
    <w:multiLevelType w:val="hybridMultilevel"/>
    <w:tmpl w:val="78526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604C35"/>
    <w:multiLevelType w:val="hybridMultilevel"/>
    <w:tmpl w:val="BDA04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6B693B"/>
    <w:multiLevelType w:val="hybridMultilevel"/>
    <w:tmpl w:val="2CB8071C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620213252">
    <w:abstractNumId w:val="6"/>
  </w:num>
  <w:num w:numId="2" w16cid:durableId="1075712091">
    <w:abstractNumId w:val="3"/>
  </w:num>
  <w:num w:numId="3" w16cid:durableId="1917007101">
    <w:abstractNumId w:val="9"/>
  </w:num>
  <w:num w:numId="4" w16cid:durableId="6905593">
    <w:abstractNumId w:val="11"/>
  </w:num>
  <w:num w:numId="5" w16cid:durableId="545683020">
    <w:abstractNumId w:val="5"/>
  </w:num>
  <w:num w:numId="6" w16cid:durableId="40136125">
    <w:abstractNumId w:val="1"/>
  </w:num>
  <w:num w:numId="7" w16cid:durableId="2137335975">
    <w:abstractNumId w:val="17"/>
  </w:num>
  <w:num w:numId="8" w16cid:durableId="967198285">
    <w:abstractNumId w:val="7"/>
  </w:num>
  <w:num w:numId="9" w16cid:durableId="581794992">
    <w:abstractNumId w:val="10"/>
  </w:num>
  <w:num w:numId="10" w16cid:durableId="1706367154">
    <w:abstractNumId w:val="0"/>
  </w:num>
  <w:num w:numId="11" w16cid:durableId="1496459940">
    <w:abstractNumId w:val="18"/>
  </w:num>
  <w:num w:numId="12" w16cid:durableId="1532376780">
    <w:abstractNumId w:val="16"/>
  </w:num>
  <w:num w:numId="13" w16cid:durableId="686559340">
    <w:abstractNumId w:val="12"/>
  </w:num>
  <w:num w:numId="14" w16cid:durableId="1347751805">
    <w:abstractNumId w:val="14"/>
  </w:num>
  <w:num w:numId="15" w16cid:durableId="1960259017">
    <w:abstractNumId w:val="15"/>
  </w:num>
  <w:num w:numId="16" w16cid:durableId="160463010">
    <w:abstractNumId w:val="2"/>
  </w:num>
  <w:num w:numId="17" w16cid:durableId="1444880953">
    <w:abstractNumId w:val="4"/>
  </w:num>
  <w:num w:numId="18" w16cid:durableId="1875269751">
    <w:abstractNumId w:val="8"/>
  </w:num>
  <w:num w:numId="19" w16cid:durableId="16895979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E0F"/>
    <w:rsid w:val="00017459"/>
    <w:rsid w:val="000206EC"/>
    <w:rsid w:val="00027334"/>
    <w:rsid w:val="00036DF2"/>
    <w:rsid w:val="00040A0A"/>
    <w:rsid w:val="00052074"/>
    <w:rsid w:val="000521BD"/>
    <w:rsid w:val="00075411"/>
    <w:rsid w:val="0009467E"/>
    <w:rsid w:val="000955C7"/>
    <w:rsid w:val="000B776C"/>
    <w:rsid w:val="000E0055"/>
    <w:rsid w:val="00113E65"/>
    <w:rsid w:val="00123FC7"/>
    <w:rsid w:val="001269EF"/>
    <w:rsid w:val="001364B0"/>
    <w:rsid w:val="00165527"/>
    <w:rsid w:val="00167CAD"/>
    <w:rsid w:val="00187036"/>
    <w:rsid w:val="001C0D79"/>
    <w:rsid w:val="001D2FD2"/>
    <w:rsid w:val="002009A3"/>
    <w:rsid w:val="00225D71"/>
    <w:rsid w:val="00246CCB"/>
    <w:rsid w:val="002661F0"/>
    <w:rsid w:val="00267067"/>
    <w:rsid w:val="00272D9C"/>
    <w:rsid w:val="00290DE8"/>
    <w:rsid w:val="00294B18"/>
    <w:rsid w:val="002B6BF8"/>
    <w:rsid w:val="002C54AA"/>
    <w:rsid w:val="002F4CD8"/>
    <w:rsid w:val="002F7AB4"/>
    <w:rsid w:val="00307A87"/>
    <w:rsid w:val="00364421"/>
    <w:rsid w:val="00376315"/>
    <w:rsid w:val="0038369E"/>
    <w:rsid w:val="003A69C6"/>
    <w:rsid w:val="003C1A26"/>
    <w:rsid w:val="003D2AAD"/>
    <w:rsid w:val="003D6CE9"/>
    <w:rsid w:val="003F6D25"/>
    <w:rsid w:val="0042470B"/>
    <w:rsid w:val="00452FB1"/>
    <w:rsid w:val="00466D71"/>
    <w:rsid w:val="00477193"/>
    <w:rsid w:val="00485412"/>
    <w:rsid w:val="004916D7"/>
    <w:rsid w:val="004A742C"/>
    <w:rsid w:val="004B0FA3"/>
    <w:rsid w:val="004C26B3"/>
    <w:rsid w:val="004C52A1"/>
    <w:rsid w:val="004E6E10"/>
    <w:rsid w:val="00502679"/>
    <w:rsid w:val="005530E4"/>
    <w:rsid w:val="00557ABC"/>
    <w:rsid w:val="0056793E"/>
    <w:rsid w:val="00580FC6"/>
    <w:rsid w:val="00582371"/>
    <w:rsid w:val="00591C36"/>
    <w:rsid w:val="005A4AE3"/>
    <w:rsid w:val="005B26B1"/>
    <w:rsid w:val="005F479A"/>
    <w:rsid w:val="00636BB9"/>
    <w:rsid w:val="006403A4"/>
    <w:rsid w:val="006445AA"/>
    <w:rsid w:val="006525FF"/>
    <w:rsid w:val="006553DE"/>
    <w:rsid w:val="00661D34"/>
    <w:rsid w:val="006934DF"/>
    <w:rsid w:val="00706E15"/>
    <w:rsid w:val="00730662"/>
    <w:rsid w:val="007425AF"/>
    <w:rsid w:val="00747DBC"/>
    <w:rsid w:val="00753A89"/>
    <w:rsid w:val="007A2D50"/>
    <w:rsid w:val="007D0DB0"/>
    <w:rsid w:val="007F3972"/>
    <w:rsid w:val="0081203E"/>
    <w:rsid w:val="00831334"/>
    <w:rsid w:val="00835CDD"/>
    <w:rsid w:val="0084333C"/>
    <w:rsid w:val="00861A56"/>
    <w:rsid w:val="0087409C"/>
    <w:rsid w:val="00876B5D"/>
    <w:rsid w:val="00882D82"/>
    <w:rsid w:val="00894383"/>
    <w:rsid w:val="008A5CE7"/>
    <w:rsid w:val="008D59FE"/>
    <w:rsid w:val="008F285B"/>
    <w:rsid w:val="00917BA9"/>
    <w:rsid w:val="00920CB9"/>
    <w:rsid w:val="00954207"/>
    <w:rsid w:val="009826DE"/>
    <w:rsid w:val="009A78A5"/>
    <w:rsid w:val="009E0090"/>
    <w:rsid w:val="00A03801"/>
    <w:rsid w:val="00A347E4"/>
    <w:rsid w:val="00A35FAC"/>
    <w:rsid w:val="00A40C9B"/>
    <w:rsid w:val="00A47A68"/>
    <w:rsid w:val="00A57758"/>
    <w:rsid w:val="00AA33C3"/>
    <w:rsid w:val="00AA649B"/>
    <w:rsid w:val="00AB5A7D"/>
    <w:rsid w:val="00AB7C0F"/>
    <w:rsid w:val="00AC566D"/>
    <w:rsid w:val="00AC62D6"/>
    <w:rsid w:val="00AD058D"/>
    <w:rsid w:val="00AF7C27"/>
    <w:rsid w:val="00B14BFE"/>
    <w:rsid w:val="00B24C80"/>
    <w:rsid w:val="00B25B61"/>
    <w:rsid w:val="00B3100E"/>
    <w:rsid w:val="00B40ED2"/>
    <w:rsid w:val="00B437A7"/>
    <w:rsid w:val="00B55945"/>
    <w:rsid w:val="00B65BB5"/>
    <w:rsid w:val="00B77511"/>
    <w:rsid w:val="00B85E48"/>
    <w:rsid w:val="00BA0EA1"/>
    <w:rsid w:val="00BD0995"/>
    <w:rsid w:val="00BD13FD"/>
    <w:rsid w:val="00C21C51"/>
    <w:rsid w:val="00CA0436"/>
    <w:rsid w:val="00CA50B8"/>
    <w:rsid w:val="00CB1010"/>
    <w:rsid w:val="00CC07CC"/>
    <w:rsid w:val="00CC6C60"/>
    <w:rsid w:val="00CD5E17"/>
    <w:rsid w:val="00CE7373"/>
    <w:rsid w:val="00CF20F5"/>
    <w:rsid w:val="00CF5312"/>
    <w:rsid w:val="00CF7192"/>
    <w:rsid w:val="00CF770B"/>
    <w:rsid w:val="00D04A8C"/>
    <w:rsid w:val="00D22DC5"/>
    <w:rsid w:val="00D60C11"/>
    <w:rsid w:val="00DC1152"/>
    <w:rsid w:val="00DC66AD"/>
    <w:rsid w:val="00DD4F80"/>
    <w:rsid w:val="00DE2A28"/>
    <w:rsid w:val="00DF15D5"/>
    <w:rsid w:val="00DF4246"/>
    <w:rsid w:val="00E0349D"/>
    <w:rsid w:val="00E141DB"/>
    <w:rsid w:val="00E203EF"/>
    <w:rsid w:val="00E25C2B"/>
    <w:rsid w:val="00E440F9"/>
    <w:rsid w:val="00E44F96"/>
    <w:rsid w:val="00E9147C"/>
    <w:rsid w:val="00EB06E1"/>
    <w:rsid w:val="00F11DDE"/>
    <w:rsid w:val="00F35112"/>
    <w:rsid w:val="00F405BC"/>
    <w:rsid w:val="00F66DDA"/>
    <w:rsid w:val="00F7237A"/>
    <w:rsid w:val="00F85E0F"/>
    <w:rsid w:val="00F94640"/>
    <w:rsid w:val="00FA06AC"/>
    <w:rsid w:val="00FA40D1"/>
    <w:rsid w:val="00FB5215"/>
    <w:rsid w:val="00FB68ED"/>
    <w:rsid w:val="00FC0D4F"/>
    <w:rsid w:val="00FD7B2D"/>
    <w:rsid w:val="00FE0240"/>
    <w:rsid w:val="00FE6AD8"/>
    <w:rsid w:val="00FF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75CCC"/>
  <w15:chartTrackingRefBased/>
  <w15:docId w15:val="{E5DF28B5-7314-40B5-8C1D-D46CB6F2C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66AD"/>
    <w:pPr>
      <w:numPr>
        <w:numId w:val="19"/>
      </w:numPr>
      <w:ind w:left="0" w:firstLine="170"/>
      <w:jc w:val="center"/>
      <w:outlineLvl w:val="0"/>
    </w:pPr>
    <w:rPr>
      <w:rFonts w:ascii="Tahoma" w:hAnsi="Tahoma" w:cs="Tahoma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C66AD"/>
    <w:pPr>
      <w:keepNext/>
      <w:keepLines/>
      <w:spacing w:before="160" w:after="80"/>
      <w:jc w:val="center"/>
      <w:outlineLvl w:val="1"/>
    </w:pPr>
    <w:rPr>
      <w:rFonts w:ascii="Tahoma" w:hAnsi="Tahoma" w:cs="Tahoma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C66AD"/>
    <w:pPr>
      <w:keepNext/>
      <w:keepLines/>
      <w:spacing w:before="240" w:after="80"/>
      <w:outlineLvl w:val="2"/>
    </w:pPr>
    <w:rPr>
      <w:rFonts w:ascii="Tahoma" w:eastAsiaTheme="majorEastAsia" w:hAnsi="Tahoma" w:cs="Tahoma"/>
      <w:color w:val="0F4761" w:themeColor="accent1" w:themeShade="B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5E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5E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5E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5E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5E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5E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66AD"/>
    <w:rPr>
      <w:rFonts w:ascii="Tahoma" w:hAnsi="Tahoma" w:cs="Tahoma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DC66AD"/>
    <w:rPr>
      <w:rFonts w:ascii="Tahoma" w:hAnsi="Tahoma" w:cs="Tahoma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C66AD"/>
    <w:rPr>
      <w:rFonts w:ascii="Tahoma" w:eastAsiaTheme="majorEastAsia" w:hAnsi="Tahoma" w:cs="Tahoma"/>
      <w:color w:val="0F4761" w:themeColor="accent1" w:themeShade="BF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5E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5E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5E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5E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5E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5E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agwek1"/>
    <w:next w:val="Normalny"/>
    <w:link w:val="TytuZnak"/>
    <w:uiPriority w:val="10"/>
    <w:qFormat/>
    <w:rsid w:val="00CF7192"/>
  </w:style>
  <w:style w:type="character" w:customStyle="1" w:styleId="TytuZnak">
    <w:name w:val="Tytuł Znak"/>
    <w:basedOn w:val="Domylnaczcionkaakapitu"/>
    <w:link w:val="Tytu"/>
    <w:uiPriority w:val="10"/>
    <w:rsid w:val="00CF7192"/>
    <w:rPr>
      <w:rFonts w:ascii="Tahoma" w:eastAsiaTheme="majorEastAsia" w:hAnsi="Tahoma" w:cs="Tahoma"/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5E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5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5E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5E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5E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5E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5E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5E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5E0F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B6BF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B6BF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2B6BF8"/>
    <w:rPr>
      <w:vertAlign w:val="superscript"/>
    </w:rPr>
  </w:style>
  <w:style w:type="character" w:styleId="Hipercze">
    <w:name w:val="Hyperlink"/>
    <w:uiPriority w:val="99"/>
    <w:rsid w:val="002B6BF8"/>
    <w:rPr>
      <w:rFonts w:cs="Times New Roman"/>
      <w:color w:val="0000FF"/>
      <w:u w:val="single"/>
    </w:rPr>
  </w:style>
  <w:style w:type="paragraph" w:customStyle="1" w:styleId="PKTpunkt">
    <w:name w:val="PKT – punkt"/>
    <w:uiPriority w:val="13"/>
    <w:qFormat/>
    <w:rsid w:val="002B6BF8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Cs w:val="20"/>
      <w:lang w:eastAsia="pl-PL"/>
      <w14:ligatures w14:val="none"/>
    </w:rPr>
  </w:style>
  <w:style w:type="paragraph" w:customStyle="1" w:styleId="LITlitera">
    <w:name w:val="LIT – litera"/>
    <w:basedOn w:val="PKTpunkt"/>
    <w:uiPriority w:val="14"/>
    <w:qFormat/>
    <w:rsid w:val="002B6BF8"/>
    <w:pPr>
      <w:ind w:left="986" w:hanging="476"/>
    </w:pPr>
  </w:style>
  <w:style w:type="paragraph" w:customStyle="1" w:styleId="TIRtiret">
    <w:name w:val="TIR – tiret"/>
    <w:basedOn w:val="LITlitera"/>
    <w:uiPriority w:val="15"/>
    <w:qFormat/>
    <w:rsid w:val="002B6BF8"/>
    <w:pPr>
      <w:ind w:left="1384" w:hanging="397"/>
    </w:pPr>
  </w:style>
  <w:style w:type="paragraph" w:styleId="Nagwek">
    <w:name w:val="header"/>
    <w:basedOn w:val="Normalny"/>
    <w:link w:val="NagwekZnak"/>
    <w:uiPriority w:val="99"/>
    <w:unhideWhenUsed/>
    <w:rsid w:val="00466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6D71"/>
  </w:style>
  <w:style w:type="paragraph" w:styleId="Stopka">
    <w:name w:val="footer"/>
    <w:basedOn w:val="Normalny"/>
    <w:link w:val="StopkaZnak"/>
    <w:uiPriority w:val="99"/>
    <w:unhideWhenUsed/>
    <w:rsid w:val="00466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6D71"/>
  </w:style>
  <w:style w:type="character" w:styleId="Odwoaniedokomentarza">
    <w:name w:val="annotation reference"/>
    <w:basedOn w:val="Domylnaczcionkaakapitu"/>
    <w:uiPriority w:val="99"/>
    <w:semiHidden/>
    <w:unhideWhenUsed/>
    <w:rsid w:val="00E203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03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03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03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03E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E00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E3516-DBC8-444C-95AC-491455C5B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3998</Words>
  <Characters>23994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współpracy Komitetu do spraw Pożytku Publicznego z organizacjami pozarządowymi na 2027 r.</vt:lpstr>
    </vt:vector>
  </TitlesOfParts>
  <Company>KPRM</Company>
  <LinksUpToDate>false</LinksUpToDate>
  <CharactersWithSpaces>27937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współpracy Komitetu do spraw Pożytku Publicznego z organizacjami pozarządowymi na 2027 r.</dc:title>
  <dc:subject/>
  <dc:creator>Jakubiec Zofia</dc:creator>
  <cp:keywords/>
  <dc:description/>
  <cp:lastModifiedBy>Kuraszyk Wojciech</cp:lastModifiedBy>
  <cp:revision>4</cp:revision>
  <cp:lastPrinted>2026-10-01T12:52:00Z</cp:lastPrinted>
  <dcterms:created xsi:type="dcterms:W3CDTF">2026-10-01T09:12:00Z</dcterms:created>
  <dcterms:modified xsi:type="dcterms:W3CDTF">2026-10-01T13:31:00Z</dcterms:modified>
</cp:coreProperties>
</file>