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96F4D" w14:textId="718AC38B" w:rsidR="00561EBA" w:rsidRDefault="00F27AD3" w:rsidP="005070F8">
      <w:pPr>
        <w:pStyle w:val="OZNPROJEKTUwskazaniedatylubwersjiprojektu"/>
        <w:keepNext/>
      </w:pPr>
      <w:bookmarkStart w:id="0" w:name="_GoBack"/>
      <w:bookmarkEnd w:id="0"/>
      <w:r>
        <w:t>Projekt</w:t>
      </w:r>
      <w:r w:rsidR="00561EBA">
        <w:t xml:space="preserve"> z </w:t>
      </w:r>
      <w:r>
        <w:t xml:space="preserve">dnia </w:t>
      </w:r>
      <w:r w:rsidR="00EC38B5">
        <w:t>2</w:t>
      </w:r>
      <w:r w:rsidR="00157B22">
        <w:t>9</w:t>
      </w:r>
      <w:r w:rsidR="00EC38B5">
        <w:t xml:space="preserve"> </w:t>
      </w:r>
      <w:r w:rsidR="00A60DA8">
        <w:t>października</w:t>
      </w:r>
      <w:r>
        <w:t xml:space="preserve"> 202</w:t>
      </w:r>
      <w:r w:rsidR="00561EBA">
        <w:t>5 </w:t>
      </w:r>
      <w:r>
        <w:t>r.</w:t>
      </w:r>
      <w:r w:rsidR="005070F8">
        <w:t xml:space="preserve"> </w:t>
      </w:r>
    </w:p>
    <w:p w14:paraId="6E2F994A" w14:textId="737C9D29" w:rsidR="00EC38B5" w:rsidRPr="00EC38B5" w:rsidRDefault="00EC38B5" w:rsidP="00EC38B5">
      <w:pPr>
        <w:pStyle w:val="OZNPROJEKTUwskazaniedatylubwersjiprojektu"/>
      </w:pPr>
      <w:r>
        <w:t xml:space="preserve">Etap: </w:t>
      </w:r>
      <w:r w:rsidR="00EA551C">
        <w:t>RM</w:t>
      </w:r>
    </w:p>
    <w:p w14:paraId="33188E31" w14:textId="77777777" w:rsidR="00F27AD3" w:rsidRDefault="000031C1" w:rsidP="00FD47BB">
      <w:pPr>
        <w:pStyle w:val="OZNRODZAKTUtznustawalubrozporzdzenieiorganwydajcy"/>
      </w:pPr>
      <w:r>
        <w:t>UchwałA</w:t>
      </w:r>
      <w:r w:rsidR="005070F8">
        <w:t xml:space="preserve"> Nr </w:t>
      </w:r>
      <w:r>
        <w:t>…</w:t>
      </w:r>
    </w:p>
    <w:p w14:paraId="5013AD44" w14:textId="77777777" w:rsidR="00F27AD3" w:rsidRDefault="00F27AD3" w:rsidP="00FD47BB">
      <w:pPr>
        <w:pStyle w:val="OZNRODZAKTUtznustawalubrozporzdzenieiorganwydajcy"/>
      </w:pPr>
      <w:r>
        <w:t>Rady Ministrów</w:t>
      </w:r>
    </w:p>
    <w:p w14:paraId="1DEADDC6" w14:textId="77777777" w:rsidR="00F27AD3" w:rsidRDefault="00F27AD3" w:rsidP="00FD47BB">
      <w:pPr>
        <w:pStyle w:val="DATAAKTUdatauchwalenialubwydaniaaktu"/>
      </w:pPr>
      <w:r>
        <w:t xml:space="preserve">z dnia </w:t>
      </w:r>
      <w:fldSimple w:instr=" AUTOTEXT  &quot;Data wydania aktu&quot;  \* MERGEFORMAT ">
        <w:r w:rsidR="00462926" w:rsidRPr="00462926">
          <w:t>&lt;data wydania aktu&gt;</w:t>
        </w:r>
      </w:fldSimple>
      <w:r w:rsidR="000031C1">
        <w:t xml:space="preserve"> </w:t>
      </w:r>
      <w:r>
        <w:t>r.</w:t>
      </w:r>
    </w:p>
    <w:p w14:paraId="564AC720" w14:textId="77777777" w:rsidR="00F27AD3" w:rsidRDefault="00F27AD3" w:rsidP="005070F8">
      <w:pPr>
        <w:pStyle w:val="TYTUAKTUprzedmiotregulacjiustawylubrozporzdzenia"/>
      </w:pPr>
      <w:r>
        <w:t>zmieniająca uchwałę</w:t>
      </w:r>
      <w:r w:rsidR="00561EBA">
        <w:t xml:space="preserve"> w </w:t>
      </w:r>
      <w:r>
        <w:t>sprawie zatwierdzenia Programu Ochrony Ludności</w:t>
      </w:r>
      <w:r w:rsidR="00561EBA">
        <w:t xml:space="preserve"> i </w:t>
      </w:r>
      <w:r>
        <w:t>Obrony Cywilnej na lata 202</w:t>
      </w:r>
      <w:r w:rsidR="005070F8">
        <w:t>5</w:t>
      </w:r>
      <w:r w:rsidR="00523864">
        <w:t>–</w:t>
      </w:r>
      <w:r>
        <w:t>2026</w:t>
      </w:r>
    </w:p>
    <w:p w14:paraId="0DC5FA6F" w14:textId="77777777" w:rsidR="00F27AD3" w:rsidRDefault="00F27AD3" w:rsidP="00FD47BB">
      <w:pPr>
        <w:pStyle w:val="NIEARTTEKSTtekstnieartykuowanynppodstprawnarozplubpreambua"/>
      </w:pPr>
      <w:r>
        <w:t>Na podstawie</w:t>
      </w:r>
      <w:r w:rsidR="005070F8">
        <w:t xml:space="preserve"> art. </w:t>
      </w:r>
      <w:r>
        <w:t>15</w:t>
      </w:r>
      <w:r w:rsidR="005070F8">
        <w:t>6 ust. 5 w </w:t>
      </w:r>
      <w:r>
        <w:t>związku</w:t>
      </w:r>
      <w:r w:rsidR="005070F8">
        <w:t xml:space="preserve"> z art. </w:t>
      </w:r>
      <w:r>
        <w:t>19</w:t>
      </w:r>
      <w:r w:rsidR="005070F8">
        <w:t>9 ust. </w:t>
      </w:r>
      <w:r w:rsidR="00561EBA">
        <w:t>1 </w:t>
      </w:r>
      <w:r>
        <w:t>ustawy</w:t>
      </w:r>
      <w:r w:rsidR="00561EBA">
        <w:t xml:space="preserve"> z </w:t>
      </w:r>
      <w:r>
        <w:t xml:space="preserve">dnia </w:t>
      </w:r>
      <w:r w:rsidR="00561EBA">
        <w:t>5 </w:t>
      </w:r>
      <w:r>
        <w:t>grudnia 202</w:t>
      </w:r>
      <w:r w:rsidR="00561EBA">
        <w:t>4 </w:t>
      </w:r>
      <w:r>
        <w:t>r. o</w:t>
      </w:r>
      <w:r w:rsidR="00007B14">
        <w:t> </w:t>
      </w:r>
      <w:r>
        <w:t>ochronie ludności</w:t>
      </w:r>
      <w:r w:rsidR="00561EBA">
        <w:t xml:space="preserve"> i </w:t>
      </w:r>
      <w:r>
        <w:t>obronie cywilnej (</w:t>
      </w:r>
      <w:r w:rsidR="005243C4">
        <w:t xml:space="preserve">Dz. U. </w:t>
      </w:r>
      <w:r w:rsidR="005070F8">
        <w:t>poz. </w:t>
      </w:r>
      <w:r>
        <w:t>1907) Rada Ministrów uchwala, co</w:t>
      </w:r>
      <w:r w:rsidR="000031C1">
        <w:t> </w:t>
      </w:r>
      <w:r>
        <w:t>następuje:</w:t>
      </w:r>
    </w:p>
    <w:p w14:paraId="7F2525B3" w14:textId="77777777" w:rsidR="00F27AD3" w:rsidRDefault="00F27AD3" w:rsidP="005070F8">
      <w:pPr>
        <w:pStyle w:val="ARTartustawynprozporzdzenia"/>
        <w:keepNext/>
      </w:pPr>
      <w:r w:rsidRPr="005070F8">
        <w:rPr>
          <w:rStyle w:val="Ppogrubienie"/>
        </w:rPr>
        <w:t>§</w:t>
      </w:r>
      <w:r w:rsidR="006F1C73" w:rsidRPr="005070F8">
        <w:rPr>
          <w:rStyle w:val="Ppogrubienie"/>
        </w:rPr>
        <w:t> </w:t>
      </w:r>
      <w:r w:rsidRPr="005070F8">
        <w:rPr>
          <w:rStyle w:val="Ppogrubienie"/>
        </w:rPr>
        <w:t>1.</w:t>
      </w:r>
      <w:r w:rsidR="00561EBA">
        <w:t> W </w:t>
      </w:r>
      <w:r>
        <w:t>uchwale</w:t>
      </w:r>
      <w:r w:rsidR="005070F8">
        <w:t xml:space="preserve"> nr </w:t>
      </w:r>
      <w:r>
        <w:t>7</w:t>
      </w:r>
      <w:r w:rsidR="00561EBA">
        <w:t>2 </w:t>
      </w:r>
      <w:r>
        <w:t>Rady Ministrów</w:t>
      </w:r>
      <w:r w:rsidR="00561EBA">
        <w:t xml:space="preserve"> z </w:t>
      </w:r>
      <w:r>
        <w:t>dnia 2</w:t>
      </w:r>
      <w:r w:rsidR="00561EBA">
        <w:t>7 </w:t>
      </w:r>
      <w:r>
        <w:t>maja 202</w:t>
      </w:r>
      <w:r w:rsidR="00561EBA">
        <w:t>5 </w:t>
      </w:r>
      <w:r>
        <w:t>r.</w:t>
      </w:r>
      <w:r w:rsidR="00561EBA">
        <w:t xml:space="preserve"> w </w:t>
      </w:r>
      <w:r>
        <w:t>sprawie zatwierdzenia Programu Ochrony Ludności</w:t>
      </w:r>
      <w:r w:rsidR="00561EBA">
        <w:t xml:space="preserve"> i </w:t>
      </w:r>
      <w:r>
        <w:t>Obrony Cywilnej na lata 202</w:t>
      </w:r>
      <w:r w:rsidR="005070F8">
        <w:t>5</w:t>
      </w:r>
      <w:r w:rsidR="0037047D">
        <w:t>–</w:t>
      </w:r>
      <w:r>
        <w:t>202</w:t>
      </w:r>
      <w:r w:rsidR="00561EBA">
        <w:t>6 </w:t>
      </w:r>
      <w:r>
        <w:t>(</w:t>
      </w:r>
      <w:r w:rsidR="0031351F">
        <w:t>M.P.</w:t>
      </w:r>
      <w:r w:rsidR="005070F8">
        <w:t xml:space="preserve"> poz. </w:t>
      </w:r>
      <w:r>
        <w:t>541) w</w:t>
      </w:r>
      <w:r w:rsidR="00FD47BB">
        <w:t> </w:t>
      </w:r>
      <w:r>
        <w:t xml:space="preserve">załączniku </w:t>
      </w:r>
      <w:r w:rsidR="00535FD3">
        <w:t xml:space="preserve">do uchwały </w:t>
      </w:r>
      <w:r>
        <w:t>wprowadza się następujące zmiany:</w:t>
      </w:r>
    </w:p>
    <w:p w14:paraId="4F2438C4" w14:textId="77777777" w:rsidR="00F008B7" w:rsidRDefault="00F27AD3" w:rsidP="00FD47BB">
      <w:pPr>
        <w:pStyle w:val="PKTpunkt"/>
      </w:pPr>
      <w:r w:rsidRPr="00FD47BB">
        <w:t>1)</w:t>
      </w:r>
      <w:r w:rsidR="006F1C73" w:rsidRPr="00FD47BB">
        <w:tab/>
      </w:r>
      <w:r w:rsidR="00F008B7">
        <w:t xml:space="preserve">w ust. 5 „Środki przeznaczone na finansowanie zadań ochrony ludności i obrony cywilnej, w latach 2025–2026”: </w:t>
      </w:r>
    </w:p>
    <w:p w14:paraId="3BA2910B" w14:textId="77777777" w:rsidR="00F008B7" w:rsidRDefault="00F008B7" w:rsidP="00F008B7">
      <w:pPr>
        <w:pStyle w:val="LITlitera"/>
      </w:pPr>
      <w:r>
        <w:t xml:space="preserve">a) </w:t>
      </w:r>
      <w:r>
        <w:tab/>
        <w:t xml:space="preserve">wyrazy „357 725 000 zł” zastępuje się wyrazami „294 513 000 zł”, </w:t>
      </w:r>
    </w:p>
    <w:p w14:paraId="66A324AA" w14:textId="77777777" w:rsidR="00F008B7" w:rsidRDefault="00F008B7" w:rsidP="00F008B7">
      <w:pPr>
        <w:pStyle w:val="LITlitera"/>
      </w:pPr>
      <w:r>
        <w:t xml:space="preserve">b) </w:t>
      </w:r>
      <w:r>
        <w:tab/>
        <w:t xml:space="preserve">wyrazy „5 594 070 000 zł” zastępuje się wyrazami „5 530 858 000 zł”, </w:t>
      </w:r>
    </w:p>
    <w:p w14:paraId="1BC28D83" w14:textId="77777777" w:rsidR="00F008B7" w:rsidRDefault="00F008B7" w:rsidP="00F008B7">
      <w:pPr>
        <w:pStyle w:val="LITlitera"/>
      </w:pPr>
      <w:r w:rsidRPr="005D2CB1">
        <w:t xml:space="preserve">c) </w:t>
      </w:r>
      <w:r w:rsidRPr="005D2CB1">
        <w:tab/>
        <w:t>skreśla się wyrazy „Przy czym kwota zaplanowana na wydatki na LPR w 2026 roku stanowi szacunkowe wyliczenia w ramach prac nad projektem ustawy budżetowej na 2026 r.”;</w:t>
      </w:r>
    </w:p>
    <w:p w14:paraId="11BBA8D1" w14:textId="77777777" w:rsidR="009D0303" w:rsidRDefault="00F008B7" w:rsidP="00FD47BB">
      <w:pPr>
        <w:pStyle w:val="PKTpunkt"/>
      </w:pPr>
      <w:r>
        <w:t>2)</w:t>
      </w:r>
      <w:r>
        <w:tab/>
      </w:r>
      <w:r w:rsidR="00F27AD3" w:rsidRPr="00FD47BB">
        <w:t>w</w:t>
      </w:r>
      <w:r w:rsidR="005070F8">
        <w:t xml:space="preserve"> </w:t>
      </w:r>
      <w:r w:rsidR="00EB1635">
        <w:t>ust. </w:t>
      </w:r>
      <w:r w:rsidR="00561EBA" w:rsidRPr="00FD47BB">
        <w:t>6</w:t>
      </w:r>
      <w:r w:rsidR="00561EBA">
        <w:t> </w:t>
      </w:r>
      <w:r w:rsidR="005070F8">
        <w:t>„</w:t>
      </w:r>
      <w:r w:rsidR="006A6905">
        <w:t>Forma, zakres oraz sposób finansowania zadań ochrony ludności</w:t>
      </w:r>
      <w:r w:rsidR="00561EBA">
        <w:t xml:space="preserve"> i </w:t>
      </w:r>
      <w:r w:rsidR="006A6905">
        <w:t>obrony cywilnej ze wskazaniem realizujących te zadania organów</w:t>
      </w:r>
      <w:r w:rsidR="00561EBA">
        <w:t xml:space="preserve"> i </w:t>
      </w:r>
      <w:r w:rsidR="006A6905">
        <w:t>podmiotów ochrony ludności, określeniem harmonogramu oraz wskazaniem zadań priorytetowych</w:t>
      </w:r>
      <w:r w:rsidR="005070F8">
        <w:t>”</w:t>
      </w:r>
      <w:r w:rsidR="009D0303">
        <w:t>:</w:t>
      </w:r>
    </w:p>
    <w:p w14:paraId="674825AD" w14:textId="15AE2494" w:rsidR="009D0303" w:rsidRDefault="00EC38B5" w:rsidP="00EB1635">
      <w:pPr>
        <w:pStyle w:val="LITlitera"/>
      </w:pPr>
      <w:r>
        <w:lastRenderedPageBreak/>
        <w:t>a</w:t>
      </w:r>
      <w:r w:rsidR="009D0303">
        <w:t>)</w:t>
      </w:r>
      <w:r w:rsidR="009D0303">
        <w:tab/>
      </w:r>
      <w:r w:rsidR="009D0303" w:rsidRPr="009D0303">
        <w:t xml:space="preserve">po wyrazach „W przypadku planowania </w:t>
      </w:r>
      <w:r w:rsidR="00D62E35">
        <w:t>inwestycji” dodaje się w wyrazy</w:t>
      </w:r>
      <w:r w:rsidR="009D0303" w:rsidRPr="009D0303">
        <w:t xml:space="preserve"> „(inwestycji budowlanych </w:t>
      </w:r>
      <w:r w:rsidR="00170C5F">
        <w:t>oraz</w:t>
      </w:r>
      <w:r w:rsidR="009D0303" w:rsidRPr="009D0303">
        <w:t xml:space="preserve"> zakupów inwestycyjnych</w:t>
      </w:r>
      <w:r w:rsidR="00170C5F">
        <w:t xml:space="preserve"> o wartości powyżej 50</w:t>
      </w:r>
      <w:r w:rsidR="000F206D">
        <w:t> </w:t>
      </w:r>
      <w:r w:rsidR="00170C5F">
        <w:t>tys.</w:t>
      </w:r>
      <w:r w:rsidR="000F206D">
        <w:t> </w:t>
      </w:r>
      <w:r w:rsidR="00170C5F">
        <w:t>zł</w:t>
      </w:r>
      <w:r w:rsidR="007457F8" w:rsidRPr="009D0303">
        <w:t>)</w:t>
      </w:r>
      <w:r w:rsidR="007457F8">
        <w:t>”,</w:t>
      </w:r>
    </w:p>
    <w:p w14:paraId="55DA5030" w14:textId="77777777" w:rsidR="00F27AD3" w:rsidRPr="00FD47BB" w:rsidRDefault="00EC38B5" w:rsidP="009D0303">
      <w:pPr>
        <w:pStyle w:val="LITlitera"/>
      </w:pPr>
      <w:r>
        <w:t>b</w:t>
      </w:r>
      <w:r w:rsidR="009D0303">
        <w:t>)</w:t>
      </w:r>
      <w:r w:rsidR="009D0303">
        <w:tab/>
      </w:r>
      <w:r w:rsidR="00FE7428">
        <w:t xml:space="preserve">po </w:t>
      </w:r>
      <w:r w:rsidR="00796F6B">
        <w:t>wyrazach</w:t>
      </w:r>
      <w:r w:rsidR="00796F6B" w:rsidRPr="00FD47BB">
        <w:t xml:space="preserve"> </w:t>
      </w:r>
      <w:r w:rsidR="005070F8">
        <w:t>„</w:t>
      </w:r>
      <w:r w:rsidR="00F27AD3" w:rsidRPr="00FD47BB">
        <w:t>Zakres powyższych zadań, jak również szczegóły zadań opisanych i</w:t>
      </w:r>
      <w:r w:rsidR="000031C1">
        <w:t> </w:t>
      </w:r>
      <w:r w:rsidR="00F27AD3" w:rsidRPr="00FD47BB">
        <w:t>wskazanych</w:t>
      </w:r>
      <w:r w:rsidR="00561EBA" w:rsidRPr="00FD47BB">
        <w:t xml:space="preserve"> w</w:t>
      </w:r>
      <w:r w:rsidR="00561EBA">
        <w:t> </w:t>
      </w:r>
      <w:r w:rsidR="00F27AD3" w:rsidRPr="00FD47BB">
        <w:t>załączniku</w:t>
      </w:r>
      <w:r w:rsidR="005070F8">
        <w:t xml:space="preserve"> nr </w:t>
      </w:r>
      <w:r w:rsidR="00561EBA" w:rsidRPr="00FD47BB">
        <w:t>1</w:t>
      </w:r>
      <w:r w:rsidR="00561EBA">
        <w:t> </w:t>
      </w:r>
      <w:r w:rsidR="00F27AD3" w:rsidRPr="00FD47BB">
        <w:t>do Programu OLiOC stanowią zakres kosztów kwalifikowalnych objętych dofinansowaniem.</w:t>
      </w:r>
      <w:r w:rsidR="005070F8">
        <w:t>”</w:t>
      </w:r>
      <w:r w:rsidR="00FE7428">
        <w:t xml:space="preserve"> dodaje się </w:t>
      </w:r>
      <w:r w:rsidR="00796F6B">
        <w:t>wyrazy</w:t>
      </w:r>
      <w:r w:rsidR="00796F6B" w:rsidRPr="00FD47BB">
        <w:t xml:space="preserve"> </w:t>
      </w:r>
      <w:r w:rsidR="005070F8">
        <w:t>„</w:t>
      </w:r>
      <w:r w:rsidR="00F27AD3" w:rsidRPr="00FD47BB">
        <w:t>Ilości zasobów i</w:t>
      </w:r>
      <w:r w:rsidR="00007B14">
        <w:t> </w:t>
      </w:r>
      <w:r w:rsidR="00F27AD3" w:rsidRPr="00FD47BB">
        <w:t>sprzętu wskazane</w:t>
      </w:r>
      <w:r w:rsidR="00561EBA" w:rsidRPr="00FD47BB">
        <w:t xml:space="preserve"> w</w:t>
      </w:r>
      <w:r w:rsidR="00561EBA">
        <w:t> </w:t>
      </w:r>
      <w:r w:rsidR="00F27AD3" w:rsidRPr="00FD47BB">
        <w:t>załączniku</w:t>
      </w:r>
      <w:r w:rsidR="005070F8">
        <w:t xml:space="preserve"> nr </w:t>
      </w:r>
      <w:r w:rsidR="00561EBA" w:rsidRPr="00FD47BB">
        <w:t>1</w:t>
      </w:r>
      <w:r w:rsidR="00561EBA">
        <w:t> </w:t>
      </w:r>
      <w:r w:rsidR="006A6905">
        <w:t>do Programu OLiOC</w:t>
      </w:r>
      <w:r w:rsidR="00561EBA">
        <w:t xml:space="preserve"> </w:t>
      </w:r>
      <w:r w:rsidR="00561EBA" w:rsidRPr="00FD47BB">
        <w:t>w</w:t>
      </w:r>
      <w:r w:rsidR="00561EBA">
        <w:t> </w:t>
      </w:r>
      <w:r w:rsidR="00F27AD3" w:rsidRPr="00FD47BB">
        <w:t>szczegółowych zadaniach</w:t>
      </w:r>
      <w:r w:rsidR="00561EBA" w:rsidRPr="00FD47BB">
        <w:t xml:space="preserve"> w</w:t>
      </w:r>
      <w:r w:rsidR="00561EBA">
        <w:t> </w:t>
      </w:r>
      <w:r w:rsidR="00F27AD3" w:rsidRPr="00FD47BB">
        <w:t>poszczególnych obszarach są ilościami minimalnymi</w:t>
      </w:r>
      <w:r w:rsidR="00561EBA" w:rsidRPr="00FD47BB">
        <w:t xml:space="preserve"> i</w:t>
      </w:r>
      <w:r w:rsidR="00561EBA">
        <w:t> </w:t>
      </w:r>
      <w:r w:rsidR="00F27AD3" w:rsidRPr="00FD47BB">
        <w:t>mogą być zwiększane</w:t>
      </w:r>
      <w:r w:rsidR="00561EBA">
        <w:t xml:space="preserve"> w </w:t>
      </w:r>
      <w:r w:rsidR="00275C67">
        <w:t>ramach limitu środków</w:t>
      </w:r>
      <w:r w:rsidR="00F27AD3" w:rsidRPr="00FD47BB">
        <w:t>.</w:t>
      </w:r>
      <w:r w:rsidR="005070F8">
        <w:t>”</w:t>
      </w:r>
      <w:r w:rsidR="00F27AD3" w:rsidRPr="00FD47BB">
        <w:t>;</w:t>
      </w:r>
    </w:p>
    <w:p w14:paraId="33432252" w14:textId="54BDF085" w:rsidR="00770E4E" w:rsidRDefault="00F008B7" w:rsidP="005070F8">
      <w:pPr>
        <w:pStyle w:val="PKTpunkt"/>
        <w:keepNext/>
      </w:pPr>
      <w:r>
        <w:t>3</w:t>
      </w:r>
      <w:r w:rsidR="00F27AD3" w:rsidRPr="00FD47BB">
        <w:t>)</w:t>
      </w:r>
      <w:r w:rsidR="006F1C73" w:rsidRPr="00FD47BB">
        <w:tab/>
        <w:t>w załączniku</w:t>
      </w:r>
      <w:r w:rsidR="005070F8">
        <w:t xml:space="preserve"> nr </w:t>
      </w:r>
      <w:r w:rsidR="00561EBA" w:rsidRPr="00FD47BB">
        <w:t>1</w:t>
      </w:r>
      <w:r w:rsidR="00770E4E">
        <w:t>:</w:t>
      </w:r>
    </w:p>
    <w:p w14:paraId="3188784F" w14:textId="77777777" w:rsidR="00C800B4" w:rsidRDefault="00996DF0" w:rsidP="00EC45FC">
      <w:pPr>
        <w:pStyle w:val="LITlitera"/>
      </w:pPr>
      <w:r>
        <w:t>a</w:t>
      </w:r>
      <w:r w:rsidR="00E36F9B">
        <w:t>)</w:t>
      </w:r>
      <w:r w:rsidR="00E36F9B">
        <w:tab/>
      </w:r>
      <w:r w:rsidR="00761E45">
        <w:t>w</w:t>
      </w:r>
      <w:r w:rsidR="00E36F9B" w:rsidRPr="00E36F9B">
        <w:t xml:space="preserve"> obszarze 1</w:t>
      </w:r>
      <w:r w:rsidR="001D1745">
        <w:t xml:space="preserve">  </w:t>
      </w:r>
      <w:r w:rsidR="001D1745" w:rsidRPr="00E36F9B">
        <w:t>„</w:t>
      </w:r>
      <w:r w:rsidR="001D1745">
        <w:t>Obiekty zbiorowej ochrony</w:t>
      </w:r>
      <w:r w:rsidR="001D1745" w:rsidRPr="00E36F9B">
        <w:t>”</w:t>
      </w:r>
      <w:r w:rsidR="00C800B4">
        <w:t>:</w:t>
      </w:r>
    </w:p>
    <w:p w14:paraId="5B7C4457" w14:textId="28F6D172" w:rsidR="00996DF0" w:rsidRDefault="00996DF0">
      <w:pPr>
        <w:pStyle w:val="TIRtiret"/>
      </w:pPr>
      <w:r>
        <w:t>–</w:t>
      </w:r>
      <w:r>
        <w:tab/>
      </w:r>
      <w:r w:rsidR="00157B22">
        <w:t>po</w:t>
      </w:r>
      <w:r w:rsidR="001D1745">
        <w:t xml:space="preserve"> </w:t>
      </w:r>
      <w:r>
        <w:t>tytu</w:t>
      </w:r>
      <w:r w:rsidR="001D1745">
        <w:t>le</w:t>
      </w:r>
      <w:r>
        <w:t xml:space="preserve"> obszaru dodaje się </w:t>
      </w:r>
      <w:r w:rsidR="001D1745">
        <w:t xml:space="preserve"> wyrazy „</w:t>
      </w:r>
      <w:r w:rsidR="004225C6" w:rsidRPr="009A6001">
        <w:rPr>
          <w:rFonts w:ascii="Times New Roman" w:hAnsi="Times New Roman" w:cs="Times New Roman"/>
        </w:rPr>
        <w:t>⁴</w:t>
      </w:r>
      <w:r w:rsidR="004225C6">
        <w:rPr>
          <w:rFonts w:ascii="Times New Roman" w:hAnsi="Times New Roman" w:cs="Times New Roman"/>
        </w:rPr>
        <w:t>⁾</w:t>
      </w:r>
      <w:r w:rsidR="001D1745">
        <w:t>”</w:t>
      </w:r>
      <w:r>
        <w:t>,</w:t>
      </w:r>
    </w:p>
    <w:p w14:paraId="4956AF0C" w14:textId="4FC731EA" w:rsidR="003D2CDB" w:rsidRDefault="003D2CDB" w:rsidP="009A6001">
      <w:pPr>
        <w:pStyle w:val="TIRtiret"/>
      </w:pPr>
      <w:r>
        <w:t>–</w:t>
      </w:r>
      <w:r>
        <w:tab/>
        <w:t xml:space="preserve">w </w:t>
      </w:r>
      <w:r w:rsidR="00F91009">
        <w:t>dziale</w:t>
      </w:r>
      <w:r>
        <w:t xml:space="preserve"> pierwszym</w:t>
      </w:r>
      <w:r w:rsidR="006A05A3">
        <w:t xml:space="preserve"> </w:t>
      </w:r>
      <w:r w:rsidR="001D1745" w:rsidRPr="00E36F9B">
        <w:t>„</w:t>
      </w:r>
      <w:r w:rsidR="001D1745" w:rsidRPr="001D1745">
        <w:t>BUDOWA BUDOWLI OCHRONNYCH ZAPEWNIAJĄCYCH PRZETRWANIE W PRZYPADKU WYSTĄPIENIA SKAŻEŃ I UDERZEŃ Z POWIETRZ</w:t>
      </w:r>
      <w:r w:rsidR="00406600">
        <w:t>A</w:t>
      </w:r>
      <w:r w:rsidR="001D1745" w:rsidRPr="00E36F9B">
        <w:t>”</w:t>
      </w:r>
      <w:r>
        <w:t>:</w:t>
      </w:r>
    </w:p>
    <w:p w14:paraId="1D86395A" w14:textId="1FCDB90A" w:rsidR="00C800B4" w:rsidRDefault="003D2CDB" w:rsidP="009A6001">
      <w:pPr>
        <w:pStyle w:val="2TIRpodwjnytiret"/>
      </w:pPr>
      <w:r>
        <w:t>– –</w:t>
      </w:r>
      <w:r>
        <w:tab/>
      </w:r>
      <w:r w:rsidR="00E36F9B" w:rsidRPr="00E36F9B">
        <w:t>w</w:t>
      </w:r>
      <w:r w:rsidR="00C800B4">
        <w:t xml:space="preserve"> </w:t>
      </w:r>
      <w:r w:rsidR="00BB5EB0">
        <w:t xml:space="preserve">kolumnie „DZIAŁ” </w:t>
      </w:r>
      <w:r w:rsidR="00157B22">
        <w:t>po</w:t>
      </w:r>
      <w:r w:rsidR="00BB5EB0">
        <w:t xml:space="preserve"> </w:t>
      </w:r>
      <w:r w:rsidR="008C461F">
        <w:t xml:space="preserve">tytule działu </w:t>
      </w:r>
      <w:r w:rsidR="00C800B4">
        <w:t xml:space="preserve">skreśla się </w:t>
      </w:r>
      <w:r w:rsidR="008C461F">
        <w:t>wyrazy „</w:t>
      </w:r>
      <w:r w:rsidR="004225C6" w:rsidRPr="00520238">
        <w:rPr>
          <w:rFonts w:ascii="Times New Roman" w:hAnsi="Times New Roman" w:cs="Times New Roman"/>
        </w:rPr>
        <w:t>⁴</w:t>
      </w:r>
      <w:r w:rsidR="004225C6">
        <w:rPr>
          <w:rFonts w:ascii="Times New Roman" w:hAnsi="Times New Roman" w:cs="Times New Roman"/>
        </w:rPr>
        <w:t>⁾</w:t>
      </w:r>
      <w:r w:rsidR="008C461F">
        <w:t>”</w:t>
      </w:r>
      <w:r w:rsidR="00C800B4">
        <w:t>,</w:t>
      </w:r>
    </w:p>
    <w:p w14:paraId="4152EAF1" w14:textId="77777777" w:rsidR="00E36F9B" w:rsidRDefault="00C800B4" w:rsidP="00C94E1A">
      <w:pPr>
        <w:pStyle w:val="2TIRpodwjnytiret"/>
      </w:pPr>
      <w:r>
        <w:t>–</w:t>
      </w:r>
      <w:r w:rsidR="003D2CDB">
        <w:t xml:space="preserve"> –</w:t>
      </w:r>
      <w:r>
        <w:tab/>
      </w:r>
      <w:r w:rsidR="00E36F9B" w:rsidRPr="00E36F9B">
        <w:t>w kolumnie „</w:t>
      </w:r>
      <w:r w:rsidR="006A05A3" w:rsidRPr="006A05A3">
        <w:t>SZCZEGÓŁOWE ZADANIA W POSZCZEGÓLNYCH OBSZARACH</w:t>
      </w:r>
      <w:r w:rsidR="00E36F9B" w:rsidRPr="00E36F9B">
        <w:t xml:space="preserve">” </w:t>
      </w:r>
      <w:r w:rsidR="000279D2">
        <w:t>po wyrazach</w:t>
      </w:r>
      <w:r w:rsidR="00E36F9B" w:rsidRPr="00E36F9B">
        <w:t xml:space="preserve"> „Dokonywanie bieżących przeglądów obiektów zbiorowej ochrony oraz inwentaryzacje, oceny lub ekspertyzy techniczne dotyczące odporności i zakresu przebudowy dotychczasowych budowli ochronnych uznawanych za schrony lub ukrycia” kropkę zastępuje się przecinkiem i dodaje się wyrazy</w:t>
      </w:r>
      <w:r w:rsidR="000279D2">
        <w:t xml:space="preserve"> </w:t>
      </w:r>
      <w:r w:rsidR="00E36F9B" w:rsidRPr="00E36F9B">
        <w:t>„obiektów i miejsc planowanych do organizacji miejsc doraźnego schronienia oraz obiektów, które do tej pory nie peł</w:t>
      </w:r>
      <w:r w:rsidR="005243C4">
        <w:t xml:space="preserve">niły funkcji budowli ochronnych, </w:t>
      </w:r>
      <w:r w:rsidR="00E36F9B" w:rsidRPr="00E36F9B">
        <w:t>ale mogą tę funkcję spełniać.”</w:t>
      </w:r>
      <w:r w:rsidR="00E36F9B">
        <w:t>,</w:t>
      </w:r>
    </w:p>
    <w:p w14:paraId="250BF0B3" w14:textId="6E4B104B" w:rsidR="003D2CDB" w:rsidRDefault="003D2CDB" w:rsidP="009A6001">
      <w:pPr>
        <w:pStyle w:val="TIRtiret"/>
      </w:pPr>
      <w:r>
        <w:t>–</w:t>
      </w:r>
      <w:r>
        <w:tab/>
        <w:t xml:space="preserve">w </w:t>
      </w:r>
      <w:r w:rsidR="000279D2">
        <w:t>dziale</w:t>
      </w:r>
      <w:r>
        <w:t xml:space="preserve"> drugim </w:t>
      </w:r>
      <w:r w:rsidR="006A05A3">
        <w:t>„</w:t>
      </w:r>
      <w:r w:rsidR="006A05A3" w:rsidRPr="006A05A3">
        <w:t>MIEJSCA DORAŹNEGO SCHRONIENIA</w:t>
      </w:r>
      <w:r w:rsidR="006A05A3">
        <w:t xml:space="preserve">” </w:t>
      </w:r>
      <w:r w:rsidR="006A05A3" w:rsidRPr="00E36F9B">
        <w:t>w</w:t>
      </w:r>
      <w:r w:rsidR="006A05A3">
        <w:t xml:space="preserve"> </w:t>
      </w:r>
      <w:r w:rsidR="00BB5EB0">
        <w:t xml:space="preserve">kolumnie „DZIAŁ” </w:t>
      </w:r>
      <w:r w:rsidR="00157B22">
        <w:t>po</w:t>
      </w:r>
      <w:r w:rsidR="00BB5EB0">
        <w:t xml:space="preserve"> </w:t>
      </w:r>
      <w:r w:rsidR="006A05A3">
        <w:t>tytule działu skreśla się wyrazy „</w:t>
      </w:r>
      <w:r w:rsidR="004225C6" w:rsidRPr="00520238">
        <w:rPr>
          <w:rFonts w:ascii="Times New Roman" w:hAnsi="Times New Roman" w:cs="Times New Roman"/>
        </w:rPr>
        <w:t>⁴</w:t>
      </w:r>
      <w:r w:rsidR="004225C6">
        <w:rPr>
          <w:rFonts w:ascii="Times New Roman" w:hAnsi="Times New Roman" w:cs="Times New Roman"/>
        </w:rPr>
        <w:t>⁾</w:t>
      </w:r>
      <w:r w:rsidR="006A05A3">
        <w:t>”,</w:t>
      </w:r>
    </w:p>
    <w:p w14:paraId="561DD200" w14:textId="77777777" w:rsidR="00AB20E6" w:rsidRDefault="00996DF0" w:rsidP="008A70D8">
      <w:pPr>
        <w:pStyle w:val="LITlitera"/>
      </w:pPr>
      <w:r>
        <w:t>b</w:t>
      </w:r>
      <w:r w:rsidR="00770E4E">
        <w:t>)</w:t>
      </w:r>
      <w:r w:rsidR="00770E4E">
        <w:tab/>
      </w:r>
      <w:r w:rsidR="00D62E35">
        <w:tab/>
        <w:t>w obszarze 2</w:t>
      </w:r>
      <w:r w:rsidR="006A05A3" w:rsidRPr="006A05A3">
        <w:t xml:space="preserve"> </w:t>
      </w:r>
      <w:r w:rsidR="006A05A3">
        <w:t>„</w:t>
      </w:r>
      <w:r w:rsidR="006A05A3" w:rsidRPr="006A05A3">
        <w:t>Zabezpieczenie logistyczne i zapewnienie ciągłości dostaw</w:t>
      </w:r>
      <w:r w:rsidR="006A05A3">
        <w:t>”</w:t>
      </w:r>
      <w:r w:rsidR="00AB20E6">
        <w:t>:</w:t>
      </w:r>
    </w:p>
    <w:p w14:paraId="510E3512" w14:textId="0057DF7E" w:rsidR="00AB20E6" w:rsidRPr="009A6001" w:rsidRDefault="00AB20E6" w:rsidP="00AB20E6">
      <w:pPr>
        <w:pStyle w:val="TIRtiret"/>
        <w:rPr>
          <w:rStyle w:val="IGindeksgrny"/>
        </w:rPr>
      </w:pPr>
      <w:r>
        <w:lastRenderedPageBreak/>
        <w:t>–</w:t>
      </w:r>
      <w:r>
        <w:tab/>
      </w:r>
      <w:r w:rsidR="00157B22" w:rsidRPr="00157B22">
        <w:t>po</w:t>
      </w:r>
      <w:r>
        <w:t xml:space="preserve"> tytule </w:t>
      </w:r>
      <w:r w:rsidR="002F69DF">
        <w:t xml:space="preserve">obszaru </w:t>
      </w:r>
      <w:r>
        <w:t>skre</w:t>
      </w:r>
      <w:r w:rsidRPr="00770E4E">
        <w:t xml:space="preserve">śla się </w:t>
      </w:r>
      <w:r>
        <w:t>wyrazy „</w:t>
      </w:r>
      <w:r w:rsidRPr="00AB20E6">
        <w:t>4 599 332 800,00 zł</w:t>
      </w:r>
      <w:r w:rsidRPr="009A6001">
        <w:rPr>
          <w:rStyle w:val="IGindeksgrny"/>
        </w:rPr>
        <w:t>4)</w:t>
      </w:r>
      <w:r w:rsidRPr="00AB20E6">
        <w:t xml:space="preserve"> 5 687 022 900,00</w:t>
      </w:r>
      <w:r w:rsidR="005D2CB1">
        <w:t> </w:t>
      </w:r>
      <w:r w:rsidRPr="00AB20E6">
        <w:t>zł</w:t>
      </w:r>
      <w:r w:rsidRPr="009A6001">
        <w:t>”</w:t>
      </w:r>
      <w:r>
        <w:t>,</w:t>
      </w:r>
      <w:r w:rsidR="00157B22">
        <w:t xml:space="preserve"> </w:t>
      </w:r>
    </w:p>
    <w:p w14:paraId="2916E309" w14:textId="462582E5" w:rsidR="0059607F" w:rsidRDefault="008A70D8" w:rsidP="008A70D8">
      <w:pPr>
        <w:pStyle w:val="ZLITTIRzmtirliter"/>
        <w:jc w:val="left"/>
      </w:pPr>
      <w:r>
        <w:t>–</w:t>
      </w:r>
      <w:r>
        <w:tab/>
      </w:r>
      <w:r w:rsidR="0059607F">
        <w:t xml:space="preserve">w </w:t>
      </w:r>
      <w:r w:rsidR="000279D2">
        <w:t>dziale</w:t>
      </w:r>
      <w:r w:rsidR="0059607F" w:rsidRPr="000C362F">
        <w:t xml:space="preserve"> </w:t>
      </w:r>
      <w:r w:rsidR="0059607F">
        <w:t>pierwszym</w:t>
      </w:r>
      <w:r w:rsidR="001B5ED9">
        <w:t xml:space="preserve"> „</w:t>
      </w:r>
      <w:r w:rsidR="001B5ED9" w:rsidRPr="001B5ED9">
        <w:t>UZUPEŁNIENIE ZASOBÓW I INFRASTRUKTURY NIEZBĘDNEJ DO REALIZACJI ZADAŃ OLiOC</w:t>
      </w:r>
      <w:r w:rsidR="001B5ED9">
        <w:t>”</w:t>
      </w:r>
      <w:r w:rsidR="0059607F">
        <w:t>:</w:t>
      </w:r>
    </w:p>
    <w:p w14:paraId="6E108E88" w14:textId="281B65C8" w:rsidR="008A70D8" w:rsidRDefault="0059607F" w:rsidP="009A6001">
      <w:pPr>
        <w:pStyle w:val="2TIRpodwjnytiret"/>
      </w:pPr>
      <w:r w:rsidRPr="0059607F">
        <w:t>– –</w:t>
      </w:r>
      <w:r>
        <w:t xml:space="preserve"> </w:t>
      </w:r>
      <w:r w:rsidR="008A70D8">
        <w:t>w</w:t>
      </w:r>
      <w:r w:rsidR="00BB5EB0" w:rsidRPr="00BB5EB0">
        <w:t xml:space="preserve"> </w:t>
      </w:r>
      <w:r w:rsidR="00BB5EB0">
        <w:t xml:space="preserve">kolumnie „DZIAŁ” </w:t>
      </w:r>
      <w:r w:rsidR="00157B22">
        <w:t>po</w:t>
      </w:r>
      <w:r w:rsidR="008A70D8">
        <w:t xml:space="preserve"> </w:t>
      </w:r>
      <w:r w:rsidR="00C52C09">
        <w:t xml:space="preserve"> tytule działu skreśla się wyrazy „</w:t>
      </w:r>
      <w:r w:rsidR="004225C6" w:rsidRPr="00520238">
        <w:rPr>
          <w:rFonts w:ascii="Times New Roman" w:hAnsi="Times New Roman" w:cs="Times New Roman"/>
        </w:rPr>
        <w:t>⁴</w:t>
      </w:r>
      <w:r w:rsidR="004225C6">
        <w:rPr>
          <w:rFonts w:ascii="Times New Roman" w:hAnsi="Times New Roman" w:cs="Times New Roman"/>
        </w:rPr>
        <w:t>⁾</w:t>
      </w:r>
      <w:r w:rsidR="00C52C09">
        <w:t>”</w:t>
      </w:r>
      <w:r w:rsidR="008A70D8">
        <w:t>,</w:t>
      </w:r>
    </w:p>
    <w:p w14:paraId="0C38F570" w14:textId="77777777" w:rsidR="008A70D8" w:rsidRDefault="000C362F" w:rsidP="009A6001">
      <w:pPr>
        <w:pStyle w:val="2TIRpodwjnytiret"/>
      </w:pPr>
      <w:r>
        <w:t>– –</w:t>
      </w:r>
      <w:r w:rsidRPr="000C362F">
        <w:tab/>
      </w:r>
      <w:r w:rsidRPr="00D62E35">
        <w:t xml:space="preserve">w kolumnie </w:t>
      </w:r>
      <w:bookmarkStart w:id="1" w:name="_Hlk212216234"/>
      <w:r w:rsidR="00C52C09">
        <w:t>„</w:t>
      </w:r>
      <w:r w:rsidR="00C52C09" w:rsidRPr="006A05A3">
        <w:t>SZCZEGÓŁOWE ZADANIA W POSZCZEGÓLNYCH OBSZARACH</w:t>
      </w:r>
      <w:r w:rsidR="00C52C09">
        <w:t>”</w:t>
      </w:r>
      <w:bookmarkEnd w:id="1"/>
      <w:r w:rsidR="008A70D8">
        <w:t>:</w:t>
      </w:r>
    </w:p>
    <w:p w14:paraId="002C9140" w14:textId="77777777" w:rsidR="002A1A33" w:rsidRDefault="008A70D8" w:rsidP="009A6001">
      <w:pPr>
        <w:pStyle w:val="3TIRpodwjnytiret"/>
        <w:tabs>
          <w:tab w:val="clear" w:pos="2127"/>
        </w:tabs>
        <w:ind w:left="2410" w:hanging="680"/>
      </w:pPr>
      <w:r>
        <w:t xml:space="preserve"> </w:t>
      </w:r>
      <w:r w:rsidR="000C362F">
        <w:t>– –</w:t>
      </w:r>
      <w:r w:rsidR="00A152E6">
        <w:t xml:space="preserve"> </w:t>
      </w:r>
      <w:r w:rsidR="000C362F">
        <w:t>–</w:t>
      </w:r>
      <w:r w:rsidR="000C362F">
        <w:tab/>
      </w:r>
      <w:r w:rsidR="00B12FB9">
        <w:t>po wyrazach „I</w:t>
      </w:r>
      <w:r w:rsidR="00B12FB9" w:rsidRPr="00B12FB9">
        <w:t>ndywidulane wyposażenie ochrony specjalnej (kamizelki kuloodporne, kamizelki nożoodporne, obuwie ochronne, rękawice ochronne, hełmy i inne).</w:t>
      </w:r>
      <w:r w:rsidR="00B12FB9">
        <w:t>”</w:t>
      </w:r>
      <w:r w:rsidR="00A16F7F">
        <w:t xml:space="preserve"> </w:t>
      </w:r>
      <w:r w:rsidR="005243C4">
        <w:t xml:space="preserve">dodaje się </w:t>
      </w:r>
      <w:r w:rsidR="00B12FB9">
        <w:t>wyrazy</w:t>
      </w:r>
      <w:r w:rsidR="003A11F4">
        <w:t xml:space="preserve"> </w:t>
      </w:r>
      <w:r w:rsidR="00A16F7F">
        <w:t>„</w:t>
      </w:r>
      <w:r w:rsidR="002A1A33">
        <w:t xml:space="preserve">Zakup materiałów i sprzętu na potrzeby rozśrodkowania i ewakuacji dóbr kultury </w:t>
      </w:r>
      <w:r w:rsidR="00523864">
        <w:t xml:space="preserve">– </w:t>
      </w:r>
      <w:r w:rsidR="002A1A33">
        <w:t xml:space="preserve">m.in.: skrzynie kontenery, wózki, fizelina, folia, papier, teczki, kartony oraz inne niezbędne materiały opatrunkowe wynikające ze specyfiki </w:t>
      </w:r>
      <w:r w:rsidR="00DE79D4">
        <w:t>zbiorów planowanych do ewakuacji</w:t>
      </w:r>
      <w:r w:rsidR="005243C4">
        <w:t>.</w:t>
      </w:r>
      <w:r w:rsidR="00A16F7F">
        <w:t>”</w:t>
      </w:r>
      <w:r w:rsidR="007457F8">
        <w:t>,</w:t>
      </w:r>
    </w:p>
    <w:p w14:paraId="48CCE345" w14:textId="77777777" w:rsidR="00D62E35" w:rsidRDefault="000C362F" w:rsidP="009A6001">
      <w:pPr>
        <w:pStyle w:val="3TIRpodwjnytiret"/>
        <w:tabs>
          <w:tab w:val="clear" w:pos="2127"/>
        </w:tabs>
        <w:ind w:left="2410" w:hanging="680"/>
      </w:pPr>
      <w:r>
        <w:t>– – –</w:t>
      </w:r>
      <w:r w:rsidRPr="000C362F">
        <w:tab/>
      </w:r>
      <w:r>
        <w:t>po wyrazach „</w:t>
      </w:r>
      <w:r w:rsidRPr="000C362F">
        <w:t>Mobilny sprzęt oświetleniowy.</w:t>
      </w:r>
      <w:r>
        <w:t>”</w:t>
      </w:r>
      <w:r w:rsidRPr="000C362F">
        <w:t xml:space="preserve"> </w:t>
      </w:r>
      <w:r w:rsidR="00D62E35">
        <w:t xml:space="preserve">dodaje się </w:t>
      </w:r>
      <w:r>
        <w:t>wyrazy</w:t>
      </w:r>
      <w:r w:rsidRPr="00D62E35">
        <w:t xml:space="preserve"> </w:t>
      </w:r>
      <w:r w:rsidR="00D62E35" w:rsidRPr="00D62E35">
        <w:t xml:space="preserve">„Budowa obiektów magazynowych i miejsc składowania jako infrastruktury podwójnego wykorzystania na potrzeby </w:t>
      </w:r>
      <w:r w:rsidR="00D62E35">
        <w:t>o</w:t>
      </w:r>
      <w:r w:rsidR="00D62E35" w:rsidRPr="00D62E35">
        <w:t xml:space="preserve">chrony </w:t>
      </w:r>
      <w:r w:rsidR="00D62E35">
        <w:t>l</w:t>
      </w:r>
      <w:r w:rsidR="005243C4">
        <w:t>udności i </w:t>
      </w:r>
      <w:r w:rsidR="00D62E35">
        <w:t>o</w:t>
      </w:r>
      <w:r w:rsidR="00D62E35" w:rsidRPr="00D62E35">
        <w:t xml:space="preserve">brony </w:t>
      </w:r>
      <w:r w:rsidR="00D62E35">
        <w:t>c</w:t>
      </w:r>
      <w:r w:rsidR="00D62E35" w:rsidRPr="00D62E35">
        <w:t>ywilnej i realizacji Narodowego Programu Odstraszania i Obrony – Tarcza Wschód</w:t>
      </w:r>
      <w:r w:rsidR="00D62E35">
        <w:t>.</w:t>
      </w:r>
      <w:r w:rsidR="00D62E35" w:rsidRPr="00D62E35">
        <w:t>”</w:t>
      </w:r>
      <w:r w:rsidR="00D62E35">
        <w:t>,</w:t>
      </w:r>
    </w:p>
    <w:p w14:paraId="7737AF8C" w14:textId="77777777" w:rsidR="00761E45" w:rsidRDefault="00A152E6" w:rsidP="009A6001">
      <w:pPr>
        <w:pStyle w:val="2TIRpodwjnytiret"/>
      </w:pPr>
      <w:r>
        <w:t>– –</w:t>
      </w:r>
      <w:r>
        <w:tab/>
      </w:r>
      <w:r w:rsidR="008779EF">
        <w:t xml:space="preserve">w </w:t>
      </w:r>
      <w:r w:rsidR="00761E45" w:rsidRPr="00D62E35">
        <w:t>kolumn</w:t>
      </w:r>
      <w:r w:rsidR="008779EF">
        <w:t>ie</w:t>
      </w:r>
      <w:r w:rsidR="00761E45">
        <w:t xml:space="preserve"> </w:t>
      </w:r>
      <w:r w:rsidR="00373E0B">
        <w:t>„</w:t>
      </w:r>
      <w:r w:rsidR="00761E45" w:rsidRPr="00761E45">
        <w:t>Organy, podmioty i działy</w:t>
      </w:r>
      <w:r w:rsidR="00761E45">
        <w:t xml:space="preserve"> </w:t>
      </w:r>
      <w:r w:rsidR="00761E45" w:rsidRPr="00761E45">
        <w:t>administracji rządowej</w:t>
      </w:r>
      <w:r w:rsidR="00761E45">
        <w:t xml:space="preserve"> </w:t>
      </w:r>
      <w:r w:rsidR="00761E45" w:rsidRPr="00761E45">
        <w:t>realizujące zadania OLiOC</w:t>
      </w:r>
      <w:r w:rsidR="00373E0B">
        <w:t>”</w:t>
      </w:r>
      <w:r w:rsidR="00761E45">
        <w:t xml:space="preserve"> </w:t>
      </w:r>
      <w:r w:rsidR="005029D4">
        <w:t xml:space="preserve">wyrazy „wojewodowie, PSP, RARS, JST, APoż” zastępuje się wyrazami </w:t>
      </w:r>
      <w:r>
        <w:t>„MSWiA, wojewodowie, PSP, RARS, JST, podmioty ochrony ludności, APoż”</w:t>
      </w:r>
      <w:r w:rsidR="00345173">
        <w:t>,</w:t>
      </w:r>
    </w:p>
    <w:p w14:paraId="2E568226" w14:textId="26CE1500" w:rsidR="0059607F" w:rsidRDefault="00A16F7F" w:rsidP="00EC38B5">
      <w:pPr>
        <w:pStyle w:val="TIRtiret"/>
      </w:pPr>
      <w:r>
        <w:t>–</w:t>
      </w:r>
      <w:r w:rsidR="00EC38B5">
        <w:tab/>
      </w:r>
      <w:r w:rsidR="0059607F">
        <w:t xml:space="preserve">w </w:t>
      </w:r>
      <w:r w:rsidR="002F69DF">
        <w:t>dziale</w:t>
      </w:r>
      <w:r w:rsidR="0059607F">
        <w:t xml:space="preserve"> drugim</w:t>
      </w:r>
      <w:r w:rsidR="005105CB">
        <w:t xml:space="preserve"> </w:t>
      </w:r>
      <w:r w:rsidR="00C52C09">
        <w:t>„</w:t>
      </w:r>
      <w:r w:rsidR="00C52C09" w:rsidRPr="00C52C09">
        <w:t>ZAPEWNIENIE CIĄGŁOŚCI DOSTAW PODSTAWOWYCH USŁUG</w:t>
      </w:r>
      <w:r w:rsidR="00C52C09">
        <w:t>”</w:t>
      </w:r>
      <w:r w:rsidR="0059607F">
        <w:t>:</w:t>
      </w:r>
    </w:p>
    <w:p w14:paraId="47CBC20C" w14:textId="3E1C82AC" w:rsidR="005360AE" w:rsidRDefault="0059607F">
      <w:pPr>
        <w:pStyle w:val="2TIRpodwjnytiret"/>
      </w:pPr>
      <w:r>
        <w:t>– –</w:t>
      </w:r>
      <w:r>
        <w:tab/>
        <w:t xml:space="preserve">w </w:t>
      </w:r>
      <w:r w:rsidR="00BB5EB0">
        <w:t xml:space="preserve">kolumnie „DZIAŁ” </w:t>
      </w:r>
      <w:r w:rsidR="00157B22">
        <w:t>po</w:t>
      </w:r>
      <w:r w:rsidR="00BB5EB0">
        <w:t xml:space="preserve"> </w:t>
      </w:r>
      <w:r w:rsidR="009B3997">
        <w:t>tytule działu</w:t>
      </w:r>
      <w:r w:rsidR="005360AE">
        <w:t>:</w:t>
      </w:r>
    </w:p>
    <w:p w14:paraId="6EE022D1" w14:textId="66CDD23B" w:rsidR="00D62E35" w:rsidRDefault="005360AE" w:rsidP="009A6001">
      <w:pPr>
        <w:pStyle w:val="3TIRpodwjnytiret"/>
      </w:pPr>
      <w:r>
        <w:t>– – –</w:t>
      </w:r>
      <w:r>
        <w:tab/>
      </w:r>
      <w:r w:rsidR="00D62E35" w:rsidRPr="00D62E35">
        <w:t xml:space="preserve">dodaje się </w:t>
      </w:r>
      <w:r w:rsidR="009B3997">
        <w:t>wyrazy „</w:t>
      </w:r>
      <w:r w:rsidR="004225C6">
        <w:rPr>
          <w:rFonts w:ascii="Times New Roman" w:hAnsi="Times New Roman" w:cs="Times New Roman"/>
        </w:rPr>
        <w:t>¹⁾</w:t>
      </w:r>
      <w:r w:rsidR="009B3997">
        <w:t>”</w:t>
      </w:r>
      <w:r w:rsidR="00D62E35">
        <w:t>,</w:t>
      </w:r>
    </w:p>
    <w:p w14:paraId="27A4B1AD" w14:textId="77777777" w:rsidR="005360AE" w:rsidRDefault="005360AE" w:rsidP="005360AE">
      <w:pPr>
        <w:pStyle w:val="3TIRpodwjnytiret"/>
      </w:pPr>
      <w:r>
        <w:t>– – –</w:t>
      </w:r>
      <w:r>
        <w:tab/>
        <w:t xml:space="preserve">skreśla się </w:t>
      </w:r>
      <w:r w:rsidR="009B3997">
        <w:t>wyrazy</w:t>
      </w:r>
      <w:r>
        <w:t xml:space="preserve"> </w:t>
      </w:r>
      <w:r w:rsidR="009B3997">
        <w:t>„</w:t>
      </w:r>
      <w:r w:rsidR="004225C6" w:rsidRPr="00520238">
        <w:rPr>
          <w:rFonts w:ascii="Times New Roman" w:hAnsi="Times New Roman" w:cs="Times New Roman"/>
        </w:rPr>
        <w:t>⁴</w:t>
      </w:r>
      <w:r w:rsidR="004225C6">
        <w:rPr>
          <w:rFonts w:ascii="Times New Roman" w:hAnsi="Times New Roman" w:cs="Times New Roman"/>
        </w:rPr>
        <w:t>⁾</w:t>
      </w:r>
      <w:r w:rsidR="009B3997">
        <w:t>”</w:t>
      </w:r>
      <w:r>
        <w:t>,</w:t>
      </w:r>
    </w:p>
    <w:p w14:paraId="7440F629" w14:textId="77777777" w:rsidR="00C94E1A" w:rsidRDefault="00C94E1A" w:rsidP="009A6001">
      <w:pPr>
        <w:pStyle w:val="2TIRpodwjnytiret"/>
      </w:pPr>
      <w:r>
        <w:lastRenderedPageBreak/>
        <w:t>– –</w:t>
      </w:r>
      <w:r w:rsidRPr="000C362F">
        <w:tab/>
      </w:r>
      <w:r w:rsidRPr="00D62E35">
        <w:t xml:space="preserve">w kolumnie </w:t>
      </w:r>
      <w:r w:rsidR="009B3997">
        <w:t>„</w:t>
      </w:r>
      <w:r w:rsidR="009B3997" w:rsidRPr="006A05A3">
        <w:t>SZCZEGÓŁOWE ZADANIA W POSZCZEGÓLNYCH OBSZARACH</w:t>
      </w:r>
      <w:r w:rsidR="009B3997">
        <w:t>”</w:t>
      </w:r>
      <w:r>
        <w:t>:</w:t>
      </w:r>
    </w:p>
    <w:p w14:paraId="7B308B8F" w14:textId="77777777" w:rsidR="000F3489" w:rsidRDefault="002F69DF" w:rsidP="009A6001">
      <w:pPr>
        <w:pStyle w:val="3TIRpodwjnytiret"/>
        <w:tabs>
          <w:tab w:val="clear" w:pos="2127"/>
          <w:tab w:val="left" w:pos="2268"/>
        </w:tabs>
        <w:ind w:left="2410" w:hanging="567"/>
      </w:pPr>
      <w:r>
        <w:t>– – –</w:t>
      </w:r>
      <w:r>
        <w:tab/>
        <w:t>wyrazy</w:t>
      </w:r>
      <w:r w:rsidR="000F3489">
        <w:t xml:space="preserve"> </w:t>
      </w:r>
      <w:r w:rsidR="000F3489" w:rsidRPr="000F3489">
        <w:t>„Zapewnienie ciągłości dostaw energii elektrycznej, paliwa, łączności, usług teleinformatycznych i transportu.”</w:t>
      </w:r>
      <w:r w:rsidR="000F3489">
        <w:t xml:space="preserve"> </w:t>
      </w:r>
      <w:r>
        <w:t>zastępuje się wyrazami</w:t>
      </w:r>
      <w:r w:rsidR="000F3489">
        <w:t xml:space="preserve"> </w:t>
      </w:r>
      <w:r w:rsidR="000F3489" w:rsidRPr="000F3489">
        <w:t>„Zapewnienie ciągłości dostaw energii elektrycznej, paliwa, łączności, usług teleinfo</w:t>
      </w:r>
      <w:r w:rsidR="000F3489">
        <w:t xml:space="preserve">rmatycznych i transportu oraz </w:t>
      </w:r>
      <w:r w:rsidR="000F3489" w:rsidRPr="000F3489">
        <w:t>organizacj</w:t>
      </w:r>
      <w:r w:rsidR="000F3489">
        <w:t>a</w:t>
      </w:r>
      <w:r w:rsidR="000F3489" w:rsidRPr="000F3489">
        <w:t xml:space="preserve"> i utrzymanie łańcuchów dostaw artykułów pierwszej potrzeby – w szczególności żywności, wody, środków higienicznych, produktów leczniczych, odzieży i posłania</w:t>
      </w:r>
      <w:r w:rsidR="00164D43">
        <w:t>.</w:t>
      </w:r>
      <w:r w:rsidR="000F3489" w:rsidRPr="000F3489">
        <w:t>”</w:t>
      </w:r>
      <w:r w:rsidR="000F3489">
        <w:t>,</w:t>
      </w:r>
    </w:p>
    <w:p w14:paraId="1066F925" w14:textId="010701CC" w:rsidR="00D35EF4" w:rsidRDefault="00A16F7F" w:rsidP="00ED2641">
      <w:pPr>
        <w:pStyle w:val="3TIRpodwjnytiret"/>
        <w:ind w:left="2380" w:hanging="650"/>
      </w:pPr>
      <w:r>
        <w:t>–</w:t>
      </w:r>
      <w:r w:rsidR="00EE34CE">
        <w:t xml:space="preserve"> – –</w:t>
      </w:r>
      <w:r w:rsidR="00E36F9B">
        <w:tab/>
      </w:r>
      <w:r w:rsidR="002F69DF">
        <w:t>wyrazy</w:t>
      </w:r>
      <w:r w:rsidR="002F69DF" w:rsidRPr="00E36F9B">
        <w:t xml:space="preserve"> </w:t>
      </w:r>
      <w:r w:rsidR="00E36F9B" w:rsidRPr="00E36F9B">
        <w:t xml:space="preserve">„Wytyczenie lub rozbudowa dróg dojazdowych (oraz dróg zapasowych) do podmiotów leczniczych przewidzianych do hospitalizacji rannych.” </w:t>
      </w:r>
      <w:r w:rsidR="002F69DF" w:rsidRPr="002F69DF">
        <w:t xml:space="preserve">zastępuje się wyrazami </w:t>
      </w:r>
      <w:r w:rsidR="00E36F9B" w:rsidRPr="00E36F9B">
        <w:t>„Wytyczenie, budowa lub rozbudowa dróg dojazdowych (oraz dróg zapasowych) do podmiotów leczniczych przewidzianych do hospitalizacji rannych, obiektów planowanych na miejsca pomocy doraźnej, humanitarnej i</w:t>
      </w:r>
      <w:r w:rsidR="00406600">
        <w:t> </w:t>
      </w:r>
      <w:r w:rsidR="00E36F9B" w:rsidRPr="00E36F9B">
        <w:t>placów przeładunkowych.</w:t>
      </w:r>
      <w:r w:rsidR="00373E0B">
        <w:t xml:space="preserve"> </w:t>
      </w:r>
    </w:p>
    <w:p w14:paraId="5970AE39" w14:textId="04DC92DB" w:rsidR="005243C4" w:rsidRDefault="00D35EF4" w:rsidP="009A6001">
      <w:pPr>
        <w:pStyle w:val="3TIRpodwjnytiret"/>
        <w:ind w:left="2380" w:hanging="650"/>
      </w:pPr>
      <w:r>
        <w:tab/>
      </w:r>
      <w:r>
        <w:tab/>
      </w:r>
      <w:r w:rsidR="00EC38B5">
        <w:t>D</w:t>
      </w:r>
      <w:r w:rsidR="00EC38B5" w:rsidRPr="00EC38B5">
        <w:t xml:space="preserve">ostosowanie infrastruktury lotnisk aeroklubów </w:t>
      </w:r>
      <w:r w:rsidR="005F5768">
        <w:t xml:space="preserve">i lotnisk lokalnych </w:t>
      </w:r>
      <w:r w:rsidR="00EC38B5" w:rsidRPr="00EC38B5">
        <w:t xml:space="preserve">do działań </w:t>
      </w:r>
      <w:r w:rsidR="00A979C0">
        <w:t>w sytuacjach</w:t>
      </w:r>
      <w:r w:rsidR="00EC38B5" w:rsidRPr="00EC38B5">
        <w:t xml:space="preserve"> kryzysowych, w szczególności </w:t>
      </w:r>
      <w:r w:rsidR="00A979C0">
        <w:t xml:space="preserve">w celu </w:t>
      </w:r>
      <w:r w:rsidR="00EC38B5" w:rsidRPr="00EC38B5">
        <w:t>przyjęcia i ekspedycji: statków powietrznych z ewakuowanymi, rzeczowej pomocy humanitarnej, relokacj</w:t>
      </w:r>
      <w:r w:rsidR="00A979C0">
        <w:t>i</w:t>
      </w:r>
      <w:r w:rsidR="00EC38B5" w:rsidRPr="00EC38B5">
        <w:t xml:space="preserve"> zasobów ochrony ludności, sprzętu ratowniczego oraz realizacji funkcji łącznikowych i</w:t>
      </w:r>
      <w:r w:rsidR="009A6A10">
        <w:t> </w:t>
      </w:r>
      <w:r w:rsidR="00EC38B5" w:rsidRPr="00EC38B5">
        <w:t xml:space="preserve">rozpoznawczych na </w:t>
      </w:r>
      <w:r w:rsidR="00EC38B5">
        <w:t>użytek ochrony ludności i obrony cywilnej</w:t>
      </w:r>
      <w:r w:rsidR="00EC38B5" w:rsidRPr="00EC38B5">
        <w:t>.”</w:t>
      </w:r>
      <w:r w:rsidR="00EC38B5">
        <w:t>,</w:t>
      </w:r>
    </w:p>
    <w:p w14:paraId="52D899DF" w14:textId="77777777" w:rsidR="00761E45" w:rsidRDefault="005243C4" w:rsidP="009A6001">
      <w:pPr>
        <w:pStyle w:val="2TIRpodwjnytiret"/>
      </w:pPr>
      <w:r>
        <w:t xml:space="preserve">– </w:t>
      </w:r>
      <w:r w:rsidR="00271BF1">
        <w:t>–</w:t>
      </w:r>
      <w:r>
        <w:tab/>
      </w:r>
      <w:r w:rsidR="00761E45" w:rsidRPr="00D62E35">
        <w:t>w kolumnie</w:t>
      </w:r>
      <w:r w:rsidR="00761E45">
        <w:t xml:space="preserve"> </w:t>
      </w:r>
      <w:r w:rsidR="00373E0B">
        <w:t>„</w:t>
      </w:r>
      <w:r w:rsidR="00761E45" w:rsidRPr="00761E45">
        <w:t>Organy, podmioty i działy</w:t>
      </w:r>
      <w:r w:rsidR="00761E45">
        <w:t xml:space="preserve"> </w:t>
      </w:r>
      <w:r w:rsidR="00761E45" w:rsidRPr="00761E45">
        <w:t>administracji rządowej</w:t>
      </w:r>
      <w:r w:rsidR="00761E45">
        <w:t xml:space="preserve"> </w:t>
      </w:r>
      <w:r w:rsidR="00761E45" w:rsidRPr="00761E45">
        <w:t>realizujące zadania OLiOC</w:t>
      </w:r>
      <w:r w:rsidR="00373E0B">
        <w:t>”</w:t>
      </w:r>
      <w:r w:rsidR="00761E45">
        <w:t xml:space="preserve"> </w:t>
      </w:r>
      <w:r w:rsidR="00271BF1">
        <w:t xml:space="preserve">po </w:t>
      </w:r>
      <w:r w:rsidR="00761E45">
        <w:t>wyra</w:t>
      </w:r>
      <w:r w:rsidR="00373E0B">
        <w:t>zach</w:t>
      </w:r>
      <w:r w:rsidR="00761E45">
        <w:t xml:space="preserve"> „</w:t>
      </w:r>
      <w:r w:rsidR="00271BF1">
        <w:t>MON</w:t>
      </w:r>
      <w:r w:rsidR="00373E0B">
        <w:t>,</w:t>
      </w:r>
      <w:r w:rsidR="00761E45">
        <w:t>” dodaje się wyraz</w:t>
      </w:r>
      <w:r w:rsidR="00373E0B">
        <w:t>y</w:t>
      </w:r>
      <w:r w:rsidR="00761E45">
        <w:t xml:space="preserve"> „MSWiA</w:t>
      </w:r>
      <w:r w:rsidR="00A2640A">
        <w:t>,</w:t>
      </w:r>
      <w:r w:rsidR="00761E45">
        <w:t>”</w:t>
      </w:r>
      <w:r w:rsidR="00992DDB">
        <w:t>,</w:t>
      </w:r>
    </w:p>
    <w:p w14:paraId="5A93DFB2" w14:textId="77777777" w:rsidR="00271BF1" w:rsidRDefault="00996DF0" w:rsidP="001E252F">
      <w:pPr>
        <w:pStyle w:val="LITlitera"/>
      </w:pPr>
      <w:r>
        <w:t>c</w:t>
      </w:r>
      <w:r w:rsidR="00DF1EB5">
        <w:t>)</w:t>
      </w:r>
      <w:r w:rsidR="00DF1EB5">
        <w:tab/>
        <w:t>w obszarze 3</w:t>
      </w:r>
      <w:r w:rsidR="00D35EF4">
        <w:t xml:space="preserve"> „</w:t>
      </w:r>
      <w:r w:rsidR="00D35EF4" w:rsidRPr="00D35EF4">
        <w:t>Utrzymanie i rozwój podmiotów ochrony ludności i organizacji pozarządowych, w tym krajowego systemu ratowniczo-gaśniczego, Państwowego Ratownictwa Medycznego i jednostek ochrony przeciwpożarowej</w:t>
      </w:r>
      <w:r w:rsidR="00D35EF4">
        <w:t>”</w:t>
      </w:r>
      <w:r w:rsidR="00271BF1">
        <w:t>:</w:t>
      </w:r>
    </w:p>
    <w:p w14:paraId="75F987C7" w14:textId="5140211B" w:rsidR="00996DF0" w:rsidRDefault="00271BF1" w:rsidP="00271BF1">
      <w:pPr>
        <w:pStyle w:val="TIRtiret"/>
      </w:pPr>
      <w:r>
        <w:lastRenderedPageBreak/>
        <w:t>–</w:t>
      </w:r>
      <w:r>
        <w:tab/>
      </w:r>
      <w:r w:rsidR="008529AC">
        <w:t>po</w:t>
      </w:r>
      <w:r w:rsidR="00D35EF4">
        <w:t xml:space="preserve"> tytule obszaru dodaje się  wyrazy „</w:t>
      </w:r>
      <w:r w:rsidR="004225C6" w:rsidRPr="00520238">
        <w:rPr>
          <w:rFonts w:ascii="Times New Roman" w:hAnsi="Times New Roman" w:cs="Times New Roman"/>
        </w:rPr>
        <w:t>⁴</w:t>
      </w:r>
      <w:r w:rsidR="004225C6">
        <w:rPr>
          <w:rFonts w:ascii="Times New Roman" w:hAnsi="Times New Roman" w:cs="Times New Roman"/>
        </w:rPr>
        <w:t>⁾</w:t>
      </w:r>
      <w:r w:rsidR="00D35EF4">
        <w:t>”,</w:t>
      </w:r>
    </w:p>
    <w:p w14:paraId="00DACE84" w14:textId="0FA69E4B" w:rsidR="00DF1EB5" w:rsidRDefault="00996DF0" w:rsidP="009A6001">
      <w:pPr>
        <w:pStyle w:val="TIRtiret"/>
      </w:pPr>
      <w:r>
        <w:t>–</w:t>
      </w:r>
      <w:r>
        <w:tab/>
      </w:r>
      <w:r w:rsidR="00DF1EB5">
        <w:t>w </w:t>
      </w:r>
      <w:r w:rsidR="00E57BC0">
        <w:t xml:space="preserve">dziale </w:t>
      </w:r>
      <w:r w:rsidR="00271BF1">
        <w:t>pierwszym</w:t>
      </w:r>
      <w:r w:rsidR="00DF1EB5">
        <w:t xml:space="preserve"> </w:t>
      </w:r>
      <w:r w:rsidR="00D35EF4">
        <w:t>„</w:t>
      </w:r>
      <w:r w:rsidR="00D35EF4" w:rsidRPr="00D35EF4">
        <w:t>WYPOSAŻENIE RATOWNIKÓW PODMIOTÓW OCHRONY LUDNOŚCI</w:t>
      </w:r>
      <w:r w:rsidR="00D35EF4">
        <w:t xml:space="preserve">” </w:t>
      </w:r>
      <w:r w:rsidR="00DF1EB5" w:rsidRPr="005070F8">
        <w:t xml:space="preserve">w kolumnie </w:t>
      </w:r>
      <w:r w:rsidR="005105CB">
        <w:t>„</w:t>
      </w:r>
      <w:r w:rsidR="00DF1EB5" w:rsidRPr="005070F8">
        <w:t>Organy, podmioty i działy administracji rządowej realizujące zadania OLiOC</w:t>
      </w:r>
      <w:r w:rsidR="005105CB">
        <w:t>”</w:t>
      </w:r>
      <w:r w:rsidR="00DF1EB5" w:rsidRPr="005070F8">
        <w:t xml:space="preserve"> </w:t>
      </w:r>
      <w:r w:rsidR="00DF1EB5">
        <w:t>po wyraz</w:t>
      </w:r>
      <w:r w:rsidR="00D35EF4">
        <w:t>ach</w:t>
      </w:r>
      <w:r w:rsidR="00DF1EB5">
        <w:t xml:space="preserve"> „JST</w:t>
      </w:r>
      <w:r w:rsidR="00D35EF4">
        <w:t>,</w:t>
      </w:r>
      <w:r w:rsidR="00DF1EB5">
        <w:t>” dodaje się wyrazy „podmioty ochrony ludności</w:t>
      </w:r>
      <w:r w:rsidR="00D35EF4">
        <w:t>,</w:t>
      </w:r>
      <w:r w:rsidR="00DF1EB5">
        <w:t>”,</w:t>
      </w:r>
    </w:p>
    <w:p w14:paraId="65313CBF" w14:textId="77777777" w:rsidR="001E252F" w:rsidRDefault="00271BF1" w:rsidP="009A6001">
      <w:pPr>
        <w:pStyle w:val="TIRtiret"/>
      </w:pPr>
      <w:r>
        <w:t>–</w:t>
      </w:r>
      <w:r>
        <w:tab/>
      </w:r>
      <w:r w:rsidR="00B34C28" w:rsidRPr="00B34C28">
        <w:t xml:space="preserve">w dziale </w:t>
      </w:r>
      <w:r>
        <w:t>drugim</w:t>
      </w:r>
      <w:r w:rsidR="00D35EF4">
        <w:t xml:space="preserve"> „</w:t>
      </w:r>
      <w:r w:rsidR="00D35EF4" w:rsidRPr="00D35EF4">
        <w:t>SPRZĘT DO DZIAŁAŃ RATOWNICZYCH</w:t>
      </w:r>
      <w:r w:rsidR="00D35EF4">
        <w:t>”</w:t>
      </w:r>
      <w:r w:rsidR="001E252F">
        <w:t>:</w:t>
      </w:r>
    </w:p>
    <w:p w14:paraId="2CF45E54" w14:textId="34024742" w:rsidR="00DF1EB5" w:rsidRDefault="001E252F" w:rsidP="009A6001">
      <w:pPr>
        <w:pStyle w:val="2TIRpodwjnytiret"/>
      </w:pPr>
      <w:r>
        <w:t>–</w:t>
      </w:r>
      <w:r w:rsidR="00271BF1">
        <w:t xml:space="preserve"> –</w:t>
      </w:r>
      <w:r>
        <w:tab/>
      </w:r>
      <w:r w:rsidR="005B7F26">
        <w:t xml:space="preserve">w </w:t>
      </w:r>
      <w:r w:rsidR="00BB5EB0">
        <w:t xml:space="preserve">kolumnie „DZIAŁ” </w:t>
      </w:r>
      <w:r w:rsidR="008529AC">
        <w:t>po</w:t>
      </w:r>
      <w:r w:rsidR="00BB5EB0">
        <w:t xml:space="preserve"> </w:t>
      </w:r>
      <w:r w:rsidR="005B7F26">
        <w:t xml:space="preserve">tytule działu </w:t>
      </w:r>
      <w:r w:rsidR="00B34C28" w:rsidRPr="00B34C28">
        <w:t xml:space="preserve">dodaje się </w:t>
      </w:r>
      <w:r w:rsidR="005B7F26">
        <w:t>wyrazy „</w:t>
      </w:r>
      <w:r w:rsidR="004225C6">
        <w:rPr>
          <w:rFonts w:ascii="Times New Roman" w:hAnsi="Times New Roman" w:cs="Times New Roman"/>
        </w:rPr>
        <w:t>¹⁾</w:t>
      </w:r>
      <w:r w:rsidR="005B7F26">
        <w:t>”</w:t>
      </w:r>
      <w:r w:rsidR="00B34C28">
        <w:t>,</w:t>
      </w:r>
    </w:p>
    <w:p w14:paraId="35D393E2" w14:textId="4BA6BA28" w:rsidR="00B34C28" w:rsidRDefault="00B34C28" w:rsidP="00E57BC0">
      <w:pPr>
        <w:pStyle w:val="2TIRpodwjnytiret"/>
      </w:pPr>
      <w:r>
        <w:t>–</w:t>
      </w:r>
      <w:r w:rsidR="00E57BC0">
        <w:t xml:space="preserve"> –</w:t>
      </w:r>
      <w:r w:rsidR="008C291B">
        <w:tab/>
      </w:r>
      <w:r w:rsidRPr="00B34C28">
        <w:t xml:space="preserve">w kolumnie </w:t>
      </w:r>
      <w:r w:rsidR="005105CB">
        <w:t>„</w:t>
      </w:r>
      <w:r w:rsidR="005B7F26" w:rsidRPr="006A05A3">
        <w:t>SZCZEGÓŁOWE ZADANIA W POSZCZEGÓLNYCH OBSZARACH</w:t>
      </w:r>
      <w:r w:rsidR="005105CB">
        <w:t>”</w:t>
      </w:r>
      <w:r w:rsidRPr="00B34C28">
        <w:t xml:space="preserve"> </w:t>
      </w:r>
      <w:r w:rsidR="00271BF1">
        <w:t>po wyrazach „Dostosowanie infrastruktury szpitali w</w:t>
      </w:r>
      <w:r w:rsidR="009A6A10">
        <w:t> </w:t>
      </w:r>
      <w:r w:rsidR="00271BF1">
        <w:t>sposób umożliwiający przyjęcie zwiększonej liczby pojazdów, w tym autobusów.”</w:t>
      </w:r>
      <w:r w:rsidR="00271BF1" w:rsidRPr="00B34C28">
        <w:t xml:space="preserve"> </w:t>
      </w:r>
      <w:r w:rsidRPr="00B34C28">
        <w:t xml:space="preserve">dodaje się </w:t>
      </w:r>
      <w:r w:rsidR="00271BF1">
        <w:t>wyrazy</w:t>
      </w:r>
      <w:r w:rsidR="00271BF1" w:rsidRPr="00B34C28">
        <w:t xml:space="preserve"> </w:t>
      </w:r>
      <w:r w:rsidRPr="00B34C28">
        <w:t>„Doposażenie w samochody pożarnicze i</w:t>
      </w:r>
      <w:r w:rsidR="009A6A10">
        <w:t> </w:t>
      </w:r>
      <w:r w:rsidRPr="00B34C28">
        <w:t>sprzęt do działań ratowniczych jednostek organizacyjnych Wojskowej Ochrony Przeciwpożarowej</w:t>
      </w:r>
      <w:r>
        <w:t>.</w:t>
      </w:r>
      <w:r w:rsidRPr="00B34C28">
        <w:t>”</w:t>
      </w:r>
      <w:r>
        <w:t>,</w:t>
      </w:r>
      <w:r w:rsidR="005B7F26">
        <w:t xml:space="preserve"> </w:t>
      </w:r>
    </w:p>
    <w:p w14:paraId="10DD1700" w14:textId="77777777" w:rsidR="00E57BC0" w:rsidRDefault="00E57BC0" w:rsidP="00E57BC0">
      <w:pPr>
        <w:pStyle w:val="2TIRpodwjnytiret"/>
      </w:pPr>
      <w:r>
        <w:t>– –</w:t>
      </w:r>
      <w:r>
        <w:tab/>
      </w:r>
      <w:r w:rsidRPr="005070F8">
        <w:t xml:space="preserve">w kolumnie </w:t>
      </w:r>
      <w:r w:rsidR="005B7F26">
        <w:t>„</w:t>
      </w:r>
      <w:r w:rsidRPr="005070F8">
        <w:t>Organy, podmioty i działy administracji rządowej realizujące zadania OLiOC</w:t>
      </w:r>
      <w:r w:rsidR="005B7F26">
        <w:t>”</w:t>
      </w:r>
      <w:r w:rsidRPr="005070F8">
        <w:t xml:space="preserve"> </w:t>
      </w:r>
      <w:r>
        <w:t>po wyraz</w:t>
      </w:r>
      <w:r w:rsidR="005B7F26">
        <w:t>ach</w:t>
      </w:r>
      <w:r>
        <w:t xml:space="preserve"> „JST</w:t>
      </w:r>
      <w:r w:rsidR="005B7F26">
        <w:t>,</w:t>
      </w:r>
      <w:r>
        <w:t>” dodaje się wyrazy „podmioty ochrony ludności</w:t>
      </w:r>
      <w:r w:rsidR="005B7F26">
        <w:t>,</w:t>
      </w:r>
      <w:r>
        <w:t>”,</w:t>
      </w:r>
    </w:p>
    <w:p w14:paraId="0CC822EF" w14:textId="5F0F806C" w:rsidR="00E57BC0" w:rsidRDefault="00E57BC0" w:rsidP="00E57BC0">
      <w:pPr>
        <w:pStyle w:val="TIRtiret"/>
      </w:pPr>
      <w:r>
        <w:t>–</w:t>
      </w:r>
      <w:r>
        <w:tab/>
        <w:t>w działach</w:t>
      </w:r>
      <w:r w:rsidR="005105CB">
        <w:t>:</w:t>
      </w:r>
      <w:r>
        <w:t xml:space="preserve"> trzecim</w:t>
      </w:r>
      <w:r w:rsidR="005B7F26">
        <w:t xml:space="preserve"> „SPRZĘT DO EWAKUACJ</w:t>
      </w:r>
      <w:r w:rsidR="00813205">
        <w:t>I</w:t>
      </w:r>
      <w:r w:rsidR="005B7F26">
        <w:t>”</w:t>
      </w:r>
      <w:r>
        <w:t>, czwartym</w:t>
      </w:r>
      <w:r w:rsidR="005B7F26">
        <w:t xml:space="preserve"> „SPRZĘT LOGISTYCZNY ORAZ CBRN” i </w:t>
      </w:r>
      <w:r>
        <w:t xml:space="preserve">piątym </w:t>
      </w:r>
      <w:r w:rsidR="005B7F26">
        <w:t xml:space="preserve">„UTRZYMANIE WYPOSAŻENIA” </w:t>
      </w:r>
      <w:r w:rsidRPr="005070F8">
        <w:t xml:space="preserve">w kolumnie </w:t>
      </w:r>
      <w:r w:rsidR="005B7F26">
        <w:t>„</w:t>
      </w:r>
      <w:r w:rsidRPr="005070F8">
        <w:t>Organy, podmioty i działy administracji rządowej realizujące zadania OLiOC</w:t>
      </w:r>
      <w:r w:rsidR="005B7F26">
        <w:t>”</w:t>
      </w:r>
      <w:r w:rsidRPr="005070F8">
        <w:t xml:space="preserve"> </w:t>
      </w:r>
      <w:r>
        <w:t>po wyraz</w:t>
      </w:r>
      <w:r w:rsidR="005B7F26">
        <w:t>ach</w:t>
      </w:r>
      <w:r>
        <w:t xml:space="preserve"> „JST</w:t>
      </w:r>
      <w:r w:rsidR="005B7F26">
        <w:t>,</w:t>
      </w:r>
      <w:r>
        <w:t>” dodaje się wyrazy „podmioty ochrony ludności</w:t>
      </w:r>
      <w:r w:rsidR="005B7F26">
        <w:t>,</w:t>
      </w:r>
      <w:r>
        <w:t>”,</w:t>
      </w:r>
    </w:p>
    <w:p w14:paraId="74F0ECAF" w14:textId="77777777" w:rsidR="00E57BC0" w:rsidRDefault="00E57BC0" w:rsidP="00E57BC0">
      <w:pPr>
        <w:pStyle w:val="TIRtiret"/>
      </w:pPr>
      <w:r>
        <w:t>–</w:t>
      </w:r>
      <w:r>
        <w:tab/>
        <w:t xml:space="preserve">w dziale siódmym </w:t>
      </w:r>
      <w:r w:rsidR="005B7F26">
        <w:t xml:space="preserve">„POMOC HUMANITARNA” </w:t>
      </w:r>
      <w:r w:rsidRPr="005070F8">
        <w:t xml:space="preserve">w kolumnie </w:t>
      </w:r>
      <w:r w:rsidR="005B7F26">
        <w:t>„</w:t>
      </w:r>
      <w:r w:rsidRPr="005070F8">
        <w:t>Organy, podmioty i działy administracji rządowej realizujące zadania OLiOC</w:t>
      </w:r>
      <w:r w:rsidR="005B7F26">
        <w:t>”</w:t>
      </w:r>
      <w:r w:rsidRPr="005070F8">
        <w:t xml:space="preserve"> </w:t>
      </w:r>
      <w:r>
        <w:t>po wyrazie „JST” dodaje się wyrazy „</w:t>
      </w:r>
      <w:r w:rsidR="005B7F26">
        <w:t xml:space="preserve">, </w:t>
      </w:r>
      <w:r>
        <w:t>podmioty ochrony ludności”,</w:t>
      </w:r>
    </w:p>
    <w:p w14:paraId="59B4E8D0" w14:textId="77777777" w:rsidR="00F008B7" w:rsidRDefault="00F008B7" w:rsidP="00E57BC0">
      <w:pPr>
        <w:pStyle w:val="TIRtiret"/>
      </w:pPr>
      <w:r>
        <w:t xml:space="preserve">– </w:t>
      </w:r>
      <w:r>
        <w:tab/>
        <w:t xml:space="preserve">w kolumnie „2026” wyrazy „11 083 210 100,00 zł” </w:t>
      </w:r>
      <w:r w:rsidR="009A6A10">
        <w:t>zastępuje</w:t>
      </w:r>
      <w:r>
        <w:t xml:space="preserve"> się wyrazami „11 019 998 100, 00 zł”</w:t>
      </w:r>
      <w:r w:rsidR="009A6A10">
        <w:t>,</w:t>
      </w:r>
    </w:p>
    <w:p w14:paraId="0C545B7E" w14:textId="77777777" w:rsidR="00271BF1" w:rsidRDefault="00996DF0" w:rsidP="001E252F">
      <w:pPr>
        <w:pStyle w:val="LITlitera"/>
      </w:pPr>
      <w:r>
        <w:t>d</w:t>
      </w:r>
      <w:r w:rsidR="00796DFD">
        <w:t>)</w:t>
      </w:r>
      <w:r w:rsidR="00796DFD">
        <w:tab/>
      </w:r>
      <w:r w:rsidR="004F05D9">
        <w:t xml:space="preserve">w </w:t>
      </w:r>
      <w:r w:rsidR="00094886">
        <w:t>obszarze </w:t>
      </w:r>
      <w:r w:rsidR="00DF1EB5">
        <w:t>4</w:t>
      </w:r>
      <w:r w:rsidR="005105CB">
        <w:t xml:space="preserve"> „Edukacja, szkolenia oraz baza i zaplecze szkoleniowe”</w:t>
      </w:r>
      <w:r w:rsidR="00271BF1">
        <w:t>:</w:t>
      </w:r>
    </w:p>
    <w:p w14:paraId="1B46A1C7" w14:textId="77777777" w:rsidR="00F70FCE" w:rsidRDefault="00271BF1" w:rsidP="009A6001">
      <w:pPr>
        <w:pStyle w:val="TIRtiret"/>
      </w:pPr>
      <w:r>
        <w:lastRenderedPageBreak/>
        <w:t>–</w:t>
      </w:r>
      <w:r>
        <w:tab/>
      </w:r>
      <w:r w:rsidR="00A60DA8">
        <w:t xml:space="preserve">w dziale </w:t>
      </w:r>
      <w:r>
        <w:t xml:space="preserve">pierwszym </w:t>
      </w:r>
      <w:r w:rsidR="005105CB">
        <w:t xml:space="preserve">„EDUKACJA” </w:t>
      </w:r>
      <w:r w:rsidR="00094886">
        <w:t xml:space="preserve">w kolumnie </w:t>
      </w:r>
      <w:r w:rsidR="00F629B8">
        <w:t>„</w:t>
      </w:r>
      <w:r w:rsidR="005105CB" w:rsidRPr="006A05A3">
        <w:t>SZCZEGÓŁOWE ZADANIA W POSZCZEGÓLNYCH OBSZARACH</w:t>
      </w:r>
      <w:r w:rsidR="00F629B8">
        <w:t>”</w:t>
      </w:r>
      <w:r w:rsidR="0084608B">
        <w:t>:</w:t>
      </w:r>
    </w:p>
    <w:p w14:paraId="7FB92130" w14:textId="56405D55" w:rsidR="004F05D9" w:rsidRDefault="00F70FCE" w:rsidP="009A6001">
      <w:pPr>
        <w:pStyle w:val="2TIRpodwjnytiret"/>
      </w:pPr>
      <w:r>
        <w:t>–</w:t>
      </w:r>
      <w:r w:rsidR="005407CE">
        <w:t xml:space="preserve"> –</w:t>
      </w:r>
      <w:r>
        <w:tab/>
      </w:r>
      <w:r w:rsidR="005407CE">
        <w:t>po wyrazach „W ramach tego zadania przewiduje się przyznawanie grantów dla NGO, które będą realizować zadania w zakresie ochrony ludności i</w:t>
      </w:r>
      <w:r w:rsidR="008E2203">
        <w:t> </w:t>
      </w:r>
      <w:r w:rsidR="005407CE">
        <w:t>obrony cywilnej obejmujące szkolenia, pokazy i pogadanki.”</w:t>
      </w:r>
      <w:r w:rsidR="005C5F48">
        <w:t xml:space="preserve"> dodaje się </w:t>
      </w:r>
      <w:r w:rsidR="005407CE">
        <w:t xml:space="preserve">wyrazy </w:t>
      </w:r>
      <w:r w:rsidR="005C5F48">
        <w:t>„Zakup pomocy dydaktycznych, w tym toreb z wyposażeniem do udzielania pierwszej pomocy. Zakup czujek dymu</w:t>
      </w:r>
      <w:r w:rsidR="00FC1533">
        <w:t xml:space="preserve"> oraz tlenku węgla</w:t>
      </w:r>
      <w:r w:rsidR="005C5F48">
        <w:t xml:space="preserve"> </w:t>
      </w:r>
      <w:r w:rsidR="005D7EE1">
        <w:t>do prowadzenia</w:t>
      </w:r>
      <w:r w:rsidR="005C5F48">
        <w:t xml:space="preserve"> </w:t>
      </w:r>
      <w:r w:rsidR="005D7EE1">
        <w:t>akcji edukacyjno-profilaktycznych.”</w:t>
      </w:r>
      <w:r w:rsidR="00DF1EB5">
        <w:t>,</w:t>
      </w:r>
    </w:p>
    <w:p w14:paraId="7C3B1CBB" w14:textId="60F53B7D" w:rsidR="00F70FCE" w:rsidRDefault="00F70FCE" w:rsidP="009A6001">
      <w:pPr>
        <w:pStyle w:val="2TIRpodwjnytiret"/>
      </w:pPr>
      <w:r>
        <w:t>–</w:t>
      </w:r>
      <w:r w:rsidR="005407CE">
        <w:t xml:space="preserve"> –</w:t>
      </w:r>
      <w:r>
        <w:tab/>
      </w:r>
      <w:r w:rsidR="005407CE">
        <w:t>po wyrazach „</w:t>
      </w:r>
      <w:r w:rsidR="005407CE" w:rsidRPr="005407CE">
        <w:t>Wsparcie w zakupach pomocy dydaktycznych dla klas mundurowych.</w:t>
      </w:r>
      <w:r w:rsidR="005407CE">
        <w:t xml:space="preserve">” </w:t>
      </w:r>
      <w:r>
        <w:t xml:space="preserve">dodaje się </w:t>
      </w:r>
      <w:r w:rsidR="005407CE">
        <w:t xml:space="preserve">wyrazy </w:t>
      </w:r>
      <w:r w:rsidR="006B7E31">
        <w:t>„</w:t>
      </w:r>
      <w:r w:rsidR="005B5727">
        <w:t>Edukacja w zakresie p</w:t>
      </w:r>
      <w:r>
        <w:t>rzeciwdziałani</w:t>
      </w:r>
      <w:r w:rsidR="005B5727">
        <w:t>a</w:t>
      </w:r>
      <w:r>
        <w:t xml:space="preserve"> dezinformacji</w:t>
      </w:r>
      <w:r w:rsidR="006B7E31">
        <w:t>.</w:t>
      </w:r>
      <w:r w:rsidR="0084608B">
        <w:t>”</w:t>
      </w:r>
      <w:r>
        <w:t>,</w:t>
      </w:r>
    </w:p>
    <w:p w14:paraId="02CA1A2A" w14:textId="77777777" w:rsidR="001E252F" w:rsidRDefault="005407CE" w:rsidP="009A6001">
      <w:pPr>
        <w:pStyle w:val="TIRtiret"/>
      </w:pPr>
      <w:r>
        <w:t>–</w:t>
      </w:r>
      <w:r>
        <w:tab/>
      </w:r>
      <w:r w:rsidR="00602054">
        <w:t xml:space="preserve">w dziale </w:t>
      </w:r>
      <w:r>
        <w:t>drugim</w:t>
      </w:r>
      <w:r w:rsidR="005105CB">
        <w:t xml:space="preserve"> „SZKOLENIA”</w:t>
      </w:r>
      <w:r w:rsidR="001E252F">
        <w:t>:</w:t>
      </w:r>
      <w:r w:rsidR="005105CB">
        <w:t xml:space="preserve"> </w:t>
      </w:r>
    </w:p>
    <w:p w14:paraId="1E5A63D9" w14:textId="57C7DCEC" w:rsidR="001E252F" w:rsidRDefault="001E252F" w:rsidP="009A6001">
      <w:pPr>
        <w:pStyle w:val="2TIRpodwjnytiret"/>
      </w:pPr>
      <w:r>
        <w:t>–</w:t>
      </w:r>
      <w:r w:rsidR="005407CE">
        <w:t xml:space="preserve"> –</w:t>
      </w:r>
      <w:r>
        <w:tab/>
      </w:r>
      <w:r w:rsidR="005407CE">
        <w:t xml:space="preserve">w </w:t>
      </w:r>
      <w:r w:rsidR="00BB5EB0">
        <w:t xml:space="preserve">kolumnie „DZIAŁ” </w:t>
      </w:r>
      <w:r w:rsidR="008529AC">
        <w:t>po</w:t>
      </w:r>
      <w:r w:rsidR="00BB5EB0">
        <w:t xml:space="preserve"> </w:t>
      </w:r>
      <w:r w:rsidR="005105CB">
        <w:t xml:space="preserve">tytule działu </w:t>
      </w:r>
      <w:r>
        <w:t xml:space="preserve">dodaje się </w:t>
      </w:r>
      <w:r w:rsidR="005105CB">
        <w:t>wyrazy „</w:t>
      </w:r>
      <w:r w:rsidR="004225C6">
        <w:rPr>
          <w:rFonts w:ascii="Times New Roman" w:hAnsi="Times New Roman" w:cs="Times New Roman"/>
        </w:rPr>
        <w:t>¹⁾</w:t>
      </w:r>
      <w:r w:rsidR="005105CB">
        <w:t>”</w:t>
      </w:r>
      <w:r>
        <w:t>,</w:t>
      </w:r>
    </w:p>
    <w:p w14:paraId="0CB54438" w14:textId="77777777" w:rsidR="00602054" w:rsidRDefault="001E252F" w:rsidP="009A6001">
      <w:pPr>
        <w:pStyle w:val="2TIRpodwjnytiret"/>
      </w:pPr>
      <w:r>
        <w:t>–</w:t>
      </w:r>
      <w:r w:rsidR="005407CE">
        <w:t xml:space="preserve"> –</w:t>
      </w:r>
      <w:r>
        <w:tab/>
      </w:r>
      <w:r w:rsidR="00602054">
        <w:t>w kolumnie „</w:t>
      </w:r>
      <w:r w:rsidR="005105CB" w:rsidRPr="006A05A3">
        <w:t>SZCZEGÓŁOWE ZADANIA W POSZCZEGÓLNYCH OBSZARACH</w:t>
      </w:r>
      <w:r w:rsidR="00961E04">
        <w:t>”</w:t>
      </w:r>
      <w:r w:rsidR="00A2640A">
        <w:t xml:space="preserve"> </w:t>
      </w:r>
      <w:r w:rsidR="005407CE">
        <w:t>po wyrazach „Zakup i wdrożenie narzędzia/aplikacji IT, które posłuży docelowo do weryfikacji przez Akademię Pożarniczą podmiotów prowadzących szkolenie z zakresu OLiOC wynikających z</w:t>
      </w:r>
      <w:r w:rsidR="00443F60">
        <w:t> </w:t>
      </w:r>
      <w:r w:rsidR="005407CE">
        <w:t>zadania nałożonego w art. 50 ust. 4 ustawy z dnia 5 grudnia 2024 r. o</w:t>
      </w:r>
      <w:r w:rsidR="00443F60">
        <w:t> </w:t>
      </w:r>
      <w:r w:rsidR="005407CE">
        <w:t xml:space="preserve">ochronie ludności i obronie cywilnej.” </w:t>
      </w:r>
      <w:r w:rsidR="005D7EE1">
        <w:t xml:space="preserve">dodaje się </w:t>
      </w:r>
      <w:r w:rsidR="005407CE">
        <w:t xml:space="preserve">wyrazy </w:t>
      </w:r>
      <w:r w:rsidR="005D7EE1">
        <w:t>„Zakup pomocy szkoleniowych</w:t>
      </w:r>
      <w:r w:rsidR="00A2640A">
        <w:t>.</w:t>
      </w:r>
      <w:r w:rsidR="00961E04">
        <w:t>”</w:t>
      </w:r>
      <w:r w:rsidR="00DF1EB5">
        <w:t>,</w:t>
      </w:r>
    </w:p>
    <w:p w14:paraId="2106CE4B" w14:textId="33BFF8C7" w:rsidR="005B5727" w:rsidRDefault="005B5727" w:rsidP="009A6001">
      <w:pPr>
        <w:pStyle w:val="TIRtiret"/>
      </w:pPr>
      <w:r>
        <w:t>–</w:t>
      </w:r>
      <w:r>
        <w:tab/>
        <w:t>w dziale trzecim „</w:t>
      </w:r>
      <w:r w:rsidR="00813205">
        <w:t>ZAPEWNIENIE DOSTĘPNOŚCI KIEROWCÓW NA POTRZEBY OCHRONY LUDNOŚCI I OBRONY NARODOWEJ”</w:t>
      </w:r>
      <w:r>
        <w:t xml:space="preserve">: </w:t>
      </w:r>
    </w:p>
    <w:p w14:paraId="1D24E4B2" w14:textId="0B6B2672" w:rsidR="00A8514C" w:rsidRDefault="005B5727" w:rsidP="005B5727">
      <w:pPr>
        <w:pStyle w:val="2TIRpodwjnytiret"/>
      </w:pPr>
      <w:r>
        <w:t xml:space="preserve">– – w kolumnie „DZIAŁ” </w:t>
      </w:r>
      <w:r w:rsidR="00A8514C">
        <w:t xml:space="preserve">tytuł </w:t>
      </w:r>
      <w:r w:rsidR="005D2CB1">
        <w:t xml:space="preserve">działu </w:t>
      </w:r>
      <w:r w:rsidR="00A8514C">
        <w:t xml:space="preserve">otrzymuje brzmienie: </w:t>
      </w:r>
    </w:p>
    <w:p w14:paraId="2B664526" w14:textId="722C5040" w:rsidR="005B5727" w:rsidRPr="00163F4D" w:rsidRDefault="00A8514C" w:rsidP="00163F4D">
      <w:pPr>
        <w:pStyle w:val="ZTIRCZWSPTIRwLITzmczciwsptirwlittiret"/>
      </w:pPr>
      <w:r w:rsidRPr="00163F4D">
        <w:t>„ZAPEWNIENIE DOSTĘPNOŚCI KIEROWCÓW</w:t>
      </w:r>
      <w:r w:rsidR="00406600" w:rsidRPr="00163F4D">
        <w:t xml:space="preserve"> I OPERATORÓW </w:t>
      </w:r>
      <w:r w:rsidR="00420756">
        <w:t>DRONÓW ORAZ NIEKINETYCZNYCH URZĄ</w:t>
      </w:r>
      <w:r w:rsidR="00406600" w:rsidRPr="00163F4D">
        <w:t>DZEŃ ANTYDRONOWYCH</w:t>
      </w:r>
      <w:r w:rsidRPr="00163F4D">
        <w:t xml:space="preserve"> NA POTRZEBY OCHRONY LUDNOŚCI I</w:t>
      </w:r>
      <w:r w:rsidR="00163F4D">
        <w:t> </w:t>
      </w:r>
      <w:r w:rsidRPr="00163F4D">
        <w:t>OBRONY NARODOWEJ</w:t>
      </w:r>
      <w:r w:rsidR="005B5727" w:rsidRPr="00163F4D">
        <w:t>”,</w:t>
      </w:r>
    </w:p>
    <w:p w14:paraId="0D779D65" w14:textId="13B68A47" w:rsidR="005B5727" w:rsidRPr="005B5727" w:rsidRDefault="00163F4D" w:rsidP="005B5727">
      <w:pPr>
        <w:pStyle w:val="2TIRpodwjnytiret"/>
      </w:pPr>
      <w:r>
        <w:lastRenderedPageBreak/>
        <w:t>– –</w:t>
      </w:r>
      <w:r>
        <w:tab/>
      </w:r>
      <w:r w:rsidR="005B5727" w:rsidRPr="005B5727">
        <w:t>w kolumnie „SZCZEGÓŁOWE ZADANIA W POSZCZEGÓLNYCH OBSZARACH</w:t>
      </w:r>
      <w:r w:rsidR="005B5727" w:rsidRPr="00813205">
        <w:t xml:space="preserve">” </w:t>
      </w:r>
      <w:r w:rsidR="005B5727" w:rsidRPr="00383B75">
        <w:t xml:space="preserve">po wyrazach </w:t>
      </w:r>
      <w:r w:rsidR="005B5727" w:rsidRPr="00813205">
        <w:t>„Zakłada się szkolenie co najmniej 500 kierowców rocznie kat. C + E ora</w:t>
      </w:r>
      <w:r w:rsidR="00813205" w:rsidRPr="00813205">
        <w:t>z D z przeznaczeniem dla KSRG i</w:t>
      </w:r>
      <w:r w:rsidR="00813205">
        <w:t> </w:t>
      </w:r>
      <w:r w:rsidR="005B5727" w:rsidRPr="00813205">
        <w:t>mobilizacji do Sił Zbrojnych RP.” dodaje się</w:t>
      </w:r>
      <w:r w:rsidR="005B5727" w:rsidRPr="00383B75">
        <w:t xml:space="preserve"> wyrazy </w:t>
      </w:r>
      <w:r w:rsidR="005B5727" w:rsidRPr="00813205">
        <w:t>„</w:t>
      </w:r>
      <w:r w:rsidR="005B5727" w:rsidRPr="005B5727">
        <w:t xml:space="preserve">Szkolenie operatorów dronów i urządzeń antydronowych na potrzeby ochrony ludności i obrony cywilnej, obrony Ojczyzny oraz reagowania kryzysowego </w:t>
      </w:r>
      <w:r w:rsidR="008529AC" w:rsidRPr="005B5727">
        <w:t>–</w:t>
      </w:r>
      <w:r w:rsidR="005B5727" w:rsidRPr="005B5727">
        <w:t xml:space="preserve"> w tym ochrony infrastruktury krytycznej oraz działań poszukiwawczo</w:t>
      </w:r>
      <w:r w:rsidR="008529AC">
        <w:t>-</w:t>
      </w:r>
      <w:r w:rsidR="005B5727" w:rsidRPr="005B5727">
        <w:t>ratowniczych</w:t>
      </w:r>
      <w:r w:rsidR="00A8514C">
        <w:t>.</w:t>
      </w:r>
      <w:r w:rsidR="005B5727" w:rsidRPr="005B5727">
        <w:t>”,</w:t>
      </w:r>
    </w:p>
    <w:p w14:paraId="40DDF652" w14:textId="77777777" w:rsidR="005B5727" w:rsidRPr="005B5727" w:rsidRDefault="005B5727" w:rsidP="005B5727">
      <w:pPr>
        <w:pStyle w:val="2TIRpodwjnytiret"/>
      </w:pPr>
      <w:r w:rsidRPr="005B5727">
        <w:t>– – w kolumnie</w:t>
      </w:r>
      <w:r>
        <w:t xml:space="preserve"> „</w:t>
      </w:r>
      <w:r w:rsidRPr="00761E45">
        <w:t>Organy, podmioty i działy</w:t>
      </w:r>
      <w:r>
        <w:t xml:space="preserve"> </w:t>
      </w:r>
      <w:r w:rsidRPr="00761E45">
        <w:t>administracji rządowej</w:t>
      </w:r>
      <w:r>
        <w:t xml:space="preserve"> </w:t>
      </w:r>
      <w:r w:rsidRPr="00761E45">
        <w:t>realizujące zadania OLiOC</w:t>
      </w:r>
      <w:r>
        <w:t>” po wyrazach „</w:t>
      </w:r>
      <w:r w:rsidR="00F008B7">
        <w:t>MSWiA</w:t>
      </w:r>
      <w:r>
        <w:t>,” dodaje się wyrazy „MON,”,</w:t>
      </w:r>
      <w:r w:rsidRPr="005B5727">
        <w:t xml:space="preserve"> </w:t>
      </w:r>
    </w:p>
    <w:p w14:paraId="1E3F7E55" w14:textId="3E65C917" w:rsidR="00961E04" w:rsidRDefault="005407CE" w:rsidP="009A6001">
      <w:pPr>
        <w:pStyle w:val="TIRtiret"/>
      </w:pPr>
      <w:r>
        <w:t>–</w:t>
      </w:r>
      <w:r>
        <w:tab/>
      </w:r>
      <w:r w:rsidR="00A60DA8">
        <w:t xml:space="preserve">w dziale </w:t>
      </w:r>
      <w:r>
        <w:t xml:space="preserve">czwartym </w:t>
      </w:r>
      <w:r w:rsidR="005105CB">
        <w:t>„PUBLIKACJE I PROMOCJA OCHRONY LUDNOŚCI W</w:t>
      </w:r>
      <w:r w:rsidR="008E2203">
        <w:t> </w:t>
      </w:r>
      <w:r w:rsidR="005105CB">
        <w:t xml:space="preserve">RAMACH OBRONY CYWILNEJ” </w:t>
      </w:r>
      <w:r w:rsidR="00961E04">
        <w:t>w kolumnie „</w:t>
      </w:r>
      <w:r w:rsidR="00B467E1" w:rsidRPr="006A05A3">
        <w:t>SZCZEGÓŁOWE ZADANIA W POSZCZEGÓLNYCH OBSZARACH</w:t>
      </w:r>
      <w:r w:rsidR="00961E04">
        <w:t xml:space="preserve">” </w:t>
      </w:r>
      <w:r>
        <w:t>wyrazy „</w:t>
      </w:r>
      <w:r w:rsidRPr="005407CE">
        <w:t>Finansowanie działań edukacyjno-szkoleniowych, w tym filmów szkoleniowych, nagrań edukacyjnych, prowadzenia portali społecznościowych, podręczników.</w:t>
      </w:r>
      <w:r>
        <w:t>” z</w:t>
      </w:r>
      <w:r w:rsidR="00443F60">
        <w:t>a</w:t>
      </w:r>
      <w:r>
        <w:t>stępuje się wyrazami</w:t>
      </w:r>
      <w:r w:rsidR="00961E04">
        <w:t xml:space="preserve"> „Finansowanie działań edukacyjno-szkoleniowych i</w:t>
      </w:r>
      <w:r w:rsidR="008E2203">
        <w:t> </w:t>
      </w:r>
      <w:r w:rsidR="00961E04">
        <w:t>promujących realizację zadań ochrony ludności i obrony cywilnej, w tym filmów szkoleniowych, nagrań edukacyjnych, prowadzenia portali społecznościowych, podręczników.</w:t>
      </w:r>
      <w:r w:rsidR="0084608B">
        <w:t>”</w:t>
      </w:r>
      <w:r w:rsidR="00A60DA8">
        <w:t>,</w:t>
      </w:r>
    </w:p>
    <w:p w14:paraId="04DE54DB" w14:textId="77777777" w:rsidR="00A60DA8" w:rsidRDefault="005407CE" w:rsidP="009A6001">
      <w:pPr>
        <w:pStyle w:val="TIRtiret"/>
      </w:pPr>
      <w:r>
        <w:t>–</w:t>
      </w:r>
      <w:r>
        <w:tab/>
      </w:r>
      <w:r w:rsidR="00A60DA8">
        <w:t xml:space="preserve">w </w:t>
      </w:r>
      <w:r w:rsidR="00A60DA8" w:rsidRPr="009A04DA">
        <w:t>dziale</w:t>
      </w:r>
      <w:r w:rsidR="00A60DA8">
        <w:t xml:space="preserve"> </w:t>
      </w:r>
      <w:r>
        <w:t>szóstym</w:t>
      </w:r>
      <w:r w:rsidR="00B467E1" w:rsidRPr="00B467E1">
        <w:t xml:space="preserve"> </w:t>
      </w:r>
      <w:r w:rsidR="00B467E1">
        <w:t>„BAZA I ZAPLECZE POLIGONOWE”</w:t>
      </w:r>
      <w:r w:rsidR="00A60DA8">
        <w:t>:</w:t>
      </w:r>
    </w:p>
    <w:p w14:paraId="6069FE18" w14:textId="7427CD63" w:rsidR="00A60DA8" w:rsidRDefault="00A60DA8" w:rsidP="009A6001">
      <w:pPr>
        <w:pStyle w:val="2TIRpodwjnytiret"/>
      </w:pPr>
      <w:r>
        <w:t>–</w:t>
      </w:r>
      <w:r w:rsidR="005407CE">
        <w:t xml:space="preserve"> –</w:t>
      </w:r>
      <w:r>
        <w:tab/>
      </w:r>
      <w:r w:rsidR="005407CE" w:rsidRPr="005407CE">
        <w:t xml:space="preserve">w </w:t>
      </w:r>
      <w:r w:rsidR="00BB5EB0">
        <w:t xml:space="preserve">kolumnie „DZIAŁ” </w:t>
      </w:r>
      <w:r w:rsidR="008529AC">
        <w:t>po</w:t>
      </w:r>
      <w:r w:rsidR="00BB5EB0">
        <w:t xml:space="preserve"> </w:t>
      </w:r>
      <w:r w:rsidR="00B467E1">
        <w:t xml:space="preserve">tytule działu </w:t>
      </w:r>
      <w:r>
        <w:t xml:space="preserve">dodaje się </w:t>
      </w:r>
      <w:r w:rsidR="00B467E1">
        <w:t>wyrazy „</w:t>
      </w:r>
      <w:r w:rsidR="004225C6">
        <w:rPr>
          <w:rFonts w:ascii="Times New Roman" w:hAnsi="Times New Roman" w:cs="Times New Roman"/>
        </w:rPr>
        <w:t>¹⁾</w:t>
      </w:r>
      <w:r w:rsidR="00B467E1">
        <w:t>”</w:t>
      </w:r>
      <w:r>
        <w:t>,</w:t>
      </w:r>
    </w:p>
    <w:p w14:paraId="5D45C2D2" w14:textId="77777777" w:rsidR="00A60DA8" w:rsidRDefault="00A60DA8" w:rsidP="009A6001">
      <w:pPr>
        <w:pStyle w:val="2TIRpodwjnytiret"/>
      </w:pPr>
      <w:r>
        <w:t>–</w:t>
      </w:r>
      <w:r w:rsidR="005407CE">
        <w:t xml:space="preserve"> –</w:t>
      </w:r>
      <w:r>
        <w:tab/>
        <w:t>w kolumnie „</w:t>
      </w:r>
      <w:r w:rsidR="00B467E1" w:rsidRPr="006A05A3">
        <w:t>SZCZEGÓŁOWE ZADANIA W POSZCZEGÓLNYCH OBSZARACH</w:t>
      </w:r>
      <w:r>
        <w:t xml:space="preserve">” </w:t>
      </w:r>
      <w:r w:rsidR="00061128">
        <w:t>po wyrazach „</w:t>
      </w:r>
      <w:r w:rsidR="00B467E1">
        <w:t xml:space="preserve">Utworzenie bazy i zaplecza poligonowego, infrastrukturalnego, edukacyjnego oraz finansowania </w:t>
      </w:r>
      <w:r w:rsidR="00B467E1" w:rsidRPr="00B36144">
        <w:t>dodatkowych</w:t>
      </w:r>
      <w:r w:rsidR="00B467E1">
        <w:t xml:space="preserve"> etatów w celu realizacji zadań określonych w ustawie</w:t>
      </w:r>
      <w:r w:rsidR="00061128">
        <w:t>.”</w:t>
      </w:r>
      <w:r w:rsidR="00061128" w:rsidRPr="00A60DA8">
        <w:t xml:space="preserve"> </w:t>
      </w:r>
      <w:r w:rsidRPr="00A60DA8">
        <w:t xml:space="preserve">dodaje się </w:t>
      </w:r>
      <w:r w:rsidR="00061128">
        <w:t>wyrazy</w:t>
      </w:r>
      <w:r w:rsidRPr="00A60DA8">
        <w:t xml:space="preserve"> „Budowa ośrodków lub miejsc szkolenia jako infrastruktury podwójnego wykorzystania na potrzeby szkoleniowe </w:t>
      </w:r>
      <w:r>
        <w:t>o</w:t>
      </w:r>
      <w:r w:rsidRPr="00A60DA8">
        <w:t xml:space="preserve">chrony </w:t>
      </w:r>
      <w:r>
        <w:t>l</w:t>
      </w:r>
      <w:r w:rsidRPr="00A60DA8">
        <w:t xml:space="preserve">udności i </w:t>
      </w:r>
      <w:r>
        <w:lastRenderedPageBreak/>
        <w:t>o</w:t>
      </w:r>
      <w:r w:rsidRPr="00A60DA8">
        <w:t xml:space="preserve">brony </w:t>
      </w:r>
      <w:r>
        <w:t>c</w:t>
      </w:r>
      <w:r w:rsidRPr="00A60DA8">
        <w:t xml:space="preserve">ywilnej oraz pododdziałów wojskowych </w:t>
      </w:r>
      <w:r w:rsidR="00A2640A">
        <w:t>–</w:t>
      </w:r>
      <w:r w:rsidRPr="00A60DA8">
        <w:t xml:space="preserve"> </w:t>
      </w:r>
      <w:r w:rsidR="00A2640A">
        <w:t xml:space="preserve">w </w:t>
      </w:r>
      <w:r w:rsidRPr="00A60DA8">
        <w:t>tym szczególnie jednostek WOT</w:t>
      </w:r>
      <w:r>
        <w:t>.</w:t>
      </w:r>
      <w:r w:rsidRPr="00A60DA8">
        <w:t>”</w:t>
      </w:r>
      <w:r>
        <w:t>,</w:t>
      </w:r>
      <w:r w:rsidR="00B467E1">
        <w:t xml:space="preserve"> </w:t>
      </w:r>
    </w:p>
    <w:p w14:paraId="584FE5E7" w14:textId="35FF4521" w:rsidR="00996DF0" w:rsidRDefault="00996DF0" w:rsidP="00061128">
      <w:pPr>
        <w:pStyle w:val="LITlitera"/>
      </w:pPr>
      <w:r>
        <w:t>e</w:t>
      </w:r>
      <w:r w:rsidR="00A60DA8">
        <w:t>)</w:t>
      </w:r>
      <w:r w:rsidR="00A60DA8">
        <w:tab/>
        <w:t>w obszarze 5</w:t>
      </w:r>
      <w:r w:rsidR="00B467E1">
        <w:t xml:space="preserve"> „Bezpieczna Łączność Państwowa oraz alarmowanie, ostrzeganie i</w:t>
      </w:r>
      <w:r w:rsidR="009A6A10">
        <w:t> </w:t>
      </w:r>
      <w:r w:rsidR="00B467E1">
        <w:t>powiadamianie”</w:t>
      </w:r>
      <w:r>
        <w:t>:</w:t>
      </w:r>
    </w:p>
    <w:p w14:paraId="0C33B32D" w14:textId="67F8E728" w:rsidR="00996DF0" w:rsidRDefault="00996DF0" w:rsidP="00996DF0">
      <w:pPr>
        <w:pStyle w:val="TIRtiret"/>
      </w:pPr>
      <w:r>
        <w:t>–</w:t>
      </w:r>
      <w:r>
        <w:tab/>
      </w:r>
      <w:r w:rsidR="008B28F1">
        <w:t>po</w:t>
      </w:r>
      <w:r w:rsidR="00B467E1">
        <w:t xml:space="preserve"> tytule obszaru dodaje się wyrazy „</w:t>
      </w:r>
      <w:r w:rsidR="004225C6" w:rsidRPr="00520238">
        <w:rPr>
          <w:rFonts w:ascii="Times New Roman" w:hAnsi="Times New Roman" w:cs="Times New Roman"/>
        </w:rPr>
        <w:t>⁴</w:t>
      </w:r>
      <w:r w:rsidR="004225C6">
        <w:rPr>
          <w:rFonts w:ascii="Times New Roman" w:hAnsi="Times New Roman" w:cs="Times New Roman"/>
        </w:rPr>
        <w:t>⁾</w:t>
      </w:r>
      <w:r w:rsidR="00B467E1">
        <w:t>”,</w:t>
      </w:r>
    </w:p>
    <w:p w14:paraId="366D7A2C" w14:textId="52C8CE29" w:rsidR="00A60DA8" w:rsidRDefault="00996DF0" w:rsidP="009A6001">
      <w:pPr>
        <w:pStyle w:val="TIRtiret"/>
      </w:pPr>
      <w:r>
        <w:t>–</w:t>
      </w:r>
      <w:r>
        <w:tab/>
      </w:r>
      <w:r w:rsidR="00A60DA8">
        <w:t xml:space="preserve">w dziale </w:t>
      </w:r>
      <w:r w:rsidR="00061128">
        <w:t xml:space="preserve">drugim </w:t>
      </w:r>
      <w:r w:rsidR="00B467E1">
        <w:t xml:space="preserve">„ALARMOWANIE, OSTRZEGANIE I POWIADAMIANIE” </w:t>
      </w:r>
      <w:r w:rsidR="00A60DA8" w:rsidRPr="00A60DA8">
        <w:t>w kolumnie „</w:t>
      </w:r>
      <w:r w:rsidR="00F629B8" w:rsidRPr="00A60DA8">
        <w:t>SZCZEGÓŁOWE ZADANIA W POSZCZEGÓLNYCH OBSZARACH</w:t>
      </w:r>
      <w:r w:rsidR="00A60DA8" w:rsidRPr="00A60DA8">
        <w:t xml:space="preserve">” </w:t>
      </w:r>
      <w:r w:rsidR="00061128">
        <w:t>po wyrazach „W ramach SBŁP zbudowanie interfejsu pozwalającego na zintegrowanie systemów wykrywania zagrożeń (wymienionych w art. 70 ustawy z dnia 5 grudnia 2024 r. o ochronie ludności i</w:t>
      </w:r>
      <w:r w:rsidR="009A6A10">
        <w:t> </w:t>
      </w:r>
      <w:r w:rsidR="00061128">
        <w:t>obronie cywilnej) z systemem ostrzegania i powiadamiania ludności.”</w:t>
      </w:r>
      <w:r w:rsidR="00061128" w:rsidRPr="00A60DA8">
        <w:t xml:space="preserve"> </w:t>
      </w:r>
      <w:r w:rsidR="00A60DA8" w:rsidRPr="00A60DA8">
        <w:t xml:space="preserve">dodaje się </w:t>
      </w:r>
      <w:r w:rsidR="00061128">
        <w:t xml:space="preserve">wyrazy </w:t>
      </w:r>
      <w:r w:rsidR="00A60DA8" w:rsidRPr="00A60DA8">
        <w:t xml:space="preserve">„Budowa wież przeciwpożarowych (wraz z urządzeniami do wykrywania i lokalizacji pożarów) jako infrastruktury podwójnego wykorzystania na potrzeby </w:t>
      </w:r>
      <w:r w:rsidR="00CD2FAF">
        <w:t>o</w:t>
      </w:r>
      <w:r w:rsidR="00A60DA8" w:rsidRPr="00A60DA8">
        <w:t xml:space="preserve">chrony </w:t>
      </w:r>
      <w:r w:rsidR="00CD2FAF">
        <w:t>l</w:t>
      </w:r>
      <w:r w:rsidR="00A60DA8" w:rsidRPr="00A60DA8">
        <w:t xml:space="preserve">udności i </w:t>
      </w:r>
      <w:r w:rsidR="00CD2FAF">
        <w:t>o</w:t>
      </w:r>
      <w:r w:rsidR="00A60DA8" w:rsidRPr="00A60DA8">
        <w:t xml:space="preserve">brony </w:t>
      </w:r>
      <w:r w:rsidR="00CD2FAF">
        <w:t>c</w:t>
      </w:r>
      <w:r w:rsidR="00A60DA8" w:rsidRPr="00A60DA8">
        <w:t>ywilnej (ochrony przeciwpożarowej) oraz rozpoznania zagrożeń z powietrza w ramach Narodowego Programu Odstraszania i Obrony – Tarcza Wschód (wykrywania, ostrzegania i śledzenia w ramach realizacji funkcji przeciwzaskoczeniowej)</w:t>
      </w:r>
      <w:r w:rsidR="00A60DA8">
        <w:t>.</w:t>
      </w:r>
      <w:r w:rsidR="00A60DA8" w:rsidRPr="00A60DA8">
        <w:t>”</w:t>
      </w:r>
      <w:r w:rsidR="005360AE">
        <w:t>,</w:t>
      </w:r>
    </w:p>
    <w:p w14:paraId="20F4C600" w14:textId="77777777" w:rsidR="009A6A10" w:rsidRDefault="00996DF0" w:rsidP="009A6001">
      <w:pPr>
        <w:pStyle w:val="LITlitera"/>
      </w:pPr>
      <w:r>
        <w:t>f</w:t>
      </w:r>
      <w:r w:rsidR="006F1C73" w:rsidRPr="00FD47BB">
        <w:t>)</w:t>
      </w:r>
      <w:r w:rsidR="006F1C73" w:rsidRPr="00FD47BB">
        <w:tab/>
      </w:r>
      <w:r w:rsidR="009A6A10">
        <w:t>w wierszu „OGÓŁEM”, w kolumnie „2026” wyrazy „17 205 998 000,00 zł” zastępuje się wyrazami „17 142 786 000,00 zł”,</w:t>
      </w:r>
    </w:p>
    <w:p w14:paraId="695CA392" w14:textId="77777777" w:rsidR="00BC01FD" w:rsidRDefault="009A6A10" w:rsidP="009A6001">
      <w:pPr>
        <w:pStyle w:val="LITlitera"/>
      </w:pPr>
      <w:r>
        <w:t>g)</w:t>
      </w:r>
      <w:r>
        <w:tab/>
      </w:r>
      <w:r w:rsidR="006F1C73" w:rsidRPr="00FD47BB">
        <w:t>odnośnik</w:t>
      </w:r>
      <w:r w:rsidR="005070F8">
        <w:t xml:space="preserve"> nr </w:t>
      </w:r>
      <w:r w:rsidR="00561EBA" w:rsidRPr="00FD47BB">
        <w:t>4</w:t>
      </w:r>
      <w:r w:rsidR="00561EBA">
        <w:t> </w:t>
      </w:r>
      <w:r w:rsidR="006F1C73" w:rsidRPr="00FD47BB">
        <w:t>otrzymuje brzmienie:</w:t>
      </w:r>
    </w:p>
    <w:p w14:paraId="21FC1360" w14:textId="77777777" w:rsidR="00421793" w:rsidRDefault="005070F8" w:rsidP="00561EBA">
      <w:pPr>
        <w:pStyle w:val="ZARTzmartartykuempunktem"/>
      </w:pPr>
      <w:r>
        <w:t>„</w:t>
      </w:r>
      <w:r w:rsidR="006F1C73" w:rsidRPr="00FD47BB">
        <w:t>4)</w:t>
      </w:r>
      <w:r w:rsidR="00D3684B">
        <w:tab/>
      </w:r>
      <w:r w:rsidR="00996DF0">
        <w:t xml:space="preserve">Środki </w:t>
      </w:r>
      <w:r w:rsidR="006A6905">
        <w:t>finansowe</w:t>
      </w:r>
      <w:r w:rsidR="00561EBA">
        <w:t xml:space="preserve"> </w:t>
      </w:r>
      <w:r w:rsidR="00421793">
        <w:t>można przenosić między obszarami:</w:t>
      </w:r>
    </w:p>
    <w:p w14:paraId="5E7FFC9A" w14:textId="77777777" w:rsidR="00421793" w:rsidRDefault="00421793" w:rsidP="008E2203">
      <w:pPr>
        <w:pStyle w:val="ZARTzmartartykuempunktem"/>
        <w:ind w:left="851"/>
      </w:pPr>
      <w:r>
        <w:t xml:space="preserve">a) </w:t>
      </w:r>
      <w:r w:rsidR="009A6A10">
        <w:tab/>
      </w:r>
      <w:r>
        <w:t>1, 2</w:t>
      </w:r>
      <w:r w:rsidR="00D64CDC">
        <w:t>,</w:t>
      </w:r>
      <w:r>
        <w:t xml:space="preserve"> 3</w:t>
      </w:r>
      <w:r w:rsidR="00D64CDC">
        <w:t xml:space="preserve"> i 5</w:t>
      </w:r>
      <w:r>
        <w:t xml:space="preserve"> w roku budżetowym 2025,</w:t>
      </w:r>
    </w:p>
    <w:p w14:paraId="6F0A78A8" w14:textId="77777777" w:rsidR="00421793" w:rsidRDefault="00421793" w:rsidP="008E2203">
      <w:pPr>
        <w:pStyle w:val="ZARTzmartartykuempunktem"/>
        <w:ind w:left="851"/>
      </w:pPr>
      <w:r>
        <w:t xml:space="preserve">b) </w:t>
      </w:r>
      <w:r w:rsidR="009A6A10">
        <w:tab/>
      </w:r>
      <w:r>
        <w:t>1 i 2 w roku budżetowym 2026.</w:t>
      </w:r>
      <w:r w:rsidR="00F13B1A">
        <w:t>”</w:t>
      </w:r>
      <w:r>
        <w:t>.</w:t>
      </w:r>
    </w:p>
    <w:p w14:paraId="7FC3C7A1" w14:textId="77777777" w:rsidR="006F1C73" w:rsidRDefault="006F1C73" w:rsidP="005070F8">
      <w:pPr>
        <w:pStyle w:val="ARTartustawynprozporzdzenia"/>
        <w:keepNext/>
      </w:pPr>
      <w:r w:rsidRPr="005070F8">
        <w:rPr>
          <w:rStyle w:val="Ppogrubienie"/>
        </w:rPr>
        <w:t>§ 2.</w:t>
      </w:r>
      <w:r>
        <w:t> Uchwała wchodzi</w:t>
      </w:r>
      <w:r w:rsidR="00561EBA">
        <w:t xml:space="preserve"> w </w:t>
      </w:r>
      <w:r>
        <w:t>życie</w:t>
      </w:r>
      <w:r w:rsidR="00561EBA">
        <w:t xml:space="preserve"> z </w:t>
      </w:r>
      <w:r>
        <w:t>dniem następującym po dniu ogłoszenia.</w:t>
      </w:r>
    </w:p>
    <w:p w14:paraId="14CE5C68" w14:textId="77777777" w:rsidR="006F1C73" w:rsidRDefault="006F1C73" w:rsidP="00FD47BB">
      <w:pPr>
        <w:pStyle w:val="NAZORGWYDnazwaorganuwydajcegoprojektowanyakt"/>
      </w:pPr>
      <w:r>
        <w:t>Prezes Rady Ministrów</w:t>
      </w:r>
    </w:p>
    <w:p w14:paraId="035025B9" w14:textId="77777777" w:rsidR="00A0438B" w:rsidRPr="00737F6A" w:rsidRDefault="00A0438B" w:rsidP="00FD47BB">
      <w:pPr>
        <w:pStyle w:val="NAZORGWYDnazwaorganuwydajcegoprojektowanyakt"/>
      </w:pPr>
    </w:p>
    <w:sectPr w:rsidR="00A0438B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47C22" w14:textId="77777777" w:rsidR="00D117A6" w:rsidRDefault="00D117A6">
      <w:r>
        <w:separator/>
      </w:r>
    </w:p>
  </w:endnote>
  <w:endnote w:type="continuationSeparator" w:id="0">
    <w:p w14:paraId="31A9EB02" w14:textId="77777777" w:rsidR="00D117A6" w:rsidRDefault="00D1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FF320" w14:textId="77777777" w:rsidR="00D117A6" w:rsidRDefault="00D117A6">
      <w:r>
        <w:separator/>
      </w:r>
    </w:p>
  </w:footnote>
  <w:footnote w:type="continuationSeparator" w:id="0">
    <w:p w14:paraId="3E6E7392" w14:textId="77777777" w:rsidR="00D117A6" w:rsidRDefault="00D1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A37FB" w14:textId="6842285E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D6B0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D3"/>
    <w:rsid w:val="000012DA"/>
    <w:rsid w:val="0000246E"/>
    <w:rsid w:val="000031C1"/>
    <w:rsid w:val="00003862"/>
    <w:rsid w:val="00007B14"/>
    <w:rsid w:val="00012A35"/>
    <w:rsid w:val="00016099"/>
    <w:rsid w:val="00017DC2"/>
    <w:rsid w:val="00021522"/>
    <w:rsid w:val="00023471"/>
    <w:rsid w:val="00023F13"/>
    <w:rsid w:val="000272AD"/>
    <w:rsid w:val="000279D2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E03"/>
    <w:rsid w:val="00046A75"/>
    <w:rsid w:val="00047312"/>
    <w:rsid w:val="000508BD"/>
    <w:rsid w:val="000517AB"/>
    <w:rsid w:val="0005339C"/>
    <w:rsid w:val="0005571B"/>
    <w:rsid w:val="00057AB3"/>
    <w:rsid w:val="00057D0A"/>
    <w:rsid w:val="00060076"/>
    <w:rsid w:val="00060432"/>
    <w:rsid w:val="00060D87"/>
    <w:rsid w:val="00061128"/>
    <w:rsid w:val="000615A5"/>
    <w:rsid w:val="00064E4C"/>
    <w:rsid w:val="00066901"/>
    <w:rsid w:val="000676DE"/>
    <w:rsid w:val="00071BEE"/>
    <w:rsid w:val="000736CD"/>
    <w:rsid w:val="00073CC1"/>
    <w:rsid w:val="0007533B"/>
    <w:rsid w:val="0007545D"/>
    <w:rsid w:val="0007572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4886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00B"/>
    <w:rsid w:val="000C05BA"/>
    <w:rsid w:val="000C0E8F"/>
    <w:rsid w:val="000C13CC"/>
    <w:rsid w:val="000C362F"/>
    <w:rsid w:val="000C4BC4"/>
    <w:rsid w:val="000D0110"/>
    <w:rsid w:val="000D2468"/>
    <w:rsid w:val="000D318A"/>
    <w:rsid w:val="000D6173"/>
    <w:rsid w:val="000D6724"/>
    <w:rsid w:val="000D6F83"/>
    <w:rsid w:val="000E25CC"/>
    <w:rsid w:val="000E3694"/>
    <w:rsid w:val="000E490F"/>
    <w:rsid w:val="000E6241"/>
    <w:rsid w:val="000F206D"/>
    <w:rsid w:val="000F2BE3"/>
    <w:rsid w:val="000F3489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64D1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1E4E"/>
    <w:rsid w:val="001520CF"/>
    <w:rsid w:val="0015667C"/>
    <w:rsid w:val="00157110"/>
    <w:rsid w:val="0015742A"/>
    <w:rsid w:val="00157B22"/>
    <w:rsid w:val="00157DA1"/>
    <w:rsid w:val="00163147"/>
    <w:rsid w:val="00163F4D"/>
    <w:rsid w:val="00164C57"/>
    <w:rsid w:val="00164C9D"/>
    <w:rsid w:val="00164D43"/>
    <w:rsid w:val="00170C5F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ED9"/>
    <w:rsid w:val="001C1832"/>
    <w:rsid w:val="001C188C"/>
    <w:rsid w:val="001D1745"/>
    <w:rsid w:val="001D1783"/>
    <w:rsid w:val="001D5146"/>
    <w:rsid w:val="001D53CD"/>
    <w:rsid w:val="001D55A3"/>
    <w:rsid w:val="001D5AF5"/>
    <w:rsid w:val="001D6B0E"/>
    <w:rsid w:val="001E1E73"/>
    <w:rsid w:val="001E252F"/>
    <w:rsid w:val="001E4E0C"/>
    <w:rsid w:val="001E526D"/>
    <w:rsid w:val="001E5655"/>
    <w:rsid w:val="001F0FB0"/>
    <w:rsid w:val="001F1832"/>
    <w:rsid w:val="001F220F"/>
    <w:rsid w:val="001F25B3"/>
    <w:rsid w:val="001F6616"/>
    <w:rsid w:val="00202BD4"/>
    <w:rsid w:val="00204A97"/>
    <w:rsid w:val="002114EF"/>
    <w:rsid w:val="00212EFE"/>
    <w:rsid w:val="002166AD"/>
    <w:rsid w:val="00217871"/>
    <w:rsid w:val="00221ED8"/>
    <w:rsid w:val="002231EA"/>
    <w:rsid w:val="00223FDF"/>
    <w:rsid w:val="002279C0"/>
    <w:rsid w:val="0023727E"/>
    <w:rsid w:val="00242081"/>
    <w:rsid w:val="00242E57"/>
    <w:rsid w:val="00243777"/>
    <w:rsid w:val="002441CD"/>
    <w:rsid w:val="00246744"/>
    <w:rsid w:val="002501A3"/>
    <w:rsid w:val="00250E02"/>
    <w:rsid w:val="0025166C"/>
    <w:rsid w:val="002555D4"/>
    <w:rsid w:val="00261A16"/>
    <w:rsid w:val="00263522"/>
    <w:rsid w:val="00264EC6"/>
    <w:rsid w:val="00271013"/>
    <w:rsid w:val="00271BF1"/>
    <w:rsid w:val="00273FE4"/>
    <w:rsid w:val="00275C67"/>
    <w:rsid w:val="002765B4"/>
    <w:rsid w:val="00276A94"/>
    <w:rsid w:val="0029405D"/>
    <w:rsid w:val="00294FA6"/>
    <w:rsid w:val="00295A6F"/>
    <w:rsid w:val="002A1A33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5CD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69DF"/>
    <w:rsid w:val="00301C97"/>
    <w:rsid w:val="0031004C"/>
    <w:rsid w:val="003105F6"/>
    <w:rsid w:val="00311297"/>
    <w:rsid w:val="003113BE"/>
    <w:rsid w:val="003122CA"/>
    <w:rsid w:val="0031351F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173"/>
    <w:rsid w:val="00345B9C"/>
    <w:rsid w:val="00352114"/>
    <w:rsid w:val="00352DAE"/>
    <w:rsid w:val="00354EB9"/>
    <w:rsid w:val="003602AE"/>
    <w:rsid w:val="00360929"/>
    <w:rsid w:val="003647D5"/>
    <w:rsid w:val="003674B0"/>
    <w:rsid w:val="0037047D"/>
    <w:rsid w:val="00373E0B"/>
    <w:rsid w:val="0037727C"/>
    <w:rsid w:val="00377E70"/>
    <w:rsid w:val="00380904"/>
    <w:rsid w:val="003823EE"/>
    <w:rsid w:val="00382960"/>
    <w:rsid w:val="00383B75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1F4"/>
    <w:rsid w:val="003A2EF1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2CDB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600"/>
    <w:rsid w:val="00407332"/>
    <w:rsid w:val="00407828"/>
    <w:rsid w:val="00407AB5"/>
    <w:rsid w:val="00413D8E"/>
    <w:rsid w:val="004140F2"/>
    <w:rsid w:val="0041756C"/>
    <w:rsid w:val="00417B22"/>
    <w:rsid w:val="00420756"/>
    <w:rsid w:val="00421085"/>
    <w:rsid w:val="00421793"/>
    <w:rsid w:val="004225C6"/>
    <w:rsid w:val="0042465E"/>
    <w:rsid w:val="00424DF7"/>
    <w:rsid w:val="00432B76"/>
    <w:rsid w:val="00434D01"/>
    <w:rsid w:val="00435D26"/>
    <w:rsid w:val="004364A7"/>
    <w:rsid w:val="00440C99"/>
    <w:rsid w:val="0044175C"/>
    <w:rsid w:val="00443F60"/>
    <w:rsid w:val="00445F4D"/>
    <w:rsid w:val="004504C0"/>
    <w:rsid w:val="004550FB"/>
    <w:rsid w:val="0046111A"/>
    <w:rsid w:val="00462926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36C"/>
    <w:rsid w:val="00482151"/>
    <w:rsid w:val="00483A4B"/>
    <w:rsid w:val="00485FAD"/>
    <w:rsid w:val="00487AED"/>
    <w:rsid w:val="00491EDF"/>
    <w:rsid w:val="00492A3F"/>
    <w:rsid w:val="004939FB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0CEE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05D9"/>
    <w:rsid w:val="004F1F4A"/>
    <w:rsid w:val="004F296D"/>
    <w:rsid w:val="004F3BC0"/>
    <w:rsid w:val="004F508B"/>
    <w:rsid w:val="004F695F"/>
    <w:rsid w:val="004F6CA4"/>
    <w:rsid w:val="00500752"/>
    <w:rsid w:val="00501A50"/>
    <w:rsid w:val="0050222D"/>
    <w:rsid w:val="005029D2"/>
    <w:rsid w:val="005029D4"/>
    <w:rsid w:val="00503AF3"/>
    <w:rsid w:val="0050696D"/>
    <w:rsid w:val="005070F8"/>
    <w:rsid w:val="005105CB"/>
    <w:rsid w:val="0051094B"/>
    <w:rsid w:val="005110D7"/>
    <w:rsid w:val="00511D99"/>
    <w:rsid w:val="005128D3"/>
    <w:rsid w:val="005147E8"/>
    <w:rsid w:val="005158F2"/>
    <w:rsid w:val="00523864"/>
    <w:rsid w:val="005243C4"/>
    <w:rsid w:val="00526DFC"/>
    <w:rsid w:val="00526F43"/>
    <w:rsid w:val="00527651"/>
    <w:rsid w:val="00535FD3"/>
    <w:rsid w:val="005360AE"/>
    <w:rsid w:val="005363AB"/>
    <w:rsid w:val="005407CE"/>
    <w:rsid w:val="00544EF4"/>
    <w:rsid w:val="00545E53"/>
    <w:rsid w:val="005479D9"/>
    <w:rsid w:val="0055045D"/>
    <w:rsid w:val="005572BD"/>
    <w:rsid w:val="00557A12"/>
    <w:rsid w:val="00560AC7"/>
    <w:rsid w:val="00561AFB"/>
    <w:rsid w:val="00561EBA"/>
    <w:rsid w:val="00561FA8"/>
    <w:rsid w:val="005634E8"/>
    <w:rsid w:val="005635ED"/>
    <w:rsid w:val="00565253"/>
    <w:rsid w:val="00570191"/>
    <w:rsid w:val="00570570"/>
    <w:rsid w:val="00571579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07F"/>
    <w:rsid w:val="00597024"/>
    <w:rsid w:val="005A0274"/>
    <w:rsid w:val="005A095C"/>
    <w:rsid w:val="005A669D"/>
    <w:rsid w:val="005A75D8"/>
    <w:rsid w:val="005B5727"/>
    <w:rsid w:val="005B713E"/>
    <w:rsid w:val="005B7F26"/>
    <w:rsid w:val="005C03B6"/>
    <w:rsid w:val="005C1694"/>
    <w:rsid w:val="005C348E"/>
    <w:rsid w:val="005C5F48"/>
    <w:rsid w:val="005C68E1"/>
    <w:rsid w:val="005D2CB1"/>
    <w:rsid w:val="005D3763"/>
    <w:rsid w:val="005D55E1"/>
    <w:rsid w:val="005D7EE1"/>
    <w:rsid w:val="005E19F7"/>
    <w:rsid w:val="005E4F04"/>
    <w:rsid w:val="005E62C2"/>
    <w:rsid w:val="005E6C71"/>
    <w:rsid w:val="005F0963"/>
    <w:rsid w:val="005F2824"/>
    <w:rsid w:val="005F2EBA"/>
    <w:rsid w:val="005F334C"/>
    <w:rsid w:val="005F35ED"/>
    <w:rsid w:val="005F5768"/>
    <w:rsid w:val="005F7812"/>
    <w:rsid w:val="005F7A88"/>
    <w:rsid w:val="00602054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CBB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05A3"/>
    <w:rsid w:val="006A35D5"/>
    <w:rsid w:val="006A6905"/>
    <w:rsid w:val="006A748A"/>
    <w:rsid w:val="006B7E31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C73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9EA"/>
    <w:rsid w:val="00722928"/>
    <w:rsid w:val="0072457F"/>
    <w:rsid w:val="00725406"/>
    <w:rsid w:val="0072621B"/>
    <w:rsid w:val="00730555"/>
    <w:rsid w:val="007312CC"/>
    <w:rsid w:val="00736A64"/>
    <w:rsid w:val="00737CAE"/>
    <w:rsid w:val="00737F6A"/>
    <w:rsid w:val="007410B6"/>
    <w:rsid w:val="00742D76"/>
    <w:rsid w:val="00744C6F"/>
    <w:rsid w:val="007457F6"/>
    <w:rsid w:val="007457F8"/>
    <w:rsid w:val="00745ABB"/>
    <w:rsid w:val="00746AB9"/>
    <w:rsid w:val="00746E38"/>
    <w:rsid w:val="00747CD5"/>
    <w:rsid w:val="00753B51"/>
    <w:rsid w:val="00756629"/>
    <w:rsid w:val="007575D2"/>
    <w:rsid w:val="00757B4F"/>
    <w:rsid w:val="00757B6A"/>
    <w:rsid w:val="007610E0"/>
    <w:rsid w:val="00761E45"/>
    <w:rsid w:val="007621AA"/>
    <w:rsid w:val="0076260A"/>
    <w:rsid w:val="00764A67"/>
    <w:rsid w:val="007668FF"/>
    <w:rsid w:val="00770E4E"/>
    <w:rsid w:val="00770F6B"/>
    <w:rsid w:val="00771883"/>
    <w:rsid w:val="007765FF"/>
    <w:rsid w:val="00776DC2"/>
    <w:rsid w:val="00780122"/>
    <w:rsid w:val="0078214B"/>
    <w:rsid w:val="0078498A"/>
    <w:rsid w:val="00784B98"/>
    <w:rsid w:val="007878FE"/>
    <w:rsid w:val="00792207"/>
    <w:rsid w:val="00792B64"/>
    <w:rsid w:val="00792E29"/>
    <w:rsid w:val="0079379A"/>
    <w:rsid w:val="00794953"/>
    <w:rsid w:val="00796DFD"/>
    <w:rsid w:val="00796F6B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5B61"/>
    <w:rsid w:val="007F0072"/>
    <w:rsid w:val="007F2EB6"/>
    <w:rsid w:val="007F54C3"/>
    <w:rsid w:val="00802949"/>
    <w:rsid w:val="0080301E"/>
    <w:rsid w:val="0080365F"/>
    <w:rsid w:val="00812BE5"/>
    <w:rsid w:val="00813205"/>
    <w:rsid w:val="00817429"/>
    <w:rsid w:val="00821514"/>
    <w:rsid w:val="00821E35"/>
    <w:rsid w:val="00824591"/>
    <w:rsid w:val="00824AED"/>
    <w:rsid w:val="00827820"/>
    <w:rsid w:val="00831B8B"/>
    <w:rsid w:val="0083344E"/>
    <w:rsid w:val="0083405D"/>
    <w:rsid w:val="008352D4"/>
    <w:rsid w:val="00836DB9"/>
    <w:rsid w:val="00837C67"/>
    <w:rsid w:val="008415B0"/>
    <w:rsid w:val="00842028"/>
    <w:rsid w:val="008436B8"/>
    <w:rsid w:val="0084608B"/>
    <w:rsid w:val="008460B6"/>
    <w:rsid w:val="00850C9D"/>
    <w:rsid w:val="008529AC"/>
    <w:rsid w:val="00852B59"/>
    <w:rsid w:val="00856272"/>
    <w:rsid w:val="008563FF"/>
    <w:rsid w:val="0086018B"/>
    <w:rsid w:val="008611DD"/>
    <w:rsid w:val="008620DE"/>
    <w:rsid w:val="00862832"/>
    <w:rsid w:val="00866867"/>
    <w:rsid w:val="00867960"/>
    <w:rsid w:val="00872257"/>
    <w:rsid w:val="008753E6"/>
    <w:rsid w:val="0087738C"/>
    <w:rsid w:val="008779EF"/>
    <w:rsid w:val="008802AF"/>
    <w:rsid w:val="00881926"/>
    <w:rsid w:val="0088318F"/>
    <w:rsid w:val="0088331D"/>
    <w:rsid w:val="00884FF8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A70D8"/>
    <w:rsid w:val="008B0BF9"/>
    <w:rsid w:val="008B2561"/>
    <w:rsid w:val="008B2866"/>
    <w:rsid w:val="008B28F1"/>
    <w:rsid w:val="008B3859"/>
    <w:rsid w:val="008B436D"/>
    <w:rsid w:val="008B4E49"/>
    <w:rsid w:val="008B7712"/>
    <w:rsid w:val="008B7B26"/>
    <w:rsid w:val="008C1F03"/>
    <w:rsid w:val="008C291B"/>
    <w:rsid w:val="008C3524"/>
    <w:rsid w:val="008C4061"/>
    <w:rsid w:val="008C4229"/>
    <w:rsid w:val="008C461F"/>
    <w:rsid w:val="008C5BE0"/>
    <w:rsid w:val="008C7233"/>
    <w:rsid w:val="008D2434"/>
    <w:rsid w:val="008E171D"/>
    <w:rsid w:val="008E2203"/>
    <w:rsid w:val="008E2785"/>
    <w:rsid w:val="008E78A3"/>
    <w:rsid w:val="008F0654"/>
    <w:rsid w:val="008F06CB"/>
    <w:rsid w:val="008F2E83"/>
    <w:rsid w:val="008F4AE7"/>
    <w:rsid w:val="008F612A"/>
    <w:rsid w:val="0090293D"/>
    <w:rsid w:val="009034DE"/>
    <w:rsid w:val="00905044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E04"/>
    <w:rsid w:val="009623E9"/>
    <w:rsid w:val="00963EEB"/>
    <w:rsid w:val="009648BC"/>
    <w:rsid w:val="00964C2F"/>
    <w:rsid w:val="00965F88"/>
    <w:rsid w:val="00984E03"/>
    <w:rsid w:val="00987E85"/>
    <w:rsid w:val="00992DDB"/>
    <w:rsid w:val="00996DF0"/>
    <w:rsid w:val="009A04DA"/>
    <w:rsid w:val="009A0D12"/>
    <w:rsid w:val="009A1987"/>
    <w:rsid w:val="009A2BEE"/>
    <w:rsid w:val="009A4E21"/>
    <w:rsid w:val="009A5289"/>
    <w:rsid w:val="009A6001"/>
    <w:rsid w:val="009A6A10"/>
    <w:rsid w:val="009A7A53"/>
    <w:rsid w:val="009B0402"/>
    <w:rsid w:val="009B0B75"/>
    <w:rsid w:val="009B16DF"/>
    <w:rsid w:val="009B3997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303"/>
    <w:rsid w:val="009D3316"/>
    <w:rsid w:val="009D55AA"/>
    <w:rsid w:val="009E256F"/>
    <w:rsid w:val="009E3909"/>
    <w:rsid w:val="009E3E77"/>
    <w:rsid w:val="009E3FAB"/>
    <w:rsid w:val="009E5B3F"/>
    <w:rsid w:val="009E7D90"/>
    <w:rsid w:val="009F1AB0"/>
    <w:rsid w:val="009F501D"/>
    <w:rsid w:val="00A00F43"/>
    <w:rsid w:val="00A039D5"/>
    <w:rsid w:val="00A0438B"/>
    <w:rsid w:val="00A046AD"/>
    <w:rsid w:val="00A079C1"/>
    <w:rsid w:val="00A12520"/>
    <w:rsid w:val="00A130FD"/>
    <w:rsid w:val="00A13D6D"/>
    <w:rsid w:val="00A14769"/>
    <w:rsid w:val="00A152E6"/>
    <w:rsid w:val="00A16151"/>
    <w:rsid w:val="00A16EC6"/>
    <w:rsid w:val="00A16F7F"/>
    <w:rsid w:val="00A17C06"/>
    <w:rsid w:val="00A2126E"/>
    <w:rsid w:val="00A21706"/>
    <w:rsid w:val="00A24FCC"/>
    <w:rsid w:val="00A2640A"/>
    <w:rsid w:val="00A26A90"/>
    <w:rsid w:val="00A26B27"/>
    <w:rsid w:val="00A30E4F"/>
    <w:rsid w:val="00A32253"/>
    <w:rsid w:val="00A3310E"/>
    <w:rsid w:val="00A333A0"/>
    <w:rsid w:val="00A35B51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0DA8"/>
    <w:rsid w:val="00A638DA"/>
    <w:rsid w:val="00A65B41"/>
    <w:rsid w:val="00A65E00"/>
    <w:rsid w:val="00A66A78"/>
    <w:rsid w:val="00A7436E"/>
    <w:rsid w:val="00A74E96"/>
    <w:rsid w:val="00A7564E"/>
    <w:rsid w:val="00A75A8E"/>
    <w:rsid w:val="00A824DD"/>
    <w:rsid w:val="00A83676"/>
    <w:rsid w:val="00A83B7B"/>
    <w:rsid w:val="00A84274"/>
    <w:rsid w:val="00A850F3"/>
    <w:rsid w:val="00A8514C"/>
    <w:rsid w:val="00A864E3"/>
    <w:rsid w:val="00A94574"/>
    <w:rsid w:val="00A95936"/>
    <w:rsid w:val="00A96265"/>
    <w:rsid w:val="00A97084"/>
    <w:rsid w:val="00A975AA"/>
    <w:rsid w:val="00A979C0"/>
    <w:rsid w:val="00AA1C2C"/>
    <w:rsid w:val="00AA35F6"/>
    <w:rsid w:val="00AA667C"/>
    <w:rsid w:val="00AA6E91"/>
    <w:rsid w:val="00AA7439"/>
    <w:rsid w:val="00AB047E"/>
    <w:rsid w:val="00AB0B0A"/>
    <w:rsid w:val="00AB0BB7"/>
    <w:rsid w:val="00AB20E6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FB9"/>
    <w:rsid w:val="00B1370F"/>
    <w:rsid w:val="00B13921"/>
    <w:rsid w:val="00B1528C"/>
    <w:rsid w:val="00B16ACD"/>
    <w:rsid w:val="00B21487"/>
    <w:rsid w:val="00B232D1"/>
    <w:rsid w:val="00B24194"/>
    <w:rsid w:val="00B24DB5"/>
    <w:rsid w:val="00B31F9E"/>
    <w:rsid w:val="00B3268F"/>
    <w:rsid w:val="00B32C2C"/>
    <w:rsid w:val="00B33A1A"/>
    <w:rsid w:val="00B33E6C"/>
    <w:rsid w:val="00B34C28"/>
    <w:rsid w:val="00B36144"/>
    <w:rsid w:val="00B371CC"/>
    <w:rsid w:val="00B41CD9"/>
    <w:rsid w:val="00B427E6"/>
    <w:rsid w:val="00B428A6"/>
    <w:rsid w:val="00B43E1F"/>
    <w:rsid w:val="00B45FBC"/>
    <w:rsid w:val="00B467E1"/>
    <w:rsid w:val="00B51A7D"/>
    <w:rsid w:val="00B535C2"/>
    <w:rsid w:val="00B53D42"/>
    <w:rsid w:val="00B55544"/>
    <w:rsid w:val="00B642FC"/>
    <w:rsid w:val="00B64D26"/>
    <w:rsid w:val="00B64FBB"/>
    <w:rsid w:val="00B70E22"/>
    <w:rsid w:val="00B71762"/>
    <w:rsid w:val="00B774CB"/>
    <w:rsid w:val="00B80402"/>
    <w:rsid w:val="00B80B9A"/>
    <w:rsid w:val="00B830B7"/>
    <w:rsid w:val="00B848EA"/>
    <w:rsid w:val="00B84B2B"/>
    <w:rsid w:val="00B85B96"/>
    <w:rsid w:val="00B90500"/>
    <w:rsid w:val="00B9176C"/>
    <w:rsid w:val="00B935A4"/>
    <w:rsid w:val="00B95FA9"/>
    <w:rsid w:val="00BA561A"/>
    <w:rsid w:val="00BB0DC6"/>
    <w:rsid w:val="00BB15E4"/>
    <w:rsid w:val="00BB1E19"/>
    <w:rsid w:val="00BB21D1"/>
    <w:rsid w:val="00BB32F2"/>
    <w:rsid w:val="00BB4338"/>
    <w:rsid w:val="00BB5EB0"/>
    <w:rsid w:val="00BB6C0E"/>
    <w:rsid w:val="00BB7B38"/>
    <w:rsid w:val="00BC01FD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D15"/>
    <w:rsid w:val="00C00647"/>
    <w:rsid w:val="00C02764"/>
    <w:rsid w:val="00C04CEF"/>
    <w:rsid w:val="00C0662F"/>
    <w:rsid w:val="00C11943"/>
    <w:rsid w:val="00C12E96"/>
    <w:rsid w:val="00C14763"/>
    <w:rsid w:val="00C16141"/>
    <w:rsid w:val="00C21A9A"/>
    <w:rsid w:val="00C2363F"/>
    <w:rsid w:val="00C236C8"/>
    <w:rsid w:val="00C260B1"/>
    <w:rsid w:val="00C26E56"/>
    <w:rsid w:val="00C31406"/>
    <w:rsid w:val="00C37194"/>
    <w:rsid w:val="00C40637"/>
    <w:rsid w:val="00C40F6C"/>
    <w:rsid w:val="00C4244C"/>
    <w:rsid w:val="00C44426"/>
    <w:rsid w:val="00C445F3"/>
    <w:rsid w:val="00C451F4"/>
    <w:rsid w:val="00C45EB1"/>
    <w:rsid w:val="00C52C09"/>
    <w:rsid w:val="00C54A3A"/>
    <w:rsid w:val="00C55566"/>
    <w:rsid w:val="00C56448"/>
    <w:rsid w:val="00C64D2E"/>
    <w:rsid w:val="00C667BE"/>
    <w:rsid w:val="00C6766B"/>
    <w:rsid w:val="00C72223"/>
    <w:rsid w:val="00C76417"/>
    <w:rsid w:val="00C7726F"/>
    <w:rsid w:val="00C800B4"/>
    <w:rsid w:val="00C823DA"/>
    <w:rsid w:val="00C8259F"/>
    <w:rsid w:val="00C82746"/>
    <w:rsid w:val="00C8312F"/>
    <w:rsid w:val="00C84C47"/>
    <w:rsid w:val="00C858A4"/>
    <w:rsid w:val="00C86AFA"/>
    <w:rsid w:val="00C94E1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EE2"/>
    <w:rsid w:val="00CD12C1"/>
    <w:rsid w:val="00CD214E"/>
    <w:rsid w:val="00CD2FAF"/>
    <w:rsid w:val="00CD46FA"/>
    <w:rsid w:val="00CD5973"/>
    <w:rsid w:val="00CE31A6"/>
    <w:rsid w:val="00CE4E85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A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EF4"/>
    <w:rsid w:val="00D3684B"/>
    <w:rsid w:val="00D402FB"/>
    <w:rsid w:val="00D47D7A"/>
    <w:rsid w:val="00D50ABD"/>
    <w:rsid w:val="00D55290"/>
    <w:rsid w:val="00D57791"/>
    <w:rsid w:val="00D6046A"/>
    <w:rsid w:val="00D62870"/>
    <w:rsid w:val="00D62E35"/>
    <w:rsid w:val="00D64CD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93E"/>
    <w:rsid w:val="00DA3FDD"/>
    <w:rsid w:val="00DA4797"/>
    <w:rsid w:val="00DA6D01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93D"/>
    <w:rsid w:val="00DC4AF0"/>
    <w:rsid w:val="00DC7886"/>
    <w:rsid w:val="00DD0CF2"/>
    <w:rsid w:val="00DE1554"/>
    <w:rsid w:val="00DE2901"/>
    <w:rsid w:val="00DE590F"/>
    <w:rsid w:val="00DE79D4"/>
    <w:rsid w:val="00DE7DC1"/>
    <w:rsid w:val="00DF1EB5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6F9B"/>
    <w:rsid w:val="00E37C2F"/>
    <w:rsid w:val="00E41C28"/>
    <w:rsid w:val="00E46308"/>
    <w:rsid w:val="00E51E17"/>
    <w:rsid w:val="00E52DAB"/>
    <w:rsid w:val="00E539B0"/>
    <w:rsid w:val="00E55994"/>
    <w:rsid w:val="00E57BC0"/>
    <w:rsid w:val="00E60606"/>
    <w:rsid w:val="00E60C66"/>
    <w:rsid w:val="00E6164D"/>
    <w:rsid w:val="00E618C9"/>
    <w:rsid w:val="00E62774"/>
    <w:rsid w:val="00E6307C"/>
    <w:rsid w:val="00E636FA"/>
    <w:rsid w:val="00E64CE0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551C"/>
    <w:rsid w:val="00EB06D9"/>
    <w:rsid w:val="00EB1635"/>
    <w:rsid w:val="00EB192B"/>
    <w:rsid w:val="00EB19ED"/>
    <w:rsid w:val="00EB1CAB"/>
    <w:rsid w:val="00EC0F5A"/>
    <w:rsid w:val="00EC38B5"/>
    <w:rsid w:val="00EC4265"/>
    <w:rsid w:val="00EC45FC"/>
    <w:rsid w:val="00EC4CEB"/>
    <w:rsid w:val="00EC659E"/>
    <w:rsid w:val="00ED2072"/>
    <w:rsid w:val="00ED2641"/>
    <w:rsid w:val="00ED2AE0"/>
    <w:rsid w:val="00ED5553"/>
    <w:rsid w:val="00ED5E36"/>
    <w:rsid w:val="00ED6961"/>
    <w:rsid w:val="00ED7F84"/>
    <w:rsid w:val="00EE34CE"/>
    <w:rsid w:val="00EF0B96"/>
    <w:rsid w:val="00EF3486"/>
    <w:rsid w:val="00EF47AF"/>
    <w:rsid w:val="00EF53B6"/>
    <w:rsid w:val="00F008B7"/>
    <w:rsid w:val="00F00B73"/>
    <w:rsid w:val="00F115CA"/>
    <w:rsid w:val="00F13B1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27AD3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9B8"/>
    <w:rsid w:val="00F62E4D"/>
    <w:rsid w:val="00F66B34"/>
    <w:rsid w:val="00F675B9"/>
    <w:rsid w:val="00F70FCE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009"/>
    <w:rsid w:val="00F92C0A"/>
    <w:rsid w:val="00F9415B"/>
    <w:rsid w:val="00FA13C2"/>
    <w:rsid w:val="00FA2357"/>
    <w:rsid w:val="00FA7F91"/>
    <w:rsid w:val="00FB121C"/>
    <w:rsid w:val="00FB1CDD"/>
    <w:rsid w:val="00FB1FBF"/>
    <w:rsid w:val="00FB2C2F"/>
    <w:rsid w:val="00FB305C"/>
    <w:rsid w:val="00FB53BA"/>
    <w:rsid w:val="00FC0E35"/>
    <w:rsid w:val="00FC1533"/>
    <w:rsid w:val="00FC2E3D"/>
    <w:rsid w:val="00FC3BDE"/>
    <w:rsid w:val="00FC5B4B"/>
    <w:rsid w:val="00FD1DBE"/>
    <w:rsid w:val="00FD25A7"/>
    <w:rsid w:val="00FD27B6"/>
    <w:rsid w:val="00FD3689"/>
    <w:rsid w:val="00FD3B0F"/>
    <w:rsid w:val="00FD42A3"/>
    <w:rsid w:val="00FD47BB"/>
    <w:rsid w:val="00FD7468"/>
    <w:rsid w:val="00FD7CE0"/>
    <w:rsid w:val="00FE0B3B"/>
    <w:rsid w:val="00FE1BE2"/>
    <w:rsid w:val="00FE730A"/>
    <w:rsid w:val="00FE7428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115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3TIRpodwjnytiret">
    <w:name w:val="3TIR – podwójny tiret"/>
    <w:basedOn w:val="2TIRpodwjnytiret"/>
    <w:qFormat/>
    <w:rsid w:val="00A152E6"/>
    <w:pPr>
      <w:tabs>
        <w:tab w:val="left" w:pos="2127"/>
      </w:tabs>
      <w:ind w:left="2127"/>
    </w:pPr>
  </w:style>
  <w:style w:type="paragraph" w:styleId="Poprawka">
    <w:name w:val="Revision"/>
    <w:hidden/>
    <w:uiPriority w:val="99"/>
    <w:semiHidden/>
    <w:rsid w:val="00A152E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F4EC25-EE32-42F7-861A-12CDEC4B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2025-10-31T16:50:00Z</dcterms:created>
  <dcterms:modified xsi:type="dcterms:W3CDTF">2025-10-31T16:50:00Z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