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4FF" w:rsidRPr="00091935" w:rsidRDefault="005974FF" w:rsidP="005974FF">
      <w:pPr>
        <w:spacing w:after="0" w:line="240" w:lineRule="auto"/>
        <w:jc w:val="right"/>
        <w:rPr>
          <w:rFonts w:ascii="Arial Narrow" w:hAnsi="Arial Narrow" w:cs="Arial"/>
          <w:sz w:val="20"/>
          <w:szCs w:val="20"/>
        </w:rPr>
      </w:pPr>
      <w:r w:rsidRPr="00091935">
        <w:rPr>
          <w:rFonts w:ascii="Arial Narrow" w:hAnsi="Arial Narrow" w:cs="Arial"/>
          <w:sz w:val="20"/>
          <w:szCs w:val="20"/>
        </w:rPr>
        <w:t xml:space="preserve">ZAŁĄCZNIK NR </w:t>
      </w:r>
      <w:r>
        <w:rPr>
          <w:rFonts w:ascii="Arial Narrow" w:hAnsi="Arial Narrow" w:cs="Arial"/>
          <w:sz w:val="20"/>
          <w:szCs w:val="20"/>
        </w:rPr>
        <w:t>6</w:t>
      </w:r>
    </w:p>
    <w:p w:rsidR="00780537" w:rsidRPr="00091935" w:rsidRDefault="00780537" w:rsidP="00780537">
      <w:pPr>
        <w:spacing w:after="0" w:line="240" w:lineRule="auto"/>
        <w:jc w:val="right"/>
        <w:rPr>
          <w:rFonts w:ascii="Arial Narrow" w:hAnsi="Arial Narrow" w:cs="Arial"/>
          <w:sz w:val="20"/>
          <w:szCs w:val="20"/>
        </w:rPr>
      </w:pPr>
      <w:r w:rsidRPr="00091935">
        <w:rPr>
          <w:rFonts w:ascii="Arial Narrow" w:hAnsi="Arial Narrow" w:cs="Arial"/>
          <w:sz w:val="20"/>
          <w:szCs w:val="20"/>
        </w:rPr>
        <w:t xml:space="preserve">DO REGULAMINU ZGŁASZANIA NARUSZEŃ PRAWA </w:t>
      </w:r>
      <w:r>
        <w:rPr>
          <w:rFonts w:ascii="Arial Narrow" w:hAnsi="Arial Narrow" w:cs="Arial"/>
          <w:sz w:val="20"/>
          <w:szCs w:val="20"/>
        </w:rPr>
        <w:t>I PODEJMOWANIA DZIAŁAŃ NASTĘPCZYCH</w:t>
      </w:r>
    </w:p>
    <w:p w:rsidR="005974FF" w:rsidRDefault="005974FF" w:rsidP="005974FF">
      <w:pPr>
        <w:spacing w:after="0" w:line="276" w:lineRule="auto"/>
        <w:jc w:val="both"/>
        <w:rPr>
          <w:rFonts w:ascii="Arial Narrow" w:hAnsi="Arial Narrow" w:cs="Arial"/>
          <w:b/>
          <w:sz w:val="32"/>
          <w:szCs w:val="32"/>
        </w:rPr>
      </w:pPr>
    </w:p>
    <w:p w:rsidR="005974FF" w:rsidRDefault="005974FF" w:rsidP="005974FF">
      <w:pPr>
        <w:spacing w:after="0" w:line="276" w:lineRule="auto"/>
        <w:jc w:val="both"/>
        <w:rPr>
          <w:rFonts w:ascii="Arial Narrow" w:hAnsi="Arial Narrow" w:cs="Arial"/>
          <w:b/>
          <w:sz w:val="32"/>
          <w:szCs w:val="32"/>
        </w:rPr>
      </w:pPr>
      <w:r w:rsidRPr="00982ACA">
        <w:rPr>
          <w:rFonts w:ascii="Arial Narrow" w:hAnsi="Arial Narrow" w:cs="Arial"/>
          <w:b/>
          <w:sz w:val="32"/>
          <w:szCs w:val="32"/>
        </w:rPr>
        <w:t>KLAUZULA INFORMACYJNA DLA OSOBY DOKONUJĄCEJ ZGŁOSZENIA</w:t>
      </w:r>
    </w:p>
    <w:p w:rsidR="005974FF" w:rsidRDefault="005974FF" w:rsidP="005974FF">
      <w:pPr>
        <w:spacing w:after="0" w:line="276" w:lineRule="auto"/>
        <w:jc w:val="both"/>
        <w:rPr>
          <w:rFonts w:ascii="Arial Narrow" w:hAnsi="Arial Narrow" w:cs="Arial"/>
          <w:b/>
          <w:sz w:val="32"/>
          <w:szCs w:val="32"/>
        </w:rPr>
      </w:pPr>
    </w:p>
    <w:p w:rsidR="005974FF" w:rsidRDefault="005974FF" w:rsidP="005974FF">
      <w:pPr>
        <w:spacing w:after="0" w:line="276" w:lineRule="auto"/>
        <w:jc w:val="center"/>
        <w:rPr>
          <w:rFonts w:ascii="Arial Narrow" w:hAnsi="Arial Narrow" w:cs="Arial"/>
          <w:b/>
        </w:rPr>
      </w:pPr>
      <w:r>
        <w:rPr>
          <w:rFonts w:ascii="Arial Narrow" w:hAnsi="Arial Narrow" w:cs="Arial"/>
          <w:b/>
        </w:rPr>
        <w:t>NA PODSTAWIE PRZEPISÓW USTAWY Z DNIA 14 CZERWCA 2024 r. O OCHRONIE SYGNALISTÓW</w:t>
      </w:r>
    </w:p>
    <w:p w:rsidR="005974FF" w:rsidRDefault="005974FF" w:rsidP="005974FF">
      <w:pPr>
        <w:spacing w:after="0" w:line="240" w:lineRule="auto"/>
        <w:jc w:val="center"/>
        <w:rPr>
          <w:rFonts w:ascii="Arial Narrow" w:hAnsi="Arial Narrow" w:cs="Arial"/>
          <w:b/>
        </w:rPr>
      </w:pPr>
    </w:p>
    <w:p w:rsidR="005974FF" w:rsidRPr="002E4FDE" w:rsidRDefault="005974FF" w:rsidP="002E4FDE">
      <w:pPr>
        <w:spacing w:after="0" w:line="276" w:lineRule="auto"/>
        <w:jc w:val="both"/>
        <w:rPr>
          <w:rFonts w:ascii="Arial Narrow" w:hAnsi="Arial Narrow" w:cs="Arial"/>
          <w:sz w:val="20"/>
          <w:szCs w:val="20"/>
        </w:rPr>
      </w:pPr>
      <w:r w:rsidRPr="002E4FDE">
        <w:rPr>
          <w:rFonts w:ascii="Arial Narrow" w:hAnsi="Arial Narrow" w:cs="Arial"/>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(dalej „RODO”) informujemy, że:</w:t>
      </w:r>
    </w:p>
    <w:p w:rsidR="005974FF" w:rsidRPr="002E4FDE" w:rsidRDefault="005974FF" w:rsidP="002E4FDE">
      <w:pPr>
        <w:spacing w:after="0" w:line="276" w:lineRule="auto"/>
        <w:jc w:val="both"/>
        <w:rPr>
          <w:rFonts w:ascii="Arial Narrow" w:hAnsi="Arial Narrow" w:cs="Arial"/>
          <w:sz w:val="20"/>
          <w:szCs w:val="20"/>
        </w:rPr>
      </w:pPr>
    </w:p>
    <w:p w:rsidR="005974FF" w:rsidRPr="002E4FDE" w:rsidRDefault="005974FF" w:rsidP="007E7B11">
      <w:pPr>
        <w:pStyle w:val="Akapitzlist"/>
        <w:numPr>
          <w:ilvl w:val="0"/>
          <w:numId w:val="32"/>
        </w:numPr>
        <w:spacing w:after="0" w:line="276" w:lineRule="auto"/>
        <w:ind w:left="567" w:hanging="283"/>
        <w:jc w:val="both"/>
        <w:rPr>
          <w:rFonts w:ascii="Arial Narrow" w:hAnsi="Arial Narrow" w:cs="Arial"/>
          <w:b/>
          <w:sz w:val="20"/>
          <w:szCs w:val="20"/>
        </w:rPr>
      </w:pPr>
      <w:r w:rsidRPr="002E4FDE">
        <w:rPr>
          <w:rFonts w:ascii="Arial Narrow" w:hAnsi="Arial Narrow" w:cs="Arial"/>
          <w:b/>
          <w:sz w:val="20"/>
          <w:szCs w:val="20"/>
        </w:rPr>
        <w:t xml:space="preserve">(ADMINISTRATOR) </w:t>
      </w:r>
      <w:r w:rsidRPr="002E4FDE">
        <w:rPr>
          <w:rFonts w:ascii="Arial Narrow" w:hAnsi="Arial Narrow" w:cs="Arial"/>
          <w:sz w:val="20"/>
          <w:szCs w:val="20"/>
        </w:rPr>
        <w:t xml:space="preserve">Administratorem Twoich danych osobowych jest </w:t>
      </w:r>
      <w:r w:rsidR="002E4FDE" w:rsidRPr="002E4FDE">
        <w:rPr>
          <w:rFonts w:ascii="Arial Narrow" w:hAnsi="Arial Narrow" w:cs="Arial"/>
          <w:color w:val="000000"/>
          <w:sz w:val="20"/>
          <w:szCs w:val="20"/>
        </w:rPr>
        <w:t xml:space="preserve">Mazowiecki Komendant Wojewódzki Państwowej Straży Pożarnej </w:t>
      </w:r>
      <w:r w:rsidRPr="002E4FDE">
        <w:rPr>
          <w:rFonts w:ascii="Arial Narrow" w:hAnsi="Arial Narrow" w:cs="Arial"/>
          <w:sz w:val="20"/>
          <w:szCs w:val="20"/>
        </w:rPr>
        <w:t>z siedzibą</w:t>
      </w:r>
      <w:r w:rsidR="002E4FDE" w:rsidRPr="002E4FDE">
        <w:rPr>
          <w:rFonts w:ascii="Arial Narrow" w:hAnsi="Arial Narrow" w:cs="Arial"/>
          <w:sz w:val="20"/>
          <w:szCs w:val="20"/>
        </w:rPr>
        <w:t xml:space="preserve"> </w:t>
      </w:r>
      <w:r w:rsidR="002E4FDE" w:rsidRPr="002E4FDE">
        <w:rPr>
          <w:rFonts w:ascii="Arial Narrow" w:hAnsi="Arial Narrow" w:cs="Arial"/>
          <w:color w:val="000000"/>
          <w:sz w:val="20"/>
          <w:szCs w:val="20"/>
        </w:rPr>
        <w:t>przy ul. Domaniewskiej 40, 02-672 Warszawa</w:t>
      </w:r>
      <w:r w:rsidR="002E4FDE" w:rsidRPr="002E4FDE">
        <w:rPr>
          <w:rFonts w:ascii="Arial Narrow" w:hAnsi="Arial Narrow" w:cs="Arial"/>
          <w:sz w:val="20"/>
          <w:szCs w:val="20"/>
        </w:rPr>
        <w:t xml:space="preserve"> </w:t>
      </w:r>
      <w:r w:rsidRPr="002E4FDE">
        <w:rPr>
          <w:rFonts w:ascii="Arial Narrow" w:hAnsi="Arial Narrow" w:cs="Arial"/>
          <w:sz w:val="20"/>
          <w:szCs w:val="20"/>
        </w:rPr>
        <w:t>(dalej: „Administrator”).</w:t>
      </w:r>
    </w:p>
    <w:p w:rsidR="005974FF" w:rsidRPr="007E7B11" w:rsidRDefault="005974FF" w:rsidP="0077149A">
      <w:pPr>
        <w:pStyle w:val="Akapitzlist"/>
        <w:numPr>
          <w:ilvl w:val="0"/>
          <w:numId w:val="32"/>
        </w:numPr>
        <w:spacing w:after="0" w:line="276" w:lineRule="auto"/>
        <w:ind w:left="567" w:hanging="283"/>
        <w:jc w:val="both"/>
        <w:rPr>
          <w:rFonts w:ascii="Arial Narrow" w:hAnsi="Arial Narrow" w:cs="Arial"/>
          <w:sz w:val="20"/>
          <w:szCs w:val="20"/>
        </w:rPr>
      </w:pPr>
      <w:r w:rsidRPr="007E7B11">
        <w:rPr>
          <w:rFonts w:ascii="Arial Narrow" w:hAnsi="Arial Narrow" w:cs="Arial"/>
          <w:b/>
          <w:sz w:val="20"/>
          <w:szCs w:val="20"/>
        </w:rPr>
        <w:t xml:space="preserve">(IOD) </w:t>
      </w:r>
      <w:r w:rsidRPr="007E7B11">
        <w:rPr>
          <w:rFonts w:ascii="Arial Narrow" w:hAnsi="Arial Narrow" w:cs="Arial"/>
          <w:sz w:val="20"/>
          <w:szCs w:val="20"/>
        </w:rPr>
        <w:t xml:space="preserve">Administrator wyznaczył inspektora ochrony danych, z którym można skontaktować się pod adresem </w:t>
      </w:r>
      <w:r w:rsidR="002E4FDE" w:rsidRPr="007E7B11">
        <w:rPr>
          <w:rFonts w:ascii="Arial Narrow" w:hAnsi="Arial Narrow" w:cs="Arial"/>
          <w:sz w:val="20"/>
          <w:szCs w:val="20"/>
        </w:rPr>
        <w:br/>
      </w:r>
      <w:r w:rsidRPr="007E7B11">
        <w:rPr>
          <w:rFonts w:ascii="Arial Narrow" w:hAnsi="Arial Narrow" w:cs="Arial"/>
          <w:sz w:val="20"/>
          <w:szCs w:val="20"/>
        </w:rPr>
        <w:t>e-mail</w:t>
      </w:r>
      <w:r w:rsidR="002E4FDE" w:rsidRPr="007E7B11">
        <w:rPr>
          <w:rFonts w:ascii="Arial Narrow" w:hAnsi="Arial Narrow" w:cs="Arial"/>
          <w:sz w:val="20"/>
          <w:szCs w:val="20"/>
        </w:rPr>
        <w:t xml:space="preserve"> </w:t>
      </w:r>
      <w:hyperlink r:id="rId8" w:history="1">
        <w:r w:rsidR="002E4FDE" w:rsidRPr="007E7B11">
          <w:rPr>
            <w:rStyle w:val="Hipercze"/>
            <w:rFonts w:ascii="Arial Narrow" w:hAnsi="Arial Narrow" w:cs="Arial"/>
            <w:color w:val="000000"/>
            <w:sz w:val="20"/>
            <w:szCs w:val="20"/>
          </w:rPr>
          <w:t>ochrona.danych@mazowsze.straz.pl</w:t>
        </w:r>
      </w:hyperlink>
      <w:r w:rsidRPr="007E7B11">
        <w:rPr>
          <w:rFonts w:ascii="Arial Narrow" w:hAnsi="Arial Narrow" w:cs="Arial"/>
          <w:sz w:val="20"/>
          <w:szCs w:val="20"/>
        </w:rPr>
        <w:t xml:space="preserve"> lub korespondencyjnie na adres</w:t>
      </w:r>
      <w:r w:rsidR="007E7B11" w:rsidRPr="007E7B11">
        <w:rPr>
          <w:rFonts w:ascii="Arial Narrow" w:hAnsi="Arial Narrow" w:cs="Arial"/>
          <w:sz w:val="20"/>
          <w:szCs w:val="20"/>
        </w:rPr>
        <w:t xml:space="preserve"> </w:t>
      </w:r>
      <w:r w:rsidRPr="007E7B11">
        <w:rPr>
          <w:rFonts w:ascii="Arial Narrow" w:hAnsi="Arial Narrow" w:cs="Arial"/>
          <w:sz w:val="20"/>
          <w:szCs w:val="20"/>
        </w:rPr>
        <w:t>Administratora wskazany powyżej.</w:t>
      </w:r>
    </w:p>
    <w:p w:rsidR="005974FF" w:rsidRPr="002E4FDE" w:rsidRDefault="005974FF" w:rsidP="007E7B11">
      <w:pPr>
        <w:pStyle w:val="Akapitzlist"/>
        <w:numPr>
          <w:ilvl w:val="0"/>
          <w:numId w:val="33"/>
        </w:numPr>
        <w:spacing w:after="0" w:line="276" w:lineRule="auto"/>
        <w:ind w:left="567" w:hanging="283"/>
        <w:jc w:val="both"/>
        <w:rPr>
          <w:rFonts w:ascii="Arial Narrow" w:hAnsi="Arial Narrow" w:cs="Arial"/>
          <w:b/>
          <w:sz w:val="20"/>
          <w:szCs w:val="20"/>
        </w:rPr>
      </w:pPr>
      <w:r w:rsidRPr="002E4FDE">
        <w:rPr>
          <w:rFonts w:ascii="Arial Narrow" w:hAnsi="Arial Narrow" w:cs="Arial"/>
          <w:b/>
          <w:sz w:val="20"/>
          <w:szCs w:val="20"/>
        </w:rPr>
        <w:t xml:space="preserve">(CELE I PODSTAWY PRAWNE PRZETWARZANIA) </w:t>
      </w:r>
      <w:r w:rsidRPr="002E4FDE">
        <w:rPr>
          <w:rFonts w:ascii="Arial Narrow" w:hAnsi="Arial Narrow" w:cs="Arial"/>
          <w:sz w:val="20"/>
          <w:szCs w:val="20"/>
        </w:rPr>
        <w:t xml:space="preserve">Twoje dane osobowe będą przetwarzane </w:t>
      </w:r>
      <w:r w:rsidR="008D1FCB" w:rsidRPr="002E4FDE">
        <w:rPr>
          <w:rFonts w:ascii="Arial Narrow" w:hAnsi="Arial Narrow" w:cs="Arial"/>
          <w:sz w:val="20"/>
          <w:szCs w:val="20"/>
        </w:rPr>
        <w:t>na podstawie</w:t>
      </w:r>
      <w:r w:rsidRPr="002E4FDE">
        <w:rPr>
          <w:rFonts w:ascii="Arial Narrow" w:hAnsi="Arial Narrow" w:cs="Arial"/>
          <w:sz w:val="20"/>
          <w:szCs w:val="20"/>
        </w:rPr>
        <w:t xml:space="preserve"> </w:t>
      </w:r>
      <w:r w:rsidR="00A769FF">
        <w:rPr>
          <w:rFonts w:ascii="Arial Narrow" w:hAnsi="Arial Narrow" w:cs="Arial"/>
          <w:sz w:val="20"/>
          <w:szCs w:val="20"/>
        </w:rPr>
        <w:br/>
      </w:r>
      <w:r w:rsidRPr="002E4FDE">
        <w:rPr>
          <w:rFonts w:ascii="Arial Narrow" w:hAnsi="Arial Narrow" w:cs="Arial"/>
          <w:sz w:val="20"/>
          <w:szCs w:val="20"/>
        </w:rPr>
        <w:t>o poniższe podstawy prawne i w następujących celach</w:t>
      </w:r>
      <w:r w:rsidR="00A769FF">
        <w:rPr>
          <w:rFonts w:ascii="Arial Narrow" w:hAnsi="Arial Narrow" w:cs="Arial"/>
          <w:sz w:val="20"/>
          <w:szCs w:val="20"/>
        </w:rPr>
        <w:t>:</w:t>
      </w:r>
    </w:p>
    <w:p w:rsidR="005974FF" w:rsidRPr="002E4FDE" w:rsidRDefault="005974FF" w:rsidP="007E7B11">
      <w:pPr>
        <w:pStyle w:val="Akapitzlist"/>
        <w:numPr>
          <w:ilvl w:val="0"/>
          <w:numId w:val="34"/>
        </w:numPr>
        <w:spacing w:after="0" w:line="276" w:lineRule="auto"/>
        <w:ind w:left="851" w:hanging="284"/>
        <w:jc w:val="both"/>
        <w:rPr>
          <w:rFonts w:ascii="Arial Narrow" w:hAnsi="Arial Narrow" w:cs="Arial"/>
          <w:sz w:val="20"/>
          <w:szCs w:val="20"/>
        </w:rPr>
      </w:pPr>
      <w:r w:rsidRPr="002E4FDE">
        <w:rPr>
          <w:rFonts w:ascii="Arial Narrow" w:hAnsi="Arial Narrow" w:cs="Arial"/>
          <w:sz w:val="20"/>
          <w:szCs w:val="20"/>
        </w:rPr>
        <w:t>weryfikacji i rozpatrzenia zgłoszenia naruszenia prawa – podstawą prawną przetwarzania jest art. 6 ust. 1 lit. c) RODO, w związku z Ustawą z dnia 14 czerwca 2024 r. o ochronie sygnalistów (dalej: „Ustawa”), tj. obowiązek prawny ciążący na Administratorze;</w:t>
      </w:r>
    </w:p>
    <w:p w:rsidR="005974FF" w:rsidRPr="002E4FDE" w:rsidRDefault="005974FF" w:rsidP="007E7B11">
      <w:pPr>
        <w:pStyle w:val="Akapitzlist"/>
        <w:numPr>
          <w:ilvl w:val="0"/>
          <w:numId w:val="34"/>
        </w:numPr>
        <w:spacing w:after="0" w:line="276" w:lineRule="auto"/>
        <w:ind w:left="851" w:hanging="284"/>
        <w:jc w:val="both"/>
        <w:rPr>
          <w:rFonts w:ascii="Arial Narrow" w:hAnsi="Arial Narrow" w:cs="Arial"/>
          <w:sz w:val="20"/>
          <w:szCs w:val="20"/>
        </w:rPr>
      </w:pPr>
      <w:bookmarkStart w:id="0" w:name="_Hlk178586682"/>
      <w:r w:rsidRPr="002E4FDE">
        <w:rPr>
          <w:rFonts w:ascii="Arial Narrow" w:hAnsi="Arial Narrow" w:cs="Arial"/>
          <w:sz w:val="20"/>
          <w:szCs w:val="20"/>
        </w:rPr>
        <w:t>realizacji przetwarzania</w:t>
      </w:r>
      <w:r w:rsidR="008D1FCB" w:rsidRPr="002E4FDE">
        <w:rPr>
          <w:rFonts w:ascii="Arial Narrow" w:hAnsi="Arial Narrow" w:cs="Arial"/>
          <w:sz w:val="20"/>
          <w:szCs w:val="20"/>
        </w:rPr>
        <w:t>,</w:t>
      </w:r>
      <w:r w:rsidRPr="002E4FDE">
        <w:rPr>
          <w:rFonts w:ascii="Arial Narrow" w:hAnsi="Arial Narrow" w:cs="Arial"/>
          <w:sz w:val="20"/>
          <w:szCs w:val="20"/>
        </w:rPr>
        <w:t xml:space="preserve"> gdy jest to niezbędne do wykonania zadania realizowanego w interesie publicznym </w:t>
      </w:r>
      <w:r w:rsidR="00A769FF">
        <w:rPr>
          <w:rFonts w:ascii="Arial Narrow" w:hAnsi="Arial Narrow" w:cs="Arial"/>
          <w:sz w:val="20"/>
          <w:szCs w:val="20"/>
        </w:rPr>
        <w:br/>
      </w:r>
      <w:r w:rsidRPr="002E4FDE">
        <w:rPr>
          <w:rFonts w:ascii="Arial Narrow" w:hAnsi="Arial Narrow" w:cs="Arial"/>
          <w:sz w:val="20"/>
          <w:szCs w:val="20"/>
        </w:rPr>
        <w:t>lub w ramach sprawowania władzy publicznej powierzonej administratorowi – podstawą prawną przetwarzania jest ust 6 lit</w:t>
      </w:r>
      <w:r w:rsidR="008D1FCB" w:rsidRPr="002E4FDE">
        <w:rPr>
          <w:rFonts w:ascii="Arial Narrow" w:hAnsi="Arial Narrow" w:cs="Arial"/>
          <w:sz w:val="20"/>
          <w:szCs w:val="20"/>
        </w:rPr>
        <w:t>.</w:t>
      </w:r>
      <w:r w:rsidRPr="002E4FDE">
        <w:rPr>
          <w:rFonts w:ascii="Arial Narrow" w:hAnsi="Arial Narrow" w:cs="Arial"/>
          <w:sz w:val="20"/>
          <w:szCs w:val="20"/>
        </w:rPr>
        <w:t xml:space="preserve"> e) RODO;</w:t>
      </w:r>
    </w:p>
    <w:bookmarkEnd w:id="0"/>
    <w:p w:rsidR="005974FF" w:rsidRPr="002E4FDE" w:rsidRDefault="005974FF" w:rsidP="007E7B11">
      <w:pPr>
        <w:pStyle w:val="Akapitzlist"/>
        <w:numPr>
          <w:ilvl w:val="0"/>
          <w:numId w:val="34"/>
        </w:numPr>
        <w:spacing w:after="0" w:line="276" w:lineRule="auto"/>
        <w:ind w:left="851" w:hanging="284"/>
        <w:jc w:val="both"/>
        <w:rPr>
          <w:rFonts w:ascii="Arial Narrow" w:hAnsi="Arial Narrow" w:cs="Arial"/>
          <w:sz w:val="20"/>
          <w:szCs w:val="20"/>
        </w:rPr>
      </w:pPr>
      <w:r w:rsidRPr="002E4FDE">
        <w:rPr>
          <w:rFonts w:ascii="Arial Narrow" w:hAnsi="Arial Narrow" w:cs="Arial"/>
          <w:sz w:val="20"/>
          <w:szCs w:val="20"/>
        </w:rPr>
        <w:t>w przypadku, gdy sygnalista wyraził zgodę na ujawnienie swojej tożsamości, w zakresie ujaw</w:t>
      </w:r>
      <w:r w:rsidR="00897592" w:rsidRPr="002E4FDE">
        <w:rPr>
          <w:rFonts w:ascii="Arial Narrow" w:hAnsi="Arial Narrow" w:cs="Arial"/>
          <w:sz w:val="20"/>
          <w:szCs w:val="20"/>
        </w:rPr>
        <w:t>n</w:t>
      </w:r>
      <w:r w:rsidRPr="002E4FDE">
        <w:rPr>
          <w:rFonts w:ascii="Arial Narrow" w:hAnsi="Arial Narrow" w:cs="Arial"/>
          <w:sz w:val="20"/>
          <w:szCs w:val="20"/>
        </w:rPr>
        <w:t>ienia podstaw</w:t>
      </w:r>
      <w:r w:rsidR="00897592" w:rsidRPr="002E4FDE">
        <w:rPr>
          <w:rFonts w:ascii="Arial Narrow" w:hAnsi="Arial Narrow" w:cs="Arial"/>
          <w:sz w:val="20"/>
          <w:szCs w:val="20"/>
        </w:rPr>
        <w:t>y</w:t>
      </w:r>
      <w:r w:rsidRPr="002E4FDE">
        <w:rPr>
          <w:rFonts w:ascii="Arial Narrow" w:hAnsi="Arial Narrow" w:cs="Arial"/>
          <w:sz w:val="20"/>
          <w:szCs w:val="20"/>
        </w:rPr>
        <w:t xml:space="preserve"> prawn</w:t>
      </w:r>
      <w:r w:rsidR="00897592" w:rsidRPr="002E4FDE">
        <w:rPr>
          <w:rFonts w:ascii="Arial Narrow" w:hAnsi="Arial Narrow" w:cs="Arial"/>
          <w:sz w:val="20"/>
          <w:szCs w:val="20"/>
        </w:rPr>
        <w:t xml:space="preserve">ej </w:t>
      </w:r>
      <w:r w:rsidRPr="002E4FDE">
        <w:rPr>
          <w:rFonts w:ascii="Arial Narrow" w:hAnsi="Arial Narrow" w:cs="Arial"/>
          <w:sz w:val="20"/>
          <w:szCs w:val="20"/>
        </w:rPr>
        <w:t>przetwarzania jest art. 6 ust, 1 lit</w:t>
      </w:r>
      <w:r w:rsidR="00897592" w:rsidRPr="002E4FDE">
        <w:rPr>
          <w:rFonts w:ascii="Arial Narrow" w:hAnsi="Arial Narrow" w:cs="Arial"/>
          <w:sz w:val="20"/>
          <w:szCs w:val="20"/>
        </w:rPr>
        <w:t>.</w:t>
      </w:r>
      <w:r w:rsidRPr="002E4FDE">
        <w:rPr>
          <w:rFonts w:ascii="Arial Narrow" w:hAnsi="Arial Narrow" w:cs="Arial"/>
          <w:sz w:val="20"/>
          <w:szCs w:val="20"/>
        </w:rPr>
        <w:t xml:space="preserve"> a) RODO;</w:t>
      </w:r>
    </w:p>
    <w:p w:rsidR="005974FF" w:rsidRPr="002E4FDE" w:rsidRDefault="005974FF" w:rsidP="007E7B11">
      <w:pPr>
        <w:pStyle w:val="Akapitzlist"/>
        <w:numPr>
          <w:ilvl w:val="0"/>
          <w:numId w:val="34"/>
        </w:numPr>
        <w:spacing w:after="0" w:line="276" w:lineRule="auto"/>
        <w:ind w:left="851" w:hanging="284"/>
        <w:jc w:val="both"/>
        <w:rPr>
          <w:rFonts w:ascii="Arial Narrow" w:hAnsi="Arial Narrow" w:cs="Arial"/>
          <w:sz w:val="20"/>
          <w:szCs w:val="20"/>
        </w:rPr>
      </w:pPr>
      <w:r w:rsidRPr="002E4FDE">
        <w:rPr>
          <w:rFonts w:ascii="Arial Narrow" w:hAnsi="Arial Narrow" w:cs="Arial"/>
          <w:sz w:val="20"/>
          <w:szCs w:val="20"/>
        </w:rPr>
        <w:t xml:space="preserve">w razie pozyskania danych osobowych szczególnej kategorii przetwarzanych w ramach dokonanego zgłoszenia ze względów związanych z ważnym interesem publicznym – podstawą prawną przetwarzania jest art. 9 ust. 2 </w:t>
      </w:r>
      <w:r w:rsidR="00A769FF">
        <w:rPr>
          <w:rFonts w:ascii="Arial Narrow" w:hAnsi="Arial Narrow" w:cs="Arial"/>
          <w:sz w:val="20"/>
          <w:szCs w:val="20"/>
        </w:rPr>
        <w:br/>
      </w:r>
      <w:r w:rsidRPr="002E4FDE">
        <w:rPr>
          <w:rFonts w:ascii="Arial Narrow" w:hAnsi="Arial Narrow" w:cs="Arial"/>
          <w:sz w:val="20"/>
          <w:szCs w:val="20"/>
        </w:rPr>
        <w:t>lit</w:t>
      </w:r>
      <w:r w:rsidR="00897592" w:rsidRPr="002E4FDE">
        <w:rPr>
          <w:rFonts w:ascii="Arial Narrow" w:hAnsi="Arial Narrow" w:cs="Arial"/>
          <w:sz w:val="20"/>
          <w:szCs w:val="20"/>
        </w:rPr>
        <w:t>.</w:t>
      </w:r>
      <w:r w:rsidRPr="002E4FDE">
        <w:rPr>
          <w:rFonts w:ascii="Arial Narrow" w:hAnsi="Arial Narrow" w:cs="Arial"/>
          <w:sz w:val="20"/>
          <w:szCs w:val="20"/>
        </w:rPr>
        <w:t xml:space="preserve"> g) RODO. </w:t>
      </w:r>
    </w:p>
    <w:p w:rsidR="005974FF" w:rsidRPr="002E4FDE" w:rsidRDefault="005974FF" w:rsidP="007E7B11">
      <w:pPr>
        <w:pStyle w:val="Akapitzlist"/>
        <w:numPr>
          <w:ilvl w:val="0"/>
          <w:numId w:val="35"/>
        </w:numPr>
        <w:spacing w:after="0" w:line="276" w:lineRule="auto"/>
        <w:ind w:left="567" w:hanging="283"/>
        <w:jc w:val="both"/>
        <w:rPr>
          <w:rFonts w:ascii="Arial Narrow" w:hAnsi="Arial Narrow" w:cs="Arial"/>
          <w:b/>
          <w:sz w:val="20"/>
          <w:szCs w:val="20"/>
        </w:rPr>
      </w:pPr>
      <w:r w:rsidRPr="002E4FDE">
        <w:rPr>
          <w:rFonts w:ascii="Arial Narrow" w:hAnsi="Arial Narrow" w:cs="Arial"/>
          <w:b/>
          <w:sz w:val="20"/>
          <w:szCs w:val="20"/>
        </w:rPr>
        <w:t xml:space="preserve">(ODBIORY DANYCH) </w:t>
      </w:r>
      <w:r w:rsidRPr="002E4FDE">
        <w:rPr>
          <w:rFonts w:ascii="Arial Narrow" w:hAnsi="Arial Narrow" w:cs="Arial"/>
          <w:sz w:val="20"/>
          <w:szCs w:val="20"/>
        </w:rPr>
        <w:t xml:space="preserve">Administrator nie planuje udostępniani danych osobowych przetwarzanych w ramach procedury zgłoszenia naruszeń prawa odbiorcom w rozumieniu art. 4 pkt 9 RODO z wyjątkiem przypadków określonych </w:t>
      </w:r>
      <w:r w:rsidR="00A769FF">
        <w:rPr>
          <w:rFonts w:ascii="Arial Narrow" w:hAnsi="Arial Narrow" w:cs="Arial"/>
          <w:sz w:val="20"/>
          <w:szCs w:val="20"/>
        </w:rPr>
        <w:br/>
      </w:r>
      <w:r w:rsidRPr="002E4FDE">
        <w:rPr>
          <w:rFonts w:ascii="Arial Narrow" w:hAnsi="Arial Narrow" w:cs="Arial"/>
          <w:sz w:val="20"/>
          <w:szCs w:val="20"/>
        </w:rPr>
        <w:t>w obowiązujących przepisach prawa. Dane nie będą przekazywania poza Europejski Obszar Gospodarczy.</w:t>
      </w:r>
    </w:p>
    <w:p w:rsidR="005974FF" w:rsidRPr="002E4FDE" w:rsidRDefault="005974FF" w:rsidP="007E7B11">
      <w:pPr>
        <w:pStyle w:val="Akapitzlist"/>
        <w:numPr>
          <w:ilvl w:val="0"/>
          <w:numId w:val="35"/>
        </w:numPr>
        <w:spacing w:after="0" w:line="276" w:lineRule="auto"/>
        <w:ind w:left="567" w:hanging="283"/>
        <w:jc w:val="both"/>
        <w:rPr>
          <w:rFonts w:ascii="Arial Narrow" w:hAnsi="Arial Narrow" w:cs="Arial"/>
          <w:b/>
          <w:sz w:val="20"/>
          <w:szCs w:val="20"/>
        </w:rPr>
      </w:pPr>
      <w:r w:rsidRPr="002E4FDE">
        <w:rPr>
          <w:rFonts w:ascii="Arial Narrow" w:hAnsi="Arial Narrow" w:cs="Arial"/>
          <w:b/>
          <w:sz w:val="20"/>
          <w:szCs w:val="20"/>
        </w:rPr>
        <w:t xml:space="preserve">(OKRES PRZECHOWYWANIA DANYCH) </w:t>
      </w:r>
      <w:r w:rsidRPr="002E4FDE">
        <w:rPr>
          <w:rFonts w:ascii="Arial Narrow" w:hAnsi="Arial Narrow" w:cs="Arial"/>
          <w:sz w:val="20"/>
          <w:szCs w:val="20"/>
        </w:rPr>
        <w:t xml:space="preserve">dane osobowe oraz pozostałe informacje w rejestrze zgłoszeń </w:t>
      </w:r>
      <w:r w:rsidR="002E4FDE">
        <w:rPr>
          <w:rFonts w:ascii="Arial Narrow" w:hAnsi="Arial Narrow" w:cs="Arial"/>
          <w:sz w:val="20"/>
          <w:szCs w:val="20"/>
        </w:rPr>
        <w:br/>
      </w:r>
      <w:r w:rsidRPr="002E4FDE">
        <w:rPr>
          <w:rFonts w:ascii="Arial Narrow" w:hAnsi="Arial Narrow" w:cs="Arial"/>
          <w:sz w:val="20"/>
          <w:szCs w:val="20"/>
        </w:rPr>
        <w:t>są przechowywane przez okres 3 lat po zakończeniu roku kalendarzowego, w którym zakończono działania następcze, lub po zakończeniu postępowań zainicjowanych tymi działaniami.</w:t>
      </w:r>
    </w:p>
    <w:p w:rsidR="005974FF" w:rsidRPr="002E4FDE" w:rsidRDefault="005974FF" w:rsidP="007E7B11">
      <w:pPr>
        <w:pStyle w:val="Akapitzlist"/>
        <w:numPr>
          <w:ilvl w:val="0"/>
          <w:numId w:val="35"/>
        </w:numPr>
        <w:spacing w:after="0" w:line="276" w:lineRule="auto"/>
        <w:ind w:left="567" w:hanging="283"/>
        <w:jc w:val="both"/>
        <w:rPr>
          <w:rFonts w:ascii="Arial Narrow" w:hAnsi="Arial Narrow" w:cs="Arial"/>
          <w:b/>
          <w:sz w:val="20"/>
          <w:szCs w:val="20"/>
        </w:rPr>
      </w:pPr>
      <w:r w:rsidRPr="002E4FDE">
        <w:rPr>
          <w:rFonts w:ascii="Arial Narrow" w:hAnsi="Arial Narrow" w:cs="Arial"/>
          <w:b/>
          <w:sz w:val="20"/>
          <w:szCs w:val="20"/>
        </w:rPr>
        <w:t xml:space="preserve">(PRAWA OSÓB, KTÓRYCH DANE DOTYCZĄ) </w:t>
      </w:r>
      <w:r w:rsidRPr="002E4FDE">
        <w:rPr>
          <w:rFonts w:ascii="Arial Narrow" w:hAnsi="Arial Narrow" w:cs="Arial"/>
          <w:sz w:val="20"/>
          <w:szCs w:val="20"/>
        </w:rPr>
        <w:t xml:space="preserve">osoby, których dane są przetworzone przez Administratora w ramach rozpatrywania zgłoszenia naruszenia, w granicach wskazanych w RODO, mają prawo do żądania w każdym czasie dostępy do danych osobowych, ich sprostowania, ograniczenia przetwarzania oraz prawo wniesienia skargi </w:t>
      </w:r>
      <w:r w:rsidR="00A769FF">
        <w:rPr>
          <w:rFonts w:ascii="Arial Narrow" w:hAnsi="Arial Narrow" w:cs="Arial"/>
          <w:sz w:val="20"/>
          <w:szCs w:val="20"/>
        </w:rPr>
        <w:br/>
      </w:r>
      <w:r w:rsidRPr="002E4FDE">
        <w:rPr>
          <w:rFonts w:ascii="Arial Narrow" w:hAnsi="Arial Narrow" w:cs="Arial"/>
          <w:sz w:val="20"/>
          <w:szCs w:val="20"/>
        </w:rPr>
        <w:t xml:space="preserve">do Prezesa Urzędu Ochrony Danych Osobowych, w przypadku, gdy uznają, że przetwarzanie ich danych osobowych narusza przepisy RODO. </w:t>
      </w:r>
      <w:bookmarkStart w:id="1" w:name="_Hlk178588308"/>
      <w:r w:rsidRPr="002E4FDE">
        <w:rPr>
          <w:rFonts w:ascii="Arial Narrow" w:hAnsi="Arial Narrow" w:cs="Arial"/>
          <w:sz w:val="20"/>
          <w:szCs w:val="20"/>
        </w:rPr>
        <w:t>Jeżeli przetwarzanie danych osobowych jest realizowane na podstawie zgody osoby, której dane dotyczą, to osoba</w:t>
      </w:r>
      <w:r w:rsidR="002E4FDE">
        <w:rPr>
          <w:rFonts w:ascii="Arial Narrow" w:hAnsi="Arial Narrow" w:cs="Arial"/>
          <w:sz w:val="20"/>
          <w:szCs w:val="20"/>
        </w:rPr>
        <w:t xml:space="preserve"> </w:t>
      </w:r>
      <w:r w:rsidRPr="002E4FDE">
        <w:rPr>
          <w:rFonts w:ascii="Arial Narrow" w:hAnsi="Arial Narrow" w:cs="Arial"/>
          <w:sz w:val="20"/>
          <w:szCs w:val="20"/>
        </w:rPr>
        <w:t>ta ma prawo do cofnięcia zgody w dowolnym momencie bez wpływu na zgodność z prawem przetwarzania, którego dokonano na podstawie tej zgody przed jej cofnięciem</w:t>
      </w:r>
      <w:bookmarkEnd w:id="1"/>
      <w:r w:rsidRPr="002E4FDE">
        <w:rPr>
          <w:rFonts w:ascii="Arial Narrow" w:hAnsi="Arial Narrow" w:cs="Arial"/>
          <w:sz w:val="20"/>
          <w:szCs w:val="20"/>
        </w:rPr>
        <w:t>.</w:t>
      </w:r>
    </w:p>
    <w:p w:rsidR="005974FF" w:rsidRPr="002E4FDE" w:rsidRDefault="005974FF" w:rsidP="007E7B11">
      <w:pPr>
        <w:pStyle w:val="Akapitzlist"/>
        <w:numPr>
          <w:ilvl w:val="0"/>
          <w:numId w:val="35"/>
        </w:numPr>
        <w:spacing w:after="0" w:line="276" w:lineRule="auto"/>
        <w:ind w:left="567" w:hanging="283"/>
        <w:jc w:val="both"/>
        <w:rPr>
          <w:rFonts w:ascii="Arial Narrow" w:hAnsi="Arial Narrow" w:cs="Arial"/>
          <w:b/>
          <w:sz w:val="20"/>
          <w:szCs w:val="20"/>
        </w:rPr>
      </w:pPr>
      <w:r w:rsidRPr="002E4FDE">
        <w:rPr>
          <w:rFonts w:ascii="Arial Narrow" w:hAnsi="Arial Narrow" w:cs="Arial"/>
          <w:b/>
          <w:sz w:val="20"/>
          <w:szCs w:val="20"/>
        </w:rPr>
        <w:t xml:space="preserve">(WYMÓG PODANIA DANYCH) </w:t>
      </w:r>
      <w:r w:rsidRPr="002E4FDE">
        <w:rPr>
          <w:rFonts w:ascii="Arial Narrow" w:hAnsi="Arial Narrow" w:cs="Arial"/>
          <w:sz w:val="20"/>
          <w:szCs w:val="20"/>
        </w:rPr>
        <w:t>podanie danych przez osobę dokonującą zgłoszenia naruszenia prawa jest obowiązkowe,</w:t>
      </w:r>
      <w:r w:rsidRPr="002E4FDE">
        <w:rPr>
          <w:rFonts w:ascii="Arial Narrow" w:hAnsi="Arial Narrow" w:cs="Arial"/>
          <w:b/>
          <w:sz w:val="20"/>
          <w:szCs w:val="20"/>
        </w:rPr>
        <w:t xml:space="preserve"> </w:t>
      </w:r>
      <w:r w:rsidRPr="002E4FDE">
        <w:rPr>
          <w:rFonts w:ascii="Arial Narrow" w:hAnsi="Arial Narrow" w:cs="Arial"/>
          <w:sz w:val="20"/>
          <w:szCs w:val="20"/>
        </w:rPr>
        <w:t>chyba że właściwa procedura regulująca wewnętrzny kanał zgłoszenia naruszeń przewiduje zgłoszenia anonimowe.</w:t>
      </w:r>
    </w:p>
    <w:p w:rsidR="005974FF" w:rsidRPr="007E7B11" w:rsidRDefault="005974FF" w:rsidP="007E7B11">
      <w:pPr>
        <w:pStyle w:val="Akapitzlist"/>
        <w:numPr>
          <w:ilvl w:val="0"/>
          <w:numId w:val="35"/>
        </w:numPr>
        <w:spacing w:after="0" w:line="276" w:lineRule="auto"/>
        <w:ind w:left="567" w:hanging="283"/>
        <w:jc w:val="both"/>
        <w:rPr>
          <w:rFonts w:ascii="Arial Narrow" w:hAnsi="Arial Narrow" w:cs="Arial"/>
          <w:b/>
          <w:sz w:val="20"/>
          <w:szCs w:val="20"/>
        </w:rPr>
      </w:pPr>
      <w:r w:rsidRPr="002E4FDE">
        <w:rPr>
          <w:rFonts w:ascii="Arial Narrow" w:hAnsi="Arial Narrow" w:cs="Arial"/>
          <w:b/>
          <w:sz w:val="20"/>
          <w:szCs w:val="20"/>
        </w:rPr>
        <w:t xml:space="preserve">(ZAUTOMATYZOWANE PODEJMOWANIE DECYZJI) </w:t>
      </w:r>
      <w:r w:rsidRPr="002E4FDE">
        <w:rPr>
          <w:rFonts w:ascii="Arial Narrow" w:hAnsi="Arial Narrow" w:cs="Arial"/>
          <w:sz w:val="20"/>
          <w:szCs w:val="20"/>
        </w:rPr>
        <w:t xml:space="preserve">dane osobowe przetwarzane przez Administratora w ramach rozpatrywania zgłoszenia naruszenia nie będą podlegać zautomatyzowanemu podejmowaniu decyzji, </w:t>
      </w:r>
      <w:r w:rsidR="00A769FF">
        <w:rPr>
          <w:rFonts w:ascii="Arial Narrow" w:hAnsi="Arial Narrow" w:cs="Arial"/>
          <w:sz w:val="20"/>
          <w:szCs w:val="20"/>
        </w:rPr>
        <w:br/>
      </w:r>
      <w:r w:rsidRPr="002E4FDE">
        <w:rPr>
          <w:rFonts w:ascii="Arial Narrow" w:hAnsi="Arial Narrow" w:cs="Arial"/>
          <w:sz w:val="20"/>
          <w:szCs w:val="20"/>
        </w:rPr>
        <w:t>w tym profilowaniu.</w:t>
      </w:r>
    </w:p>
    <w:p w:rsidR="007E7B11" w:rsidRDefault="007E7B11" w:rsidP="007E7B11">
      <w:pPr>
        <w:spacing w:after="0" w:line="276" w:lineRule="auto"/>
        <w:jc w:val="both"/>
        <w:rPr>
          <w:rFonts w:ascii="Arial Narrow" w:hAnsi="Arial Narrow" w:cs="Arial"/>
          <w:b/>
          <w:sz w:val="20"/>
          <w:szCs w:val="20"/>
        </w:rPr>
      </w:pPr>
    </w:p>
    <w:p w:rsidR="007E7B11" w:rsidRDefault="007E7B11" w:rsidP="007E7B11">
      <w:pPr>
        <w:spacing w:after="0" w:line="276" w:lineRule="auto"/>
        <w:jc w:val="both"/>
        <w:rPr>
          <w:rFonts w:ascii="Arial Narrow" w:hAnsi="Arial Narrow" w:cs="Arial"/>
          <w:b/>
          <w:sz w:val="20"/>
          <w:szCs w:val="20"/>
        </w:rPr>
      </w:pPr>
    </w:p>
    <w:p w:rsidR="007E7B11" w:rsidRPr="007E7B11" w:rsidRDefault="007E7B11" w:rsidP="007E7B11">
      <w:pPr>
        <w:spacing w:after="0" w:line="276" w:lineRule="auto"/>
        <w:jc w:val="both"/>
        <w:rPr>
          <w:rFonts w:ascii="Arial Narrow" w:hAnsi="Arial Narrow" w:cs="Arial"/>
          <w:b/>
          <w:sz w:val="20"/>
          <w:szCs w:val="20"/>
        </w:rPr>
      </w:pPr>
    </w:p>
    <w:p w:rsidR="002E4FDE" w:rsidRDefault="002E4FDE" w:rsidP="005974FF">
      <w:pPr>
        <w:spacing w:after="0" w:line="240" w:lineRule="auto"/>
        <w:jc w:val="right"/>
        <w:rPr>
          <w:rFonts w:ascii="Arial Narrow" w:hAnsi="Arial Narrow" w:cs="Arial"/>
          <w:sz w:val="20"/>
          <w:szCs w:val="20"/>
        </w:rPr>
      </w:pPr>
    </w:p>
    <w:p w:rsidR="005974FF" w:rsidRPr="00091935" w:rsidRDefault="005974FF" w:rsidP="005974FF">
      <w:pPr>
        <w:spacing w:after="0" w:line="240" w:lineRule="auto"/>
        <w:jc w:val="right"/>
        <w:rPr>
          <w:rFonts w:ascii="Arial Narrow" w:hAnsi="Arial Narrow" w:cs="Arial"/>
          <w:sz w:val="20"/>
          <w:szCs w:val="20"/>
        </w:rPr>
      </w:pPr>
      <w:r w:rsidRPr="00091935">
        <w:rPr>
          <w:rFonts w:ascii="Arial Narrow" w:hAnsi="Arial Narrow" w:cs="Arial"/>
          <w:sz w:val="20"/>
          <w:szCs w:val="20"/>
        </w:rPr>
        <w:lastRenderedPageBreak/>
        <w:t>ZAŁĄCZNIK NR</w:t>
      </w:r>
      <w:r>
        <w:rPr>
          <w:rFonts w:ascii="Arial Narrow" w:hAnsi="Arial Narrow" w:cs="Arial"/>
          <w:sz w:val="20"/>
          <w:szCs w:val="20"/>
        </w:rPr>
        <w:t xml:space="preserve"> 7</w:t>
      </w:r>
    </w:p>
    <w:p w:rsidR="00780537" w:rsidRPr="00091935" w:rsidRDefault="00780537" w:rsidP="00780537">
      <w:pPr>
        <w:spacing w:after="0" w:line="240" w:lineRule="auto"/>
        <w:jc w:val="right"/>
        <w:rPr>
          <w:rFonts w:ascii="Arial Narrow" w:hAnsi="Arial Narrow" w:cs="Arial"/>
          <w:sz w:val="20"/>
          <w:szCs w:val="20"/>
        </w:rPr>
      </w:pPr>
      <w:r w:rsidRPr="00091935">
        <w:rPr>
          <w:rFonts w:ascii="Arial Narrow" w:hAnsi="Arial Narrow" w:cs="Arial"/>
          <w:sz w:val="20"/>
          <w:szCs w:val="20"/>
        </w:rPr>
        <w:t xml:space="preserve">DO REGULAMINU ZGŁASZANIA NARUSZEŃ PRAWA </w:t>
      </w:r>
      <w:r>
        <w:rPr>
          <w:rFonts w:ascii="Arial Narrow" w:hAnsi="Arial Narrow" w:cs="Arial"/>
          <w:sz w:val="20"/>
          <w:szCs w:val="20"/>
        </w:rPr>
        <w:t>I PODEJMOWANIA DZIAŁAŃ NASTĘPCZYCH</w:t>
      </w:r>
    </w:p>
    <w:p w:rsidR="005974FF" w:rsidRDefault="005974FF" w:rsidP="005974FF">
      <w:pPr>
        <w:spacing w:after="0" w:line="276" w:lineRule="auto"/>
        <w:jc w:val="center"/>
        <w:rPr>
          <w:rFonts w:ascii="Arial Narrow" w:hAnsi="Arial Narrow" w:cs="Arial"/>
          <w:b/>
          <w:sz w:val="32"/>
          <w:szCs w:val="32"/>
        </w:rPr>
      </w:pPr>
    </w:p>
    <w:p w:rsidR="005974FF" w:rsidRDefault="005974FF" w:rsidP="005974FF">
      <w:pPr>
        <w:spacing w:after="0" w:line="276" w:lineRule="auto"/>
        <w:jc w:val="center"/>
        <w:rPr>
          <w:rFonts w:ascii="Arial Narrow" w:hAnsi="Arial Narrow" w:cs="Arial"/>
          <w:b/>
          <w:sz w:val="32"/>
          <w:szCs w:val="32"/>
        </w:rPr>
      </w:pPr>
      <w:r w:rsidRPr="00982ACA">
        <w:rPr>
          <w:rFonts w:ascii="Arial Narrow" w:hAnsi="Arial Narrow" w:cs="Arial"/>
          <w:b/>
          <w:sz w:val="32"/>
          <w:szCs w:val="32"/>
        </w:rPr>
        <w:t xml:space="preserve">KLAUZULA INFORMACYJNA </w:t>
      </w:r>
      <w:r>
        <w:rPr>
          <w:rFonts w:ascii="Arial Narrow" w:hAnsi="Arial Narrow" w:cs="Arial"/>
          <w:b/>
          <w:sz w:val="32"/>
          <w:szCs w:val="32"/>
        </w:rPr>
        <w:br/>
      </w:r>
      <w:r w:rsidRPr="00982ACA">
        <w:rPr>
          <w:rFonts w:ascii="Arial Narrow" w:hAnsi="Arial Narrow" w:cs="Arial"/>
          <w:b/>
          <w:sz w:val="32"/>
          <w:szCs w:val="32"/>
        </w:rPr>
        <w:t>DLA O</w:t>
      </w:r>
      <w:r>
        <w:rPr>
          <w:rFonts w:ascii="Arial Narrow" w:hAnsi="Arial Narrow" w:cs="Arial"/>
          <w:b/>
          <w:sz w:val="32"/>
          <w:szCs w:val="32"/>
        </w:rPr>
        <w:t>SÓB, KTÓRYCH DANE OSOBOWE SĄ PRZETWARZANE</w:t>
      </w:r>
    </w:p>
    <w:p w:rsidR="005974FF" w:rsidRDefault="005974FF" w:rsidP="005974FF">
      <w:pPr>
        <w:spacing w:after="0" w:line="276" w:lineRule="auto"/>
        <w:jc w:val="both"/>
        <w:rPr>
          <w:rFonts w:ascii="Arial Narrow" w:hAnsi="Arial Narrow" w:cs="Arial"/>
          <w:b/>
          <w:sz w:val="32"/>
          <w:szCs w:val="32"/>
        </w:rPr>
      </w:pPr>
    </w:p>
    <w:p w:rsidR="005974FF" w:rsidRDefault="005974FF" w:rsidP="005974FF">
      <w:pPr>
        <w:spacing w:after="0" w:line="276" w:lineRule="auto"/>
        <w:jc w:val="center"/>
        <w:rPr>
          <w:rFonts w:ascii="Arial Narrow" w:hAnsi="Arial Narrow" w:cs="Arial"/>
          <w:b/>
        </w:rPr>
      </w:pPr>
      <w:r>
        <w:rPr>
          <w:rFonts w:ascii="Arial Narrow" w:hAnsi="Arial Narrow" w:cs="Arial"/>
          <w:b/>
        </w:rPr>
        <w:t>W ZWIĄZKU Z POSTĘPOWANIEM WYJAŚNIAJĄCYM PROWADZONYM NA PODSTWIE PRZEPISÓW USTAWY Z DNIA 14 CZERWCA 20</w:t>
      </w:r>
      <w:r w:rsidR="00F16327">
        <w:rPr>
          <w:rFonts w:ascii="Arial Narrow" w:hAnsi="Arial Narrow" w:cs="Arial"/>
          <w:b/>
        </w:rPr>
        <w:t>2</w:t>
      </w:r>
      <w:r>
        <w:rPr>
          <w:rFonts w:ascii="Arial Narrow" w:hAnsi="Arial Narrow" w:cs="Arial"/>
          <w:b/>
        </w:rPr>
        <w:t>4 r. O OCHRONIE SYGNALISTÓW</w:t>
      </w:r>
    </w:p>
    <w:p w:rsidR="005974FF" w:rsidRPr="0071343B" w:rsidRDefault="005974FF" w:rsidP="005974FF">
      <w:pPr>
        <w:spacing w:after="0" w:line="276" w:lineRule="auto"/>
        <w:jc w:val="both"/>
        <w:rPr>
          <w:rFonts w:ascii="Arial Narrow" w:hAnsi="Arial Narrow" w:cs="Arial"/>
          <w:b/>
        </w:rPr>
      </w:pPr>
    </w:p>
    <w:p w:rsidR="005974FF" w:rsidRDefault="005974FF" w:rsidP="002E4FDE">
      <w:pPr>
        <w:spacing w:after="0" w:line="276" w:lineRule="auto"/>
        <w:jc w:val="both"/>
        <w:rPr>
          <w:rFonts w:ascii="Arial Narrow" w:hAnsi="Arial Narrow" w:cs="Arial"/>
          <w:sz w:val="20"/>
          <w:szCs w:val="20"/>
        </w:rPr>
      </w:pPr>
      <w:r w:rsidRPr="002E4FDE">
        <w:rPr>
          <w:rFonts w:ascii="Arial Narrow" w:hAnsi="Arial Narrow" w:cs="Arial"/>
          <w:sz w:val="20"/>
          <w:szCs w:val="20"/>
        </w:rPr>
        <w:t xml:space="preserve">Zgodnie z art. 13 oraz 14 Rozporządzenia Parlamentu Europejskiego i Rady (UE) 2016/679 z dnia 27 kwietnia 2016 r. </w:t>
      </w:r>
      <w:r w:rsidR="007E7B11">
        <w:rPr>
          <w:rFonts w:ascii="Arial Narrow" w:hAnsi="Arial Narrow" w:cs="Arial"/>
          <w:sz w:val="20"/>
          <w:szCs w:val="20"/>
        </w:rPr>
        <w:br/>
      </w:r>
      <w:r w:rsidRPr="002E4FDE">
        <w:rPr>
          <w:rFonts w:ascii="Arial Narrow" w:hAnsi="Arial Narrow" w:cs="Arial"/>
          <w:sz w:val="20"/>
          <w:szCs w:val="20"/>
        </w:rPr>
        <w:t>w sprawie ochrony osób fizycznych w związku z przetwarzaniem danych osobowych i w sprawie swobodnego przepływu takich danych oraz uchylenia dyrektywy 95/46/WE (dalej „RODO”) informujemy, że:</w:t>
      </w:r>
    </w:p>
    <w:p w:rsidR="007E7B11" w:rsidRPr="002E4FDE" w:rsidRDefault="007E7B11" w:rsidP="002E4FDE">
      <w:pPr>
        <w:spacing w:after="0" w:line="276" w:lineRule="auto"/>
        <w:jc w:val="both"/>
        <w:rPr>
          <w:rFonts w:ascii="Arial Narrow" w:hAnsi="Arial Narrow" w:cs="Arial"/>
          <w:sz w:val="20"/>
          <w:szCs w:val="20"/>
        </w:rPr>
      </w:pPr>
    </w:p>
    <w:p w:rsidR="005974FF" w:rsidRPr="002E4FDE" w:rsidRDefault="005974FF" w:rsidP="007E7B11">
      <w:pPr>
        <w:pStyle w:val="Akapitzlist"/>
        <w:numPr>
          <w:ilvl w:val="0"/>
          <w:numId w:val="38"/>
        </w:numPr>
        <w:spacing w:after="0" w:line="276" w:lineRule="auto"/>
        <w:ind w:left="567" w:hanging="283"/>
        <w:jc w:val="both"/>
        <w:rPr>
          <w:rFonts w:ascii="Arial Narrow" w:hAnsi="Arial Narrow" w:cs="Arial"/>
          <w:b/>
          <w:sz w:val="20"/>
          <w:szCs w:val="20"/>
        </w:rPr>
      </w:pPr>
      <w:r w:rsidRPr="002E4FDE">
        <w:rPr>
          <w:rFonts w:ascii="Arial Narrow" w:hAnsi="Arial Narrow" w:cs="Arial"/>
          <w:b/>
          <w:sz w:val="20"/>
          <w:szCs w:val="20"/>
        </w:rPr>
        <w:t>(ADMIN</w:t>
      </w:r>
      <w:r w:rsidR="00897592" w:rsidRPr="002E4FDE">
        <w:rPr>
          <w:rFonts w:ascii="Arial Narrow" w:hAnsi="Arial Narrow" w:cs="Arial"/>
          <w:b/>
          <w:sz w:val="20"/>
          <w:szCs w:val="20"/>
        </w:rPr>
        <w:t>I</w:t>
      </w:r>
      <w:r w:rsidRPr="002E4FDE">
        <w:rPr>
          <w:rFonts w:ascii="Arial Narrow" w:hAnsi="Arial Narrow" w:cs="Arial"/>
          <w:b/>
          <w:sz w:val="20"/>
          <w:szCs w:val="20"/>
        </w:rPr>
        <w:t xml:space="preserve">STRATOR) </w:t>
      </w:r>
      <w:r w:rsidRPr="002E4FDE">
        <w:rPr>
          <w:rFonts w:ascii="Arial Narrow" w:hAnsi="Arial Narrow" w:cs="Arial"/>
          <w:sz w:val="20"/>
          <w:szCs w:val="20"/>
        </w:rPr>
        <w:t>Administrator</w:t>
      </w:r>
      <w:r w:rsidR="00A769FF">
        <w:rPr>
          <w:rFonts w:ascii="Arial Narrow" w:hAnsi="Arial Narrow" w:cs="Arial"/>
          <w:sz w:val="20"/>
          <w:szCs w:val="20"/>
        </w:rPr>
        <w:t>em</w:t>
      </w:r>
      <w:r w:rsidRPr="002E4FDE">
        <w:rPr>
          <w:rFonts w:ascii="Arial Narrow" w:hAnsi="Arial Narrow" w:cs="Arial"/>
          <w:sz w:val="20"/>
          <w:szCs w:val="20"/>
        </w:rPr>
        <w:t xml:space="preserve"> Twoich danych osobowych jest </w:t>
      </w:r>
      <w:r w:rsidR="002E4FDE" w:rsidRPr="002E4FDE">
        <w:rPr>
          <w:rFonts w:ascii="Arial Narrow" w:hAnsi="Arial Narrow" w:cs="Arial"/>
          <w:color w:val="000000"/>
          <w:sz w:val="20"/>
          <w:szCs w:val="20"/>
        </w:rPr>
        <w:t xml:space="preserve">Mazowiecki Komendant Wojewódzki Państwowej Straży Pożarnej </w:t>
      </w:r>
      <w:r w:rsidR="002E4FDE" w:rsidRPr="002E4FDE">
        <w:rPr>
          <w:rFonts w:ascii="Arial Narrow" w:hAnsi="Arial Narrow" w:cs="Arial"/>
          <w:sz w:val="20"/>
          <w:szCs w:val="20"/>
        </w:rPr>
        <w:t xml:space="preserve">z siedzibą </w:t>
      </w:r>
      <w:r w:rsidR="002E4FDE" w:rsidRPr="002E4FDE">
        <w:rPr>
          <w:rFonts w:ascii="Arial Narrow" w:hAnsi="Arial Narrow" w:cs="Arial"/>
          <w:color w:val="000000"/>
          <w:sz w:val="20"/>
          <w:szCs w:val="20"/>
        </w:rPr>
        <w:t>przy ul. Domaniewskiej 40, 02-672 Warszawa</w:t>
      </w:r>
      <w:r w:rsidRPr="002E4FDE">
        <w:rPr>
          <w:rFonts w:ascii="Arial Narrow" w:hAnsi="Arial Narrow" w:cs="Arial"/>
          <w:sz w:val="20"/>
          <w:szCs w:val="20"/>
        </w:rPr>
        <w:t xml:space="preserve"> (dale</w:t>
      </w:r>
      <w:r w:rsidR="002E4FDE" w:rsidRPr="002E4FDE">
        <w:rPr>
          <w:rFonts w:ascii="Arial Narrow" w:hAnsi="Arial Narrow" w:cs="Arial"/>
          <w:sz w:val="20"/>
          <w:szCs w:val="20"/>
        </w:rPr>
        <w:t>j</w:t>
      </w:r>
      <w:r w:rsidRPr="002E4FDE">
        <w:rPr>
          <w:rFonts w:ascii="Arial Narrow" w:hAnsi="Arial Narrow" w:cs="Arial"/>
          <w:sz w:val="20"/>
          <w:szCs w:val="20"/>
        </w:rPr>
        <w:t>: „Administrator”).</w:t>
      </w:r>
    </w:p>
    <w:p w:rsidR="005974FF" w:rsidRPr="002E4FDE" w:rsidRDefault="005974FF" w:rsidP="007E7B11">
      <w:pPr>
        <w:pStyle w:val="Akapitzlist"/>
        <w:numPr>
          <w:ilvl w:val="0"/>
          <w:numId w:val="38"/>
        </w:numPr>
        <w:spacing w:after="0" w:line="276" w:lineRule="auto"/>
        <w:ind w:left="567" w:hanging="283"/>
        <w:jc w:val="both"/>
        <w:rPr>
          <w:rFonts w:ascii="Arial Narrow" w:hAnsi="Arial Narrow" w:cs="Arial"/>
          <w:b/>
          <w:sz w:val="20"/>
          <w:szCs w:val="20"/>
        </w:rPr>
      </w:pPr>
      <w:r w:rsidRPr="002E4FDE">
        <w:rPr>
          <w:rFonts w:ascii="Arial Narrow" w:hAnsi="Arial Narrow" w:cs="Arial"/>
          <w:b/>
          <w:sz w:val="20"/>
          <w:szCs w:val="20"/>
        </w:rPr>
        <w:t xml:space="preserve">(IDO) </w:t>
      </w:r>
      <w:r w:rsidRPr="002E4FDE">
        <w:rPr>
          <w:rFonts w:ascii="Arial Narrow" w:hAnsi="Arial Narrow" w:cs="Arial"/>
          <w:sz w:val="20"/>
          <w:szCs w:val="20"/>
        </w:rPr>
        <w:t xml:space="preserve">Administrator wyznaczył inspektora ochrony danych, z którym można skontaktować się pod adresem </w:t>
      </w:r>
      <w:r w:rsidR="00A769FF">
        <w:rPr>
          <w:rFonts w:ascii="Arial Narrow" w:hAnsi="Arial Narrow" w:cs="Arial"/>
          <w:sz w:val="20"/>
          <w:szCs w:val="20"/>
        </w:rPr>
        <w:br/>
      </w:r>
      <w:r w:rsidRPr="002E4FDE">
        <w:rPr>
          <w:rFonts w:ascii="Arial Narrow" w:hAnsi="Arial Narrow" w:cs="Arial"/>
          <w:sz w:val="20"/>
          <w:szCs w:val="20"/>
        </w:rPr>
        <w:t xml:space="preserve">e-mail </w:t>
      </w:r>
      <w:hyperlink r:id="rId9" w:history="1">
        <w:r w:rsidR="002E4FDE" w:rsidRPr="002E4FDE">
          <w:rPr>
            <w:rStyle w:val="Hipercze"/>
            <w:rFonts w:ascii="Arial Narrow" w:hAnsi="Arial Narrow" w:cs="Arial"/>
            <w:color w:val="000000"/>
            <w:sz w:val="20"/>
            <w:szCs w:val="20"/>
          </w:rPr>
          <w:t>ochrona.danych@mazowsze.straz.pl</w:t>
        </w:r>
      </w:hyperlink>
      <w:r w:rsidR="002E4FDE" w:rsidRPr="002E4FDE">
        <w:rPr>
          <w:rStyle w:val="Hipercze"/>
          <w:rFonts w:ascii="Arial Narrow" w:hAnsi="Arial Narrow" w:cs="Arial"/>
          <w:color w:val="000000"/>
          <w:sz w:val="20"/>
          <w:szCs w:val="20"/>
          <w:u w:val="none"/>
        </w:rPr>
        <w:t xml:space="preserve"> </w:t>
      </w:r>
      <w:r w:rsidRPr="002E4FDE">
        <w:rPr>
          <w:rFonts w:ascii="Arial Narrow" w:hAnsi="Arial Narrow" w:cs="Arial"/>
          <w:sz w:val="20"/>
          <w:szCs w:val="20"/>
        </w:rPr>
        <w:t>lub korespondencji na adres Administratora wskazanej powyżej.</w:t>
      </w:r>
    </w:p>
    <w:p w:rsidR="005974FF" w:rsidRPr="002E4FDE" w:rsidRDefault="005974FF" w:rsidP="007E7B11">
      <w:pPr>
        <w:pStyle w:val="Akapitzlist"/>
        <w:numPr>
          <w:ilvl w:val="0"/>
          <w:numId w:val="38"/>
        </w:numPr>
        <w:spacing w:after="0" w:line="276" w:lineRule="auto"/>
        <w:ind w:left="567" w:hanging="283"/>
        <w:jc w:val="both"/>
        <w:rPr>
          <w:rFonts w:ascii="Arial Narrow" w:hAnsi="Arial Narrow" w:cs="Arial"/>
          <w:b/>
          <w:sz w:val="20"/>
          <w:szCs w:val="20"/>
        </w:rPr>
      </w:pPr>
      <w:r w:rsidRPr="002E4FDE">
        <w:rPr>
          <w:rFonts w:ascii="Arial Narrow" w:hAnsi="Arial Narrow" w:cs="Arial"/>
          <w:b/>
          <w:sz w:val="20"/>
          <w:szCs w:val="20"/>
        </w:rPr>
        <w:t xml:space="preserve">(CELE I PODSTAWY PRAWNE PRZETWARZANIA) </w:t>
      </w:r>
      <w:r w:rsidRPr="002E4FDE">
        <w:rPr>
          <w:rFonts w:ascii="Arial Narrow" w:hAnsi="Arial Narrow" w:cs="Arial"/>
          <w:sz w:val="20"/>
          <w:szCs w:val="20"/>
        </w:rPr>
        <w:t xml:space="preserve">Twoje dane osobowe będą przetwarzane w celach: </w:t>
      </w:r>
    </w:p>
    <w:p w:rsidR="005974FF" w:rsidRPr="002E4FDE" w:rsidRDefault="005974FF" w:rsidP="007E7B11">
      <w:pPr>
        <w:pStyle w:val="Akapitzlist"/>
        <w:numPr>
          <w:ilvl w:val="0"/>
          <w:numId w:val="39"/>
        </w:numPr>
        <w:spacing w:after="0" w:line="276" w:lineRule="auto"/>
        <w:ind w:left="851" w:hanging="284"/>
        <w:jc w:val="both"/>
        <w:rPr>
          <w:rFonts w:ascii="Arial Narrow" w:hAnsi="Arial Narrow" w:cs="Arial"/>
          <w:sz w:val="20"/>
          <w:szCs w:val="20"/>
        </w:rPr>
      </w:pPr>
      <w:r w:rsidRPr="002E4FDE">
        <w:rPr>
          <w:rFonts w:ascii="Arial Narrow" w:hAnsi="Arial Narrow" w:cs="Arial"/>
          <w:sz w:val="20"/>
          <w:szCs w:val="20"/>
        </w:rPr>
        <w:t xml:space="preserve">weryfikacji i rozpatrzenia zgłoszenia naruszenia prawa, podstawą przetwarzania jest art. 6 ust. 1 lit. c, RODO </w:t>
      </w:r>
      <w:r w:rsidR="00A769FF">
        <w:rPr>
          <w:rFonts w:ascii="Arial Narrow" w:hAnsi="Arial Narrow" w:cs="Arial"/>
          <w:sz w:val="20"/>
          <w:szCs w:val="20"/>
        </w:rPr>
        <w:br/>
      </w:r>
      <w:r w:rsidRPr="002E4FDE">
        <w:rPr>
          <w:rFonts w:ascii="Arial Narrow" w:hAnsi="Arial Narrow" w:cs="Arial"/>
          <w:sz w:val="20"/>
          <w:szCs w:val="20"/>
        </w:rPr>
        <w:t>w związku z ustawą z dnia 14 czerwca 2024 r. o ochronie sygnalistów (dalej: „Ustawa”), tj. obowiązek prawny ciążący na Administratorze;</w:t>
      </w:r>
    </w:p>
    <w:p w:rsidR="005974FF" w:rsidRPr="002E4FDE" w:rsidRDefault="005974FF" w:rsidP="007E7B11">
      <w:pPr>
        <w:pStyle w:val="Akapitzlist"/>
        <w:numPr>
          <w:ilvl w:val="0"/>
          <w:numId w:val="39"/>
        </w:numPr>
        <w:spacing w:after="0" w:line="276" w:lineRule="auto"/>
        <w:ind w:left="851" w:hanging="284"/>
        <w:jc w:val="both"/>
        <w:rPr>
          <w:rFonts w:ascii="Arial Narrow" w:hAnsi="Arial Narrow" w:cs="Arial"/>
          <w:sz w:val="20"/>
          <w:szCs w:val="20"/>
        </w:rPr>
      </w:pPr>
      <w:r w:rsidRPr="002E4FDE">
        <w:rPr>
          <w:rFonts w:ascii="Arial Narrow" w:hAnsi="Arial Narrow" w:cs="Arial"/>
          <w:sz w:val="20"/>
          <w:szCs w:val="20"/>
        </w:rPr>
        <w:t>realizacji przetwarzania</w:t>
      </w:r>
      <w:r w:rsidR="00897592" w:rsidRPr="002E4FDE">
        <w:rPr>
          <w:rFonts w:ascii="Arial Narrow" w:hAnsi="Arial Narrow" w:cs="Arial"/>
          <w:sz w:val="20"/>
          <w:szCs w:val="20"/>
        </w:rPr>
        <w:t>,</w:t>
      </w:r>
      <w:r w:rsidRPr="002E4FDE">
        <w:rPr>
          <w:rFonts w:ascii="Arial Narrow" w:hAnsi="Arial Narrow" w:cs="Arial"/>
          <w:sz w:val="20"/>
          <w:szCs w:val="20"/>
        </w:rPr>
        <w:t xml:space="preserve"> gdy jest to niezbędne do wykonania zadania realizowanego w interesie publicznym </w:t>
      </w:r>
      <w:r w:rsidR="00A769FF">
        <w:rPr>
          <w:rFonts w:ascii="Arial Narrow" w:hAnsi="Arial Narrow" w:cs="Arial"/>
          <w:sz w:val="20"/>
          <w:szCs w:val="20"/>
        </w:rPr>
        <w:br/>
      </w:r>
      <w:r w:rsidRPr="002E4FDE">
        <w:rPr>
          <w:rFonts w:ascii="Arial Narrow" w:hAnsi="Arial Narrow" w:cs="Arial"/>
          <w:sz w:val="20"/>
          <w:szCs w:val="20"/>
        </w:rPr>
        <w:t>lub w ramach sprawowania władzy publicznej powierzonej administratorowi – podstawą prawną przetwarzania jest ust 6 lit</w:t>
      </w:r>
      <w:r w:rsidR="00897592" w:rsidRPr="002E4FDE">
        <w:rPr>
          <w:rFonts w:ascii="Arial Narrow" w:hAnsi="Arial Narrow" w:cs="Arial"/>
          <w:sz w:val="20"/>
          <w:szCs w:val="20"/>
        </w:rPr>
        <w:t>.</w:t>
      </w:r>
      <w:r w:rsidRPr="002E4FDE">
        <w:rPr>
          <w:rFonts w:ascii="Arial Narrow" w:hAnsi="Arial Narrow" w:cs="Arial"/>
          <w:sz w:val="20"/>
          <w:szCs w:val="20"/>
        </w:rPr>
        <w:t xml:space="preserve"> e) RODO;</w:t>
      </w:r>
    </w:p>
    <w:p w:rsidR="005974FF" w:rsidRPr="002E4FDE" w:rsidRDefault="005974FF" w:rsidP="007E7B11">
      <w:pPr>
        <w:pStyle w:val="Akapitzlist"/>
        <w:numPr>
          <w:ilvl w:val="0"/>
          <w:numId w:val="39"/>
        </w:numPr>
        <w:spacing w:after="0" w:line="276" w:lineRule="auto"/>
        <w:ind w:left="851" w:hanging="284"/>
        <w:jc w:val="both"/>
        <w:rPr>
          <w:rFonts w:ascii="Arial Narrow" w:hAnsi="Arial Narrow" w:cs="Arial"/>
          <w:sz w:val="20"/>
          <w:szCs w:val="20"/>
        </w:rPr>
      </w:pPr>
      <w:r w:rsidRPr="002E4FDE">
        <w:rPr>
          <w:rFonts w:ascii="Arial Narrow" w:hAnsi="Arial Narrow" w:cs="Arial"/>
          <w:sz w:val="20"/>
          <w:szCs w:val="20"/>
        </w:rPr>
        <w:t xml:space="preserve">w przypadku przetwarzania danych osobowych szczególnej kategorii – podstawą przetwarzania jest art. 9 ust. 2 lit. </w:t>
      </w:r>
      <w:r w:rsidR="00A769FF">
        <w:rPr>
          <w:rFonts w:ascii="Arial Narrow" w:hAnsi="Arial Narrow" w:cs="Arial"/>
          <w:sz w:val="20"/>
          <w:szCs w:val="20"/>
        </w:rPr>
        <w:t>g)</w:t>
      </w:r>
      <w:r w:rsidRPr="002E4FDE">
        <w:rPr>
          <w:rFonts w:ascii="Arial Narrow" w:hAnsi="Arial Narrow" w:cs="Arial"/>
          <w:sz w:val="20"/>
          <w:szCs w:val="20"/>
        </w:rPr>
        <w:t xml:space="preserve"> RODO.</w:t>
      </w:r>
    </w:p>
    <w:p w:rsidR="005974FF" w:rsidRPr="002E4FDE" w:rsidRDefault="005974FF" w:rsidP="007E7B11">
      <w:pPr>
        <w:pStyle w:val="Akapitzlist"/>
        <w:numPr>
          <w:ilvl w:val="0"/>
          <w:numId w:val="40"/>
        </w:numPr>
        <w:spacing w:after="0" w:line="276" w:lineRule="auto"/>
        <w:ind w:left="567" w:hanging="283"/>
        <w:jc w:val="both"/>
        <w:rPr>
          <w:rFonts w:ascii="Arial Narrow" w:hAnsi="Arial Narrow" w:cs="Arial"/>
          <w:b/>
          <w:sz w:val="20"/>
          <w:szCs w:val="20"/>
        </w:rPr>
      </w:pPr>
      <w:r w:rsidRPr="002E4FDE">
        <w:rPr>
          <w:rFonts w:ascii="Arial Narrow" w:hAnsi="Arial Narrow" w:cs="Arial"/>
          <w:b/>
          <w:sz w:val="20"/>
          <w:szCs w:val="20"/>
        </w:rPr>
        <w:t xml:space="preserve">(ODBIORCY DANYCH) </w:t>
      </w:r>
      <w:r w:rsidRPr="002E4FDE">
        <w:rPr>
          <w:rFonts w:ascii="Arial Narrow" w:hAnsi="Arial Narrow" w:cs="Arial"/>
          <w:sz w:val="20"/>
          <w:szCs w:val="20"/>
        </w:rPr>
        <w:t>Administrator nie planuje udostępnienia danych osobowych przetwarzanych w ramach procedury zgłaszania naruszeń prawa odbiorcom w rozumieniu art. 4 pkt</w:t>
      </w:r>
      <w:r w:rsidR="00897592" w:rsidRPr="002E4FDE">
        <w:rPr>
          <w:rFonts w:ascii="Arial Narrow" w:hAnsi="Arial Narrow" w:cs="Arial"/>
          <w:sz w:val="20"/>
          <w:szCs w:val="20"/>
        </w:rPr>
        <w:t xml:space="preserve"> </w:t>
      </w:r>
      <w:r w:rsidRPr="002E4FDE">
        <w:rPr>
          <w:rFonts w:ascii="Arial Narrow" w:hAnsi="Arial Narrow" w:cs="Arial"/>
          <w:sz w:val="20"/>
          <w:szCs w:val="20"/>
        </w:rPr>
        <w:t xml:space="preserve"> 9, RODO z wyjątkiem przypadków określonych w obowiązujących przepisach prawa. Dane nie będą przekazywane poza Europejski Obszar Gospodarczy.</w:t>
      </w:r>
    </w:p>
    <w:p w:rsidR="005974FF" w:rsidRPr="002E4FDE" w:rsidRDefault="005974FF" w:rsidP="007E7B11">
      <w:pPr>
        <w:pStyle w:val="Akapitzlist"/>
        <w:numPr>
          <w:ilvl w:val="0"/>
          <w:numId w:val="40"/>
        </w:numPr>
        <w:spacing w:after="0" w:line="276" w:lineRule="auto"/>
        <w:ind w:left="567" w:hanging="283"/>
        <w:jc w:val="both"/>
        <w:rPr>
          <w:rFonts w:ascii="Arial Narrow" w:hAnsi="Arial Narrow" w:cs="Arial"/>
          <w:b/>
          <w:sz w:val="20"/>
          <w:szCs w:val="20"/>
        </w:rPr>
      </w:pPr>
      <w:r w:rsidRPr="002E4FDE">
        <w:rPr>
          <w:rFonts w:ascii="Arial Narrow" w:hAnsi="Arial Narrow" w:cs="Arial"/>
          <w:b/>
          <w:sz w:val="20"/>
          <w:szCs w:val="20"/>
        </w:rPr>
        <w:t xml:space="preserve">(OKRES PRZECHOWYWANIA DANYCH) </w:t>
      </w:r>
      <w:r w:rsidRPr="002E4FDE">
        <w:rPr>
          <w:rFonts w:ascii="Arial Narrow" w:hAnsi="Arial Narrow" w:cs="Arial"/>
          <w:sz w:val="20"/>
          <w:szCs w:val="20"/>
        </w:rPr>
        <w:t>dane osobowe oraz pozostałe informacje w rejestrze zgłoszeń są przechowywane przez okres 3 lat po zakończeniu roku kalendarzowego, w którym zakończono działania następcze, lub po zakończeniu postępowań zainicjowanych tymi działaniami.</w:t>
      </w:r>
    </w:p>
    <w:p w:rsidR="005974FF" w:rsidRPr="002E4FDE" w:rsidRDefault="005974FF" w:rsidP="007E7B11">
      <w:pPr>
        <w:pStyle w:val="Akapitzlist"/>
        <w:numPr>
          <w:ilvl w:val="0"/>
          <w:numId w:val="40"/>
        </w:numPr>
        <w:spacing w:after="0" w:line="276" w:lineRule="auto"/>
        <w:ind w:left="567" w:hanging="283"/>
        <w:jc w:val="both"/>
        <w:rPr>
          <w:rFonts w:ascii="Arial Narrow" w:hAnsi="Arial Narrow" w:cs="Arial"/>
          <w:b/>
          <w:sz w:val="20"/>
          <w:szCs w:val="20"/>
        </w:rPr>
      </w:pPr>
      <w:r w:rsidRPr="002E4FDE">
        <w:rPr>
          <w:rFonts w:ascii="Arial Narrow" w:hAnsi="Arial Narrow" w:cs="Arial"/>
          <w:b/>
          <w:sz w:val="20"/>
          <w:szCs w:val="20"/>
        </w:rPr>
        <w:t xml:space="preserve">(PRAWA OSÓB, KTÓRYCH DANE DOTYCZĄ) </w:t>
      </w:r>
      <w:r w:rsidRPr="002E4FDE">
        <w:rPr>
          <w:rFonts w:ascii="Arial Narrow" w:hAnsi="Arial Narrow" w:cs="Arial"/>
          <w:sz w:val="20"/>
          <w:szCs w:val="20"/>
        </w:rPr>
        <w:t>osoby, których dane są przetwarzane przez Administratora w ramach rozpatrywania zgłoszenia naruszenia, w granicach wskazanych w RODO mają prawo do: sprostowania danych, ograniczenia przetwarzania oraz wniesienia skargi do Prezesa Urzędu Ochrony Danych Osobowych, w przypadku, gdy uznają, że przetwarzanie ich danych osobowych narusza przepisy RODO. Jeżeli przetwarzanie danych osobowych jest realizowane na podstawie zgody osoby, której dane dotyczą, to osoba ta ma prawo do cofnięcia zgody w dowolnym momencie bez wpływu na zgodność z prawem przetwarzania, którego dokonano na podstawie tej zgody przed jej cofnięciem</w:t>
      </w:r>
      <w:r w:rsidR="00A769FF">
        <w:rPr>
          <w:rFonts w:ascii="Arial Narrow" w:hAnsi="Arial Narrow" w:cs="Arial"/>
          <w:sz w:val="20"/>
          <w:szCs w:val="20"/>
        </w:rPr>
        <w:t>.</w:t>
      </w:r>
    </w:p>
    <w:p w:rsidR="005974FF" w:rsidRPr="002E4FDE" w:rsidRDefault="005974FF" w:rsidP="007E7B11">
      <w:pPr>
        <w:pStyle w:val="Akapitzlist"/>
        <w:numPr>
          <w:ilvl w:val="0"/>
          <w:numId w:val="40"/>
        </w:numPr>
        <w:spacing w:after="0" w:line="276" w:lineRule="auto"/>
        <w:ind w:left="567" w:hanging="283"/>
        <w:jc w:val="both"/>
        <w:rPr>
          <w:rFonts w:ascii="Arial Narrow" w:hAnsi="Arial Narrow" w:cs="Arial"/>
          <w:b/>
          <w:sz w:val="20"/>
          <w:szCs w:val="20"/>
        </w:rPr>
      </w:pPr>
      <w:r w:rsidRPr="002E4FDE">
        <w:rPr>
          <w:rFonts w:ascii="Arial Narrow" w:hAnsi="Arial Narrow" w:cs="Arial"/>
          <w:b/>
          <w:sz w:val="20"/>
          <w:szCs w:val="20"/>
        </w:rPr>
        <w:t xml:space="preserve">(ZAUMATYZOWANE PODEJMOWANIE DECYZJI) </w:t>
      </w:r>
      <w:r w:rsidRPr="002E4FDE">
        <w:rPr>
          <w:rFonts w:ascii="Arial Narrow" w:hAnsi="Arial Narrow" w:cs="Arial"/>
          <w:sz w:val="20"/>
          <w:szCs w:val="20"/>
        </w:rPr>
        <w:t xml:space="preserve">dane osobowe przetwarzane przez Administratora w ramach rozpatrywania zgłoszenia naruszenia nie będą podlegać zautomatyzowanemu podejmowaniu decyzji, </w:t>
      </w:r>
      <w:r w:rsidR="00A769FF">
        <w:rPr>
          <w:rFonts w:ascii="Arial Narrow" w:hAnsi="Arial Narrow" w:cs="Arial"/>
          <w:sz w:val="20"/>
          <w:szCs w:val="20"/>
        </w:rPr>
        <w:br/>
      </w:r>
      <w:r w:rsidRPr="002E4FDE">
        <w:rPr>
          <w:rFonts w:ascii="Arial Narrow" w:hAnsi="Arial Narrow" w:cs="Arial"/>
          <w:sz w:val="20"/>
          <w:szCs w:val="20"/>
        </w:rPr>
        <w:t>w tym profilowaniu.</w:t>
      </w:r>
    </w:p>
    <w:p w:rsidR="005974FF" w:rsidRPr="002E4FDE" w:rsidRDefault="005974FF" w:rsidP="007E7B11">
      <w:pPr>
        <w:pStyle w:val="Akapitzlist"/>
        <w:numPr>
          <w:ilvl w:val="0"/>
          <w:numId w:val="40"/>
        </w:numPr>
        <w:spacing w:after="0" w:line="276" w:lineRule="auto"/>
        <w:ind w:left="567" w:hanging="283"/>
        <w:jc w:val="both"/>
        <w:rPr>
          <w:rFonts w:ascii="Arial Narrow" w:hAnsi="Arial Narrow" w:cs="Arial"/>
          <w:sz w:val="20"/>
          <w:szCs w:val="20"/>
        </w:rPr>
      </w:pPr>
      <w:r w:rsidRPr="002E4FDE">
        <w:rPr>
          <w:rFonts w:ascii="Arial Narrow" w:hAnsi="Arial Narrow" w:cs="Arial"/>
          <w:b/>
          <w:sz w:val="20"/>
          <w:szCs w:val="20"/>
        </w:rPr>
        <w:t>(</w:t>
      </w:r>
      <w:r w:rsidRPr="002E4FDE">
        <w:rPr>
          <w:rFonts w:ascii="Arial Narrow" w:hAnsi="Arial Narrow" w:cs="Arial"/>
          <w:b/>
          <w:color w:val="000000" w:themeColor="text1"/>
          <w:sz w:val="20"/>
          <w:szCs w:val="20"/>
        </w:rPr>
        <w:t xml:space="preserve">KATEGORIE DANYCH) </w:t>
      </w:r>
      <w:r w:rsidRPr="002E4FDE">
        <w:rPr>
          <w:rFonts w:ascii="Arial Narrow" w:hAnsi="Arial Narrow" w:cs="Arial"/>
          <w:color w:val="000000" w:themeColor="text1"/>
          <w:sz w:val="20"/>
          <w:szCs w:val="20"/>
        </w:rPr>
        <w:t>z uwag</w:t>
      </w:r>
      <w:r w:rsidR="00897592" w:rsidRPr="002E4FDE">
        <w:rPr>
          <w:rFonts w:ascii="Arial Narrow" w:hAnsi="Arial Narrow" w:cs="Arial"/>
          <w:color w:val="000000" w:themeColor="text1"/>
          <w:sz w:val="20"/>
          <w:szCs w:val="20"/>
        </w:rPr>
        <w:t>i</w:t>
      </w:r>
      <w:r w:rsidRPr="002E4FDE">
        <w:rPr>
          <w:rFonts w:ascii="Arial Narrow" w:hAnsi="Arial Narrow" w:cs="Arial"/>
          <w:color w:val="000000" w:themeColor="text1"/>
          <w:sz w:val="20"/>
          <w:szCs w:val="20"/>
        </w:rPr>
        <w:t xml:space="preserve"> na specyfikę postępowania wyjaśniającego, brak jest możliwości precyzyjnego określenia przez Administratora k</w:t>
      </w:r>
      <w:bookmarkStart w:id="2" w:name="_GoBack"/>
      <w:bookmarkEnd w:id="2"/>
      <w:r w:rsidRPr="002E4FDE">
        <w:rPr>
          <w:rFonts w:ascii="Arial Narrow" w:hAnsi="Arial Narrow" w:cs="Arial"/>
          <w:color w:val="000000" w:themeColor="text1"/>
          <w:sz w:val="20"/>
          <w:szCs w:val="20"/>
        </w:rPr>
        <w:t xml:space="preserve">atalogu danych osobowych, które pozyskuje od osoby dokonującej zgłoszenia. </w:t>
      </w:r>
      <w:r w:rsidR="00A769FF">
        <w:rPr>
          <w:rFonts w:ascii="Arial Narrow" w:hAnsi="Arial Narrow" w:cs="Arial"/>
          <w:color w:val="000000" w:themeColor="text1"/>
          <w:sz w:val="20"/>
          <w:szCs w:val="20"/>
        </w:rPr>
        <w:br/>
      </w:r>
      <w:r w:rsidRPr="002E4FDE">
        <w:rPr>
          <w:rFonts w:ascii="Arial Narrow" w:hAnsi="Arial Narrow" w:cs="Arial"/>
          <w:color w:val="000000" w:themeColor="text1"/>
          <w:sz w:val="20"/>
          <w:szCs w:val="20"/>
        </w:rPr>
        <w:t xml:space="preserve">W katalogu tym znajdą się dane identyfikacyjne. </w:t>
      </w:r>
      <w:r w:rsidRPr="002E4FDE">
        <w:rPr>
          <w:rFonts w:ascii="Arial Narrow" w:hAnsi="Arial Narrow" w:cs="Arial"/>
          <w:sz w:val="20"/>
          <w:szCs w:val="20"/>
        </w:rPr>
        <w:t>Niemniej jednak Administrator zobowiązany jest niezwłocznie usuwać dane osobowe niezwiązane z przedmiotem zgłoszenia.</w:t>
      </w:r>
    </w:p>
    <w:p w:rsidR="005974FF" w:rsidRPr="002E4FDE" w:rsidRDefault="005974FF" w:rsidP="007E7B11">
      <w:pPr>
        <w:pStyle w:val="Akapitzlist"/>
        <w:numPr>
          <w:ilvl w:val="0"/>
          <w:numId w:val="40"/>
        </w:numPr>
        <w:spacing w:after="0" w:line="276" w:lineRule="auto"/>
        <w:ind w:left="567" w:hanging="283"/>
        <w:jc w:val="both"/>
        <w:rPr>
          <w:rFonts w:ascii="Arial Narrow" w:hAnsi="Arial Narrow" w:cs="Arial"/>
          <w:sz w:val="20"/>
          <w:szCs w:val="20"/>
        </w:rPr>
      </w:pPr>
      <w:r w:rsidRPr="002E4FDE">
        <w:rPr>
          <w:rFonts w:ascii="Arial Narrow" w:hAnsi="Arial Narrow" w:cs="Arial"/>
          <w:b/>
          <w:sz w:val="20"/>
          <w:szCs w:val="20"/>
        </w:rPr>
        <w:t>(</w:t>
      </w:r>
      <w:r w:rsidR="00A769FF" w:rsidRPr="002E4FDE">
        <w:rPr>
          <w:rFonts w:ascii="Arial Narrow" w:hAnsi="Arial Narrow" w:cs="Arial"/>
          <w:b/>
          <w:sz w:val="20"/>
          <w:szCs w:val="20"/>
        </w:rPr>
        <w:t>ŹRÓDŁA POCHODZENIA DANYCH</w:t>
      </w:r>
      <w:r w:rsidRPr="002E4FDE">
        <w:rPr>
          <w:rFonts w:ascii="Arial Narrow" w:hAnsi="Arial Narrow" w:cs="Arial"/>
          <w:b/>
          <w:sz w:val="20"/>
          <w:szCs w:val="20"/>
        </w:rPr>
        <w:t xml:space="preserve">) </w:t>
      </w:r>
      <w:r w:rsidRPr="002E4FDE">
        <w:rPr>
          <w:rFonts w:ascii="Arial Narrow" w:hAnsi="Arial Narrow" w:cs="Arial"/>
          <w:sz w:val="20"/>
          <w:szCs w:val="20"/>
        </w:rPr>
        <w:t>źródłem danych osobowych będą informacje przekazane przez sygnalistę oraz dane zebrane w toku prowadzonego post</w:t>
      </w:r>
      <w:r w:rsidR="00897592" w:rsidRPr="002E4FDE">
        <w:rPr>
          <w:rFonts w:ascii="Arial Narrow" w:hAnsi="Arial Narrow" w:cs="Arial"/>
          <w:sz w:val="20"/>
          <w:szCs w:val="20"/>
        </w:rPr>
        <w:t>ę</w:t>
      </w:r>
      <w:r w:rsidRPr="002E4FDE">
        <w:rPr>
          <w:rFonts w:ascii="Arial Narrow" w:hAnsi="Arial Narrow" w:cs="Arial"/>
          <w:sz w:val="20"/>
          <w:szCs w:val="20"/>
        </w:rPr>
        <w:t>powania wyjaśniającego.</w:t>
      </w:r>
    </w:p>
    <w:sectPr w:rsidR="005974FF" w:rsidRPr="002E4FDE" w:rsidSect="002A20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562" w:rsidRDefault="00864562" w:rsidP="00F44239">
      <w:pPr>
        <w:spacing w:after="0" w:line="240" w:lineRule="auto"/>
      </w:pPr>
      <w:r>
        <w:separator/>
      </w:r>
    </w:p>
  </w:endnote>
  <w:endnote w:type="continuationSeparator" w:id="0">
    <w:p w:rsidR="00864562" w:rsidRDefault="00864562" w:rsidP="00F4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562" w:rsidRDefault="00864562" w:rsidP="00F44239">
      <w:pPr>
        <w:spacing w:after="0" w:line="240" w:lineRule="auto"/>
      </w:pPr>
      <w:r>
        <w:separator/>
      </w:r>
    </w:p>
  </w:footnote>
  <w:footnote w:type="continuationSeparator" w:id="0">
    <w:p w:rsidR="00864562" w:rsidRDefault="00864562" w:rsidP="00F44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6AB"/>
    <w:multiLevelType w:val="hybridMultilevel"/>
    <w:tmpl w:val="A370B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6A5702"/>
    <w:multiLevelType w:val="hybridMultilevel"/>
    <w:tmpl w:val="14623768"/>
    <w:lvl w:ilvl="0" w:tplc="EC46FF6E">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77982"/>
    <w:multiLevelType w:val="hybridMultilevel"/>
    <w:tmpl w:val="8CE490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73D62F2"/>
    <w:multiLevelType w:val="hybridMultilevel"/>
    <w:tmpl w:val="76F0744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08696713"/>
    <w:multiLevelType w:val="hybridMultilevel"/>
    <w:tmpl w:val="4D704440"/>
    <w:lvl w:ilvl="0" w:tplc="DFF43690">
      <w:start w:val="1"/>
      <w:numFmt w:val="decimal"/>
      <w:lvlText w:val="%1)"/>
      <w:lvlJc w:val="left"/>
      <w:pPr>
        <w:ind w:left="1495" w:hanging="360"/>
      </w:pPr>
      <w:rPr>
        <w:color w:val="000000" w:themeColor="text1"/>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5" w15:restartNumberingAfterBreak="0">
    <w:nsid w:val="0AE46E59"/>
    <w:multiLevelType w:val="hybridMultilevel"/>
    <w:tmpl w:val="1646F26A"/>
    <w:lvl w:ilvl="0" w:tplc="442E2D58">
      <w:start w:val="4"/>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6B10F6"/>
    <w:multiLevelType w:val="hybridMultilevel"/>
    <w:tmpl w:val="AF34F44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112162F2"/>
    <w:multiLevelType w:val="hybridMultilevel"/>
    <w:tmpl w:val="323CA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8404B7"/>
    <w:multiLevelType w:val="hybridMultilevel"/>
    <w:tmpl w:val="68BEC9E4"/>
    <w:lvl w:ilvl="0" w:tplc="EE8AB7D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D7523D"/>
    <w:multiLevelType w:val="hybridMultilevel"/>
    <w:tmpl w:val="8BC23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EE52FC"/>
    <w:multiLevelType w:val="hybridMultilevel"/>
    <w:tmpl w:val="560EAEC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15:restartNumberingAfterBreak="0">
    <w:nsid w:val="18E823C3"/>
    <w:multiLevelType w:val="hybridMultilevel"/>
    <w:tmpl w:val="25823136"/>
    <w:lvl w:ilvl="0" w:tplc="68E0CA72">
      <w:start w:val="4"/>
      <w:numFmt w:val="decimal"/>
      <w:lvlText w:val="%1."/>
      <w:lvlJc w:val="left"/>
      <w:pPr>
        <w:ind w:left="1440" w:hanging="360"/>
      </w:pPr>
      <w:rPr>
        <w:rFonts w:ascii="Arial Narrow" w:hAnsi="Arial Narrow"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981DBC"/>
    <w:multiLevelType w:val="hybridMultilevel"/>
    <w:tmpl w:val="2D22BE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986EBC"/>
    <w:multiLevelType w:val="hybridMultilevel"/>
    <w:tmpl w:val="3466982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E953A2"/>
    <w:multiLevelType w:val="hybridMultilevel"/>
    <w:tmpl w:val="809683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4FA3AE0"/>
    <w:multiLevelType w:val="hybridMultilevel"/>
    <w:tmpl w:val="DFC63DDC"/>
    <w:lvl w:ilvl="0" w:tplc="F53CA44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6438E0"/>
    <w:multiLevelType w:val="hybridMultilevel"/>
    <w:tmpl w:val="6E8A115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764615E"/>
    <w:multiLevelType w:val="hybridMultilevel"/>
    <w:tmpl w:val="0C963D1A"/>
    <w:lvl w:ilvl="0" w:tplc="6A96668A">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AD5BF5"/>
    <w:multiLevelType w:val="hybridMultilevel"/>
    <w:tmpl w:val="436CE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6634E2"/>
    <w:multiLevelType w:val="hybridMultilevel"/>
    <w:tmpl w:val="11040B0E"/>
    <w:lvl w:ilvl="0" w:tplc="55725CA2">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D641A8A"/>
    <w:multiLevelType w:val="hybridMultilevel"/>
    <w:tmpl w:val="B8D082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E60C07"/>
    <w:multiLevelType w:val="hybridMultilevel"/>
    <w:tmpl w:val="1542E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A93B8D"/>
    <w:multiLevelType w:val="hybridMultilevel"/>
    <w:tmpl w:val="EFB0E440"/>
    <w:lvl w:ilvl="0" w:tplc="0AE8DB04">
      <w:start w:val="5"/>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F3B38A8"/>
    <w:multiLevelType w:val="hybridMultilevel"/>
    <w:tmpl w:val="A8AC626C"/>
    <w:lvl w:ilvl="0" w:tplc="54CC95C6">
      <w:start w:val="5"/>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322C0B"/>
    <w:multiLevelType w:val="hybridMultilevel"/>
    <w:tmpl w:val="AB16F0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31F3692D"/>
    <w:multiLevelType w:val="hybridMultilevel"/>
    <w:tmpl w:val="44F498E4"/>
    <w:lvl w:ilvl="0" w:tplc="99E0BBFC">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2720152"/>
    <w:multiLevelType w:val="hybridMultilevel"/>
    <w:tmpl w:val="708039B0"/>
    <w:lvl w:ilvl="0" w:tplc="71B83D0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D70D07"/>
    <w:multiLevelType w:val="hybridMultilevel"/>
    <w:tmpl w:val="B91C09D2"/>
    <w:lvl w:ilvl="0" w:tplc="2ECC9508">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F876B0"/>
    <w:multiLevelType w:val="hybridMultilevel"/>
    <w:tmpl w:val="6526D604"/>
    <w:lvl w:ilvl="0" w:tplc="F63030D6">
      <w:start w:val="1"/>
      <w:numFmt w:val="decimal"/>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FF50E7"/>
    <w:multiLevelType w:val="hybridMultilevel"/>
    <w:tmpl w:val="CAE41D9C"/>
    <w:lvl w:ilvl="0" w:tplc="E0D0319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0082BDA"/>
    <w:multiLevelType w:val="hybridMultilevel"/>
    <w:tmpl w:val="18F4CF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0971311"/>
    <w:multiLevelType w:val="hybridMultilevel"/>
    <w:tmpl w:val="31E820F8"/>
    <w:lvl w:ilvl="0" w:tplc="793679F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261407"/>
    <w:multiLevelType w:val="hybridMultilevel"/>
    <w:tmpl w:val="0B2E347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42E05B34"/>
    <w:multiLevelType w:val="hybridMultilevel"/>
    <w:tmpl w:val="3AB0CE30"/>
    <w:lvl w:ilvl="0" w:tplc="E652849A">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B11A26"/>
    <w:multiLevelType w:val="hybridMultilevel"/>
    <w:tmpl w:val="BF1C0AF6"/>
    <w:lvl w:ilvl="0" w:tplc="2222F7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B243B8"/>
    <w:multiLevelType w:val="hybridMultilevel"/>
    <w:tmpl w:val="3AAE8D50"/>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6" w15:restartNumberingAfterBreak="0">
    <w:nsid w:val="48A64ED2"/>
    <w:multiLevelType w:val="hybridMultilevel"/>
    <w:tmpl w:val="28CEDE74"/>
    <w:lvl w:ilvl="0" w:tplc="B8C29FEC">
      <w:start w:val="1"/>
      <w:numFmt w:val="decimal"/>
      <w:lvlText w:val="%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0048FF"/>
    <w:multiLevelType w:val="hybridMultilevel"/>
    <w:tmpl w:val="EB12C01A"/>
    <w:lvl w:ilvl="0" w:tplc="1F22DBEE">
      <w:start w:val="1"/>
      <w:numFmt w:val="decimal"/>
      <w:lvlText w:val="%1."/>
      <w:lvlJc w:val="left"/>
      <w:pPr>
        <w:ind w:left="720" w:hanging="360"/>
      </w:pPr>
      <w:rPr>
        <w:b/>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0C27FB"/>
    <w:multiLevelType w:val="hybridMultilevel"/>
    <w:tmpl w:val="375A029C"/>
    <w:lvl w:ilvl="0" w:tplc="99E0BBFC">
      <w:start w:val="1"/>
      <w:numFmt w:val="bullet"/>
      <w:lvlText w:val="-"/>
      <w:lvlJc w:val="left"/>
      <w:pPr>
        <w:ind w:left="2149" w:hanging="360"/>
      </w:pPr>
      <w:rPr>
        <w:rFonts w:ascii="Vrinda" w:hAnsi="Vrinda"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39" w15:restartNumberingAfterBreak="0">
    <w:nsid w:val="49882CEA"/>
    <w:multiLevelType w:val="hybridMultilevel"/>
    <w:tmpl w:val="8290703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4C8F4FFC"/>
    <w:multiLevelType w:val="hybridMultilevel"/>
    <w:tmpl w:val="996ADBB6"/>
    <w:lvl w:ilvl="0" w:tplc="04150005">
      <w:start w:val="1"/>
      <w:numFmt w:val="bullet"/>
      <w:lvlText w:val=""/>
      <w:lvlJc w:val="left"/>
      <w:pPr>
        <w:ind w:left="1788" w:hanging="360"/>
      </w:pPr>
      <w:rPr>
        <w:rFonts w:ascii="Wingdings" w:hAnsi="Wingding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41" w15:restartNumberingAfterBreak="0">
    <w:nsid w:val="4D60114E"/>
    <w:multiLevelType w:val="hybridMultilevel"/>
    <w:tmpl w:val="205E1434"/>
    <w:lvl w:ilvl="0" w:tplc="BC9E84D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CA7F3C"/>
    <w:multiLevelType w:val="hybridMultilevel"/>
    <w:tmpl w:val="17F0B01A"/>
    <w:lvl w:ilvl="0" w:tplc="C390FEF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5554D5"/>
    <w:multiLevelType w:val="hybridMultilevel"/>
    <w:tmpl w:val="0BF2AFBC"/>
    <w:lvl w:ilvl="0" w:tplc="68D094B4">
      <w:start w:val="1"/>
      <w:numFmt w:val="decimal"/>
      <w:lvlText w:val="%1)"/>
      <w:lvlJc w:val="left"/>
      <w:pPr>
        <w:ind w:left="1440" w:hanging="360"/>
      </w:pPr>
      <w:rPr>
        <w:b w:val="0"/>
        <w:color w:val="000000" w:themeColor="text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01D31F8"/>
    <w:multiLevelType w:val="hybridMultilevel"/>
    <w:tmpl w:val="4A3EB8BC"/>
    <w:lvl w:ilvl="0" w:tplc="73A8938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FB633E"/>
    <w:multiLevelType w:val="hybridMultilevel"/>
    <w:tmpl w:val="2CC88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A27680"/>
    <w:multiLevelType w:val="hybridMultilevel"/>
    <w:tmpl w:val="BBBA5A8E"/>
    <w:lvl w:ilvl="0" w:tplc="93989DC4">
      <w:start w:val="3"/>
      <w:numFmt w:val="decimal"/>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7" w15:restartNumberingAfterBreak="0">
    <w:nsid w:val="5DE0321F"/>
    <w:multiLevelType w:val="hybridMultilevel"/>
    <w:tmpl w:val="3CCE378C"/>
    <w:lvl w:ilvl="0" w:tplc="B19AD06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63321D"/>
    <w:multiLevelType w:val="hybridMultilevel"/>
    <w:tmpl w:val="6EE247B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9" w15:restartNumberingAfterBreak="0">
    <w:nsid w:val="600E504E"/>
    <w:multiLevelType w:val="hybridMultilevel"/>
    <w:tmpl w:val="F9F823B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2245AE3"/>
    <w:multiLevelType w:val="hybridMultilevel"/>
    <w:tmpl w:val="F7DC50F2"/>
    <w:lvl w:ilvl="0" w:tplc="C896E00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523BB7"/>
    <w:multiLevelType w:val="hybridMultilevel"/>
    <w:tmpl w:val="51F245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CCB76CA"/>
    <w:multiLevelType w:val="hybridMultilevel"/>
    <w:tmpl w:val="0D164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226DC5"/>
    <w:multiLevelType w:val="hybridMultilevel"/>
    <w:tmpl w:val="C060BCB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70CD29DA"/>
    <w:multiLevelType w:val="hybridMultilevel"/>
    <w:tmpl w:val="B6545D02"/>
    <w:lvl w:ilvl="0" w:tplc="3E80FEE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26D04F5"/>
    <w:multiLevelType w:val="hybridMultilevel"/>
    <w:tmpl w:val="9BF6C274"/>
    <w:lvl w:ilvl="0" w:tplc="BB26420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4B93DAB"/>
    <w:multiLevelType w:val="hybridMultilevel"/>
    <w:tmpl w:val="3530F1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74CD3E90"/>
    <w:multiLevelType w:val="hybridMultilevel"/>
    <w:tmpl w:val="B156DF1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8" w15:restartNumberingAfterBreak="0">
    <w:nsid w:val="7B566D50"/>
    <w:multiLevelType w:val="hybridMultilevel"/>
    <w:tmpl w:val="D2D02228"/>
    <w:lvl w:ilvl="0" w:tplc="538A6BE6">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9175A8"/>
    <w:multiLevelType w:val="hybridMultilevel"/>
    <w:tmpl w:val="DAAC793E"/>
    <w:lvl w:ilvl="0" w:tplc="026C472C">
      <w:start w:val="4"/>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43"/>
  </w:num>
  <w:num w:numId="2">
    <w:abstractNumId w:val="11"/>
  </w:num>
  <w:num w:numId="3">
    <w:abstractNumId w:val="57"/>
  </w:num>
  <w:num w:numId="4">
    <w:abstractNumId w:val="38"/>
  </w:num>
  <w:num w:numId="5">
    <w:abstractNumId w:val="31"/>
  </w:num>
  <w:num w:numId="6">
    <w:abstractNumId w:val="4"/>
  </w:num>
  <w:num w:numId="7">
    <w:abstractNumId w:val="58"/>
  </w:num>
  <w:num w:numId="8">
    <w:abstractNumId w:val="26"/>
  </w:num>
  <w:num w:numId="9">
    <w:abstractNumId w:val="56"/>
  </w:num>
  <w:num w:numId="10">
    <w:abstractNumId w:val="24"/>
  </w:num>
  <w:num w:numId="11">
    <w:abstractNumId w:val="42"/>
  </w:num>
  <w:num w:numId="12">
    <w:abstractNumId w:val="48"/>
  </w:num>
  <w:num w:numId="13">
    <w:abstractNumId w:val="27"/>
  </w:num>
  <w:num w:numId="14">
    <w:abstractNumId w:val="53"/>
  </w:num>
  <w:num w:numId="15">
    <w:abstractNumId w:val="49"/>
  </w:num>
  <w:num w:numId="16">
    <w:abstractNumId w:val="21"/>
  </w:num>
  <w:num w:numId="17">
    <w:abstractNumId w:val="44"/>
  </w:num>
  <w:num w:numId="18">
    <w:abstractNumId w:val="2"/>
  </w:num>
  <w:num w:numId="19">
    <w:abstractNumId w:val="30"/>
  </w:num>
  <w:num w:numId="20">
    <w:abstractNumId w:val="29"/>
  </w:num>
  <w:num w:numId="21">
    <w:abstractNumId w:val="13"/>
  </w:num>
  <w:num w:numId="22">
    <w:abstractNumId w:val="15"/>
  </w:num>
  <w:num w:numId="23">
    <w:abstractNumId w:val="51"/>
  </w:num>
  <w:num w:numId="24">
    <w:abstractNumId w:val="34"/>
  </w:num>
  <w:num w:numId="25">
    <w:abstractNumId w:val="6"/>
  </w:num>
  <w:num w:numId="26">
    <w:abstractNumId w:val="22"/>
  </w:num>
  <w:num w:numId="27">
    <w:abstractNumId w:val="3"/>
  </w:num>
  <w:num w:numId="28">
    <w:abstractNumId w:val="41"/>
  </w:num>
  <w:num w:numId="29">
    <w:abstractNumId w:val="17"/>
  </w:num>
  <w:num w:numId="30">
    <w:abstractNumId w:val="33"/>
  </w:num>
  <w:num w:numId="31">
    <w:abstractNumId w:val="19"/>
  </w:num>
  <w:num w:numId="32">
    <w:abstractNumId w:val="36"/>
  </w:num>
  <w:num w:numId="33">
    <w:abstractNumId w:val="46"/>
  </w:num>
  <w:num w:numId="34">
    <w:abstractNumId w:val="40"/>
  </w:num>
  <w:num w:numId="35">
    <w:abstractNumId w:val="59"/>
  </w:num>
  <w:num w:numId="36">
    <w:abstractNumId w:val="5"/>
  </w:num>
  <w:num w:numId="37">
    <w:abstractNumId w:val="14"/>
  </w:num>
  <w:num w:numId="38">
    <w:abstractNumId w:val="50"/>
  </w:num>
  <w:num w:numId="39">
    <w:abstractNumId w:val="32"/>
  </w:num>
  <w:num w:numId="40">
    <w:abstractNumId w:val="1"/>
  </w:num>
  <w:num w:numId="41">
    <w:abstractNumId w:val="28"/>
  </w:num>
  <w:num w:numId="42">
    <w:abstractNumId w:val="25"/>
  </w:num>
  <w:num w:numId="43">
    <w:abstractNumId w:val="0"/>
  </w:num>
  <w:num w:numId="44">
    <w:abstractNumId w:val="37"/>
  </w:num>
  <w:num w:numId="45">
    <w:abstractNumId w:val="16"/>
  </w:num>
  <w:num w:numId="46">
    <w:abstractNumId w:val="54"/>
  </w:num>
  <w:num w:numId="47">
    <w:abstractNumId w:val="35"/>
  </w:num>
  <w:num w:numId="48">
    <w:abstractNumId w:val="55"/>
  </w:num>
  <w:num w:numId="49">
    <w:abstractNumId w:val="45"/>
  </w:num>
  <w:num w:numId="50">
    <w:abstractNumId w:val="39"/>
  </w:num>
  <w:num w:numId="51">
    <w:abstractNumId w:val="20"/>
  </w:num>
  <w:num w:numId="52">
    <w:abstractNumId w:val="12"/>
  </w:num>
  <w:num w:numId="53">
    <w:abstractNumId w:val="9"/>
  </w:num>
  <w:num w:numId="54">
    <w:abstractNumId w:val="52"/>
  </w:num>
  <w:num w:numId="55">
    <w:abstractNumId w:val="10"/>
  </w:num>
  <w:num w:numId="56">
    <w:abstractNumId w:val="8"/>
  </w:num>
  <w:num w:numId="57">
    <w:abstractNumId w:val="7"/>
  </w:num>
  <w:num w:numId="58">
    <w:abstractNumId w:val="23"/>
  </w:num>
  <w:num w:numId="59">
    <w:abstractNumId w:val="18"/>
  </w:num>
  <w:num w:numId="60">
    <w:abstractNumId w:val="4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A4"/>
    <w:rsid w:val="000122F5"/>
    <w:rsid w:val="00013C2F"/>
    <w:rsid w:val="00015685"/>
    <w:rsid w:val="000164C3"/>
    <w:rsid w:val="00017C03"/>
    <w:rsid w:val="000272D0"/>
    <w:rsid w:val="00047378"/>
    <w:rsid w:val="000530DD"/>
    <w:rsid w:val="00056C6D"/>
    <w:rsid w:val="000703CC"/>
    <w:rsid w:val="000879A6"/>
    <w:rsid w:val="00091935"/>
    <w:rsid w:val="0009509B"/>
    <w:rsid w:val="000A367B"/>
    <w:rsid w:val="000B542B"/>
    <w:rsid w:val="000C63D4"/>
    <w:rsid w:val="000C7411"/>
    <w:rsid w:val="000E5CBF"/>
    <w:rsid w:val="00103378"/>
    <w:rsid w:val="00106C3D"/>
    <w:rsid w:val="00112A73"/>
    <w:rsid w:val="00113474"/>
    <w:rsid w:val="00116776"/>
    <w:rsid w:val="001247CB"/>
    <w:rsid w:val="0013549B"/>
    <w:rsid w:val="0015250C"/>
    <w:rsid w:val="00166816"/>
    <w:rsid w:val="0017441E"/>
    <w:rsid w:val="0018623E"/>
    <w:rsid w:val="00194C48"/>
    <w:rsid w:val="001950D3"/>
    <w:rsid w:val="00196BEB"/>
    <w:rsid w:val="001B171C"/>
    <w:rsid w:val="001D3262"/>
    <w:rsid w:val="001E30B5"/>
    <w:rsid w:val="001E7F55"/>
    <w:rsid w:val="001F3F30"/>
    <w:rsid w:val="001F6C0D"/>
    <w:rsid w:val="002050C7"/>
    <w:rsid w:val="00236BE2"/>
    <w:rsid w:val="00262B84"/>
    <w:rsid w:val="002826EE"/>
    <w:rsid w:val="002920E2"/>
    <w:rsid w:val="00296148"/>
    <w:rsid w:val="002979A4"/>
    <w:rsid w:val="002A203E"/>
    <w:rsid w:val="002B48EB"/>
    <w:rsid w:val="002B5C3C"/>
    <w:rsid w:val="002E42E4"/>
    <w:rsid w:val="002E4FDE"/>
    <w:rsid w:val="002E61B4"/>
    <w:rsid w:val="002F25E2"/>
    <w:rsid w:val="002F51A8"/>
    <w:rsid w:val="00307D79"/>
    <w:rsid w:val="0032222A"/>
    <w:rsid w:val="0032650C"/>
    <w:rsid w:val="00351765"/>
    <w:rsid w:val="00355D40"/>
    <w:rsid w:val="00356403"/>
    <w:rsid w:val="003658EA"/>
    <w:rsid w:val="0037722D"/>
    <w:rsid w:val="003853C5"/>
    <w:rsid w:val="003859D1"/>
    <w:rsid w:val="003A433F"/>
    <w:rsid w:val="003A5CAF"/>
    <w:rsid w:val="003B2B21"/>
    <w:rsid w:val="003B53B0"/>
    <w:rsid w:val="003C4D94"/>
    <w:rsid w:val="003E119B"/>
    <w:rsid w:val="003E1298"/>
    <w:rsid w:val="004011E3"/>
    <w:rsid w:val="00405E24"/>
    <w:rsid w:val="00440DA4"/>
    <w:rsid w:val="00446BAA"/>
    <w:rsid w:val="00453F66"/>
    <w:rsid w:val="00455784"/>
    <w:rsid w:val="004678BC"/>
    <w:rsid w:val="004733E1"/>
    <w:rsid w:val="00487CFE"/>
    <w:rsid w:val="00492DF4"/>
    <w:rsid w:val="004A01AE"/>
    <w:rsid w:val="004A21E2"/>
    <w:rsid w:val="004A7F27"/>
    <w:rsid w:val="004B3575"/>
    <w:rsid w:val="004B7822"/>
    <w:rsid w:val="004D122D"/>
    <w:rsid w:val="004D4CE2"/>
    <w:rsid w:val="004E5AEE"/>
    <w:rsid w:val="004E63E4"/>
    <w:rsid w:val="004E7748"/>
    <w:rsid w:val="004F0E0E"/>
    <w:rsid w:val="004F3028"/>
    <w:rsid w:val="005029D7"/>
    <w:rsid w:val="00521BE0"/>
    <w:rsid w:val="0053300D"/>
    <w:rsid w:val="00533322"/>
    <w:rsid w:val="005365B6"/>
    <w:rsid w:val="00545C1E"/>
    <w:rsid w:val="0054741D"/>
    <w:rsid w:val="00561960"/>
    <w:rsid w:val="00572145"/>
    <w:rsid w:val="005928BA"/>
    <w:rsid w:val="005974FF"/>
    <w:rsid w:val="005975E6"/>
    <w:rsid w:val="005A6DC3"/>
    <w:rsid w:val="005B1D23"/>
    <w:rsid w:val="005B4028"/>
    <w:rsid w:val="005B57E8"/>
    <w:rsid w:val="005C408D"/>
    <w:rsid w:val="005E020C"/>
    <w:rsid w:val="005F2C98"/>
    <w:rsid w:val="005F6B16"/>
    <w:rsid w:val="006044FE"/>
    <w:rsid w:val="00611A93"/>
    <w:rsid w:val="00612025"/>
    <w:rsid w:val="00621C27"/>
    <w:rsid w:val="0063508C"/>
    <w:rsid w:val="006454C4"/>
    <w:rsid w:val="00647F8E"/>
    <w:rsid w:val="00650D94"/>
    <w:rsid w:val="00656255"/>
    <w:rsid w:val="00663757"/>
    <w:rsid w:val="00681D7D"/>
    <w:rsid w:val="00691D42"/>
    <w:rsid w:val="00692FCD"/>
    <w:rsid w:val="006948ED"/>
    <w:rsid w:val="006B4ECE"/>
    <w:rsid w:val="006C3687"/>
    <w:rsid w:val="006C6A8E"/>
    <w:rsid w:val="006D145C"/>
    <w:rsid w:val="006E5650"/>
    <w:rsid w:val="006F3219"/>
    <w:rsid w:val="00700CD5"/>
    <w:rsid w:val="0071343B"/>
    <w:rsid w:val="00716450"/>
    <w:rsid w:val="00742F26"/>
    <w:rsid w:val="00754635"/>
    <w:rsid w:val="00754B88"/>
    <w:rsid w:val="00756628"/>
    <w:rsid w:val="00766718"/>
    <w:rsid w:val="00780537"/>
    <w:rsid w:val="00796979"/>
    <w:rsid w:val="00797B89"/>
    <w:rsid w:val="007A6F8F"/>
    <w:rsid w:val="007C219D"/>
    <w:rsid w:val="007C434E"/>
    <w:rsid w:val="007E708E"/>
    <w:rsid w:val="007E7B11"/>
    <w:rsid w:val="007F5D86"/>
    <w:rsid w:val="00821009"/>
    <w:rsid w:val="008356D2"/>
    <w:rsid w:val="00837548"/>
    <w:rsid w:val="008405F0"/>
    <w:rsid w:val="00864562"/>
    <w:rsid w:val="00870FFB"/>
    <w:rsid w:val="00881F6E"/>
    <w:rsid w:val="008922B7"/>
    <w:rsid w:val="00897592"/>
    <w:rsid w:val="008B511F"/>
    <w:rsid w:val="008B7548"/>
    <w:rsid w:val="008D1AB0"/>
    <w:rsid w:val="008D1FCB"/>
    <w:rsid w:val="008D787D"/>
    <w:rsid w:val="008E2D68"/>
    <w:rsid w:val="008E48B4"/>
    <w:rsid w:val="008E48C5"/>
    <w:rsid w:val="008E742E"/>
    <w:rsid w:val="00913F19"/>
    <w:rsid w:val="00917965"/>
    <w:rsid w:val="009270C3"/>
    <w:rsid w:val="009363DB"/>
    <w:rsid w:val="00961D29"/>
    <w:rsid w:val="00961ECF"/>
    <w:rsid w:val="00982ACA"/>
    <w:rsid w:val="009857D8"/>
    <w:rsid w:val="009A532C"/>
    <w:rsid w:val="009B73EA"/>
    <w:rsid w:val="009D14E8"/>
    <w:rsid w:val="009E3306"/>
    <w:rsid w:val="009F6ED5"/>
    <w:rsid w:val="009F7E6C"/>
    <w:rsid w:val="00A02488"/>
    <w:rsid w:val="00A22A95"/>
    <w:rsid w:val="00A33EE3"/>
    <w:rsid w:val="00A769FF"/>
    <w:rsid w:val="00A92038"/>
    <w:rsid w:val="00AA093B"/>
    <w:rsid w:val="00AA2CE9"/>
    <w:rsid w:val="00AD3ABD"/>
    <w:rsid w:val="00AD707C"/>
    <w:rsid w:val="00B032DF"/>
    <w:rsid w:val="00B35441"/>
    <w:rsid w:val="00B4325F"/>
    <w:rsid w:val="00B714C4"/>
    <w:rsid w:val="00B94647"/>
    <w:rsid w:val="00BA1116"/>
    <w:rsid w:val="00BA7A06"/>
    <w:rsid w:val="00BB0101"/>
    <w:rsid w:val="00BC13D0"/>
    <w:rsid w:val="00BC4C3E"/>
    <w:rsid w:val="00BD218B"/>
    <w:rsid w:val="00BD57AA"/>
    <w:rsid w:val="00BE1642"/>
    <w:rsid w:val="00BE2137"/>
    <w:rsid w:val="00BE5EF7"/>
    <w:rsid w:val="00BE6EA8"/>
    <w:rsid w:val="00BF5EBA"/>
    <w:rsid w:val="00C002AA"/>
    <w:rsid w:val="00C05CDE"/>
    <w:rsid w:val="00C16FFB"/>
    <w:rsid w:val="00C22006"/>
    <w:rsid w:val="00C27C76"/>
    <w:rsid w:val="00CB4B32"/>
    <w:rsid w:val="00CD03F7"/>
    <w:rsid w:val="00CD2486"/>
    <w:rsid w:val="00CE27FD"/>
    <w:rsid w:val="00CF1522"/>
    <w:rsid w:val="00D059FA"/>
    <w:rsid w:val="00D05FCC"/>
    <w:rsid w:val="00D173EF"/>
    <w:rsid w:val="00D41519"/>
    <w:rsid w:val="00D42887"/>
    <w:rsid w:val="00D6276A"/>
    <w:rsid w:val="00D76B15"/>
    <w:rsid w:val="00D9667D"/>
    <w:rsid w:val="00DC34DF"/>
    <w:rsid w:val="00DE7061"/>
    <w:rsid w:val="00DE795E"/>
    <w:rsid w:val="00E0681D"/>
    <w:rsid w:val="00E117E5"/>
    <w:rsid w:val="00E231D5"/>
    <w:rsid w:val="00E232A3"/>
    <w:rsid w:val="00E2730A"/>
    <w:rsid w:val="00E32DB6"/>
    <w:rsid w:val="00E412A2"/>
    <w:rsid w:val="00E564C6"/>
    <w:rsid w:val="00E6138A"/>
    <w:rsid w:val="00E66B76"/>
    <w:rsid w:val="00E7127B"/>
    <w:rsid w:val="00E96C5A"/>
    <w:rsid w:val="00EA250E"/>
    <w:rsid w:val="00EB1053"/>
    <w:rsid w:val="00ED54E4"/>
    <w:rsid w:val="00EE43E1"/>
    <w:rsid w:val="00F13B09"/>
    <w:rsid w:val="00F16327"/>
    <w:rsid w:val="00F24D26"/>
    <w:rsid w:val="00F44239"/>
    <w:rsid w:val="00F47D64"/>
    <w:rsid w:val="00F5463B"/>
    <w:rsid w:val="00F55003"/>
    <w:rsid w:val="00F752DA"/>
    <w:rsid w:val="00F87A70"/>
    <w:rsid w:val="00F94AF3"/>
    <w:rsid w:val="00FA3468"/>
    <w:rsid w:val="00FA4908"/>
    <w:rsid w:val="00FE518A"/>
    <w:rsid w:val="00FE6D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ED8FEA"/>
  <w15:chartTrackingRefBased/>
  <w15:docId w15:val="{CD806616-62AD-4A82-8AB7-13256577B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8053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79A4"/>
    <w:pPr>
      <w:ind w:left="720"/>
      <w:contextualSpacing/>
    </w:pPr>
  </w:style>
  <w:style w:type="character" w:styleId="Hipercze">
    <w:name w:val="Hyperlink"/>
    <w:basedOn w:val="Domylnaczcionkaakapitu"/>
    <w:uiPriority w:val="99"/>
    <w:unhideWhenUsed/>
    <w:rsid w:val="00047378"/>
    <w:rPr>
      <w:color w:val="0563C1" w:themeColor="hyperlink"/>
      <w:u w:val="single"/>
    </w:rPr>
  </w:style>
  <w:style w:type="character" w:styleId="Nierozpoznanawzmianka">
    <w:name w:val="Unresolved Mention"/>
    <w:basedOn w:val="Domylnaczcionkaakapitu"/>
    <w:uiPriority w:val="99"/>
    <w:semiHidden/>
    <w:unhideWhenUsed/>
    <w:rsid w:val="00047378"/>
    <w:rPr>
      <w:color w:val="605E5C"/>
      <w:shd w:val="clear" w:color="auto" w:fill="E1DFDD"/>
    </w:rPr>
  </w:style>
  <w:style w:type="table" w:styleId="Tabela-Siatka">
    <w:name w:val="Table Grid"/>
    <w:basedOn w:val="Standardowy"/>
    <w:uiPriority w:val="39"/>
    <w:rsid w:val="001F6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754B8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5474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741D"/>
    <w:rPr>
      <w:rFonts w:ascii="Segoe UI" w:hAnsi="Segoe UI" w:cs="Segoe UI"/>
      <w:sz w:val="18"/>
      <w:szCs w:val="18"/>
    </w:rPr>
  </w:style>
  <w:style w:type="paragraph" w:styleId="Nagwek">
    <w:name w:val="header"/>
    <w:basedOn w:val="Normalny"/>
    <w:link w:val="NagwekZnak"/>
    <w:uiPriority w:val="99"/>
    <w:unhideWhenUsed/>
    <w:rsid w:val="00F442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4239"/>
  </w:style>
  <w:style w:type="paragraph" w:styleId="Stopka">
    <w:name w:val="footer"/>
    <w:basedOn w:val="Normalny"/>
    <w:link w:val="StopkaZnak"/>
    <w:uiPriority w:val="99"/>
    <w:unhideWhenUsed/>
    <w:rsid w:val="00F442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4239"/>
  </w:style>
  <w:style w:type="paragraph" w:styleId="Tekstprzypisudolnego">
    <w:name w:val="footnote text"/>
    <w:basedOn w:val="Normalny"/>
    <w:link w:val="TekstprzypisudolnegoZnak"/>
    <w:uiPriority w:val="99"/>
    <w:semiHidden/>
    <w:unhideWhenUsed/>
    <w:rsid w:val="00355D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5D40"/>
    <w:rPr>
      <w:sz w:val="20"/>
      <w:szCs w:val="20"/>
    </w:rPr>
  </w:style>
  <w:style w:type="character" w:styleId="Odwoanieprzypisudolnego">
    <w:name w:val="footnote reference"/>
    <w:basedOn w:val="Domylnaczcionkaakapitu"/>
    <w:uiPriority w:val="99"/>
    <w:semiHidden/>
    <w:unhideWhenUsed/>
    <w:rsid w:val="00355D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004307">
      <w:bodyDiv w:val="1"/>
      <w:marLeft w:val="0"/>
      <w:marRight w:val="0"/>
      <w:marTop w:val="0"/>
      <w:marBottom w:val="0"/>
      <w:divBdr>
        <w:top w:val="none" w:sz="0" w:space="0" w:color="auto"/>
        <w:left w:val="none" w:sz="0" w:space="0" w:color="auto"/>
        <w:bottom w:val="none" w:sz="0" w:space="0" w:color="auto"/>
        <w:right w:val="none" w:sz="0" w:space="0" w:color="auto"/>
      </w:divBdr>
    </w:div>
    <w:div w:id="1144933116">
      <w:bodyDiv w:val="1"/>
      <w:marLeft w:val="0"/>
      <w:marRight w:val="0"/>
      <w:marTop w:val="0"/>
      <w:marBottom w:val="0"/>
      <w:divBdr>
        <w:top w:val="none" w:sz="0" w:space="0" w:color="auto"/>
        <w:left w:val="none" w:sz="0" w:space="0" w:color="auto"/>
        <w:bottom w:val="none" w:sz="0" w:space="0" w:color="auto"/>
        <w:right w:val="none" w:sz="0" w:space="0" w:color="auto"/>
      </w:divBdr>
    </w:div>
    <w:div w:id="1356467943">
      <w:bodyDiv w:val="1"/>
      <w:marLeft w:val="0"/>
      <w:marRight w:val="0"/>
      <w:marTop w:val="0"/>
      <w:marBottom w:val="0"/>
      <w:divBdr>
        <w:top w:val="none" w:sz="0" w:space="0" w:color="auto"/>
        <w:left w:val="none" w:sz="0" w:space="0" w:color="auto"/>
        <w:bottom w:val="none" w:sz="0" w:space="0" w:color="auto"/>
        <w:right w:val="none" w:sz="0" w:space="0" w:color="auto"/>
      </w:divBdr>
    </w:div>
    <w:div w:id="205607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hrona.danych@mazowsze.stra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chrona.danych@mazowsze.stra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C1515-7B2B-4098-8517-3DE09553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1065</Words>
  <Characters>6394</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G.Kamiński (KW Warszawa)</dc:creator>
  <cp:keywords/>
  <dc:description/>
  <cp:lastModifiedBy>Magdalena Zielinska</cp:lastModifiedBy>
  <cp:revision>4</cp:revision>
  <cp:lastPrinted>2024-09-30T10:40:00Z</cp:lastPrinted>
  <dcterms:created xsi:type="dcterms:W3CDTF">2024-10-09T09:53:00Z</dcterms:created>
  <dcterms:modified xsi:type="dcterms:W3CDTF">2025-10-17T06:16:00Z</dcterms:modified>
</cp:coreProperties>
</file>