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F2890" w14:textId="77777777" w:rsidR="00F70273" w:rsidRPr="002407FA" w:rsidRDefault="00E246FE">
      <w:pPr>
        <w:spacing w:after="2" w:line="259" w:lineRule="auto"/>
        <w:ind w:left="183" w:firstLine="0"/>
        <w:jc w:val="left"/>
        <w:rPr>
          <w:rFonts w:asciiTheme="minorHAnsi" w:hAnsiTheme="minorHAnsi" w:cstheme="minorHAnsi"/>
        </w:rPr>
      </w:pPr>
      <w:r w:rsidRPr="002407FA">
        <w:rPr>
          <w:rFonts w:asciiTheme="minorHAnsi" w:hAnsiTheme="minorHAnsi" w:cstheme="minorHAnsi"/>
        </w:rPr>
        <w:t xml:space="preserve"> </w:t>
      </w:r>
      <w:bookmarkStart w:id="0" w:name="_GoBack"/>
      <w:bookmarkEnd w:id="0"/>
    </w:p>
    <w:p w14:paraId="189A7E55" w14:textId="77777777" w:rsidR="00F977AE" w:rsidRPr="002407FA" w:rsidRDefault="00E246FE" w:rsidP="00D81040">
      <w:pPr>
        <w:spacing w:before="120" w:after="120" w:line="240" w:lineRule="auto"/>
        <w:jc w:val="center"/>
        <w:rPr>
          <w:rFonts w:asciiTheme="minorHAnsi" w:hAnsiTheme="minorHAnsi" w:cstheme="minorHAnsi"/>
          <w:b/>
        </w:rPr>
      </w:pPr>
      <w:r w:rsidRPr="002407FA">
        <w:rPr>
          <w:rFonts w:asciiTheme="minorHAnsi" w:hAnsiTheme="minorHAnsi" w:cstheme="minorHAnsi"/>
        </w:rPr>
        <w:t xml:space="preserve"> </w:t>
      </w:r>
      <w:r w:rsidR="00F977AE" w:rsidRPr="002407FA">
        <w:rPr>
          <w:rFonts w:asciiTheme="minorHAnsi" w:hAnsiTheme="minorHAnsi" w:cstheme="minorHAnsi"/>
          <w:b/>
        </w:rPr>
        <w:t>WZÓR UMOWY</w:t>
      </w:r>
    </w:p>
    <w:p w14:paraId="344AA110" w14:textId="36F1E5B7" w:rsidR="00F977AE" w:rsidRPr="002407FA" w:rsidRDefault="00F977AE" w:rsidP="00D81040">
      <w:pPr>
        <w:spacing w:before="120" w:after="120" w:line="240" w:lineRule="auto"/>
        <w:ind w:left="183" w:firstLine="0"/>
        <w:jc w:val="center"/>
        <w:rPr>
          <w:rFonts w:asciiTheme="minorHAnsi" w:hAnsiTheme="minorHAnsi" w:cstheme="minorHAnsi"/>
        </w:rPr>
      </w:pPr>
      <w:r w:rsidRPr="002407FA">
        <w:rPr>
          <w:rFonts w:asciiTheme="minorHAnsi" w:hAnsiTheme="minorHAnsi" w:cstheme="minorHAnsi"/>
        </w:rPr>
        <w:t>d</w:t>
      </w:r>
      <w:r w:rsidR="00AE779C">
        <w:rPr>
          <w:rFonts w:asciiTheme="minorHAnsi" w:hAnsiTheme="minorHAnsi" w:cstheme="minorHAnsi"/>
        </w:rPr>
        <w:t>otyczy postępowania nr BAG.260.31.2023</w:t>
      </w:r>
      <w:r w:rsidRPr="002407FA">
        <w:rPr>
          <w:rFonts w:asciiTheme="minorHAnsi" w:hAnsiTheme="minorHAnsi" w:cstheme="minorHAnsi"/>
        </w:rPr>
        <w:t>.ALA</w:t>
      </w:r>
      <w:r w:rsidR="008F5E6F">
        <w:rPr>
          <w:rFonts w:asciiTheme="minorHAnsi" w:hAnsiTheme="minorHAnsi" w:cstheme="minorHAnsi"/>
        </w:rPr>
        <w:t>.</w:t>
      </w:r>
    </w:p>
    <w:p w14:paraId="0EC2906C" w14:textId="2C42F24B" w:rsidR="00F70273" w:rsidRPr="002407FA" w:rsidRDefault="00F70273" w:rsidP="00D81040">
      <w:pPr>
        <w:spacing w:after="0" w:line="259" w:lineRule="auto"/>
        <w:ind w:left="0" w:firstLine="0"/>
        <w:jc w:val="left"/>
        <w:rPr>
          <w:rFonts w:asciiTheme="minorHAnsi" w:hAnsiTheme="minorHAnsi" w:cstheme="minorHAnsi"/>
        </w:rPr>
      </w:pPr>
    </w:p>
    <w:p w14:paraId="65BAF5EE" w14:textId="50507584" w:rsidR="00F70273" w:rsidRPr="002407FA" w:rsidRDefault="00E246FE" w:rsidP="00E277D5">
      <w:pPr>
        <w:spacing w:after="0"/>
        <w:ind w:left="178"/>
        <w:rPr>
          <w:rFonts w:asciiTheme="minorHAnsi" w:hAnsiTheme="minorHAnsi" w:cstheme="minorHAnsi"/>
        </w:rPr>
      </w:pPr>
      <w:r w:rsidRPr="002407FA">
        <w:rPr>
          <w:rFonts w:asciiTheme="minorHAnsi" w:hAnsiTheme="minorHAnsi" w:cstheme="minorHAnsi"/>
        </w:rPr>
        <w:t>zawarta w dniu .................</w:t>
      </w:r>
      <w:r w:rsidR="00D24576">
        <w:rPr>
          <w:rFonts w:asciiTheme="minorHAnsi" w:hAnsiTheme="minorHAnsi" w:cstheme="minorHAnsi"/>
        </w:rPr>
        <w:t xml:space="preserve"> </w:t>
      </w:r>
      <w:r w:rsidRPr="002407FA">
        <w:rPr>
          <w:rFonts w:asciiTheme="minorHAnsi" w:hAnsiTheme="minorHAnsi" w:cstheme="minorHAnsi"/>
        </w:rPr>
        <w:t>20</w:t>
      </w:r>
      <w:r w:rsidR="00AE779C">
        <w:rPr>
          <w:rFonts w:asciiTheme="minorHAnsi" w:hAnsiTheme="minorHAnsi" w:cstheme="minorHAnsi"/>
        </w:rPr>
        <w:t>23 r.</w:t>
      </w:r>
      <w:r w:rsidRPr="002407FA">
        <w:rPr>
          <w:rFonts w:asciiTheme="minorHAnsi" w:hAnsiTheme="minorHAnsi" w:cstheme="minorHAnsi"/>
        </w:rPr>
        <w:t xml:space="preserve"> w Warszawie</w:t>
      </w:r>
      <w:r w:rsidR="00C60FC5" w:rsidRPr="002407FA">
        <w:rPr>
          <w:rFonts w:asciiTheme="minorHAnsi" w:hAnsiTheme="minorHAnsi" w:cstheme="minorHAnsi"/>
        </w:rPr>
        <w:t xml:space="preserve">, </w:t>
      </w:r>
      <w:r w:rsidRPr="002407FA">
        <w:rPr>
          <w:rFonts w:asciiTheme="minorHAnsi" w:hAnsiTheme="minorHAnsi" w:cstheme="minorHAnsi"/>
        </w:rPr>
        <w:t xml:space="preserve">pomiędzy:  </w:t>
      </w:r>
    </w:p>
    <w:p w14:paraId="50799B67" w14:textId="77777777" w:rsidR="00F70273" w:rsidRPr="002407FA" w:rsidRDefault="00E246FE">
      <w:pPr>
        <w:spacing w:after="9" w:line="259" w:lineRule="auto"/>
        <w:ind w:left="183" w:firstLine="0"/>
        <w:jc w:val="left"/>
        <w:rPr>
          <w:rFonts w:asciiTheme="minorHAnsi" w:hAnsiTheme="minorHAnsi" w:cstheme="minorHAnsi"/>
        </w:rPr>
      </w:pPr>
      <w:r w:rsidRPr="002407FA">
        <w:rPr>
          <w:rFonts w:asciiTheme="minorHAnsi" w:hAnsiTheme="minorHAnsi" w:cstheme="minorHAnsi"/>
        </w:rPr>
        <w:t xml:space="preserve"> </w:t>
      </w:r>
    </w:p>
    <w:p w14:paraId="644BA67E" w14:textId="19306531" w:rsidR="00FD2BEE" w:rsidRPr="002407FA" w:rsidRDefault="00FD2BEE" w:rsidP="00D81040">
      <w:pPr>
        <w:spacing w:before="120" w:after="120" w:line="240" w:lineRule="auto"/>
        <w:ind w:left="181" w:hanging="11"/>
        <w:rPr>
          <w:rFonts w:asciiTheme="minorHAnsi" w:hAnsiTheme="minorHAnsi" w:cstheme="minorHAnsi"/>
        </w:rPr>
      </w:pPr>
      <w:r w:rsidRPr="002407FA">
        <w:rPr>
          <w:rFonts w:asciiTheme="minorHAnsi" w:hAnsiTheme="minorHAnsi" w:cstheme="minorHAnsi"/>
          <w:b/>
        </w:rPr>
        <w:t>Skarbem Państwa - Głównym Inspektoratem Farmaceutycznym</w:t>
      </w:r>
      <w:r w:rsidRPr="002407FA">
        <w:rPr>
          <w:rFonts w:asciiTheme="minorHAnsi" w:hAnsiTheme="minorHAnsi" w:cstheme="minorHAnsi"/>
        </w:rPr>
        <w:t xml:space="preserve"> z siedzibą w Warszawie </w:t>
      </w:r>
      <w:r w:rsidR="00D81040" w:rsidRPr="002407FA">
        <w:rPr>
          <w:rFonts w:asciiTheme="minorHAnsi" w:hAnsiTheme="minorHAnsi" w:cstheme="minorHAnsi"/>
        </w:rPr>
        <w:br/>
      </w:r>
      <w:r w:rsidRPr="002407FA">
        <w:rPr>
          <w:rFonts w:asciiTheme="minorHAnsi" w:hAnsiTheme="minorHAnsi" w:cstheme="minorHAnsi"/>
        </w:rPr>
        <w:t>(00-</w:t>
      </w:r>
      <w:r w:rsidR="00D81040" w:rsidRPr="002407FA">
        <w:rPr>
          <w:rFonts w:asciiTheme="minorHAnsi" w:hAnsiTheme="minorHAnsi" w:cstheme="minorHAnsi"/>
        </w:rPr>
        <w:t>082) przy ulicy Senatorskiej 12</w:t>
      </w:r>
      <w:r w:rsidRPr="002407FA">
        <w:rPr>
          <w:rFonts w:asciiTheme="minorHAnsi" w:hAnsiTheme="minorHAnsi" w:cstheme="minorHAnsi"/>
        </w:rPr>
        <w:t xml:space="preserve"> NIP: 525-21-47-260, REGON: 016182425 </w:t>
      </w:r>
    </w:p>
    <w:p w14:paraId="453F1514" w14:textId="606273F3" w:rsidR="00FD2BEE" w:rsidRPr="002407FA" w:rsidRDefault="00FD2BEE" w:rsidP="00D81040">
      <w:pPr>
        <w:spacing w:before="120" w:after="120" w:line="240" w:lineRule="auto"/>
        <w:ind w:left="181" w:hanging="11"/>
        <w:rPr>
          <w:rFonts w:asciiTheme="minorHAnsi" w:hAnsiTheme="minorHAnsi" w:cstheme="minorHAnsi"/>
        </w:rPr>
      </w:pPr>
      <w:r w:rsidRPr="002407FA">
        <w:rPr>
          <w:rFonts w:asciiTheme="minorHAnsi" w:hAnsiTheme="minorHAnsi" w:cstheme="minorHAnsi"/>
        </w:rPr>
        <w:t xml:space="preserve">reprezentowanym przez </w:t>
      </w:r>
      <w:r w:rsidR="00AE779C">
        <w:rPr>
          <w:rFonts w:asciiTheme="minorHAnsi" w:hAnsiTheme="minorHAnsi" w:cstheme="minorHAnsi"/>
        </w:rPr>
        <w:t>…………………………………………………..</w:t>
      </w:r>
      <w:r w:rsidRPr="002407FA">
        <w:rPr>
          <w:rFonts w:asciiTheme="minorHAnsi" w:hAnsiTheme="minorHAnsi" w:cstheme="minorHAnsi"/>
        </w:rPr>
        <w:t xml:space="preserve"> </w:t>
      </w:r>
      <w:r w:rsidR="00D24576">
        <w:rPr>
          <w:rFonts w:asciiTheme="minorHAnsi" w:hAnsiTheme="minorHAnsi" w:cstheme="minorHAnsi"/>
        </w:rPr>
        <w:t>–</w:t>
      </w:r>
      <w:r w:rsidRPr="002407FA">
        <w:rPr>
          <w:rFonts w:asciiTheme="minorHAnsi" w:hAnsiTheme="minorHAnsi" w:cstheme="minorHAnsi"/>
        </w:rPr>
        <w:t xml:space="preserve"> </w:t>
      </w:r>
      <w:r w:rsidR="00AE779C">
        <w:rPr>
          <w:rFonts w:asciiTheme="minorHAnsi" w:hAnsiTheme="minorHAnsi" w:cstheme="minorHAnsi"/>
        </w:rPr>
        <w:t>……………………………………………………………….</w:t>
      </w:r>
    </w:p>
    <w:p w14:paraId="63A44B6A" w14:textId="46B2D3F0" w:rsidR="00F70273" w:rsidRPr="002407FA" w:rsidRDefault="00FD2BEE" w:rsidP="00D81040">
      <w:pPr>
        <w:spacing w:before="120" w:after="120" w:line="240" w:lineRule="auto"/>
        <w:ind w:left="181" w:hanging="11"/>
        <w:rPr>
          <w:rFonts w:asciiTheme="minorHAnsi" w:hAnsiTheme="minorHAnsi" w:cstheme="minorHAnsi"/>
        </w:rPr>
      </w:pPr>
      <w:r w:rsidRPr="002407FA">
        <w:rPr>
          <w:rFonts w:asciiTheme="minorHAnsi" w:hAnsiTheme="minorHAnsi" w:cstheme="minorHAnsi"/>
        </w:rPr>
        <w:t>zwanym dalej: „</w:t>
      </w:r>
      <w:r w:rsidRPr="002407FA">
        <w:rPr>
          <w:rFonts w:asciiTheme="minorHAnsi" w:hAnsiTheme="minorHAnsi" w:cstheme="minorHAnsi"/>
          <w:b/>
        </w:rPr>
        <w:t>Zamawiającym”</w:t>
      </w:r>
    </w:p>
    <w:p w14:paraId="35EA0A55" w14:textId="300CD592" w:rsidR="00F70273" w:rsidRPr="002407FA" w:rsidRDefault="00E246FE" w:rsidP="00D81040">
      <w:pPr>
        <w:spacing w:before="120" w:after="120" w:line="240" w:lineRule="auto"/>
        <w:ind w:left="181" w:hanging="11"/>
        <w:rPr>
          <w:rFonts w:asciiTheme="minorHAnsi" w:hAnsiTheme="minorHAnsi" w:cstheme="minorHAnsi"/>
        </w:rPr>
      </w:pPr>
      <w:r w:rsidRPr="002407FA">
        <w:rPr>
          <w:rFonts w:asciiTheme="minorHAnsi" w:hAnsiTheme="minorHAnsi" w:cstheme="minorHAnsi"/>
          <w:b/>
        </w:rPr>
        <w:t xml:space="preserve">a  </w:t>
      </w:r>
    </w:p>
    <w:p w14:paraId="6E9B2409" w14:textId="740C9FA2" w:rsidR="00FD2BEE" w:rsidRPr="002407FA" w:rsidRDefault="00AE779C" w:rsidP="00D81040">
      <w:pPr>
        <w:spacing w:before="120" w:after="120" w:line="240" w:lineRule="auto"/>
        <w:ind w:left="181" w:hanging="11"/>
        <w:rPr>
          <w:rFonts w:asciiTheme="minorHAnsi" w:hAnsiTheme="minorHAnsi" w:cstheme="minorHAnsi"/>
        </w:rPr>
      </w:pPr>
      <w:r>
        <w:rPr>
          <w:rFonts w:asciiTheme="minorHAnsi" w:hAnsiTheme="minorHAnsi" w:cstheme="minorHAnsi"/>
        </w:rPr>
        <w:t>…………………………………………………………………………………………………………………………………………………………………………………………………………..……………………………………………………………………………………………………………</w:t>
      </w:r>
    </w:p>
    <w:p w14:paraId="08F1240B" w14:textId="7B321894" w:rsidR="00AE779C" w:rsidRDefault="00AE779C" w:rsidP="00AE779C">
      <w:pPr>
        <w:spacing w:before="120" w:after="120" w:line="240" w:lineRule="auto"/>
        <w:ind w:left="181" w:hanging="11"/>
        <w:rPr>
          <w:rFonts w:asciiTheme="minorHAnsi" w:hAnsiTheme="minorHAnsi" w:cstheme="minorHAnsi"/>
        </w:rPr>
      </w:pPr>
      <w:r w:rsidRPr="002407FA">
        <w:rPr>
          <w:rFonts w:asciiTheme="minorHAnsi" w:hAnsiTheme="minorHAnsi" w:cstheme="minorHAnsi"/>
        </w:rPr>
        <w:t xml:space="preserve">reprezentowanym przez </w:t>
      </w:r>
      <w:r>
        <w:rPr>
          <w:rFonts w:asciiTheme="minorHAnsi" w:hAnsiTheme="minorHAnsi" w:cstheme="minorHAnsi"/>
        </w:rPr>
        <w:t>…………………………………………………..</w:t>
      </w:r>
      <w:r w:rsidRPr="002407FA">
        <w:rPr>
          <w:rFonts w:asciiTheme="minorHAnsi" w:hAnsiTheme="minorHAnsi" w:cstheme="minorHAnsi"/>
        </w:rPr>
        <w:t xml:space="preserve"> </w:t>
      </w:r>
      <w:r>
        <w:rPr>
          <w:rFonts w:asciiTheme="minorHAnsi" w:hAnsiTheme="minorHAnsi" w:cstheme="minorHAnsi"/>
        </w:rPr>
        <w:t>–</w:t>
      </w:r>
      <w:r w:rsidRPr="002407FA">
        <w:rPr>
          <w:rFonts w:asciiTheme="minorHAnsi" w:hAnsiTheme="minorHAnsi" w:cstheme="minorHAnsi"/>
        </w:rPr>
        <w:t xml:space="preserve"> </w:t>
      </w:r>
      <w:r>
        <w:rPr>
          <w:rFonts w:asciiTheme="minorHAnsi" w:hAnsiTheme="minorHAnsi" w:cstheme="minorHAnsi"/>
        </w:rPr>
        <w:t>……………………………………………………………….</w:t>
      </w:r>
    </w:p>
    <w:p w14:paraId="14EC5EFA" w14:textId="4BE5F2EE" w:rsidR="00FD2BEE" w:rsidRPr="002407FA" w:rsidRDefault="00FD2BEE" w:rsidP="00AE779C">
      <w:pPr>
        <w:spacing w:before="120" w:after="120" w:line="240" w:lineRule="auto"/>
        <w:ind w:left="181" w:hanging="11"/>
        <w:rPr>
          <w:rFonts w:asciiTheme="minorHAnsi" w:eastAsia="Times New Roman" w:hAnsiTheme="minorHAnsi" w:cstheme="minorHAnsi"/>
          <w:color w:val="auto"/>
        </w:rPr>
      </w:pPr>
      <w:r w:rsidRPr="002407FA">
        <w:rPr>
          <w:rFonts w:asciiTheme="minorHAnsi" w:hAnsiTheme="minorHAnsi" w:cstheme="minorHAnsi"/>
        </w:rPr>
        <w:t>zwanym dalej: „</w:t>
      </w:r>
      <w:r w:rsidRPr="002407FA">
        <w:rPr>
          <w:rFonts w:asciiTheme="minorHAnsi" w:hAnsiTheme="minorHAnsi" w:cstheme="minorHAnsi"/>
          <w:b/>
        </w:rPr>
        <w:t>Wykonawcą”</w:t>
      </w:r>
    </w:p>
    <w:p w14:paraId="4B0446DB" w14:textId="1620E491" w:rsidR="00FD2BEE" w:rsidRPr="002407FA" w:rsidRDefault="00FD2BEE" w:rsidP="00577D8B">
      <w:pPr>
        <w:spacing w:before="120" w:after="120" w:line="240" w:lineRule="auto"/>
        <w:ind w:left="178" w:firstLine="0"/>
        <w:jc w:val="left"/>
        <w:rPr>
          <w:rFonts w:asciiTheme="minorHAnsi" w:eastAsia="Times New Roman" w:hAnsiTheme="minorHAnsi" w:cstheme="minorHAnsi"/>
          <w:b/>
          <w:color w:val="auto"/>
        </w:rPr>
      </w:pPr>
      <w:r w:rsidRPr="002407FA">
        <w:rPr>
          <w:rFonts w:asciiTheme="minorHAnsi" w:eastAsia="Times New Roman" w:hAnsiTheme="minorHAnsi" w:cstheme="minorHAnsi"/>
          <w:color w:val="auto"/>
        </w:rPr>
        <w:t xml:space="preserve">łącznie zwani w </w:t>
      </w:r>
      <w:r w:rsidR="000A6280">
        <w:rPr>
          <w:rFonts w:asciiTheme="minorHAnsi" w:eastAsia="Times New Roman" w:hAnsiTheme="minorHAnsi" w:cstheme="minorHAnsi"/>
          <w:color w:val="auto"/>
        </w:rPr>
        <w:t>U</w:t>
      </w:r>
      <w:r w:rsidRPr="002407FA">
        <w:rPr>
          <w:rFonts w:asciiTheme="minorHAnsi" w:eastAsia="Times New Roman" w:hAnsiTheme="minorHAnsi" w:cstheme="minorHAnsi"/>
          <w:color w:val="auto"/>
        </w:rPr>
        <w:t xml:space="preserve">mowie </w:t>
      </w:r>
      <w:r w:rsidRPr="002407FA">
        <w:rPr>
          <w:rFonts w:asciiTheme="minorHAnsi" w:eastAsia="Times New Roman" w:hAnsiTheme="minorHAnsi" w:cstheme="minorHAnsi"/>
          <w:b/>
          <w:color w:val="auto"/>
        </w:rPr>
        <w:t xml:space="preserve">„Stronami”. </w:t>
      </w:r>
    </w:p>
    <w:p w14:paraId="7E1F1593" w14:textId="77777777" w:rsidR="00FD2BEE" w:rsidRPr="002407FA" w:rsidRDefault="00FD2BEE" w:rsidP="00577D8B">
      <w:pPr>
        <w:spacing w:before="120" w:after="120" w:line="240" w:lineRule="auto"/>
        <w:ind w:left="178" w:firstLine="0"/>
        <w:jc w:val="left"/>
        <w:rPr>
          <w:rFonts w:asciiTheme="minorHAnsi" w:eastAsia="Times New Roman" w:hAnsiTheme="minorHAnsi" w:cstheme="minorHAnsi"/>
          <w:color w:val="auto"/>
        </w:rPr>
      </w:pPr>
    </w:p>
    <w:p w14:paraId="4B12B39C" w14:textId="06ED576F" w:rsidR="00F70273" w:rsidRPr="009740FC" w:rsidRDefault="00FD2BEE" w:rsidP="00577D8B">
      <w:pPr>
        <w:spacing w:before="120" w:after="120" w:line="240" w:lineRule="auto"/>
        <w:ind w:left="142" w:firstLine="0"/>
        <w:rPr>
          <w:rFonts w:asciiTheme="minorHAnsi" w:hAnsiTheme="minorHAnsi" w:cstheme="minorHAnsi"/>
          <w:i/>
        </w:rPr>
      </w:pPr>
      <w:r w:rsidRPr="009740FC">
        <w:rPr>
          <w:rFonts w:asciiTheme="minorHAnsi" w:hAnsiTheme="minorHAnsi" w:cstheme="minorHAnsi"/>
          <w:i/>
        </w:rPr>
        <w:t xml:space="preserve">Strony oświadczają, że umowa została zawarta </w:t>
      </w:r>
      <w:r w:rsidR="00055E46" w:rsidRPr="00055E46">
        <w:rPr>
          <w:rFonts w:asciiTheme="minorHAnsi" w:hAnsiTheme="minorHAnsi" w:cstheme="minorHAnsi"/>
          <w:i/>
        </w:rPr>
        <w:t>zgodnie z art. 2 ust. 1 pkt 1</w:t>
      </w:r>
      <w:r w:rsidRPr="009740FC">
        <w:rPr>
          <w:rFonts w:asciiTheme="minorHAnsi" w:hAnsiTheme="minorHAnsi" w:cstheme="minorHAnsi"/>
          <w:i/>
        </w:rPr>
        <w:t>ustawy z dnia 11 września 2019 r. Prawo zamówień publicznych  (</w:t>
      </w:r>
      <w:proofErr w:type="spellStart"/>
      <w:r w:rsidRPr="009740FC">
        <w:rPr>
          <w:rFonts w:asciiTheme="minorHAnsi" w:hAnsiTheme="minorHAnsi" w:cstheme="minorHAnsi"/>
          <w:i/>
        </w:rPr>
        <w:t>t.j</w:t>
      </w:r>
      <w:proofErr w:type="spellEnd"/>
      <w:r w:rsidRPr="009740FC">
        <w:rPr>
          <w:rFonts w:asciiTheme="minorHAnsi" w:hAnsiTheme="minorHAnsi" w:cstheme="minorHAnsi"/>
          <w:i/>
        </w:rPr>
        <w:t>. Dz. U.</w:t>
      </w:r>
      <w:r w:rsidR="00C60FC5" w:rsidRPr="009740FC">
        <w:rPr>
          <w:rFonts w:asciiTheme="minorHAnsi" w:hAnsiTheme="minorHAnsi" w:cstheme="minorHAnsi"/>
          <w:i/>
        </w:rPr>
        <w:t xml:space="preserve"> z </w:t>
      </w:r>
      <w:r w:rsidR="00AE779C" w:rsidRPr="009740FC">
        <w:rPr>
          <w:rFonts w:asciiTheme="minorHAnsi" w:hAnsiTheme="minorHAnsi" w:cstheme="minorHAnsi"/>
          <w:i/>
        </w:rPr>
        <w:t>2022</w:t>
      </w:r>
      <w:r w:rsidR="00C60FC5" w:rsidRPr="009740FC">
        <w:rPr>
          <w:rFonts w:asciiTheme="minorHAnsi" w:hAnsiTheme="minorHAnsi" w:cstheme="minorHAnsi"/>
          <w:i/>
        </w:rPr>
        <w:t xml:space="preserve"> r</w:t>
      </w:r>
      <w:r w:rsidRPr="009740FC">
        <w:rPr>
          <w:rFonts w:asciiTheme="minorHAnsi" w:hAnsiTheme="minorHAnsi" w:cstheme="minorHAnsi"/>
          <w:i/>
        </w:rPr>
        <w:t>.</w:t>
      </w:r>
      <w:r w:rsidR="00C60FC5" w:rsidRPr="009740FC">
        <w:rPr>
          <w:rFonts w:asciiTheme="minorHAnsi" w:hAnsiTheme="minorHAnsi" w:cstheme="minorHAnsi"/>
          <w:i/>
        </w:rPr>
        <w:t xml:space="preserve"> poz. </w:t>
      </w:r>
      <w:r w:rsidR="00AE779C" w:rsidRPr="009740FC">
        <w:rPr>
          <w:rFonts w:asciiTheme="minorHAnsi" w:hAnsiTheme="minorHAnsi" w:cstheme="minorHAnsi"/>
          <w:i/>
        </w:rPr>
        <w:t>1710</w:t>
      </w:r>
      <w:r w:rsidR="00C60FC5" w:rsidRPr="009740FC">
        <w:rPr>
          <w:rFonts w:asciiTheme="minorHAnsi" w:hAnsiTheme="minorHAnsi" w:cstheme="minorHAnsi"/>
          <w:i/>
        </w:rPr>
        <w:t xml:space="preserve"> ze zm.</w:t>
      </w:r>
      <w:r w:rsidRPr="009740FC">
        <w:rPr>
          <w:rFonts w:asciiTheme="minorHAnsi" w:hAnsiTheme="minorHAnsi" w:cstheme="minorHAnsi"/>
          <w:i/>
        </w:rPr>
        <w:t>)</w:t>
      </w:r>
      <w:r w:rsidR="00D81040" w:rsidRPr="009740FC">
        <w:rPr>
          <w:rFonts w:asciiTheme="minorHAnsi" w:hAnsiTheme="minorHAnsi" w:cstheme="minorHAnsi"/>
          <w:i/>
        </w:rPr>
        <w:t xml:space="preserve"> </w:t>
      </w:r>
      <w:r w:rsidR="003207B7" w:rsidRPr="009740FC">
        <w:rPr>
          <w:rFonts w:asciiTheme="minorHAnsi" w:hAnsiTheme="minorHAnsi" w:cstheme="minorHAnsi"/>
          <w:i/>
        </w:rPr>
        <w:t xml:space="preserve">- zamówienie </w:t>
      </w:r>
      <w:r w:rsidR="00271EE7" w:rsidRPr="009740FC">
        <w:rPr>
          <w:rFonts w:asciiTheme="minorHAnsi" w:hAnsiTheme="minorHAnsi" w:cstheme="minorHAnsi"/>
          <w:i/>
        </w:rPr>
        <w:t>do 130 000 PLN</w:t>
      </w:r>
      <w:r w:rsidR="00055E46">
        <w:rPr>
          <w:rFonts w:asciiTheme="minorHAnsi" w:hAnsiTheme="minorHAnsi" w:cstheme="minorHAnsi"/>
          <w:i/>
        </w:rPr>
        <w:t xml:space="preserve"> netto</w:t>
      </w:r>
      <w:r w:rsidR="00271EE7" w:rsidRPr="009740FC">
        <w:rPr>
          <w:rFonts w:asciiTheme="minorHAnsi" w:hAnsiTheme="minorHAnsi" w:cstheme="minorHAnsi"/>
          <w:i/>
        </w:rPr>
        <w:t>.</w:t>
      </w:r>
    </w:p>
    <w:p w14:paraId="370E5C69" w14:textId="18E65656" w:rsidR="00F70273" w:rsidRPr="002407FA" w:rsidRDefault="00E246FE" w:rsidP="00577D8B">
      <w:pPr>
        <w:spacing w:before="120" w:after="120" w:line="240" w:lineRule="auto"/>
        <w:ind w:left="192" w:right="2"/>
        <w:jc w:val="center"/>
        <w:rPr>
          <w:rFonts w:asciiTheme="minorHAnsi" w:hAnsiTheme="minorHAnsi" w:cstheme="minorHAnsi"/>
        </w:rPr>
      </w:pPr>
      <w:r w:rsidRPr="002407FA">
        <w:rPr>
          <w:rFonts w:asciiTheme="minorHAnsi" w:hAnsiTheme="minorHAnsi" w:cstheme="minorHAnsi"/>
          <w:b/>
        </w:rPr>
        <w:t xml:space="preserve">§ 1. </w:t>
      </w:r>
    </w:p>
    <w:p w14:paraId="71DB2A57" w14:textId="1C0659EC" w:rsidR="00426F89" w:rsidRPr="002407FA" w:rsidRDefault="00E246FE" w:rsidP="00426F89">
      <w:pPr>
        <w:numPr>
          <w:ilvl w:val="0"/>
          <w:numId w:val="1"/>
        </w:numPr>
        <w:spacing w:before="120" w:after="120" w:line="240" w:lineRule="auto"/>
        <w:ind w:left="284" w:hanging="284"/>
        <w:rPr>
          <w:rFonts w:asciiTheme="minorHAnsi" w:hAnsiTheme="minorHAnsi" w:cstheme="minorHAnsi"/>
        </w:rPr>
      </w:pPr>
      <w:r w:rsidRPr="002407FA">
        <w:rPr>
          <w:rFonts w:asciiTheme="minorHAnsi" w:hAnsiTheme="minorHAnsi" w:cstheme="minorHAnsi"/>
        </w:rPr>
        <w:t xml:space="preserve">Przedmiotem niniejszej </w:t>
      </w:r>
      <w:r w:rsidR="00CC4506">
        <w:rPr>
          <w:rFonts w:asciiTheme="minorHAnsi" w:hAnsiTheme="minorHAnsi" w:cstheme="minorHAnsi"/>
        </w:rPr>
        <w:t>U</w:t>
      </w:r>
      <w:r w:rsidRPr="002407FA">
        <w:rPr>
          <w:rFonts w:asciiTheme="minorHAnsi" w:hAnsiTheme="minorHAnsi" w:cstheme="minorHAnsi"/>
        </w:rPr>
        <w:t xml:space="preserve">mowy jest </w:t>
      </w:r>
      <w:r w:rsidR="00D81040" w:rsidRPr="009740FC">
        <w:rPr>
          <w:rFonts w:asciiTheme="minorHAnsi" w:hAnsiTheme="minorHAnsi" w:cstheme="minorHAnsi"/>
          <w:b/>
        </w:rPr>
        <w:t>świadczenie u</w:t>
      </w:r>
      <w:r w:rsidR="00A201CB" w:rsidRPr="009740FC">
        <w:rPr>
          <w:rFonts w:asciiTheme="minorHAnsi" w:hAnsiTheme="minorHAnsi" w:cstheme="minorHAnsi"/>
          <w:b/>
        </w:rPr>
        <w:t xml:space="preserve">sług serwisowania, konserwacji </w:t>
      </w:r>
      <w:r w:rsidR="00D81040" w:rsidRPr="009740FC">
        <w:rPr>
          <w:rFonts w:asciiTheme="minorHAnsi" w:hAnsiTheme="minorHAnsi" w:cstheme="minorHAnsi"/>
          <w:b/>
        </w:rPr>
        <w:t>i ewentualnej naprawy urządzeń</w:t>
      </w:r>
      <w:r w:rsidR="00D81040" w:rsidRPr="009740FC">
        <w:rPr>
          <w:rFonts w:asciiTheme="minorHAnsi" w:eastAsia="Times New Roman" w:hAnsiTheme="minorHAnsi" w:cstheme="minorHAnsi"/>
          <w:b/>
          <w:bCs/>
          <w:color w:val="auto"/>
        </w:rPr>
        <w:t xml:space="preserve"> klimatyzacyjnych typu </w:t>
      </w:r>
      <w:proofErr w:type="spellStart"/>
      <w:r w:rsidR="00D81040" w:rsidRPr="009740FC">
        <w:rPr>
          <w:rFonts w:asciiTheme="minorHAnsi" w:eastAsia="Times New Roman" w:hAnsiTheme="minorHAnsi" w:cstheme="minorHAnsi"/>
          <w:b/>
          <w:bCs/>
          <w:color w:val="auto"/>
        </w:rPr>
        <w:t>split</w:t>
      </w:r>
      <w:proofErr w:type="spellEnd"/>
      <w:r w:rsidR="00D81040" w:rsidRPr="009740FC">
        <w:rPr>
          <w:rFonts w:asciiTheme="minorHAnsi" w:eastAsia="Times New Roman" w:hAnsiTheme="minorHAnsi" w:cstheme="minorHAnsi"/>
          <w:b/>
          <w:bCs/>
          <w:color w:val="auto"/>
        </w:rPr>
        <w:t xml:space="preserve"> i </w:t>
      </w:r>
      <w:proofErr w:type="spellStart"/>
      <w:r w:rsidR="00D81040" w:rsidRPr="009740FC">
        <w:rPr>
          <w:rFonts w:asciiTheme="minorHAnsi" w:eastAsia="Times New Roman" w:hAnsiTheme="minorHAnsi" w:cstheme="minorHAnsi"/>
          <w:b/>
          <w:bCs/>
          <w:color w:val="auto"/>
        </w:rPr>
        <w:t>multisplit</w:t>
      </w:r>
      <w:proofErr w:type="spellEnd"/>
      <w:r w:rsidR="009C70BF" w:rsidRPr="009740FC">
        <w:rPr>
          <w:rFonts w:asciiTheme="minorHAnsi" w:eastAsia="Times New Roman" w:hAnsiTheme="minorHAnsi" w:cstheme="minorHAnsi"/>
          <w:b/>
          <w:bCs/>
          <w:color w:val="auto"/>
        </w:rPr>
        <w:t xml:space="preserve"> przez okres 24 miesięcy</w:t>
      </w:r>
      <w:r w:rsidR="00D81040" w:rsidRPr="009740FC">
        <w:rPr>
          <w:rFonts w:asciiTheme="minorHAnsi" w:eastAsia="Times New Roman" w:hAnsiTheme="minorHAnsi" w:cstheme="minorHAnsi"/>
          <w:b/>
          <w:bCs/>
          <w:color w:val="auto"/>
        </w:rPr>
        <w:t xml:space="preserve"> </w:t>
      </w:r>
      <w:r w:rsidR="00A201CB" w:rsidRPr="009C34E1">
        <w:rPr>
          <w:rFonts w:asciiTheme="minorHAnsi" w:eastAsia="Times New Roman" w:hAnsiTheme="minorHAnsi" w:cstheme="minorHAnsi"/>
          <w:bCs/>
          <w:color w:val="auto"/>
        </w:rPr>
        <w:t xml:space="preserve">zlokalizowanych </w:t>
      </w:r>
      <w:r w:rsidR="00426F89" w:rsidRPr="009C34E1">
        <w:rPr>
          <w:rFonts w:asciiTheme="minorHAnsi" w:eastAsia="Times New Roman" w:hAnsiTheme="minorHAnsi" w:cstheme="minorHAnsi"/>
          <w:bCs/>
          <w:color w:val="auto"/>
        </w:rPr>
        <w:t>w</w:t>
      </w:r>
      <w:r w:rsidR="009C70BF">
        <w:rPr>
          <w:rFonts w:asciiTheme="minorHAnsi" w:eastAsia="Times New Roman" w:hAnsiTheme="minorHAnsi" w:cstheme="minorHAnsi"/>
          <w:bCs/>
          <w:color w:val="auto"/>
        </w:rPr>
        <w:t> </w:t>
      </w:r>
      <w:r w:rsidR="00426F89" w:rsidRPr="009C34E1">
        <w:rPr>
          <w:rFonts w:asciiTheme="minorHAnsi" w:eastAsia="Times New Roman" w:hAnsiTheme="minorHAnsi" w:cstheme="minorHAnsi"/>
          <w:bCs/>
          <w:color w:val="auto"/>
        </w:rPr>
        <w:t xml:space="preserve">siedzibie </w:t>
      </w:r>
      <w:r w:rsidR="00D81040" w:rsidRPr="009C34E1">
        <w:rPr>
          <w:rFonts w:asciiTheme="minorHAnsi" w:eastAsia="Times New Roman" w:hAnsiTheme="minorHAnsi" w:cstheme="minorHAnsi"/>
          <w:bCs/>
          <w:color w:val="auto"/>
        </w:rPr>
        <w:t>Głównego Inspektoratu Farmaceutycznego</w:t>
      </w:r>
      <w:r w:rsidR="00426F89" w:rsidRPr="009C34E1">
        <w:rPr>
          <w:rFonts w:asciiTheme="minorHAnsi" w:eastAsia="Times New Roman" w:hAnsiTheme="minorHAnsi" w:cstheme="minorHAnsi"/>
          <w:bCs/>
          <w:color w:val="auto"/>
        </w:rPr>
        <w:t xml:space="preserve"> w Warszawie przy ul. Senatorskiej 12</w:t>
      </w:r>
      <w:r w:rsidR="00D81040" w:rsidRPr="002407FA">
        <w:rPr>
          <w:rFonts w:asciiTheme="minorHAnsi" w:eastAsia="Times New Roman" w:hAnsiTheme="minorHAnsi" w:cstheme="minorHAnsi"/>
          <w:bCs/>
          <w:color w:val="auto"/>
        </w:rPr>
        <w:t xml:space="preserve">, zgodnie z wymaganiami określonymi w Opisie przedmiotu zamówienia (dalej „OPZ”) stanowiącym  </w:t>
      </w:r>
      <w:r w:rsidR="00055E46">
        <w:rPr>
          <w:rFonts w:asciiTheme="minorHAnsi" w:eastAsia="Times New Roman" w:hAnsiTheme="minorHAnsi" w:cstheme="minorHAnsi"/>
          <w:bCs/>
          <w:color w:val="auto"/>
        </w:rPr>
        <w:t>Z</w:t>
      </w:r>
      <w:r w:rsidR="00D81040" w:rsidRPr="002407FA">
        <w:rPr>
          <w:rFonts w:asciiTheme="minorHAnsi" w:eastAsia="Times New Roman" w:hAnsiTheme="minorHAnsi" w:cstheme="minorHAnsi"/>
          <w:bCs/>
          <w:color w:val="auto"/>
        </w:rPr>
        <w:t xml:space="preserve">ałącznik nr 1 do </w:t>
      </w:r>
      <w:r w:rsidR="00055E46">
        <w:rPr>
          <w:rFonts w:asciiTheme="minorHAnsi" w:eastAsia="Times New Roman" w:hAnsiTheme="minorHAnsi" w:cstheme="minorHAnsi"/>
          <w:bCs/>
          <w:color w:val="auto"/>
        </w:rPr>
        <w:t>niniejszej Umowy</w:t>
      </w:r>
      <w:r w:rsidR="00D81040" w:rsidRPr="002407FA">
        <w:rPr>
          <w:rFonts w:asciiTheme="minorHAnsi" w:eastAsia="Times New Roman" w:hAnsiTheme="minorHAnsi" w:cstheme="minorHAnsi"/>
          <w:bCs/>
          <w:color w:val="auto"/>
        </w:rPr>
        <w:t>.</w:t>
      </w:r>
    </w:p>
    <w:p w14:paraId="418BE080" w14:textId="38B03589" w:rsidR="00426F89" w:rsidRPr="002407FA" w:rsidRDefault="00426F89" w:rsidP="00F941EF">
      <w:pPr>
        <w:numPr>
          <w:ilvl w:val="0"/>
          <w:numId w:val="1"/>
        </w:numPr>
        <w:spacing w:before="120" w:after="120" w:line="240" w:lineRule="auto"/>
        <w:ind w:left="284" w:hanging="284"/>
        <w:rPr>
          <w:rFonts w:asciiTheme="minorHAnsi" w:hAnsiTheme="minorHAnsi" w:cstheme="minorHAnsi"/>
        </w:rPr>
      </w:pPr>
      <w:r w:rsidRPr="002407FA">
        <w:rPr>
          <w:rFonts w:asciiTheme="minorHAnsi" w:hAnsiTheme="minorHAnsi" w:cstheme="minorHAnsi"/>
        </w:rPr>
        <w:t xml:space="preserve">Na podstawie niniejszej </w:t>
      </w:r>
      <w:r w:rsidR="000A6280">
        <w:rPr>
          <w:rFonts w:asciiTheme="minorHAnsi" w:hAnsiTheme="minorHAnsi" w:cstheme="minorHAnsi"/>
        </w:rPr>
        <w:t>U</w:t>
      </w:r>
      <w:r w:rsidRPr="002407FA">
        <w:rPr>
          <w:rFonts w:asciiTheme="minorHAnsi" w:hAnsiTheme="minorHAnsi" w:cstheme="minorHAnsi"/>
        </w:rPr>
        <w:t xml:space="preserve">mowy Wykonawca </w:t>
      </w:r>
      <w:r w:rsidR="009F0052">
        <w:rPr>
          <w:rFonts w:asciiTheme="minorHAnsi" w:hAnsiTheme="minorHAnsi" w:cstheme="minorHAnsi"/>
        </w:rPr>
        <w:t xml:space="preserve">zobowiązany jest do świadczenia usług stanowiących przedmiot </w:t>
      </w:r>
      <w:r w:rsidR="000A6280">
        <w:rPr>
          <w:rFonts w:asciiTheme="minorHAnsi" w:hAnsiTheme="minorHAnsi" w:cstheme="minorHAnsi"/>
        </w:rPr>
        <w:t>U</w:t>
      </w:r>
      <w:r w:rsidR="009F0052">
        <w:rPr>
          <w:rFonts w:asciiTheme="minorHAnsi" w:hAnsiTheme="minorHAnsi" w:cstheme="minorHAnsi"/>
        </w:rPr>
        <w:t xml:space="preserve">mowy, zlecanych przez Zamawiającego. </w:t>
      </w:r>
    </w:p>
    <w:p w14:paraId="6432B228" w14:textId="419C7617" w:rsidR="00F70273" w:rsidRPr="002407FA" w:rsidRDefault="00AE779C" w:rsidP="00426F89">
      <w:pPr>
        <w:pStyle w:val="Akapitzlist"/>
        <w:numPr>
          <w:ilvl w:val="0"/>
          <w:numId w:val="1"/>
        </w:numPr>
        <w:spacing w:before="120" w:after="120" w:line="240" w:lineRule="auto"/>
        <w:ind w:left="284" w:hanging="284"/>
        <w:contextualSpacing w:val="0"/>
        <w:rPr>
          <w:rFonts w:asciiTheme="minorHAnsi" w:hAnsiTheme="minorHAnsi" w:cstheme="minorHAnsi"/>
          <w:color w:val="auto"/>
        </w:rPr>
      </w:pPr>
      <w:r>
        <w:rPr>
          <w:rFonts w:asciiTheme="minorHAnsi" w:hAnsiTheme="minorHAnsi" w:cstheme="minorHAnsi"/>
        </w:rPr>
        <w:t xml:space="preserve">Umowa </w:t>
      </w:r>
      <w:r w:rsidR="00E246FE" w:rsidRPr="002407FA">
        <w:rPr>
          <w:rFonts w:asciiTheme="minorHAnsi" w:hAnsiTheme="minorHAnsi" w:cstheme="minorHAnsi"/>
        </w:rPr>
        <w:t xml:space="preserve">zostaje zawarta </w:t>
      </w:r>
      <w:r w:rsidR="009F0052">
        <w:rPr>
          <w:rFonts w:asciiTheme="minorHAnsi" w:hAnsiTheme="minorHAnsi" w:cstheme="minorHAnsi"/>
        </w:rPr>
        <w:t xml:space="preserve">na czas </w:t>
      </w:r>
      <w:r w:rsidR="00B22927">
        <w:rPr>
          <w:rFonts w:asciiTheme="minorHAnsi" w:hAnsiTheme="minorHAnsi" w:cstheme="minorHAnsi"/>
        </w:rPr>
        <w:t xml:space="preserve">oznaczony </w:t>
      </w:r>
      <w:r w:rsidR="009F0052">
        <w:rPr>
          <w:rFonts w:asciiTheme="minorHAnsi" w:hAnsiTheme="minorHAnsi" w:cstheme="minorHAnsi"/>
        </w:rPr>
        <w:t xml:space="preserve">- </w:t>
      </w:r>
      <w:r w:rsidR="000F322F" w:rsidRPr="002407FA">
        <w:rPr>
          <w:rFonts w:asciiTheme="minorHAnsi" w:hAnsiTheme="minorHAnsi" w:cstheme="minorHAnsi"/>
        </w:rPr>
        <w:t xml:space="preserve">od dnia jej podpisania </w:t>
      </w:r>
      <w:r w:rsidR="00B34EFF">
        <w:rPr>
          <w:rFonts w:asciiTheme="minorHAnsi" w:hAnsiTheme="minorHAnsi" w:cstheme="minorHAnsi"/>
        </w:rPr>
        <w:t>przez okres 24 miesięcy</w:t>
      </w:r>
      <w:r w:rsidR="00426F89" w:rsidRPr="002407FA">
        <w:rPr>
          <w:rFonts w:asciiTheme="minorHAnsi" w:hAnsiTheme="minorHAnsi" w:cstheme="minorHAnsi"/>
        </w:rPr>
        <w:t xml:space="preserve"> </w:t>
      </w:r>
      <w:r w:rsidR="00E246FE" w:rsidRPr="002407FA">
        <w:rPr>
          <w:rFonts w:asciiTheme="minorHAnsi" w:hAnsiTheme="minorHAnsi" w:cstheme="minorHAnsi"/>
        </w:rPr>
        <w:t>lub</w:t>
      </w:r>
      <w:r w:rsidR="005146AB">
        <w:rPr>
          <w:rFonts w:asciiTheme="minorHAnsi" w:hAnsiTheme="minorHAnsi" w:cstheme="minorHAnsi"/>
        </w:rPr>
        <w:t> </w:t>
      </w:r>
      <w:r w:rsidR="00E246FE" w:rsidRPr="002407FA">
        <w:rPr>
          <w:rFonts w:asciiTheme="minorHAnsi" w:hAnsiTheme="minorHAnsi" w:cstheme="minorHAnsi"/>
        </w:rPr>
        <w:t>do</w:t>
      </w:r>
      <w:r w:rsidR="005146AB">
        <w:rPr>
          <w:rFonts w:asciiTheme="minorHAnsi" w:hAnsiTheme="minorHAnsi" w:cstheme="minorHAnsi"/>
        </w:rPr>
        <w:t> </w:t>
      </w:r>
      <w:r w:rsidR="00E246FE" w:rsidRPr="002407FA">
        <w:rPr>
          <w:rFonts w:asciiTheme="minorHAnsi" w:hAnsiTheme="minorHAnsi" w:cstheme="minorHAnsi"/>
        </w:rPr>
        <w:t>wyczerpania kwoty</w:t>
      </w:r>
      <w:r w:rsidR="00841997" w:rsidRPr="002407FA">
        <w:rPr>
          <w:rFonts w:asciiTheme="minorHAnsi" w:hAnsiTheme="minorHAnsi" w:cstheme="minorHAnsi"/>
        </w:rPr>
        <w:t>,</w:t>
      </w:r>
      <w:r w:rsidR="00E246FE" w:rsidRPr="002407FA">
        <w:rPr>
          <w:rFonts w:asciiTheme="minorHAnsi" w:hAnsiTheme="minorHAnsi" w:cstheme="minorHAnsi"/>
        </w:rPr>
        <w:t xml:space="preserve"> o której mowa w niniejszej </w:t>
      </w:r>
      <w:r w:rsidR="000A6280">
        <w:rPr>
          <w:rFonts w:asciiTheme="minorHAnsi" w:hAnsiTheme="minorHAnsi" w:cstheme="minorHAnsi"/>
        </w:rPr>
        <w:t>U</w:t>
      </w:r>
      <w:r w:rsidR="00E246FE" w:rsidRPr="002407FA">
        <w:rPr>
          <w:rFonts w:asciiTheme="minorHAnsi" w:hAnsiTheme="minorHAnsi" w:cstheme="minorHAnsi"/>
        </w:rPr>
        <w:t xml:space="preserve">mowie </w:t>
      </w:r>
      <w:r w:rsidR="00E246FE" w:rsidRPr="002407FA">
        <w:rPr>
          <w:rFonts w:asciiTheme="minorHAnsi" w:hAnsiTheme="minorHAnsi" w:cstheme="minorHAnsi"/>
          <w:color w:val="auto"/>
        </w:rPr>
        <w:t>(§ 2 ust. 1)</w:t>
      </w:r>
      <w:r w:rsidR="00C60FC5" w:rsidRPr="002407FA">
        <w:rPr>
          <w:rFonts w:asciiTheme="minorHAnsi" w:hAnsiTheme="minorHAnsi" w:cstheme="minorHAnsi"/>
          <w:color w:val="auto"/>
        </w:rPr>
        <w:t xml:space="preserve">, w zależności od tego </w:t>
      </w:r>
      <w:r w:rsidR="00441158" w:rsidRPr="002407FA">
        <w:rPr>
          <w:rFonts w:asciiTheme="minorHAnsi" w:hAnsiTheme="minorHAnsi" w:cstheme="minorHAnsi"/>
          <w:color w:val="auto"/>
        </w:rPr>
        <w:t>które zdarzeni</w:t>
      </w:r>
      <w:r w:rsidR="00055E46">
        <w:rPr>
          <w:rFonts w:asciiTheme="minorHAnsi" w:hAnsiTheme="minorHAnsi" w:cstheme="minorHAnsi"/>
          <w:color w:val="auto"/>
        </w:rPr>
        <w:t>e</w:t>
      </w:r>
      <w:r w:rsidR="00C60FC5" w:rsidRPr="002407FA">
        <w:rPr>
          <w:rFonts w:asciiTheme="minorHAnsi" w:hAnsiTheme="minorHAnsi" w:cstheme="minorHAnsi"/>
          <w:color w:val="auto"/>
        </w:rPr>
        <w:t xml:space="preserve"> nastąpi </w:t>
      </w:r>
      <w:r w:rsidR="00441158" w:rsidRPr="002407FA">
        <w:rPr>
          <w:rFonts w:asciiTheme="minorHAnsi" w:hAnsiTheme="minorHAnsi" w:cstheme="minorHAnsi"/>
          <w:color w:val="auto"/>
        </w:rPr>
        <w:t xml:space="preserve">jako </w:t>
      </w:r>
      <w:r w:rsidR="00C60FC5" w:rsidRPr="002407FA">
        <w:rPr>
          <w:rFonts w:asciiTheme="minorHAnsi" w:hAnsiTheme="minorHAnsi" w:cstheme="minorHAnsi"/>
          <w:color w:val="auto"/>
        </w:rPr>
        <w:t>pierwsze.</w:t>
      </w:r>
    </w:p>
    <w:p w14:paraId="4CA37206" w14:textId="18B2CBD6" w:rsidR="00F941EF" w:rsidRPr="002407FA" w:rsidRDefault="00F941EF" w:rsidP="00426F89">
      <w:pPr>
        <w:pStyle w:val="Akapitzlist"/>
        <w:numPr>
          <w:ilvl w:val="0"/>
          <w:numId w:val="1"/>
        </w:numPr>
        <w:spacing w:before="120" w:after="120" w:line="240" w:lineRule="auto"/>
        <w:ind w:left="284" w:hanging="284"/>
        <w:contextualSpacing w:val="0"/>
        <w:rPr>
          <w:rFonts w:asciiTheme="minorHAnsi" w:hAnsiTheme="minorHAnsi" w:cstheme="minorHAnsi"/>
          <w:color w:val="auto"/>
        </w:rPr>
      </w:pPr>
      <w:r w:rsidRPr="002407FA">
        <w:rPr>
          <w:rFonts w:asciiTheme="minorHAnsi" w:hAnsiTheme="minorHAnsi" w:cstheme="minorHAnsi"/>
          <w:color w:val="auto"/>
        </w:rPr>
        <w:t xml:space="preserve">W ramach realizacji </w:t>
      </w:r>
      <w:r w:rsidR="000A6280">
        <w:rPr>
          <w:rFonts w:asciiTheme="minorHAnsi" w:hAnsiTheme="minorHAnsi" w:cstheme="minorHAnsi"/>
          <w:color w:val="auto"/>
        </w:rPr>
        <w:t>U</w:t>
      </w:r>
      <w:r w:rsidRPr="002407FA">
        <w:rPr>
          <w:rFonts w:asciiTheme="minorHAnsi" w:hAnsiTheme="minorHAnsi" w:cstheme="minorHAnsi"/>
          <w:color w:val="auto"/>
        </w:rPr>
        <w:t xml:space="preserve">mowy oraz w ramach wynagrodzenia o którym mowa w </w:t>
      </w:r>
      <w:r w:rsidRPr="002407FA">
        <w:rPr>
          <w:rFonts w:asciiTheme="minorHAnsi" w:hAnsiTheme="minorHAnsi" w:cstheme="minorHAnsi"/>
        </w:rPr>
        <w:t>§ 2 ust. 1 Wykonawca zobowiązany jest do:</w:t>
      </w:r>
      <w:r w:rsidRPr="002407FA">
        <w:rPr>
          <w:rFonts w:asciiTheme="minorHAnsi" w:hAnsiTheme="minorHAnsi" w:cstheme="minorHAnsi"/>
          <w:b/>
        </w:rPr>
        <w:t xml:space="preserve"> </w:t>
      </w:r>
    </w:p>
    <w:p w14:paraId="4D86FC38" w14:textId="77777777" w:rsidR="005617BA" w:rsidRPr="00842A6D" w:rsidRDefault="00F941EF" w:rsidP="00B34EFF">
      <w:pPr>
        <w:numPr>
          <w:ilvl w:val="0"/>
          <w:numId w:val="19"/>
        </w:numPr>
        <w:spacing w:before="120" w:after="120" w:line="240" w:lineRule="auto"/>
        <w:rPr>
          <w:rFonts w:asciiTheme="minorHAnsi" w:eastAsia="Calibri" w:hAnsiTheme="minorHAnsi" w:cstheme="minorHAnsi"/>
          <w:color w:val="auto"/>
          <w:lang w:eastAsia="en-US"/>
        </w:rPr>
      </w:pPr>
      <w:r w:rsidRPr="002407FA">
        <w:rPr>
          <w:rFonts w:asciiTheme="minorHAnsi" w:eastAsia="Calibri" w:hAnsiTheme="minorHAnsi" w:cstheme="minorHAnsi"/>
          <w:color w:val="auto"/>
          <w:lang w:eastAsia="en-US"/>
        </w:rPr>
        <w:t xml:space="preserve">świadczenia usług przeglądu, w tym serwisu urządzeń klimatyzacyjnych </w:t>
      </w:r>
      <w:r w:rsidR="00563B76">
        <w:rPr>
          <w:rFonts w:asciiTheme="minorHAnsi" w:hAnsiTheme="minorHAnsi" w:cstheme="minorHAnsi"/>
        </w:rPr>
        <w:t xml:space="preserve">cztery </w:t>
      </w:r>
      <w:r w:rsidRPr="002407FA">
        <w:rPr>
          <w:rFonts w:asciiTheme="minorHAnsi" w:hAnsiTheme="minorHAnsi" w:cstheme="minorHAnsi"/>
        </w:rPr>
        <w:t xml:space="preserve">razy w trakcie trwania </w:t>
      </w:r>
      <w:r w:rsidR="00AE779C">
        <w:rPr>
          <w:rFonts w:asciiTheme="minorHAnsi" w:hAnsiTheme="minorHAnsi" w:cstheme="minorHAnsi"/>
        </w:rPr>
        <w:t xml:space="preserve">okresu </w:t>
      </w:r>
      <w:r w:rsidR="009F0052">
        <w:rPr>
          <w:rFonts w:asciiTheme="minorHAnsi" w:hAnsiTheme="minorHAnsi" w:cstheme="minorHAnsi"/>
        </w:rPr>
        <w:t xml:space="preserve">obowiązywania </w:t>
      </w:r>
      <w:r w:rsidR="000A6280">
        <w:rPr>
          <w:rFonts w:asciiTheme="minorHAnsi" w:hAnsiTheme="minorHAnsi" w:cstheme="minorHAnsi"/>
        </w:rPr>
        <w:t>U</w:t>
      </w:r>
      <w:r w:rsidR="006D428E">
        <w:rPr>
          <w:rFonts w:asciiTheme="minorHAnsi" w:hAnsiTheme="minorHAnsi" w:cstheme="minorHAnsi"/>
        </w:rPr>
        <w:t>mowy</w:t>
      </w:r>
      <w:r w:rsidR="00563B76">
        <w:rPr>
          <w:rFonts w:asciiTheme="minorHAnsi" w:hAnsiTheme="minorHAnsi" w:cstheme="minorHAnsi"/>
        </w:rPr>
        <w:t>,</w:t>
      </w:r>
      <w:r w:rsidR="00B34EFF" w:rsidRPr="00B34EFF">
        <w:t xml:space="preserve"> </w:t>
      </w:r>
      <w:r w:rsidR="00B34EFF" w:rsidRPr="00B34EFF">
        <w:rPr>
          <w:rFonts w:asciiTheme="minorHAnsi" w:hAnsiTheme="minorHAnsi" w:cstheme="minorHAnsi"/>
        </w:rPr>
        <w:t>przy czym każda z usług powinna być przeprowadzona w</w:t>
      </w:r>
      <w:r w:rsidR="00E241CA">
        <w:rPr>
          <w:rFonts w:asciiTheme="minorHAnsi" w:hAnsiTheme="minorHAnsi" w:cstheme="minorHAnsi"/>
        </w:rPr>
        <w:t> </w:t>
      </w:r>
      <w:r w:rsidR="00563B76">
        <w:rPr>
          <w:rFonts w:asciiTheme="minorHAnsi" w:hAnsiTheme="minorHAnsi" w:cstheme="minorHAnsi"/>
        </w:rPr>
        <w:t xml:space="preserve">każdym roku w </w:t>
      </w:r>
      <w:r w:rsidR="00B34EFF" w:rsidRPr="00B34EFF">
        <w:rPr>
          <w:rFonts w:asciiTheme="minorHAnsi" w:hAnsiTheme="minorHAnsi" w:cstheme="minorHAnsi"/>
        </w:rPr>
        <w:t>miesiącach wska</w:t>
      </w:r>
      <w:r w:rsidR="00B34EFF">
        <w:rPr>
          <w:rFonts w:asciiTheme="minorHAnsi" w:hAnsiTheme="minorHAnsi" w:cstheme="minorHAnsi"/>
        </w:rPr>
        <w:t>zanych przez Zamawiającego</w:t>
      </w:r>
      <w:r w:rsidR="005617BA">
        <w:rPr>
          <w:rFonts w:asciiTheme="minorHAnsi" w:hAnsiTheme="minorHAnsi" w:cstheme="minorHAnsi"/>
        </w:rPr>
        <w:t>.</w:t>
      </w:r>
    </w:p>
    <w:p w14:paraId="27A36FE1" w14:textId="04E4EAB0" w:rsidR="00F941EF" w:rsidRPr="002407FA" w:rsidRDefault="006D428E" w:rsidP="00842A6D">
      <w:pPr>
        <w:spacing w:before="120" w:after="120" w:line="240" w:lineRule="auto"/>
        <w:ind w:left="720" w:firstLine="0"/>
        <w:rPr>
          <w:rFonts w:asciiTheme="minorHAnsi" w:eastAsia="Calibri" w:hAnsiTheme="minorHAnsi" w:cstheme="minorHAnsi"/>
          <w:color w:val="auto"/>
          <w:lang w:eastAsia="en-US"/>
        </w:rPr>
      </w:pPr>
      <w:r>
        <w:rPr>
          <w:rFonts w:asciiTheme="minorHAnsi" w:hAnsiTheme="minorHAnsi" w:cstheme="minorHAnsi"/>
        </w:rPr>
        <w:t>W zakres usług</w:t>
      </w:r>
      <w:r w:rsidR="00F941EF" w:rsidRPr="002407FA">
        <w:rPr>
          <w:rFonts w:asciiTheme="minorHAnsi" w:hAnsiTheme="minorHAnsi" w:cstheme="minorHAnsi"/>
        </w:rPr>
        <w:t xml:space="preserve"> </w:t>
      </w:r>
      <w:r w:rsidR="00AE779C">
        <w:rPr>
          <w:rFonts w:asciiTheme="minorHAnsi" w:hAnsiTheme="minorHAnsi" w:cstheme="minorHAnsi"/>
        </w:rPr>
        <w:t xml:space="preserve">przeglądu </w:t>
      </w:r>
      <w:r w:rsidR="00F941EF" w:rsidRPr="002407FA">
        <w:rPr>
          <w:rFonts w:asciiTheme="minorHAnsi" w:hAnsiTheme="minorHAnsi" w:cstheme="minorHAnsi"/>
        </w:rPr>
        <w:t>każdorazowo wchodzą:</w:t>
      </w:r>
    </w:p>
    <w:p w14:paraId="4407DECF" w14:textId="0C98B63D" w:rsidR="00F941EF" w:rsidRPr="002407FA" w:rsidRDefault="00F941EF" w:rsidP="00F941EF">
      <w:pPr>
        <w:numPr>
          <w:ilvl w:val="0"/>
          <w:numId w:val="20"/>
        </w:numPr>
        <w:spacing w:before="120" w:after="120" w:line="240" w:lineRule="auto"/>
        <w:ind w:left="851" w:hanging="284"/>
        <w:jc w:val="left"/>
        <w:rPr>
          <w:rFonts w:asciiTheme="minorHAnsi" w:eastAsia="Calibri" w:hAnsiTheme="minorHAnsi" w:cstheme="minorHAnsi"/>
          <w:color w:val="auto"/>
          <w:lang w:eastAsia="en-US"/>
        </w:rPr>
      </w:pPr>
      <w:r w:rsidRPr="002407FA">
        <w:rPr>
          <w:rFonts w:asciiTheme="minorHAnsi" w:eastAsia="Calibri" w:hAnsiTheme="minorHAnsi" w:cstheme="minorHAnsi"/>
          <w:color w:val="auto"/>
          <w:lang w:eastAsia="en-US"/>
        </w:rPr>
        <w:t>czyszczenie filtrów powietrza jednostki wewnętrznej</w:t>
      </w:r>
    </w:p>
    <w:p w14:paraId="7CFB7D64" w14:textId="502D3294" w:rsidR="00F941EF" w:rsidRPr="002407FA" w:rsidRDefault="00F941EF" w:rsidP="00F941EF">
      <w:pPr>
        <w:numPr>
          <w:ilvl w:val="0"/>
          <w:numId w:val="20"/>
        </w:numPr>
        <w:spacing w:before="120" w:after="120" w:line="240" w:lineRule="auto"/>
        <w:ind w:left="851" w:hanging="284"/>
        <w:jc w:val="left"/>
        <w:rPr>
          <w:rFonts w:asciiTheme="minorHAnsi" w:eastAsia="Calibri" w:hAnsiTheme="minorHAnsi" w:cstheme="minorHAnsi"/>
          <w:color w:val="auto"/>
          <w:lang w:eastAsia="en-US"/>
        </w:rPr>
      </w:pPr>
      <w:r w:rsidRPr="002407FA">
        <w:rPr>
          <w:rFonts w:asciiTheme="minorHAnsi" w:eastAsia="Calibri" w:hAnsiTheme="minorHAnsi" w:cstheme="minorHAnsi"/>
          <w:color w:val="auto"/>
          <w:lang w:eastAsia="en-US"/>
        </w:rPr>
        <w:t>czyszczenie wymienników ciepła skraplacza i parownika;</w:t>
      </w:r>
    </w:p>
    <w:p w14:paraId="57066F7F" w14:textId="66DC8DAA" w:rsidR="00F941EF" w:rsidRPr="002407FA" w:rsidRDefault="00F941EF" w:rsidP="00F941EF">
      <w:pPr>
        <w:numPr>
          <w:ilvl w:val="0"/>
          <w:numId w:val="20"/>
        </w:numPr>
        <w:spacing w:before="120" w:after="120" w:line="240" w:lineRule="auto"/>
        <w:ind w:left="851" w:hanging="284"/>
        <w:jc w:val="left"/>
        <w:rPr>
          <w:rFonts w:asciiTheme="minorHAnsi" w:eastAsia="Calibri" w:hAnsiTheme="minorHAnsi" w:cstheme="minorHAnsi"/>
          <w:color w:val="auto"/>
          <w:lang w:eastAsia="en-US"/>
        </w:rPr>
      </w:pPr>
      <w:r w:rsidRPr="002407FA">
        <w:rPr>
          <w:rFonts w:asciiTheme="minorHAnsi" w:eastAsia="Calibri" w:hAnsiTheme="minorHAnsi" w:cstheme="minorHAnsi"/>
          <w:color w:val="auto"/>
          <w:lang w:eastAsia="en-US"/>
        </w:rPr>
        <w:t xml:space="preserve">sprawdzenie drożności </w:t>
      </w:r>
      <w:r w:rsidR="00055E46">
        <w:rPr>
          <w:rFonts w:asciiTheme="minorHAnsi" w:eastAsia="Calibri" w:hAnsiTheme="minorHAnsi" w:cstheme="minorHAnsi"/>
          <w:color w:val="auto"/>
          <w:lang w:eastAsia="en-US"/>
        </w:rPr>
        <w:t>i</w:t>
      </w:r>
      <w:r w:rsidR="00055E46" w:rsidRPr="002407FA">
        <w:rPr>
          <w:rFonts w:asciiTheme="minorHAnsi" w:eastAsia="Calibri" w:hAnsiTheme="minorHAnsi" w:cstheme="minorHAnsi"/>
          <w:color w:val="auto"/>
          <w:lang w:eastAsia="en-US"/>
        </w:rPr>
        <w:t xml:space="preserve"> </w:t>
      </w:r>
      <w:r w:rsidRPr="002407FA">
        <w:rPr>
          <w:rFonts w:asciiTheme="minorHAnsi" w:eastAsia="Calibri" w:hAnsiTheme="minorHAnsi" w:cstheme="minorHAnsi"/>
          <w:color w:val="auto"/>
          <w:lang w:eastAsia="en-US"/>
        </w:rPr>
        <w:t xml:space="preserve">szczelności </w:t>
      </w:r>
      <w:r w:rsidR="00AE779C">
        <w:rPr>
          <w:rFonts w:asciiTheme="minorHAnsi" w:eastAsia="Calibri" w:hAnsiTheme="minorHAnsi" w:cstheme="minorHAnsi"/>
          <w:color w:val="auto"/>
          <w:lang w:eastAsia="en-US"/>
        </w:rPr>
        <w:t>układu odprowadzania skroplin</w:t>
      </w:r>
      <w:r w:rsidR="00055E46">
        <w:rPr>
          <w:rFonts w:asciiTheme="minorHAnsi" w:eastAsia="Calibri" w:hAnsiTheme="minorHAnsi" w:cstheme="minorHAnsi"/>
          <w:color w:val="auto"/>
          <w:lang w:eastAsia="en-US"/>
        </w:rPr>
        <w:t xml:space="preserve"> oraz</w:t>
      </w:r>
      <w:r w:rsidR="00AE779C">
        <w:rPr>
          <w:rFonts w:asciiTheme="minorHAnsi" w:eastAsia="Calibri" w:hAnsiTheme="minorHAnsi" w:cstheme="minorHAnsi"/>
          <w:color w:val="auto"/>
          <w:lang w:eastAsia="en-US"/>
        </w:rPr>
        <w:t xml:space="preserve"> </w:t>
      </w:r>
      <w:r w:rsidRPr="002407FA">
        <w:rPr>
          <w:rFonts w:asciiTheme="minorHAnsi" w:eastAsia="Calibri" w:hAnsiTheme="minorHAnsi" w:cstheme="minorHAnsi"/>
          <w:color w:val="auto"/>
          <w:lang w:eastAsia="en-US"/>
        </w:rPr>
        <w:t>jego czyszczenie</w:t>
      </w:r>
      <w:r w:rsidR="00055E46">
        <w:rPr>
          <w:rFonts w:asciiTheme="minorHAnsi" w:eastAsia="Calibri" w:hAnsiTheme="minorHAnsi" w:cstheme="minorHAnsi"/>
          <w:color w:val="auto"/>
          <w:lang w:eastAsia="en-US"/>
        </w:rPr>
        <w:t>,</w:t>
      </w:r>
      <w:r w:rsidRPr="002407FA">
        <w:rPr>
          <w:rFonts w:asciiTheme="minorHAnsi" w:eastAsia="Calibri" w:hAnsiTheme="minorHAnsi" w:cstheme="minorHAnsi"/>
          <w:color w:val="auto"/>
          <w:lang w:eastAsia="en-US"/>
        </w:rPr>
        <w:t xml:space="preserve"> w</w:t>
      </w:r>
      <w:r w:rsidR="00AE779C">
        <w:rPr>
          <w:rFonts w:asciiTheme="minorHAnsi" w:eastAsia="Calibri" w:hAnsiTheme="minorHAnsi" w:cstheme="minorHAnsi"/>
          <w:color w:val="auto"/>
          <w:lang w:eastAsia="en-US"/>
        </w:rPr>
        <w:t> </w:t>
      </w:r>
      <w:r w:rsidRPr="002407FA">
        <w:rPr>
          <w:rFonts w:asciiTheme="minorHAnsi" w:eastAsia="Calibri" w:hAnsiTheme="minorHAnsi" w:cstheme="minorHAnsi"/>
          <w:color w:val="auto"/>
          <w:lang w:eastAsia="en-US"/>
        </w:rPr>
        <w:t>tym elementów pompki skroplin (jeżeli występuj</w:t>
      </w:r>
      <w:r w:rsidR="009C34E1">
        <w:rPr>
          <w:rFonts w:asciiTheme="minorHAnsi" w:eastAsia="Calibri" w:hAnsiTheme="minorHAnsi" w:cstheme="minorHAnsi"/>
          <w:color w:val="auto"/>
          <w:lang w:eastAsia="en-US"/>
        </w:rPr>
        <w:t>e</w:t>
      </w:r>
      <w:r w:rsidRPr="002407FA">
        <w:rPr>
          <w:rFonts w:asciiTheme="minorHAnsi" w:eastAsia="Calibri" w:hAnsiTheme="minorHAnsi" w:cstheme="minorHAnsi"/>
          <w:color w:val="auto"/>
          <w:lang w:eastAsia="en-US"/>
        </w:rPr>
        <w:t>);</w:t>
      </w:r>
    </w:p>
    <w:p w14:paraId="2CF032E1" w14:textId="77777777" w:rsidR="00F941EF" w:rsidRPr="002407FA" w:rsidRDefault="00F941EF" w:rsidP="00F941EF">
      <w:pPr>
        <w:numPr>
          <w:ilvl w:val="0"/>
          <w:numId w:val="20"/>
        </w:numPr>
        <w:spacing w:before="120" w:after="120" w:line="240" w:lineRule="auto"/>
        <w:ind w:left="851" w:hanging="284"/>
        <w:jc w:val="left"/>
        <w:rPr>
          <w:rFonts w:asciiTheme="minorHAnsi" w:eastAsia="Calibri" w:hAnsiTheme="minorHAnsi" w:cstheme="minorHAnsi"/>
          <w:color w:val="auto"/>
          <w:lang w:eastAsia="en-US"/>
        </w:rPr>
      </w:pPr>
      <w:r w:rsidRPr="002407FA">
        <w:rPr>
          <w:rFonts w:asciiTheme="minorHAnsi" w:eastAsia="Calibri" w:hAnsiTheme="minorHAnsi" w:cstheme="minorHAnsi"/>
          <w:color w:val="auto"/>
          <w:lang w:eastAsia="en-US"/>
        </w:rPr>
        <w:lastRenderedPageBreak/>
        <w:t>sprawdzenia szczelności układu chłodniczego;</w:t>
      </w:r>
    </w:p>
    <w:p w14:paraId="15DCB01E" w14:textId="77777777" w:rsidR="00F941EF" w:rsidRPr="002407FA" w:rsidRDefault="00F941EF" w:rsidP="00F941EF">
      <w:pPr>
        <w:numPr>
          <w:ilvl w:val="0"/>
          <w:numId w:val="20"/>
        </w:numPr>
        <w:spacing w:before="120" w:after="120" w:line="240" w:lineRule="auto"/>
        <w:ind w:left="851" w:hanging="284"/>
        <w:jc w:val="left"/>
        <w:rPr>
          <w:rFonts w:asciiTheme="minorHAnsi" w:eastAsia="Calibri" w:hAnsiTheme="minorHAnsi" w:cstheme="minorHAnsi"/>
          <w:color w:val="auto"/>
          <w:lang w:eastAsia="en-US"/>
        </w:rPr>
      </w:pPr>
      <w:r w:rsidRPr="002407FA">
        <w:rPr>
          <w:rFonts w:asciiTheme="minorHAnsi" w:eastAsia="Calibri" w:hAnsiTheme="minorHAnsi" w:cstheme="minorHAnsi"/>
          <w:color w:val="auto"/>
          <w:lang w:eastAsia="en-US"/>
        </w:rPr>
        <w:t>sprawdzenia poboru prądu sprężarki;</w:t>
      </w:r>
    </w:p>
    <w:p w14:paraId="4E5D2239" w14:textId="77777777" w:rsidR="00F941EF" w:rsidRPr="002407FA" w:rsidRDefault="00F941EF" w:rsidP="00F941EF">
      <w:pPr>
        <w:numPr>
          <w:ilvl w:val="0"/>
          <w:numId w:val="20"/>
        </w:numPr>
        <w:spacing w:before="120" w:after="120" w:line="240" w:lineRule="auto"/>
        <w:ind w:left="851" w:hanging="284"/>
        <w:jc w:val="left"/>
        <w:rPr>
          <w:rFonts w:asciiTheme="minorHAnsi" w:eastAsia="Calibri" w:hAnsiTheme="minorHAnsi" w:cstheme="minorHAnsi"/>
          <w:color w:val="auto"/>
          <w:lang w:eastAsia="en-US"/>
        </w:rPr>
      </w:pPr>
      <w:r w:rsidRPr="002407FA">
        <w:rPr>
          <w:rFonts w:asciiTheme="minorHAnsi" w:eastAsia="Calibri" w:hAnsiTheme="minorHAnsi" w:cstheme="minorHAnsi"/>
          <w:color w:val="auto"/>
          <w:lang w:eastAsia="en-US"/>
        </w:rPr>
        <w:t>sprawdzenia przewodów i izolacji ze względu na uszkodzenia mechaniczne;</w:t>
      </w:r>
    </w:p>
    <w:p w14:paraId="65F6CECE" w14:textId="77777777" w:rsidR="00F941EF" w:rsidRPr="002407FA" w:rsidRDefault="00F941EF" w:rsidP="00F941EF">
      <w:pPr>
        <w:numPr>
          <w:ilvl w:val="0"/>
          <w:numId w:val="20"/>
        </w:numPr>
        <w:spacing w:before="120" w:after="120" w:line="240" w:lineRule="auto"/>
        <w:ind w:left="851" w:hanging="284"/>
        <w:jc w:val="left"/>
        <w:rPr>
          <w:rFonts w:asciiTheme="minorHAnsi" w:eastAsia="Calibri" w:hAnsiTheme="minorHAnsi" w:cstheme="minorHAnsi"/>
          <w:color w:val="auto"/>
          <w:lang w:eastAsia="en-US"/>
        </w:rPr>
      </w:pPr>
      <w:r w:rsidRPr="002407FA">
        <w:rPr>
          <w:rFonts w:asciiTheme="minorHAnsi" w:eastAsia="Calibri" w:hAnsiTheme="minorHAnsi" w:cstheme="minorHAnsi"/>
          <w:color w:val="auto"/>
          <w:lang w:eastAsia="en-US"/>
        </w:rPr>
        <w:t>sprawdzenia skuteczności funkcji chłodzenia i grzania (uzyskiwane temperatury nawiewu);</w:t>
      </w:r>
    </w:p>
    <w:p w14:paraId="48689678" w14:textId="77777777" w:rsidR="00F941EF" w:rsidRPr="002407FA" w:rsidRDefault="00F941EF" w:rsidP="00F941EF">
      <w:pPr>
        <w:numPr>
          <w:ilvl w:val="0"/>
          <w:numId w:val="20"/>
        </w:numPr>
        <w:spacing w:before="120" w:after="120" w:line="240" w:lineRule="auto"/>
        <w:ind w:left="851" w:hanging="284"/>
        <w:jc w:val="left"/>
        <w:rPr>
          <w:rFonts w:asciiTheme="minorHAnsi" w:eastAsia="Calibri" w:hAnsiTheme="minorHAnsi" w:cstheme="minorHAnsi"/>
          <w:color w:val="auto"/>
          <w:lang w:eastAsia="en-US"/>
        </w:rPr>
      </w:pPr>
      <w:r w:rsidRPr="002407FA">
        <w:rPr>
          <w:rFonts w:asciiTheme="minorHAnsi" w:eastAsia="Calibri" w:hAnsiTheme="minorHAnsi" w:cstheme="minorHAnsi"/>
          <w:color w:val="auto"/>
          <w:lang w:eastAsia="en-US"/>
        </w:rPr>
        <w:t>sprawdzenia działania urządzeń sterujących;</w:t>
      </w:r>
    </w:p>
    <w:p w14:paraId="6F614711" w14:textId="06FC81CF" w:rsidR="00F941EF" w:rsidRPr="002407FA" w:rsidRDefault="00F941EF" w:rsidP="00F941EF">
      <w:pPr>
        <w:numPr>
          <w:ilvl w:val="0"/>
          <w:numId w:val="20"/>
        </w:numPr>
        <w:spacing w:before="120" w:after="120" w:line="240" w:lineRule="auto"/>
        <w:ind w:left="851" w:hanging="284"/>
        <w:jc w:val="left"/>
        <w:rPr>
          <w:rFonts w:asciiTheme="minorHAnsi" w:eastAsia="Calibri" w:hAnsiTheme="minorHAnsi" w:cstheme="minorHAnsi"/>
          <w:color w:val="auto"/>
          <w:lang w:eastAsia="en-US"/>
        </w:rPr>
      </w:pPr>
      <w:r w:rsidRPr="002407FA">
        <w:rPr>
          <w:rFonts w:asciiTheme="minorHAnsi" w:eastAsia="Calibri" w:hAnsiTheme="minorHAnsi" w:cstheme="minorHAnsi"/>
          <w:color w:val="auto"/>
          <w:lang w:eastAsia="en-US"/>
        </w:rPr>
        <w:t>mycie urządzeń</w:t>
      </w:r>
      <w:r w:rsidR="00445D69">
        <w:rPr>
          <w:rFonts w:asciiTheme="minorHAnsi" w:eastAsia="Calibri" w:hAnsiTheme="minorHAnsi" w:cstheme="minorHAnsi"/>
          <w:color w:val="auto"/>
          <w:lang w:eastAsia="en-US"/>
        </w:rPr>
        <w:t>,</w:t>
      </w:r>
    </w:p>
    <w:p w14:paraId="14685B89" w14:textId="4D807CCE" w:rsidR="00F941EF" w:rsidRPr="002407FA" w:rsidRDefault="00F941EF" w:rsidP="00F941EF">
      <w:pPr>
        <w:numPr>
          <w:ilvl w:val="0"/>
          <w:numId w:val="19"/>
        </w:numPr>
        <w:spacing w:before="120" w:after="120" w:line="240" w:lineRule="auto"/>
        <w:ind w:left="567" w:hanging="283"/>
        <w:jc w:val="left"/>
        <w:rPr>
          <w:rFonts w:asciiTheme="minorHAnsi" w:eastAsia="Calibri" w:hAnsiTheme="minorHAnsi" w:cstheme="minorHAnsi"/>
          <w:color w:val="auto"/>
          <w:lang w:eastAsia="en-US"/>
        </w:rPr>
      </w:pPr>
      <w:r w:rsidRPr="002407FA">
        <w:rPr>
          <w:rFonts w:asciiTheme="minorHAnsi" w:eastAsia="Calibri" w:hAnsiTheme="minorHAnsi" w:cstheme="minorHAnsi"/>
          <w:color w:val="auto"/>
          <w:lang w:eastAsia="en-US"/>
        </w:rPr>
        <w:t>naprawy urządzeń klimatyzacyjnych zgodnie z poniższymi zasadami:</w:t>
      </w:r>
    </w:p>
    <w:p w14:paraId="028C5B09" w14:textId="77777777" w:rsidR="00F941EF" w:rsidRPr="002407FA" w:rsidRDefault="00F941EF" w:rsidP="00F941EF">
      <w:pPr>
        <w:numPr>
          <w:ilvl w:val="0"/>
          <w:numId w:val="21"/>
        </w:numPr>
        <w:spacing w:before="120" w:after="120" w:line="240" w:lineRule="auto"/>
        <w:ind w:left="851" w:hanging="284"/>
        <w:rPr>
          <w:rFonts w:asciiTheme="minorHAnsi" w:eastAsia="Calibri" w:hAnsiTheme="minorHAnsi" w:cstheme="minorHAnsi"/>
          <w:color w:val="auto"/>
          <w:lang w:eastAsia="en-US"/>
        </w:rPr>
      </w:pPr>
      <w:r w:rsidRPr="002407FA">
        <w:rPr>
          <w:rFonts w:asciiTheme="minorHAnsi" w:eastAsia="Calibri" w:hAnsiTheme="minorHAnsi" w:cstheme="minorHAnsi"/>
          <w:color w:val="auto"/>
          <w:lang w:eastAsia="en-US"/>
        </w:rPr>
        <w:t>w przypadku stwierdzenia awarii urządzenia, Zamawiający przekaże Wykonawcy drogą mailową zlecenie usunięcia awarii (zwanego dalej „zleceniem”);</w:t>
      </w:r>
    </w:p>
    <w:p w14:paraId="5D8D0797" w14:textId="3CB55269" w:rsidR="00F941EF" w:rsidRPr="002407FA" w:rsidRDefault="00F941EF" w:rsidP="00F941EF">
      <w:pPr>
        <w:numPr>
          <w:ilvl w:val="0"/>
          <w:numId w:val="21"/>
        </w:numPr>
        <w:spacing w:before="120" w:after="120" w:line="240" w:lineRule="auto"/>
        <w:ind w:left="851" w:hanging="284"/>
        <w:rPr>
          <w:rFonts w:asciiTheme="minorHAnsi" w:eastAsia="Calibri" w:hAnsiTheme="minorHAnsi" w:cstheme="minorHAnsi"/>
          <w:color w:val="auto"/>
          <w:lang w:eastAsia="en-US"/>
        </w:rPr>
      </w:pPr>
      <w:r w:rsidRPr="002407FA">
        <w:rPr>
          <w:rFonts w:asciiTheme="minorHAnsi" w:eastAsia="Calibri" w:hAnsiTheme="minorHAnsi" w:cstheme="minorHAnsi"/>
          <w:color w:val="auto"/>
          <w:lang w:eastAsia="en-US"/>
        </w:rPr>
        <w:t>urządzenia podlegające gwarancji, Wykonawca naprawi w ramach i na zasadach gwarancji producenta. W przypadku urządzeń niebędących na gwarancji, Wykonawca niezwłocznie, nie</w:t>
      </w:r>
      <w:r w:rsidR="005146AB">
        <w:rPr>
          <w:rFonts w:asciiTheme="minorHAnsi" w:eastAsia="Calibri" w:hAnsiTheme="minorHAnsi" w:cstheme="minorHAnsi"/>
          <w:color w:val="auto"/>
          <w:lang w:eastAsia="en-US"/>
        </w:rPr>
        <w:t> </w:t>
      </w:r>
      <w:r w:rsidRPr="002407FA">
        <w:rPr>
          <w:rFonts w:asciiTheme="minorHAnsi" w:eastAsia="Calibri" w:hAnsiTheme="minorHAnsi" w:cstheme="minorHAnsi"/>
          <w:color w:val="auto"/>
          <w:lang w:eastAsia="en-US"/>
        </w:rPr>
        <w:t>później jednak niż w terminie do 2 dni roboczych od otrzymania zlecenia przedstawi Zamawiającemu kosztorys zawierający: wykaz części wraz</w:t>
      </w:r>
      <w:r w:rsidR="00CE144B">
        <w:rPr>
          <w:rFonts w:asciiTheme="minorHAnsi" w:eastAsia="Calibri" w:hAnsiTheme="minorHAnsi" w:cstheme="minorHAnsi"/>
          <w:color w:val="auto"/>
          <w:lang w:eastAsia="en-US"/>
        </w:rPr>
        <w:t xml:space="preserve"> </w:t>
      </w:r>
      <w:r w:rsidRPr="002407FA">
        <w:rPr>
          <w:rFonts w:asciiTheme="minorHAnsi" w:eastAsia="Calibri" w:hAnsiTheme="minorHAnsi" w:cstheme="minorHAnsi"/>
          <w:color w:val="auto"/>
          <w:lang w:eastAsia="en-US"/>
        </w:rPr>
        <w:t>z ich wyceną, przewidywany czas realizacji zlecenia oraz łączną całkowitą cenę realizacji zlecenia (zwany dalej: kosztorysem);</w:t>
      </w:r>
    </w:p>
    <w:p w14:paraId="066902DA" w14:textId="6772058A" w:rsidR="00F941EF" w:rsidRPr="002407FA" w:rsidRDefault="00F941EF" w:rsidP="00F941EF">
      <w:pPr>
        <w:numPr>
          <w:ilvl w:val="0"/>
          <w:numId w:val="21"/>
        </w:numPr>
        <w:spacing w:before="120" w:after="120" w:line="240" w:lineRule="auto"/>
        <w:ind w:left="851" w:hanging="284"/>
        <w:rPr>
          <w:rFonts w:asciiTheme="minorHAnsi" w:eastAsia="Calibri" w:hAnsiTheme="minorHAnsi" w:cstheme="minorHAnsi"/>
          <w:color w:val="auto"/>
          <w:lang w:eastAsia="en-US"/>
        </w:rPr>
      </w:pPr>
      <w:r w:rsidRPr="002407FA">
        <w:rPr>
          <w:rFonts w:asciiTheme="minorHAnsi" w:eastAsia="Calibri" w:hAnsiTheme="minorHAnsi" w:cstheme="minorHAnsi"/>
          <w:color w:val="auto"/>
          <w:lang w:eastAsia="en-US"/>
        </w:rPr>
        <w:t>po otrzymaniu kosztorysu Zamawiający może zaakceptować warunki realizacji Zlecenia lub</w:t>
      </w:r>
      <w:r w:rsidR="005146AB">
        <w:rPr>
          <w:rFonts w:asciiTheme="minorHAnsi" w:eastAsia="Calibri" w:hAnsiTheme="minorHAnsi" w:cstheme="minorHAnsi"/>
          <w:color w:val="auto"/>
          <w:lang w:eastAsia="en-US"/>
        </w:rPr>
        <w:t> </w:t>
      </w:r>
      <w:r w:rsidRPr="002407FA">
        <w:rPr>
          <w:rFonts w:asciiTheme="minorHAnsi" w:eastAsia="Calibri" w:hAnsiTheme="minorHAnsi" w:cstheme="minorHAnsi"/>
          <w:color w:val="auto"/>
          <w:lang w:eastAsia="en-US"/>
        </w:rPr>
        <w:t>uzgodnić z Wykonawcą inne zasady jego realizacji;</w:t>
      </w:r>
    </w:p>
    <w:p w14:paraId="3B991DC4" w14:textId="4CBA786C" w:rsidR="00F941EF" w:rsidRPr="002407FA" w:rsidRDefault="00F941EF" w:rsidP="00AE7F97">
      <w:pPr>
        <w:pStyle w:val="Akapitzlist"/>
        <w:numPr>
          <w:ilvl w:val="0"/>
          <w:numId w:val="21"/>
        </w:numPr>
        <w:spacing w:before="120" w:after="120" w:line="240" w:lineRule="auto"/>
        <w:ind w:left="851" w:hanging="284"/>
        <w:contextualSpacing w:val="0"/>
        <w:rPr>
          <w:rFonts w:asciiTheme="minorHAnsi" w:eastAsia="Calibri" w:hAnsiTheme="minorHAnsi" w:cstheme="minorHAnsi"/>
          <w:color w:val="auto"/>
          <w:lang w:eastAsia="en-US"/>
        </w:rPr>
      </w:pPr>
      <w:r w:rsidRPr="002407FA">
        <w:rPr>
          <w:rFonts w:asciiTheme="minorHAnsi" w:eastAsia="Calibri" w:hAnsiTheme="minorHAnsi" w:cstheme="minorHAnsi"/>
          <w:color w:val="auto"/>
          <w:lang w:eastAsia="en-US"/>
        </w:rPr>
        <w:t>naprawa uszkodzonego urządzenia nastąpi ni</w:t>
      </w:r>
      <w:r w:rsidR="00AE779C">
        <w:rPr>
          <w:rFonts w:asciiTheme="minorHAnsi" w:eastAsia="Calibri" w:hAnsiTheme="minorHAnsi" w:cstheme="minorHAnsi"/>
          <w:color w:val="auto"/>
          <w:lang w:eastAsia="en-US"/>
        </w:rPr>
        <w:t xml:space="preserve">ezwłocznie, nie później jednak </w:t>
      </w:r>
      <w:r w:rsidRPr="002407FA">
        <w:rPr>
          <w:rFonts w:asciiTheme="minorHAnsi" w:eastAsia="Calibri" w:hAnsiTheme="minorHAnsi" w:cstheme="minorHAnsi"/>
          <w:color w:val="auto"/>
          <w:lang w:eastAsia="en-US"/>
        </w:rPr>
        <w:t xml:space="preserve">niż w przeciągu 5 dni roboczych liczonych od </w:t>
      </w:r>
      <w:r w:rsidR="00AE779C">
        <w:rPr>
          <w:rFonts w:asciiTheme="minorHAnsi" w:eastAsia="Calibri" w:hAnsiTheme="minorHAnsi" w:cstheme="minorHAnsi"/>
          <w:color w:val="auto"/>
          <w:lang w:eastAsia="en-US"/>
        </w:rPr>
        <w:t xml:space="preserve">momentu akceptacji kosztorysu </w:t>
      </w:r>
      <w:r w:rsidRPr="002407FA">
        <w:rPr>
          <w:rFonts w:asciiTheme="minorHAnsi" w:eastAsia="Calibri" w:hAnsiTheme="minorHAnsi" w:cstheme="minorHAnsi"/>
          <w:color w:val="auto"/>
          <w:lang w:eastAsia="en-US"/>
        </w:rPr>
        <w:t>przez Zamawiającego, w terminie i</w:t>
      </w:r>
      <w:r w:rsidR="00AE779C">
        <w:rPr>
          <w:rFonts w:asciiTheme="minorHAnsi" w:eastAsia="Calibri" w:hAnsiTheme="minorHAnsi" w:cstheme="minorHAnsi"/>
          <w:color w:val="auto"/>
          <w:lang w:eastAsia="en-US"/>
        </w:rPr>
        <w:t> </w:t>
      </w:r>
      <w:r w:rsidRPr="002407FA">
        <w:rPr>
          <w:rFonts w:asciiTheme="minorHAnsi" w:eastAsia="Calibri" w:hAnsiTheme="minorHAnsi" w:cstheme="minorHAnsi"/>
          <w:color w:val="auto"/>
          <w:lang w:eastAsia="en-US"/>
        </w:rPr>
        <w:t>godzinac</w:t>
      </w:r>
      <w:r w:rsidR="00AE779C">
        <w:rPr>
          <w:rFonts w:asciiTheme="minorHAnsi" w:eastAsia="Calibri" w:hAnsiTheme="minorHAnsi" w:cstheme="minorHAnsi"/>
          <w:color w:val="auto"/>
          <w:lang w:eastAsia="en-US"/>
        </w:rPr>
        <w:t xml:space="preserve">h uzgodnionych z Zamawiającym. </w:t>
      </w:r>
      <w:r w:rsidRPr="002407FA">
        <w:rPr>
          <w:rFonts w:asciiTheme="minorHAnsi" w:eastAsia="Calibri" w:hAnsiTheme="minorHAnsi" w:cstheme="minorHAnsi"/>
          <w:color w:val="auto"/>
          <w:lang w:eastAsia="en-US"/>
        </w:rPr>
        <w:t>Z przyczyn technicznych o obiektywnym charakterze na wniosek Wykonawcy, Zamawiający może wydłużyć termin realizacji zlecenia</w:t>
      </w:r>
      <w:r w:rsidR="00445D69">
        <w:rPr>
          <w:rFonts w:asciiTheme="minorHAnsi" w:eastAsia="Calibri" w:hAnsiTheme="minorHAnsi" w:cstheme="minorHAnsi"/>
          <w:color w:val="auto"/>
          <w:lang w:eastAsia="en-US"/>
        </w:rPr>
        <w:t>.</w:t>
      </w:r>
    </w:p>
    <w:p w14:paraId="44FE2783" w14:textId="742F6989" w:rsidR="00FC7582" w:rsidRPr="00D604BD" w:rsidRDefault="00FC7582" w:rsidP="00AD6478">
      <w:pPr>
        <w:pStyle w:val="Akapitzlist"/>
        <w:numPr>
          <w:ilvl w:val="0"/>
          <w:numId w:val="1"/>
        </w:numPr>
        <w:spacing w:before="120" w:after="120" w:line="240" w:lineRule="auto"/>
        <w:ind w:left="284" w:hanging="284"/>
        <w:rPr>
          <w:rFonts w:asciiTheme="minorHAnsi" w:eastAsia="Calibri" w:hAnsiTheme="minorHAnsi" w:cstheme="minorHAnsi"/>
          <w:color w:val="auto"/>
          <w:lang w:eastAsia="en-US"/>
        </w:rPr>
      </w:pPr>
      <w:r w:rsidRPr="00D604BD">
        <w:rPr>
          <w:rFonts w:asciiTheme="minorHAnsi" w:eastAsia="Calibri" w:hAnsiTheme="minorHAnsi" w:cstheme="minorHAnsi"/>
          <w:color w:val="auto"/>
          <w:lang w:eastAsia="en-US"/>
        </w:rPr>
        <w:t xml:space="preserve">Wykonawca zobowiązuje się wykonać przedmiot </w:t>
      </w:r>
      <w:r w:rsidR="00CC4506">
        <w:rPr>
          <w:rFonts w:asciiTheme="minorHAnsi" w:eastAsia="Calibri" w:hAnsiTheme="minorHAnsi" w:cstheme="minorHAnsi"/>
          <w:color w:val="auto"/>
          <w:lang w:eastAsia="en-US"/>
        </w:rPr>
        <w:t>U</w:t>
      </w:r>
      <w:r w:rsidRPr="00D604BD">
        <w:rPr>
          <w:rFonts w:asciiTheme="minorHAnsi" w:eastAsia="Calibri" w:hAnsiTheme="minorHAnsi" w:cstheme="minorHAnsi"/>
          <w:color w:val="auto"/>
          <w:lang w:eastAsia="en-US"/>
        </w:rPr>
        <w:t xml:space="preserve">mowy zgodnie z postanowieniami </w:t>
      </w:r>
      <w:r w:rsidR="00CC4506">
        <w:rPr>
          <w:rFonts w:asciiTheme="minorHAnsi" w:eastAsia="Calibri" w:hAnsiTheme="minorHAnsi" w:cstheme="minorHAnsi"/>
          <w:color w:val="auto"/>
          <w:lang w:eastAsia="en-US"/>
        </w:rPr>
        <w:t>U</w:t>
      </w:r>
      <w:r w:rsidRPr="00D604BD">
        <w:rPr>
          <w:rFonts w:asciiTheme="minorHAnsi" w:eastAsia="Calibri" w:hAnsiTheme="minorHAnsi" w:cstheme="minorHAnsi"/>
          <w:color w:val="auto"/>
          <w:lang w:eastAsia="en-US"/>
        </w:rPr>
        <w:t xml:space="preserve">mowy </w:t>
      </w:r>
      <w:r w:rsidR="00CE144B">
        <w:rPr>
          <w:rFonts w:asciiTheme="minorHAnsi" w:eastAsia="Calibri" w:hAnsiTheme="minorHAnsi" w:cstheme="minorHAnsi"/>
          <w:color w:val="auto"/>
          <w:lang w:eastAsia="en-US"/>
        </w:rPr>
        <w:br/>
      </w:r>
      <w:r w:rsidRPr="00D604BD">
        <w:rPr>
          <w:rFonts w:asciiTheme="minorHAnsi" w:eastAsia="Calibri" w:hAnsiTheme="minorHAnsi" w:cstheme="minorHAnsi"/>
          <w:color w:val="auto"/>
          <w:lang w:eastAsia="en-US"/>
        </w:rPr>
        <w:t>z najwyższą starannością wymaganą od podmiotu profesjonalnie świadczącego tego typu usługi, zgodnie z przepisami prawa i aktualnym stanem wiedzy oraz wykorzystując wyłącznie odpowiedniej jakości materiały dopuszczone do obrotu i posiadające niezbędne atesty i aprobaty techniczne.</w:t>
      </w:r>
    </w:p>
    <w:p w14:paraId="653EB69D" w14:textId="7CF86E84" w:rsidR="00FC7582" w:rsidRPr="00D604BD" w:rsidRDefault="00FC7582" w:rsidP="00AD6478">
      <w:pPr>
        <w:pStyle w:val="Akapitzlist"/>
        <w:numPr>
          <w:ilvl w:val="0"/>
          <w:numId w:val="1"/>
        </w:numPr>
        <w:spacing w:before="120" w:after="120" w:line="240" w:lineRule="auto"/>
        <w:ind w:left="284" w:hanging="284"/>
        <w:rPr>
          <w:rFonts w:asciiTheme="minorHAnsi" w:eastAsia="Calibri" w:hAnsiTheme="minorHAnsi" w:cstheme="minorHAnsi"/>
          <w:color w:val="auto"/>
          <w:lang w:eastAsia="en-US"/>
        </w:rPr>
      </w:pPr>
      <w:r w:rsidRPr="00D604BD">
        <w:rPr>
          <w:rFonts w:asciiTheme="minorHAnsi" w:eastAsia="Calibri" w:hAnsiTheme="minorHAnsi" w:cstheme="minorHAnsi"/>
          <w:color w:val="auto"/>
          <w:lang w:eastAsia="en-US"/>
        </w:rPr>
        <w:t xml:space="preserve">Wykonawca zobowiązuje się do realizacji </w:t>
      </w:r>
      <w:r w:rsidR="00CC4506">
        <w:rPr>
          <w:rFonts w:asciiTheme="minorHAnsi" w:eastAsia="Calibri" w:hAnsiTheme="minorHAnsi" w:cstheme="minorHAnsi"/>
          <w:color w:val="auto"/>
          <w:lang w:eastAsia="en-US"/>
        </w:rPr>
        <w:t>U</w:t>
      </w:r>
      <w:r w:rsidRPr="00D604BD">
        <w:rPr>
          <w:rFonts w:asciiTheme="minorHAnsi" w:eastAsia="Calibri" w:hAnsiTheme="minorHAnsi" w:cstheme="minorHAnsi"/>
          <w:color w:val="auto"/>
          <w:lang w:eastAsia="en-US"/>
        </w:rPr>
        <w:t xml:space="preserve">mowy zgodnie z obowiązującymi przepisami prawa, </w:t>
      </w:r>
      <w:r w:rsidR="00CE144B">
        <w:rPr>
          <w:rFonts w:asciiTheme="minorHAnsi" w:eastAsia="Calibri" w:hAnsiTheme="minorHAnsi" w:cstheme="minorHAnsi"/>
          <w:color w:val="auto"/>
          <w:lang w:eastAsia="en-US"/>
        </w:rPr>
        <w:br/>
      </w:r>
      <w:r w:rsidRPr="00D604BD">
        <w:rPr>
          <w:rFonts w:asciiTheme="minorHAnsi" w:eastAsia="Calibri" w:hAnsiTheme="minorHAnsi" w:cstheme="minorHAnsi"/>
          <w:color w:val="auto"/>
          <w:lang w:eastAsia="en-US"/>
        </w:rPr>
        <w:t xml:space="preserve">w tym przepisami </w:t>
      </w:r>
      <w:r w:rsidR="009C34E1">
        <w:rPr>
          <w:rFonts w:asciiTheme="minorHAnsi" w:eastAsia="Calibri" w:hAnsiTheme="minorHAnsi" w:cstheme="minorHAnsi"/>
          <w:color w:val="auto"/>
          <w:lang w:eastAsia="en-US"/>
        </w:rPr>
        <w:t xml:space="preserve">ustawy </w:t>
      </w:r>
      <w:r w:rsidRPr="00D604BD">
        <w:rPr>
          <w:rFonts w:asciiTheme="minorHAnsi" w:eastAsia="Calibri" w:hAnsiTheme="minorHAnsi" w:cstheme="minorHAnsi"/>
          <w:color w:val="auto"/>
          <w:lang w:eastAsia="en-US"/>
        </w:rPr>
        <w:t xml:space="preserve">Prawo budowlane, BHP i ppoż. oraz zgodnie z wewnętrznymi regulacjami obowiązującymi u Zamawiającego stosownie do realizacji przedmiotu </w:t>
      </w:r>
      <w:r w:rsidR="00CC4506">
        <w:rPr>
          <w:rFonts w:asciiTheme="minorHAnsi" w:eastAsia="Calibri" w:hAnsiTheme="minorHAnsi" w:cstheme="minorHAnsi"/>
          <w:color w:val="auto"/>
          <w:lang w:eastAsia="en-US"/>
        </w:rPr>
        <w:t>U</w:t>
      </w:r>
      <w:r w:rsidRPr="00D604BD">
        <w:rPr>
          <w:rFonts w:asciiTheme="minorHAnsi" w:eastAsia="Calibri" w:hAnsiTheme="minorHAnsi" w:cstheme="minorHAnsi"/>
          <w:color w:val="auto"/>
          <w:lang w:eastAsia="en-US"/>
        </w:rPr>
        <w:t>mowy.</w:t>
      </w:r>
    </w:p>
    <w:p w14:paraId="31F07FB3" w14:textId="6A9A1CC3" w:rsidR="00FC7582" w:rsidRPr="002407FA" w:rsidRDefault="00FC7582" w:rsidP="00AD6478">
      <w:pPr>
        <w:pStyle w:val="Akapitzlist"/>
        <w:numPr>
          <w:ilvl w:val="0"/>
          <w:numId w:val="1"/>
        </w:numPr>
        <w:spacing w:before="120" w:after="120" w:line="240" w:lineRule="auto"/>
        <w:ind w:left="284" w:hanging="284"/>
        <w:contextualSpacing w:val="0"/>
        <w:rPr>
          <w:rFonts w:asciiTheme="minorHAnsi" w:eastAsia="Calibri" w:hAnsiTheme="minorHAnsi" w:cstheme="minorHAnsi"/>
          <w:color w:val="auto"/>
          <w:lang w:eastAsia="en-US"/>
        </w:rPr>
      </w:pPr>
      <w:r w:rsidRPr="002407FA">
        <w:rPr>
          <w:rFonts w:asciiTheme="minorHAnsi" w:eastAsia="Calibri" w:hAnsiTheme="minorHAnsi" w:cstheme="minorHAnsi"/>
          <w:color w:val="auto"/>
          <w:lang w:eastAsia="en-US"/>
        </w:rPr>
        <w:t xml:space="preserve">W trakcie realizacji </w:t>
      </w:r>
      <w:r w:rsidR="00CC4506">
        <w:rPr>
          <w:rFonts w:asciiTheme="minorHAnsi" w:eastAsia="Calibri" w:hAnsiTheme="minorHAnsi" w:cstheme="minorHAnsi"/>
          <w:color w:val="auto"/>
          <w:lang w:eastAsia="en-US"/>
        </w:rPr>
        <w:t>U</w:t>
      </w:r>
      <w:r w:rsidRPr="002407FA">
        <w:rPr>
          <w:rFonts w:asciiTheme="minorHAnsi" w:eastAsia="Calibri" w:hAnsiTheme="minorHAnsi" w:cstheme="minorHAnsi"/>
          <w:color w:val="auto"/>
          <w:lang w:eastAsia="en-US"/>
        </w:rPr>
        <w:t xml:space="preserve">mowy Wykonawca </w:t>
      </w:r>
      <w:r w:rsidR="00AE779C">
        <w:rPr>
          <w:rFonts w:asciiTheme="minorHAnsi" w:eastAsia="Calibri" w:hAnsiTheme="minorHAnsi" w:cstheme="minorHAnsi"/>
          <w:color w:val="auto"/>
          <w:lang w:eastAsia="en-US"/>
        </w:rPr>
        <w:t xml:space="preserve">zobowiązuje się do delegowania </w:t>
      </w:r>
      <w:r w:rsidRPr="002407FA">
        <w:rPr>
          <w:rFonts w:asciiTheme="minorHAnsi" w:eastAsia="Calibri" w:hAnsiTheme="minorHAnsi" w:cstheme="minorHAnsi"/>
          <w:color w:val="auto"/>
          <w:lang w:eastAsia="en-US"/>
        </w:rPr>
        <w:t xml:space="preserve">do wykonywania prac pracowników posiadających niezbędne kwalifikacje do realizacji zadań wynikających z treści niniejszej </w:t>
      </w:r>
      <w:r w:rsidR="00CC4506">
        <w:rPr>
          <w:rFonts w:asciiTheme="minorHAnsi" w:eastAsia="Calibri" w:hAnsiTheme="minorHAnsi" w:cstheme="minorHAnsi"/>
          <w:color w:val="auto"/>
          <w:lang w:eastAsia="en-US"/>
        </w:rPr>
        <w:t>U</w:t>
      </w:r>
      <w:r w:rsidRPr="002407FA">
        <w:rPr>
          <w:rFonts w:asciiTheme="minorHAnsi" w:eastAsia="Calibri" w:hAnsiTheme="minorHAnsi" w:cstheme="minorHAnsi"/>
          <w:color w:val="auto"/>
          <w:lang w:eastAsia="en-US"/>
        </w:rPr>
        <w:t>mowy</w:t>
      </w:r>
      <w:r w:rsidR="00AE779C">
        <w:rPr>
          <w:rFonts w:asciiTheme="minorHAnsi" w:eastAsia="Calibri" w:hAnsiTheme="minorHAnsi" w:cstheme="minorHAnsi"/>
          <w:color w:val="auto"/>
          <w:lang w:eastAsia="en-US"/>
        </w:rPr>
        <w:t xml:space="preserve">, posiadających fachową wiedzę </w:t>
      </w:r>
      <w:r w:rsidRPr="002407FA">
        <w:rPr>
          <w:rFonts w:asciiTheme="minorHAnsi" w:eastAsia="Calibri" w:hAnsiTheme="minorHAnsi" w:cstheme="minorHAnsi"/>
          <w:color w:val="auto"/>
          <w:lang w:eastAsia="en-US"/>
        </w:rPr>
        <w:t>oraz doświadczenie w realizacji tego typu zamówień.</w:t>
      </w:r>
    </w:p>
    <w:p w14:paraId="69E62834" w14:textId="41905445" w:rsidR="00FC7582" w:rsidRPr="002407FA" w:rsidRDefault="00FC7582" w:rsidP="00AD6478">
      <w:pPr>
        <w:pStyle w:val="Akapitzlist"/>
        <w:numPr>
          <w:ilvl w:val="0"/>
          <w:numId w:val="1"/>
        </w:numPr>
        <w:spacing w:before="120" w:after="120" w:line="240" w:lineRule="auto"/>
        <w:ind w:left="284" w:hanging="284"/>
        <w:contextualSpacing w:val="0"/>
        <w:rPr>
          <w:rFonts w:asciiTheme="minorHAnsi" w:eastAsia="Calibri" w:hAnsiTheme="minorHAnsi" w:cstheme="minorHAnsi"/>
          <w:color w:val="auto"/>
          <w:lang w:eastAsia="en-US"/>
        </w:rPr>
      </w:pPr>
      <w:r w:rsidRPr="002407FA">
        <w:rPr>
          <w:rFonts w:asciiTheme="minorHAnsi" w:eastAsia="Calibri" w:hAnsiTheme="minorHAnsi" w:cstheme="minorHAnsi"/>
          <w:color w:val="auto"/>
          <w:lang w:eastAsia="en-US"/>
        </w:rPr>
        <w:t>Wykonawca zobowiązany jest do przestrzegania porządku i ostrożności podczas wykonywania usług nie dopuszczając do uszkodzenia elewacji, bądź uszkodzeń i zabrudzeń ścian w pomieszczeniach mu</w:t>
      </w:r>
      <w:r w:rsidR="00AE779C">
        <w:rPr>
          <w:rFonts w:asciiTheme="minorHAnsi" w:eastAsia="Calibri" w:hAnsiTheme="minorHAnsi" w:cstheme="minorHAnsi"/>
          <w:color w:val="auto"/>
          <w:lang w:eastAsia="en-US"/>
        </w:rPr>
        <w:t> </w:t>
      </w:r>
      <w:r w:rsidRPr="002407FA">
        <w:rPr>
          <w:rFonts w:asciiTheme="minorHAnsi" w:eastAsia="Calibri" w:hAnsiTheme="minorHAnsi" w:cstheme="minorHAnsi"/>
          <w:color w:val="auto"/>
          <w:lang w:eastAsia="en-US"/>
        </w:rPr>
        <w:t>udostępnionych.</w:t>
      </w:r>
    </w:p>
    <w:p w14:paraId="3DA144A2" w14:textId="0F2D0CE1" w:rsidR="00FC7582" w:rsidRPr="002407FA" w:rsidRDefault="00FC7582" w:rsidP="00AD6478">
      <w:pPr>
        <w:pStyle w:val="Akapitzlist"/>
        <w:numPr>
          <w:ilvl w:val="0"/>
          <w:numId w:val="1"/>
        </w:numPr>
        <w:spacing w:before="120" w:after="120" w:line="240" w:lineRule="auto"/>
        <w:ind w:left="284" w:hanging="284"/>
        <w:contextualSpacing w:val="0"/>
        <w:rPr>
          <w:rFonts w:asciiTheme="minorHAnsi" w:eastAsia="Calibri" w:hAnsiTheme="minorHAnsi" w:cstheme="minorHAnsi"/>
          <w:color w:val="auto"/>
          <w:lang w:eastAsia="en-US"/>
        </w:rPr>
      </w:pPr>
      <w:r w:rsidRPr="002407FA">
        <w:rPr>
          <w:rFonts w:asciiTheme="minorHAnsi" w:eastAsia="Calibri" w:hAnsiTheme="minorHAnsi" w:cstheme="minorHAnsi"/>
          <w:color w:val="auto"/>
          <w:lang w:eastAsia="en-US"/>
        </w:rPr>
        <w:t xml:space="preserve">Wykonawca ma obowiązek uzupełnienia wszelkich ubytków tynku lub powłoki malarskiej powstałej podczas świadczenia  usługi wewnątrz pomieszczeń oraz na zewnątrz budynku. </w:t>
      </w:r>
    </w:p>
    <w:p w14:paraId="651A500F" w14:textId="2F9AC636" w:rsidR="00F941EF" w:rsidRPr="002407FA" w:rsidRDefault="00FC7582" w:rsidP="00AD6478">
      <w:pPr>
        <w:pStyle w:val="Akapitzlist"/>
        <w:numPr>
          <w:ilvl w:val="0"/>
          <w:numId w:val="1"/>
        </w:numPr>
        <w:spacing w:before="120" w:after="120" w:line="240" w:lineRule="auto"/>
        <w:ind w:left="284" w:hanging="426"/>
        <w:contextualSpacing w:val="0"/>
        <w:rPr>
          <w:rFonts w:asciiTheme="minorHAnsi" w:eastAsia="Calibri" w:hAnsiTheme="minorHAnsi" w:cstheme="minorHAnsi"/>
          <w:color w:val="auto"/>
          <w:lang w:eastAsia="en-US"/>
        </w:rPr>
      </w:pPr>
      <w:r w:rsidRPr="002407FA">
        <w:rPr>
          <w:rFonts w:asciiTheme="minorHAnsi" w:eastAsia="Calibri" w:hAnsiTheme="minorHAnsi" w:cstheme="minorHAnsi"/>
          <w:color w:val="auto"/>
          <w:lang w:eastAsia="en-US"/>
        </w:rPr>
        <w:t>Za szkody spowodowane nieprzestrzeganiem w/w ustaleń odpowiedzialność ponosi Wykonawca.</w:t>
      </w:r>
    </w:p>
    <w:p w14:paraId="3205FBBD" w14:textId="0BAE79D1" w:rsidR="00F70273" w:rsidRPr="002407FA" w:rsidRDefault="00E246FE" w:rsidP="00FC7582">
      <w:pPr>
        <w:spacing w:before="120" w:after="120" w:line="240" w:lineRule="auto"/>
        <w:ind w:left="192" w:hanging="11"/>
        <w:jc w:val="center"/>
        <w:rPr>
          <w:rFonts w:asciiTheme="minorHAnsi" w:hAnsiTheme="minorHAnsi" w:cstheme="minorHAnsi"/>
        </w:rPr>
      </w:pPr>
      <w:r w:rsidRPr="002407FA">
        <w:rPr>
          <w:rFonts w:asciiTheme="minorHAnsi" w:hAnsiTheme="minorHAnsi" w:cstheme="minorHAnsi"/>
          <w:b/>
        </w:rPr>
        <w:t xml:space="preserve">§ 2. </w:t>
      </w:r>
    </w:p>
    <w:p w14:paraId="2A9761F2" w14:textId="173FF9F2" w:rsidR="00F70273" w:rsidRPr="002407FA" w:rsidRDefault="00E246FE" w:rsidP="00AD6478">
      <w:pPr>
        <w:numPr>
          <w:ilvl w:val="0"/>
          <w:numId w:val="2"/>
        </w:numPr>
        <w:spacing w:before="120" w:after="120" w:line="240" w:lineRule="auto"/>
        <w:ind w:left="284" w:hanging="284"/>
        <w:rPr>
          <w:rFonts w:asciiTheme="minorHAnsi" w:hAnsiTheme="minorHAnsi" w:cstheme="minorHAnsi"/>
        </w:rPr>
      </w:pPr>
      <w:r w:rsidRPr="002407FA">
        <w:rPr>
          <w:rFonts w:asciiTheme="minorHAnsi" w:hAnsiTheme="minorHAnsi" w:cstheme="minorHAnsi"/>
        </w:rPr>
        <w:t>Stro</w:t>
      </w:r>
      <w:r w:rsidR="00841997" w:rsidRPr="002407FA">
        <w:rPr>
          <w:rFonts w:asciiTheme="minorHAnsi" w:hAnsiTheme="minorHAnsi" w:cstheme="minorHAnsi"/>
        </w:rPr>
        <w:t xml:space="preserve">ny ustalają maksymalną wartość </w:t>
      </w:r>
      <w:r w:rsidR="00CC4506">
        <w:rPr>
          <w:rFonts w:asciiTheme="minorHAnsi" w:hAnsiTheme="minorHAnsi" w:cstheme="minorHAnsi"/>
        </w:rPr>
        <w:t>U</w:t>
      </w:r>
      <w:r w:rsidRPr="002407FA">
        <w:rPr>
          <w:rFonts w:asciiTheme="minorHAnsi" w:hAnsiTheme="minorHAnsi" w:cstheme="minorHAnsi"/>
        </w:rPr>
        <w:t xml:space="preserve">mowy brutto w wysokości </w:t>
      </w:r>
      <w:r w:rsidR="00AE779C">
        <w:rPr>
          <w:rFonts w:asciiTheme="minorHAnsi" w:hAnsiTheme="minorHAnsi" w:cstheme="minorHAnsi"/>
          <w:b/>
        </w:rPr>
        <w:t>………………………………………………..</w:t>
      </w:r>
      <w:r w:rsidR="00AD6478">
        <w:rPr>
          <w:rFonts w:asciiTheme="minorHAnsi" w:hAnsiTheme="minorHAnsi" w:cstheme="minorHAnsi"/>
          <w:b/>
        </w:rPr>
        <w:t xml:space="preserve"> </w:t>
      </w:r>
      <w:r w:rsidRPr="0050682E">
        <w:rPr>
          <w:rFonts w:asciiTheme="minorHAnsi" w:hAnsiTheme="minorHAnsi" w:cstheme="minorHAnsi"/>
        </w:rPr>
        <w:t xml:space="preserve">zł </w:t>
      </w:r>
      <w:r w:rsidR="00026B2B" w:rsidRPr="002407FA">
        <w:rPr>
          <w:rFonts w:asciiTheme="minorHAnsi" w:hAnsiTheme="minorHAnsi" w:cstheme="minorHAnsi"/>
        </w:rPr>
        <w:br/>
      </w:r>
      <w:r w:rsidRPr="002407FA">
        <w:rPr>
          <w:rFonts w:asciiTheme="minorHAnsi" w:hAnsiTheme="minorHAnsi" w:cstheme="minorHAnsi"/>
        </w:rPr>
        <w:t xml:space="preserve">(słownie złotych: </w:t>
      </w:r>
      <w:r w:rsidR="00AE779C">
        <w:rPr>
          <w:rFonts w:asciiTheme="minorHAnsi" w:hAnsiTheme="minorHAnsi" w:cstheme="minorHAnsi"/>
          <w:b/>
        </w:rPr>
        <w:t>………………………………………………………….</w:t>
      </w:r>
      <w:r w:rsidR="0050682E">
        <w:rPr>
          <w:rFonts w:asciiTheme="minorHAnsi" w:hAnsiTheme="minorHAnsi" w:cstheme="minorHAnsi"/>
        </w:rPr>
        <w:t xml:space="preserve">). Kwota </w:t>
      </w:r>
      <w:r w:rsidRPr="002407FA">
        <w:rPr>
          <w:rFonts w:asciiTheme="minorHAnsi" w:hAnsiTheme="minorHAnsi" w:cstheme="minorHAnsi"/>
        </w:rPr>
        <w:t>ta zawiera należny podatek od</w:t>
      </w:r>
      <w:r w:rsidR="00AE779C">
        <w:rPr>
          <w:rFonts w:asciiTheme="minorHAnsi" w:hAnsiTheme="minorHAnsi" w:cstheme="minorHAnsi"/>
        </w:rPr>
        <w:t> </w:t>
      </w:r>
      <w:r w:rsidRPr="002407FA">
        <w:rPr>
          <w:rFonts w:asciiTheme="minorHAnsi" w:hAnsiTheme="minorHAnsi" w:cstheme="minorHAnsi"/>
        </w:rPr>
        <w:t xml:space="preserve">towarów i usług oraz obejmuje wszelkie należności Wykonawcy za </w:t>
      </w:r>
      <w:r w:rsidR="00441289" w:rsidRPr="002407FA">
        <w:rPr>
          <w:rFonts w:asciiTheme="minorHAnsi" w:hAnsiTheme="minorHAnsi" w:cstheme="minorHAnsi"/>
        </w:rPr>
        <w:t>wykonane</w:t>
      </w:r>
      <w:r w:rsidR="00FC7582" w:rsidRPr="002407FA">
        <w:rPr>
          <w:rFonts w:asciiTheme="minorHAnsi" w:hAnsiTheme="minorHAnsi" w:cstheme="minorHAnsi"/>
        </w:rPr>
        <w:t xml:space="preserve"> usługi</w:t>
      </w:r>
      <w:r w:rsidRPr="002407FA">
        <w:rPr>
          <w:rFonts w:asciiTheme="minorHAnsi" w:hAnsiTheme="minorHAnsi" w:cstheme="minorHAnsi"/>
        </w:rPr>
        <w:t xml:space="preserve">, </w:t>
      </w:r>
      <w:r w:rsidR="00441289" w:rsidRPr="002407FA">
        <w:rPr>
          <w:rFonts w:asciiTheme="minorHAnsi" w:hAnsiTheme="minorHAnsi" w:cstheme="minorHAnsi"/>
        </w:rPr>
        <w:t xml:space="preserve">w tym koszty części do urządzeń, podzespołów, środków chłodniczych oraz filtrów. Wykonawcy przysługuje wyłącznie wynagrodzenie z tytułu należycie zrealizowanego zakresu przedmiotu </w:t>
      </w:r>
      <w:r w:rsidR="00CC4506">
        <w:rPr>
          <w:rFonts w:asciiTheme="minorHAnsi" w:hAnsiTheme="minorHAnsi" w:cstheme="minorHAnsi"/>
        </w:rPr>
        <w:t>U</w:t>
      </w:r>
      <w:r w:rsidR="00441289" w:rsidRPr="002407FA">
        <w:rPr>
          <w:rFonts w:asciiTheme="minorHAnsi" w:hAnsiTheme="minorHAnsi" w:cstheme="minorHAnsi"/>
        </w:rPr>
        <w:t>mowy. Wykonawcy nie przysługują w stosunku do Zamawiającego żadne inne roszczenia.</w:t>
      </w:r>
    </w:p>
    <w:p w14:paraId="0C95440E" w14:textId="70805278" w:rsidR="00F70273" w:rsidRPr="00842A6D" w:rsidRDefault="00E246FE" w:rsidP="00FC7582">
      <w:pPr>
        <w:numPr>
          <w:ilvl w:val="0"/>
          <w:numId w:val="2"/>
        </w:numPr>
        <w:spacing w:before="120" w:after="120" w:line="240" w:lineRule="auto"/>
        <w:ind w:left="284" w:hanging="284"/>
        <w:rPr>
          <w:rFonts w:asciiTheme="minorHAnsi" w:hAnsiTheme="minorHAnsi" w:cstheme="minorHAnsi"/>
        </w:rPr>
      </w:pPr>
      <w:r w:rsidRPr="002407FA">
        <w:rPr>
          <w:rFonts w:asciiTheme="minorHAnsi" w:hAnsiTheme="minorHAnsi" w:cstheme="minorHAnsi"/>
        </w:rPr>
        <w:lastRenderedPageBreak/>
        <w:t xml:space="preserve">Zamawiający </w:t>
      </w:r>
      <w:r w:rsidR="00FB1332">
        <w:rPr>
          <w:rFonts w:asciiTheme="minorHAnsi" w:hAnsiTheme="minorHAnsi" w:cstheme="minorHAnsi"/>
        </w:rPr>
        <w:t xml:space="preserve">będzie </w:t>
      </w:r>
      <w:r w:rsidRPr="002407FA">
        <w:rPr>
          <w:rFonts w:asciiTheme="minorHAnsi" w:hAnsiTheme="minorHAnsi" w:cstheme="minorHAnsi"/>
        </w:rPr>
        <w:t>dokon</w:t>
      </w:r>
      <w:r w:rsidR="00FB1332">
        <w:rPr>
          <w:rFonts w:asciiTheme="minorHAnsi" w:hAnsiTheme="minorHAnsi" w:cstheme="minorHAnsi"/>
        </w:rPr>
        <w:t>ywał</w:t>
      </w:r>
      <w:r w:rsidRPr="002407FA">
        <w:rPr>
          <w:rFonts w:asciiTheme="minorHAnsi" w:hAnsiTheme="minorHAnsi" w:cstheme="minorHAnsi"/>
        </w:rPr>
        <w:t xml:space="preserve"> zapłaty faktur VAT przelewem w terminie </w:t>
      </w:r>
      <w:r w:rsidR="00B26A20" w:rsidRPr="002407FA">
        <w:rPr>
          <w:rFonts w:asciiTheme="minorHAnsi" w:hAnsiTheme="minorHAnsi" w:cstheme="minorHAnsi"/>
        </w:rPr>
        <w:t xml:space="preserve">do </w:t>
      </w:r>
      <w:r w:rsidRPr="002407FA">
        <w:rPr>
          <w:rFonts w:asciiTheme="minorHAnsi" w:hAnsiTheme="minorHAnsi" w:cstheme="minorHAnsi"/>
        </w:rPr>
        <w:t>21 dni od dnia otrzymania prawidłowo wystawionej faktury na rachunek bankowy Wykonawcy.</w:t>
      </w:r>
      <w:r w:rsidRPr="002407FA">
        <w:rPr>
          <w:rFonts w:asciiTheme="minorHAnsi" w:hAnsiTheme="minorHAnsi" w:cstheme="minorHAnsi"/>
          <w:b/>
        </w:rPr>
        <w:t xml:space="preserve"> </w:t>
      </w:r>
    </w:p>
    <w:p w14:paraId="4A8D31F3" w14:textId="6CE934DA" w:rsidR="00FB1332" w:rsidRPr="00842A6D" w:rsidRDefault="00FB1332" w:rsidP="00842A6D">
      <w:pPr>
        <w:pStyle w:val="Akapitzlist"/>
        <w:numPr>
          <w:ilvl w:val="0"/>
          <w:numId w:val="2"/>
        </w:numPr>
        <w:spacing w:before="120" w:after="120" w:line="240" w:lineRule="auto"/>
        <w:ind w:left="284" w:hanging="284"/>
        <w:contextualSpacing w:val="0"/>
        <w:rPr>
          <w:rFonts w:asciiTheme="minorHAnsi" w:hAnsiTheme="minorHAnsi" w:cstheme="minorHAnsi"/>
        </w:rPr>
      </w:pPr>
      <w:r w:rsidRPr="002407FA">
        <w:rPr>
          <w:rFonts w:asciiTheme="minorHAnsi" w:hAnsiTheme="minorHAnsi" w:cstheme="minorHAnsi"/>
        </w:rPr>
        <w:t xml:space="preserve">Wykonawca oświadcza, że rachunek bankowy, na który Zamawiający uiści wynagrodzenie będzie zgodny z „białą listą podatników VAT”, o której mowa w art. 96b ustawy z dnia 11 marca 2004 r. </w:t>
      </w:r>
      <w:r w:rsidRPr="002407FA">
        <w:rPr>
          <w:rFonts w:asciiTheme="minorHAnsi" w:hAnsiTheme="minorHAnsi" w:cstheme="minorHAnsi"/>
        </w:rPr>
        <w:br/>
        <w:t>o podatku od to</w:t>
      </w:r>
      <w:r>
        <w:rPr>
          <w:rFonts w:asciiTheme="minorHAnsi" w:hAnsiTheme="minorHAnsi" w:cstheme="minorHAnsi"/>
        </w:rPr>
        <w:t>warów i usług (</w:t>
      </w:r>
      <w:proofErr w:type="spellStart"/>
      <w:r>
        <w:rPr>
          <w:rFonts w:asciiTheme="minorHAnsi" w:hAnsiTheme="minorHAnsi" w:cstheme="minorHAnsi"/>
        </w:rPr>
        <w:t>t.j</w:t>
      </w:r>
      <w:proofErr w:type="spellEnd"/>
      <w:r>
        <w:rPr>
          <w:rFonts w:asciiTheme="minorHAnsi" w:hAnsiTheme="minorHAnsi" w:cstheme="minorHAnsi"/>
        </w:rPr>
        <w:t>. Dz.U. z 2022 r.</w:t>
      </w:r>
      <w:r w:rsidRPr="002407FA">
        <w:rPr>
          <w:rFonts w:asciiTheme="minorHAnsi" w:hAnsiTheme="minorHAnsi" w:cstheme="minorHAnsi"/>
        </w:rPr>
        <w:t xml:space="preserve"> poz. </w:t>
      </w:r>
      <w:r>
        <w:rPr>
          <w:rFonts w:asciiTheme="minorHAnsi" w:hAnsiTheme="minorHAnsi" w:cstheme="minorHAnsi"/>
        </w:rPr>
        <w:t>931</w:t>
      </w:r>
      <w:r w:rsidRPr="002407FA">
        <w:rPr>
          <w:rFonts w:asciiTheme="minorHAnsi" w:hAnsiTheme="minorHAnsi" w:cstheme="minorHAnsi"/>
        </w:rPr>
        <w:t xml:space="preserve"> ze zm.).</w:t>
      </w:r>
    </w:p>
    <w:p w14:paraId="556076F8" w14:textId="33E205AE" w:rsidR="00F70273" w:rsidRDefault="00E246FE" w:rsidP="00842A6D">
      <w:pPr>
        <w:numPr>
          <w:ilvl w:val="0"/>
          <w:numId w:val="2"/>
        </w:numPr>
        <w:spacing w:before="120" w:after="120" w:line="240" w:lineRule="auto"/>
        <w:ind w:left="284" w:hanging="284"/>
        <w:rPr>
          <w:rFonts w:asciiTheme="minorHAnsi" w:hAnsiTheme="minorHAnsi" w:cstheme="minorHAnsi"/>
        </w:rPr>
      </w:pPr>
      <w:r w:rsidRPr="002407FA">
        <w:rPr>
          <w:rFonts w:asciiTheme="minorHAnsi" w:hAnsiTheme="minorHAnsi" w:cstheme="minorHAnsi"/>
        </w:rPr>
        <w:t>Faktura będzie wystawi</w:t>
      </w:r>
      <w:r w:rsidR="00B16C88">
        <w:rPr>
          <w:rFonts w:asciiTheme="minorHAnsi" w:hAnsiTheme="minorHAnsi" w:cstheme="minorHAnsi"/>
        </w:rPr>
        <w:t>a</w:t>
      </w:r>
      <w:r w:rsidRPr="002407FA">
        <w:rPr>
          <w:rFonts w:asciiTheme="minorHAnsi" w:hAnsiTheme="minorHAnsi" w:cstheme="minorHAnsi"/>
        </w:rPr>
        <w:t xml:space="preserve">na </w:t>
      </w:r>
      <w:r w:rsidR="00FC7582" w:rsidRPr="002407FA">
        <w:rPr>
          <w:rFonts w:asciiTheme="minorHAnsi" w:hAnsiTheme="minorHAnsi" w:cstheme="minorHAnsi"/>
        </w:rPr>
        <w:t>każdorazowo po realizacji danej usługi</w:t>
      </w:r>
      <w:r w:rsidR="00D3223F">
        <w:rPr>
          <w:rFonts w:asciiTheme="minorHAnsi" w:hAnsiTheme="minorHAnsi" w:cstheme="minorHAnsi"/>
        </w:rPr>
        <w:t xml:space="preserve">  zgodnie z zapisami </w:t>
      </w:r>
      <w:r w:rsidR="005617BA">
        <w:rPr>
          <w:rFonts w:asciiTheme="minorHAnsi" w:hAnsiTheme="minorHAnsi" w:cstheme="minorHAnsi"/>
        </w:rPr>
        <w:t>§ 3</w:t>
      </w:r>
      <w:r w:rsidR="005617BA" w:rsidRPr="005617BA">
        <w:rPr>
          <w:rFonts w:asciiTheme="minorHAnsi" w:hAnsiTheme="minorHAnsi" w:cstheme="minorHAnsi"/>
        </w:rPr>
        <w:t xml:space="preserve"> ust. 1 </w:t>
      </w:r>
    </w:p>
    <w:p w14:paraId="553825B2" w14:textId="62E69819" w:rsidR="00D3223F" w:rsidRPr="00D3223F" w:rsidRDefault="00D3223F" w:rsidP="005617BA">
      <w:pPr>
        <w:numPr>
          <w:ilvl w:val="0"/>
          <w:numId w:val="2"/>
        </w:numPr>
        <w:spacing w:before="120" w:after="120" w:line="240" w:lineRule="auto"/>
        <w:ind w:left="284" w:hanging="284"/>
        <w:rPr>
          <w:rFonts w:asciiTheme="minorHAnsi" w:hAnsiTheme="minorHAnsi" w:cstheme="minorHAnsi"/>
        </w:rPr>
      </w:pPr>
      <w:r w:rsidRPr="002407FA">
        <w:rPr>
          <w:rFonts w:asciiTheme="minorHAnsi" w:hAnsiTheme="minorHAnsi" w:cstheme="minorHAnsi"/>
        </w:rPr>
        <w:t xml:space="preserve">Podstawą do wystawienia przez Wykonawcę faktury VAT, o której mowa powyżej, jest uprzednie podpisanie przez </w:t>
      </w:r>
      <w:r>
        <w:rPr>
          <w:rFonts w:asciiTheme="minorHAnsi" w:hAnsiTheme="minorHAnsi" w:cstheme="minorHAnsi"/>
        </w:rPr>
        <w:t>pracowników odpowiedzialnych za realizację Umowy</w:t>
      </w:r>
      <w:r w:rsidRPr="002407FA">
        <w:rPr>
          <w:rFonts w:asciiTheme="minorHAnsi" w:hAnsiTheme="minorHAnsi" w:cstheme="minorHAnsi"/>
        </w:rPr>
        <w:t xml:space="preserve"> protokołu odbioru (</w:t>
      </w:r>
      <w:r>
        <w:rPr>
          <w:rFonts w:asciiTheme="minorHAnsi" w:hAnsiTheme="minorHAnsi" w:cstheme="minorHAnsi"/>
          <w:color w:val="auto"/>
        </w:rPr>
        <w:t>Z</w:t>
      </w:r>
      <w:r w:rsidRPr="002407FA">
        <w:rPr>
          <w:rFonts w:asciiTheme="minorHAnsi" w:hAnsiTheme="minorHAnsi" w:cstheme="minorHAnsi"/>
          <w:color w:val="auto"/>
        </w:rPr>
        <w:t xml:space="preserve">ałącznik nr 3 do </w:t>
      </w:r>
      <w:r>
        <w:rPr>
          <w:rFonts w:asciiTheme="minorHAnsi" w:hAnsiTheme="minorHAnsi" w:cstheme="minorHAnsi"/>
          <w:color w:val="auto"/>
        </w:rPr>
        <w:t>U</w:t>
      </w:r>
      <w:r w:rsidRPr="002407FA">
        <w:rPr>
          <w:rFonts w:asciiTheme="minorHAnsi" w:hAnsiTheme="minorHAnsi" w:cstheme="minorHAnsi"/>
          <w:color w:val="auto"/>
        </w:rPr>
        <w:t>mowy),</w:t>
      </w:r>
      <w:r w:rsidRPr="002407FA">
        <w:rPr>
          <w:rFonts w:asciiTheme="minorHAnsi" w:hAnsiTheme="minorHAnsi" w:cstheme="minorHAnsi"/>
        </w:rPr>
        <w:t xml:space="preserve">  niezawierającego zastrzeżeń ze strony Zamawiającego. </w:t>
      </w:r>
    </w:p>
    <w:p w14:paraId="70C0F689" w14:textId="2201C8D0" w:rsidR="00F70273" w:rsidRPr="00842A6D" w:rsidRDefault="00220A12" w:rsidP="00FC7582">
      <w:pPr>
        <w:numPr>
          <w:ilvl w:val="0"/>
          <w:numId w:val="2"/>
        </w:numPr>
        <w:spacing w:before="120" w:after="120" w:line="240" w:lineRule="auto"/>
        <w:ind w:left="284" w:hanging="284"/>
        <w:rPr>
          <w:rFonts w:asciiTheme="minorHAnsi" w:hAnsiTheme="minorHAnsi" w:cstheme="minorHAnsi"/>
        </w:rPr>
      </w:pPr>
      <w:r w:rsidRPr="002407FA">
        <w:rPr>
          <w:rFonts w:asciiTheme="minorHAnsi" w:hAnsiTheme="minorHAnsi" w:cstheme="minorHAnsi"/>
        </w:rPr>
        <w:t xml:space="preserve">Rozliczenia </w:t>
      </w:r>
      <w:r w:rsidR="00E246FE" w:rsidRPr="002407FA">
        <w:rPr>
          <w:rFonts w:asciiTheme="minorHAnsi" w:hAnsiTheme="minorHAnsi" w:cstheme="minorHAnsi"/>
        </w:rPr>
        <w:t xml:space="preserve">za wykonanie przedmiotu </w:t>
      </w:r>
      <w:r w:rsidR="00CC4506">
        <w:rPr>
          <w:rFonts w:asciiTheme="minorHAnsi" w:hAnsiTheme="minorHAnsi" w:cstheme="minorHAnsi"/>
        </w:rPr>
        <w:t>U</w:t>
      </w:r>
      <w:r w:rsidR="00441289" w:rsidRPr="002407FA">
        <w:rPr>
          <w:rFonts w:asciiTheme="minorHAnsi" w:hAnsiTheme="minorHAnsi" w:cstheme="minorHAnsi"/>
        </w:rPr>
        <w:t>mowy</w:t>
      </w:r>
      <w:r w:rsidR="0050682E">
        <w:rPr>
          <w:rFonts w:asciiTheme="minorHAnsi" w:hAnsiTheme="minorHAnsi" w:cstheme="minorHAnsi"/>
        </w:rPr>
        <w:t xml:space="preserve"> będzie następowało </w:t>
      </w:r>
      <w:r w:rsidR="00E246FE" w:rsidRPr="002407FA">
        <w:rPr>
          <w:rFonts w:asciiTheme="minorHAnsi" w:hAnsiTheme="minorHAnsi" w:cstheme="minorHAnsi"/>
        </w:rPr>
        <w:t xml:space="preserve">na podstawie cen zaoferowanych przez Wykonawcę w </w:t>
      </w:r>
      <w:r w:rsidR="009C34E1">
        <w:rPr>
          <w:rFonts w:asciiTheme="minorHAnsi" w:hAnsiTheme="minorHAnsi" w:cstheme="minorHAnsi"/>
        </w:rPr>
        <w:t>Z</w:t>
      </w:r>
      <w:r w:rsidR="00E246FE" w:rsidRPr="002407FA">
        <w:rPr>
          <w:rFonts w:asciiTheme="minorHAnsi" w:hAnsiTheme="minorHAnsi" w:cstheme="minorHAnsi"/>
        </w:rPr>
        <w:t xml:space="preserve">ałączniku nr </w:t>
      </w:r>
      <w:r w:rsidR="00DB6175" w:rsidRPr="002407FA">
        <w:rPr>
          <w:rFonts w:asciiTheme="minorHAnsi" w:hAnsiTheme="minorHAnsi" w:cstheme="minorHAnsi"/>
        </w:rPr>
        <w:t>2</w:t>
      </w:r>
      <w:r w:rsidR="00E246FE" w:rsidRPr="002407FA">
        <w:rPr>
          <w:rFonts w:asciiTheme="minorHAnsi" w:hAnsiTheme="minorHAnsi" w:cstheme="minorHAnsi"/>
        </w:rPr>
        <w:t xml:space="preserve"> do </w:t>
      </w:r>
      <w:r w:rsidR="00CC4506">
        <w:rPr>
          <w:rFonts w:asciiTheme="minorHAnsi" w:hAnsiTheme="minorHAnsi" w:cstheme="minorHAnsi"/>
        </w:rPr>
        <w:t>U</w:t>
      </w:r>
      <w:r w:rsidR="00E246FE" w:rsidRPr="002407FA">
        <w:rPr>
          <w:rFonts w:asciiTheme="minorHAnsi" w:hAnsiTheme="minorHAnsi" w:cstheme="minorHAnsi"/>
        </w:rPr>
        <w:t>mowy  oraz</w:t>
      </w:r>
      <w:r w:rsidR="00CE144B">
        <w:rPr>
          <w:rFonts w:asciiTheme="minorHAnsi" w:hAnsiTheme="minorHAnsi" w:cstheme="minorHAnsi"/>
        </w:rPr>
        <w:t xml:space="preserve"> </w:t>
      </w:r>
      <w:r w:rsidR="00E246FE" w:rsidRPr="002407FA">
        <w:rPr>
          <w:rFonts w:asciiTheme="minorHAnsi" w:hAnsiTheme="minorHAnsi" w:cstheme="minorHAnsi"/>
        </w:rPr>
        <w:t xml:space="preserve">faktycznie </w:t>
      </w:r>
      <w:r w:rsidR="00441289" w:rsidRPr="002407FA">
        <w:rPr>
          <w:rFonts w:asciiTheme="minorHAnsi" w:hAnsiTheme="minorHAnsi" w:cstheme="minorHAnsi"/>
        </w:rPr>
        <w:t>wykonanych usług</w:t>
      </w:r>
      <w:r w:rsidR="00E246FE" w:rsidRPr="002407FA">
        <w:rPr>
          <w:rFonts w:asciiTheme="minorHAnsi" w:hAnsiTheme="minorHAnsi" w:cstheme="minorHAnsi"/>
        </w:rPr>
        <w:t xml:space="preserve"> bez zastrzeżeń.</w:t>
      </w:r>
      <w:r w:rsidR="00E246FE" w:rsidRPr="002407FA">
        <w:rPr>
          <w:rFonts w:asciiTheme="minorHAnsi" w:hAnsiTheme="minorHAnsi" w:cstheme="minorHAnsi"/>
          <w:color w:val="FF0000"/>
        </w:rPr>
        <w:t xml:space="preserve"> </w:t>
      </w:r>
    </w:p>
    <w:p w14:paraId="39819247" w14:textId="74F3B699" w:rsidR="00D3223F" w:rsidRPr="00D3223F" w:rsidRDefault="00D3223F" w:rsidP="005617BA">
      <w:pPr>
        <w:numPr>
          <w:ilvl w:val="0"/>
          <w:numId w:val="2"/>
        </w:numPr>
        <w:spacing w:before="120" w:after="120" w:line="240" w:lineRule="auto"/>
        <w:ind w:left="284" w:hanging="284"/>
        <w:rPr>
          <w:rFonts w:asciiTheme="minorHAnsi" w:hAnsiTheme="minorHAnsi" w:cstheme="minorHAnsi"/>
        </w:rPr>
      </w:pPr>
      <w:r w:rsidRPr="002407FA">
        <w:rPr>
          <w:rFonts w:asciiTheme="minorHAnsi" w:hAnsiTheme="minorHAnsi" w:cstheme="minorHAnsi"/>
        </w:rPr>
        <w:t>Strony ustalają, że ceny brutto określone</w:t>
      </w:r>
      <w:r>
        <w:rPr>
          <w:rFonts w:asciiTheme="minorHAnsi" w:hAnsiTheme="minorHAnsi" w:cstheme="minorHAnsi"/>
        </w:rPr>
        <w:t xml:space="preserve"> przez Wykonawcę w Załączniku  </w:t>
      </w:r>
      <w:r w:rsidRPr="002407FA">
        <w:rPr>
          <w:rFonts w:asciiTheme="minorHAnsi" w:hAnsiTheme="minorHAnsi" w:cstheme="minorHAnsi"/>
        </w:rPr>
        <w:t xml:space="preserve">nr 2 do </w:t>
      </w:r>
      <w:r>
        <w:rPr>
          <w:rFonts w:asciiTheme="minorHAnsi" w:hAnsiTheme="minorHAnsi" w:cstheme="minorHAnsi"/>
        </w:rPr>
        <w:t>U</w:t>
      </w:r>
      <w:r w:rsidRPr="002407FA">
        <w:rPr>
          <w:rFonts w:asciiTheme="minorHAnsi" w:hAnsiTheme="minorHAnsi" w:cstheme="minorHAnsi"/>
        </w:rPr>
        <w:t xml:space="preserve">mowy nie ulegną zmianie i obowiązują przez cały okres trwania </w:t>
      </w:r>
      <w:r>
        <w:rPr>
          <w:rFonts w:asciiTheme="minorHAnsi" w:hAnsiTheme="minorHAnsi" w:cstheme="minorHAnsi"/>
        </w:rPr>
        <w:t>U</w:t>
      </w:r>
      <w:r w:rsidRPr="002407FA">
        <w:rPr>
          <w:rFonts w:asciiTheme="minorHAnsi" w:hAnsiTheme="minorHAnsi" w:cstheme="minorHAnsi"/>
        </w:rPr>
        <w:t>mowy.</w:t>
      </w:r>
    </w:p>
    <w:p w14:paraId="316E64E7" w14:textId="33CD4591" w:rsidR="00F70273" w:rsidRPr="002407FA" w:rsidRDefault="00E246FE" w:rsidP="0091285D">
      <w:pPr>
        <w:numPr>
          <w:ilvl w:val="0"/>
          <w:numId w:val="2"/>
        </w:numPr>
        <w:spacing w:before="120" w:after="120" w:line="240" w:lineRule="auto"/>
        <w:ind w:left="284" w:hanging="284"/>
        <w:rPr>
          <w:rFonts w:asciiTheme="minorHAnsi" w:hAnsiTheme="minorHAnsi" w:cstheme="minorHAnsi"/>
        </w:rPr>
      </w:pPr>
      <w:r w:rsidRPr="002407FA">
        <w:rPr>
          <w:rFonts w:asciiTheme="minorHAnsi" w:hAnsiTheme="minorHAnsi" w:cstheme="minorHAnsi"/>
        </w:rPr>
        <w:t xml:space="preserve">W przypadku, gdyby w okresie obowiązywania niniejszej </w:t>
      </w:r>
      <w:r w:rsidR="00CC4506">
        <w:rPr>
          <w:rFonts w:asciiTheme="minorHAnsi" w:hAnsiTheme="minorHAnsi" w:cstheme="minorHAnsi"/>
        </w:rPr>
        <w:t>U</w:t>
      </w:r>
      <w:r w:rsidRPr="002407FA">
        <w:rPr>
          <w:rFonts w:asciiTheme="minorHAnsi" w:hAnsiTheme="minorHAnsi" w:cstheme="minorHAnsi"/>
        </w:rPr>
        <w:t>mowy łączna wartość wynagrodzenia Wykonawcy nie osiągnęła kwoty, o której mowa w ust. 1, Wykonawcy  nie przysługują z tego tytułu jakiekolwiek roszczenia wobec Zamawiającego.</w:t>
      </w:r>
      <w:r w:rsidRPr="002407FA">
        <w:rPr>
          <w:rFonts w:asciiTheme="minorHAnsi" w:hAnsiTheme="minorHAnsi" w:cstheme="minorHAnsi"/>
          <w:b/>
        </w:rPr>
        <w:t xml:space="preserve"> </w:t>
      </w:r>
    </w:p>
    <w:p w14:paraId="686A74EE" w14:textId="64F293AE" w:rsidR="007059D4" w:rsidRPr="002407FA" w:rsidRDefault="00900D34" w:rsidP="0091285D">
      <w:pPr>
        <w:pStyle w:val="Akapitzlist"/>
        <w:numPr>
          <w:ilvl w:val="0"/>
          <w:numId w:val="2"/>
        </w:numPr>
        <w:spacing w:before="120" w:after="120" w:line="240" w:lineRule="auto"/>
        <w:ind w:left="284" w:hanging="426"/>
        <w:contextualSpacing w:val="0"/>
        <w:rPr>
          <w:rFonts w:asciiTheme="minorHAnsi" w:hAnsiTheme="minorHAnsi" w:cstheme="minorHAnsi"/>
        </w:rPr>
      </w:pPr>
      <w:r w:rsidRPr="002407FA">
        <w:rPr>
          <w:rFonts w:asciiTheme="minorHAnsi" w:hAnsiTheme="minorHAnsi" w:cstheme="minorHAnsi"/>
        </w:rPr>
        <w:t xml:space="preserve">Wykonawca nie może bez uprzedniej, pisemnej zgody Zamawiającego dokonywać przeniesienia swoich wierzytelności na osoby trzecie lub dokonać jakiejkolwiek innej czynności skutkującej zmianą wierzyciela. Jakakolwiek cesja wierzytelności dokonana bez takiej zgody nie będzie ważna i stanowić będzie istotne naruszenie warunków niniejszej </w:t>
      </w:r>
      <w:r w:rsidR="00CC4506">
        <w:rPr>
          <w:rFonts w:asciiTheme="minorHAnsi" w:hAnsiTheme="minorHAnsi" w:cstheme="minorHAnsi"/>
        </w:rPr>
        <w:t>U</w:t>
      </w:r>
      <w:r w:rsidRPr="002407FA">
        <w:rPr>
          <w:rFonts w:asciiTheme="minorHAnsi" w:hAnsiTheme="minorHAnsi" w:cstheme="minorHAnsi"/>
        </w:rPr>
        <w:t>mowy.</w:t>
      </w:r>
    </w:p>
    <w:p w14:paraId="6705CC33" w14:textId="77777777" w:rsidR="00900D34" w:rsidRPr="002407FA" w:rsidRDefault="00900D34" w:rsidP="0091285D">
      <w:pPr>
        <w:pStyle w:val="Akapitzlist"/>
        <w:numPr>
          <w:ilvl w:val="0"/>
          <w:numId w:val="2"/>
        </w:numPr>
        <w:spacing w:before="120" w:after="120" w:line="240" w:lineRule="auto"/>
        <w:ind w:left="284" w:hanging="426"/>
        <w:contextualSpacing w:val="0"/>
        <w:rPr>
          <w:rFonts w:asciiTheme="minorHAnsi" w:hAnsiTheme="minorHAnsi" w:cstheme="minorHAnsi"/>
        </w:rPr>
      </w:pPr>
      <w:r w:rsidRPr="002407FA">
        <w:rPr>
          <w:rFonts w:asciiTheme="minorHAnsi" w:hAnsiTheme="minorHAnsi" w:cstheme="minorHAnsi"/>
        </w:rPr>
        <w:t>Wykonawca oświadcza, że doręczy fakturę:</w:t>
      </w:r>
    </w:p>
    <w:p w14:paraId="6477BE2E" w14:textId="77777777" w:rsidR="00900D34" w:rsidRPr="002407FA" w:rsidRDefault="00900D34" w:rsidP="0091285D">
      <w:pPr>
        <w:pStyle w:val="Akapitzlist"/>
        <w:numPr>
          <w:ilvl w:val="0"/>
          <w:numId w:val="11"/>
        </w:numPr>
        <w:spacing w:before="120" w:after="120" w:line="240" w:lineRule="auto"/>
        <w:ind w:left="567" w:hanging="283"/>
        <w:contextualSpacing w:val="0"/>
        <w:rPr>
          <w:rFonts w:asciiTheme="minorHAnsi" w:hAnsiTheme="minorHAnsi" w:cstheme="minorHAnsi"/>
        </w:rPr>
      </w:pPr>
      <w:r w:rsidRPr="002407FA">
        <w:rPr>
          <w:rFonts w:asciiTheme="minorHAnsi" w:hAnsiTheme="minorHAnsi" w:cstheme="minorHAnsi"/>
        </w:rPr>
        <w:t>w formie papierowej wraz z wymaganymi załącznikami na adres: ………………………………………………... lub</w:t>
      </w:r>
    </w:p>
    <w:p w14:paraId="60C7DC00" w14:textId="18A55CA3" w:rsidR="00900D34" w:rsidRPr="002407FA" w:rsidRDefault="00900D34" w:rsidP="0091285D">
      <w:pPr>
        <w:pStyle w:val="Akapitzlist"/>
        <w:numPr>
          <w:ilvl w:val="0"/>
          <w:numId w:val="11"/>
        </w:numPr>
        <w:spacing w:before="120" w:after="120" w:line="240" w:lineRule="auto"/>
        <w:ind w:left="567" w:hanging="283"/>
        <w:contextualSpacing w:val="0"/>
        <w:rPr>
          <w:rFonts w:asciiTheme="minorHAnsi" w:hAnsiTheme="minorHAnsi" w:cstheme="minorHAnsi"/>
        </w:rPr>
      </w:pPr>
      <w:r w:rsidRPr="002407FA">
        <w:rPr>
          <w:rFonts w:asciiTheme="minorHAnsi" w:hAnsiTheme="minorHAnsi" w:cstheme="minorHAnsi"/>
        </w:rPr>
        <w:t>w formi</w:t>
      </w:r>
      <w:r w:rsidR="00FB1332">
        <w:rPr>
          <w:rFonts w:asciiTheme="minorHAnsi" w:hAnsiTheme="minorHAnsi" w:cstheme="minorHAnsi"/>
        </w:rPr>
        <w:t>e</w:t>
      </w:r>
      <w:r w:rsidRPr="002407FA">
        <w:rPr>
          <w:rFonts w:asciiTheme="minorHAnsi" w:hAnsiTheme="minorHAnsi" w:cstheme="minorHAnsi"/>
        </w:rPr>
        <w:t xml:space="preserve"> faktur elektronicznych wraz z wymaganymi załącznikami </w:t>
      </w:r>
      <w:r w:rsidR="00FB1332">
        <w:rPr>
          <w:rFonts w:asciiTheme="minorHAnsi" w:hAnsiTheme="minorHAnsi" w:cstheme="minorHAnsi"/>
        </w:rPr>
        <w:t>z adresu mailowego …………………..</w:t>
      </w:r>
      <w:r w:rsidR="00FF4937">
        <w:rPr>
          <w:rFonts w:asciiTheme="minorHAnsi" w:hAnsiTheme="minorHAnsi" w:cstheme="minorHAnsi"/>
        </w:rPr>
        <w:t xml:space="preserve"> </w:t>
      </w:r>
      <w:r w:rsidR="00FB1332">
        <w:rPr>
          <w:rFonts w:asciiTheme="minorHAnsi" w:hAnsiTheme="minorHAnsi" w:cstheme="minorHAnsi"/>
        </w:rPr>
        <w:t>na adres mailowy ………………………………</w:t>
      </w:r>
    </w:p>
    <w:p w14:paraId="6E4FDE6A" w14:textId="77777777" w:rsidR="00900D34" w:rsidRPr="002407FA" w:rsidRDefault="00900D34" w:rsidP="0091285D">
      <w:pPr>
        <w:spacing w:before="120" w:after="120" w:line="240" w:lineRule="auto"/>
        <w:ind w:left="528" w:firstLine="0"/>
        <w:rPr>
          <w:rFonts w:asciiTheme="minorHAnsi" w:hAnsiTheme="minorHAnsi" w:cstheme="minorHAnsi"/>
          <w:i/>
        </w:rPr>
      </w:pPr>
      <w:r w:rsidRPr="002407FA">
        <w:rPr>
          <w:rFonts w:asciiTheme="minorHAnsi" w:hAnsiTheme="minorHAnsi" w:cstheme="minorHAnsi"/>
          <w:i/>
        </w:rPr>
        <w:t xml:space="preserve">*strony przed zawarciem umowy ustalą sposób dostarczenia faktur do Zamawiającego </w:t>
      </w:r>
    </w:p>
    <w:p w14:paraId="0914705D" w14:textId="6A4ED312" w:rsidR="00900D34" w:rsidRPr="002407FA" w:rsidRDefault="00900D34" w:rsidP="0091285D">
      <w:pPr>
        <w:spacing w:before="120" w:after="120" w:line="240" w:lineRule="auto"/>
        <w:ind w:left="284" w:hanging="426"/>
        <w:rPr>
          <w:rFonts w:asciiTheme="minorHAnsi" w:hAnsiTheme="minorHAnsi" w:cstheme="minorHAnsi"/>
        </w:rPr>
      </w:pPr>
    </w:p>
    <w:p w14:paraId="228935DB" w14:textId="1EB5FB51" w:rsidR="00F70273" w:rsidRPr="002407FA" w:rsidRDefault="00E246FE" w:rsidP="00FE7E15">
      <w:pPr>
        <w:spacing w:before="120" w:after="120" w:line="240" w:lineRule="auto"/>
        <w:ind w:left="192" w:right="2"/>
        <w:jc w:val="center"/>
        <w:rPr>
          <w:rFonts w:asciiTheme="minorHAnsi" w:hAnsiTheme="minorHAnsi" w:cstheme="minorHAnsi"/>
        </w:rPr>
      </w:pPr>
      <w:r w:rsidRPr="002407FA">
        <w:rPr>
          <w:rFonts w:asciiTheme="minorHAnsi" w:hAnsiTheme="minorHAnsi" w:cstheme="minorHAnsi"/>
          <w:b/>
        </w:rPr>
        <w:t xml:space="preserve">§ 3. </w:t>
      </w:r>
    </w:p>
    <w:p w14:paraId="04E3E91B" w14:textId="6D043F24" w:rsidR="00F70273" w:rsidRPr="002407FA" w:rsidRDefault="00E246FE" w:rsidP="00610DAD">
      <w:pPr>
        <w:numPr>
          <w:ilvl w:val="0"/>
          <w:numId w:val="3"/>
        </w:numPr>
        <w:spacing w:before="120" w:after="120" w:line="240" w:lineRule="auto"/>
        <w:ind w:left="284" w:hanging="284"/>
        <w:rPr>
          <w:rFonts w:asciiTheme="minorHAnsi" w:hAnsiTheme="minorHAnsi" w:cstheme="minorHAnsi"/>
        </w:rPr>
      </w:pPr>
      <w:r w:rsidRPr="002407FA">
        <w:rPr>
          <w:rFonts w:asciiTheme="minorHAnsi" w:hAnsiTheme="minorHAnsi" w:cstheme="minorHAnsi"/>
        </w:rPr>
        <w:t xml:space="preserve">Przedmiot </w:t>
      </w:r>
      <w:r w:rsidR="00CC4506">
        <w:rPr>
          <w:rFonts w:asciiTheme="minorHAnsi" w:hAnsiTheme="minorHAnsi" w:cstheme="minorHAnsi"/>
        </w:rPr>
        <w:t>U</w:t>
      </w:r>
      <w:r w:rsidRPr="002407FA">
        <w:rPr>
          <w:rFonts w:asciiTheme="minorHAnsi" w:hAnsiTheme="minorHAnsi" w:cstheme="minorHAnsi"/>
        </w:rPr>
        <w:t xml:space="preserve">mowy, o którym mowa w § 1 ust. 1 zostanie </w:t>
      </w:r>
      <w:r w:rsidR="00220A12" w:rsidRPr="002407FA">
        <w:rPr>
          <w:rFonts w:asciiTheme="minorHAnsi" w:hAnsiTheme="minorHAnsi" w:cstheme="minorHAnsi"/>
        </w:rPr>
        <w:t>wykonany</w:t>
      </w:r>
      <w:r w:rsidRPr="002407FA">
        <w:rPr>
          <w:rFonts w:asciiTheme="minorHAnsi" w:hAnsiTheme="minorHAnsi" w:cstheme="minorHAnsi"/>
        </w:rPr>
        <w:t xml:space="preserve"> </w:t>
      </w:r>
      <w:r w:rsidR="0035773B">
        <w:rPr>
          <w:rFonts w:asciiTheme="minorHAnsi" w:hAnsiTheme="minorHAnsi" w:cstheme="minorHAnsi"/>
        </w:rPr>
        <w:t xml:space="preserve">cztery </w:t>
      </w:r>
      <w:r w:rsidR="0035773B" w:rsidRPr="002407FA">
        <w:rPr>
          <w:rFonts w:asciiTheme="minorHAnsi" w:hAnsiTheme="minorHAnsi" w:cstheme="minorHAnsi"/>
        </w:rPr>
        <w:t xml:space="preserve">razy w trakcie trwania </w:t>
      </w:r>
      <w:r w:rsidR="0035773B">
        <w:rPr>
          <w:rFonts w:asciiTheme="minorHAnsi" w:hAnsiTheme="minorHAnsi" w:cstheme="minorHAnsi"/>
        </w:rPr>
        <w:t xml:space="preserve">okresu obowiązywania </w:t>
      </w:r>
      <w:r w:rsidR="00CC4506">
        <w:rPr>
          <w:rFonts w:asciiTheme="minorHAnsi" w:hAnsiTheme="minorHAnsi" w:cstheme="minorHAnsi"/>
        </w:rPr>
        <w:t>U</w:t>
      </w:r>
      <w:r w:rsidR="0035773B">
        <w:rPr>
          <w:rFonts w:asciiTheme="minorHAnsi" w:hAnsiTheme="minorHAnsi" w:cstheme="minorHAnsi"/>
        </w:rPr>
        <w:t>mowy,</w:t>
      </w:r>
      <w:r w:rsidR="0035773B" w:rsidRPr="00B34EFF">
        <w:t xml:space="preserve"> </w:t>
      </w:r>
      <w:r w:rsidR="0035773B" w:rsidRPr="00B34EFF">
        <w:rPr>
          <w:rFonts w:asciiTheme="minorHAnsi" w:hAnsiTheme="minorHAnsi" w:cstheme="minorHAnsi"/>
        </w:rPr>
        <w:t>przy czym każda z usług powinna być przeprowadzona w</w:t>
      </w:r>
      <w:r w:rsidR="0035773B">
        <w:rPr>
          <w:rFonts w:asciiTheme="minorHAnsi" w:hAnsiTheme="minorHAnsi" w:cstheme="minorHAnsi"/>
        </w:rPr>
        <w:t xml:space="preserve"> każdym roku w </w:t>
      </w:r>
      <w:r w:rsidR="0035773B" w:rsidRPr="00B34EFF">
        <w:rPr>
          <w:rFonts w:asciiTheme="minorHAnsi" w:hAnsiTheme="minorHAnsi" w:cstheme="minorHAnsi"/>
        </w:rPr>
        <w:t>miesiącach wska</w:t>
      </w:r>
      <w:r w:rsidR="0035773B">
        <w:rPr>
          <w:rFonts w:asciiTheme="minorHAnsi" w:hAnsiTheme="minorHAnsi" w:cstheme="minorHAnsi"/>
        </w:rPr>
        <w:t xml:space="preserve">zanych przez Zamawiającego tj. </w:t>
      </w:r>
      <w:r w:rsidR="0035773B" w:rsidRPr="00B34EFF">
        <w:rPr>
          <w:rFonts w:asciiTheme="minorHAnsi" w:hAnsiTheme="minorHAnsi" w:cstheme="minorHAnsi"/>
        </w:rPr>
        <w:t>w miesiącu marc</w:t>
      </w:r>
      <w:r w:rsidR="0035773B">
        <w:rPr>
          <w:rFonts w:asciiTheme="minorHAnsi" w:hAnsiTheme="minorHAnsi" w:cstheme="minorHAnsi"/>
        </w:rPr>
        <w:t xml:space="preserve">u i we wrześniu. Usługa będzie wykonywana </w:t>
      </w:r>
      <w:r w:rsidR="00220A12" w:rsidRPr="002407FA">
        <w:rPr>
          <w:rFonts w:asciiTheme="minorHAnsi" w:hAnsiTheme="minorHAnsi" w:cstheme="minorHAnsi"/>
        </w:rPr>
        <w:t>w siedzibie Zamawiającego, tj. w budynku położonym</w:t>
      </w:r>
      <w:r w:rsidR="004E6E57">
        <w:rPr>
          <w:rFonts w:asciiTheme="minorHAnsi" w:hAnsiTheme="minorHAnsi" w:cstheme="minorHAnsi"/>
        </w:rPr>
        <w:t xml:space="preserve"> w Warszawie </w:t>
      </w:r>
      <w:r w:rsidRPr="002407FA">
        <w:rPr>
          <w:rFonts w:asciiTheme="minorHAnsi" w:hAnsiTheme="minorHAnsi" w:cstheme="minorHAnsi"/>
        </w:rPr>
        <w:t>prz</w:t>
      </w:r>
      <w:r w:rsidR="00220A12" w:rsidRPr="002407FA">
        <w:rPr>
          <w:rFonts w:asciiTheme="minorHAnsi" w:hAnsiTheme="minorHAnsi" w:cstheme="minorHAnsi"/>
        </w:rPr>
        <w:t>y ul.</w:t>
      </w:r>
      <w:r w:rsidR="00CC4506">
        <w:rPr>
          <w:rFonts w:asciiTheme="minorHAnsi" w:hAnsiTheme="minorHAnsi" w:cstheme="minorHAnsi"/>
        </w:rPr>
        <w:t> </w:t>
      </w:r>
      <w:r w:rsidR="00220A12" w:rsidRPr="002407FA">
        <w:rPr>
          <w:rFonts w:asciiTheme="minorHAnsi" w:hAnsiTheme="minorHAnsi" w:cstheme="minorHAnsi"/>
        </w:rPr>
        <w:t>Senatorskiej 12</w:t>
      </w:r>
      <w:r w:rsidR="003537E5">
        <w:rPr>
          <w:rFonts w:asciiTheme="minorHAnsi" w:hAnsiTheme="minorHAnsi" w:cstheme="minorHAnsi"/>
        </w:rPr>
        <w:t>.</w:t>
      </w:r>
    </w:p>
    <w:p w14:paraId="5C5043C5" w14:textId="1E50E894" w:rsidR="00F70273" w:rsidRPr="002407FA" w:rsidRDefault="00E246FE" w:rsidP="00577D8B">
      <w:pPr>
        <w:numPr>
          <w:ilvl w:val="0"/>
          <w:numId w:val="3"/>
        </w:numPr>
        <w:spacing w:before="120" w:after="120" w:line="240" w:lineRule="auto"/>
        <w:ind w:left="284" w:hanging="284"/>
        <w:rPr>
          <w:rFonts w:asciiTheme="minorHAnsi" w:hAnsiTheme="minorHAnsi" w:cstheme="minorHAnsi"/>
        </w:rPr>
      </w:pPr>
      <w:r w:rsidRPr="002407FA">
        <w:rPr>
          <w:rFonts w:asciiTheme="minorHAnsi" w:hAnsiTheme="minorHAnsi" w:cstheme="minorHAnsi"/>
        </w:rPr>
        <w:t xml:space="preserve">Strony zobowiązują się do pozostawania w bezpośrednim kontakcie w celu należytej koordynacji </w:t>
      </w:r>
      <w:r w:rsidR="002B37FD" w:rsidRPr="002407FA">
        <w:rPr>
          <w:rFonts w:asciiTheme="minorHAnsi" w:hAnsiTheme="minorHAnsi" w:cstheme="minorHAnsi"/>
        </w:rPr>
        <w:t>świadczonych usług</w:t>
      </w:r>
      <w:r w:rsidRPr="002407FA">
        <w:rPr>
          <w:rFonts w:asciiTheme="minorHAnsi" w:hAnsiTheme="minorHAnsi" w:cstheme="minorHAnsi"/>
        </w:rPr>
        <w:t xml:space="preserve"> </w:t>
      </w:r>
      <w:r w:rsidR="002B37FD" w:rsidRPr="002407FA">
        <w:rPr>
          <w:rFonts w:asciiTheme="minorHAnsi" w:hAnsiTheme="minorHAnsi" w:cstheme="minorHAnsi"/>
        </w:rPr>
        <w:t>stanowiących</w:t>
      </w:r>
      <w:r w:rsidRPr="002407FA">
        <w:rPr>
          <w:rFonts w:asciiTheme="minorHAnsi" w:hAnsiTheme="minorHAnsi" w:cstheme="minorHAnsi"/>
        </w:rPr>
        <w:t xml:space="preserve"> przedmiot niniejszej </w:t>
      </w:r>
      <w:r w:rsidR="00CC4506">
        <w:rPr>
          <w:rFonts w:asciiTheme="minorHAnsi" w:hAnsiTheme="minorHAnsi" w:cstheme="minorHAnsi"/>
        </w:rPr>
        <w:t>U</w:t>
      </w:r>
      <w:r w:rsidRPr="002407FA">
        <w:rPr>
          <w:rFonts w:asciiTheme="minorHAnsi" w:hAnsiTheme="minorHAnsi" w:cstheme="minorHAnsi"/>
        </w:rPr>
        <w:t xml:space="preserve">mowy (dane kontaktowe </w:t>
      </w:r>
      <w:r w:rsidR="004E6E57">
        <w:rPr>
          <w:rFonts w:asciiTheme="minorHAnsi" w:hAnsiTheme="minorHAnsi" w:cstheme="minorHAnsi"/>
        </w:rPr>
        <w:t xml:space="preserve">pracowników odpowiedzialnych za realizację </w:t>
      </w:r>
      <w:r w:rsidR="00CC4506">
        <w:rPr>
          <w:rFonts w:asciiTheme="minorHAnsi" w:hAnsiTheme="minorHAnsi" w:cstheme="minorHAnsi"/>
        </w:rPr>
        <w:t>U</w:t>
      </w:r>
      <w:r w:rsidR="004E6E57">
        <w:rPr>
          <w:rFonts w:asciiTheme="minorHAnsi" w:hAnsiTheme="minorHAnsi" w:cstheme="minorHAnsi"/>
        </w:rPr>
        <w:t>mowy zawarte zostały  w § 8</w:t>
      </w:r>
      <w:r w:rsidRPr="002407FA">
        <w:rPr>
          <w:rFonts w:asciiTheme="minorHAnsi" w:hAnsiTheme="minorHAnsi" w:cstheme="minorHAnsi"/>
        </w:rPr>
        <w:t xml:space="preserve">). </w:t>
      </w:r>
    </w:p>
    <w:p w14:paraId="59465A9B" w14:textId="48379BB1" w:rsidR="002B37FD" w:rsidRPr="002407FA" w:rsidRDefault="00E246FE" w:rsidP="00577D8B">
      <w:pPr>
        <w:numPr>
          <w:ilvl w:val="0"/>
          <w:numId w:val="3"/>
        </w:numPr>
        <w:spacing w:before="120" w:after="120" w:line="240" w:lineRule="auto"/>
        <w:ind w:left="284" w:hanging="284"/>
        <w:rPr>
          <w:rFonts w:asciiTheme="minorHAnsi" w:hAnsiTheme="minorHAnsi" w:cstheme="minorHAnsi"/>
        </w:rPr>
      </w:pPr>
      <w:r w:rsidRPr="002407FA">
        <w:rPr>
          <w:rFonts w:asciiTheme="minorHAnsi" w:hAnsiTheme="minorHAnsi" w:cstheme="minorHAnsi"/>
        </w:rPr>
        <w:t xml:space="preserve">Po </w:t>
      </w:r>
      <w:r w:rsidR="002B37FD" w:rsidRPr="002407FA">
        <w:rPr>
          <w:rFonts w:asciiTheme="minorHAnsi" w:hAnsiTheme="minorHAnsi" w:cstheme="minorHAnsi"/>
        </w:rPr>
        <w:t>wykonaniu usługi każdorazowo</w:t>
      </w:r>
      <w:r w:rsidRPr="002407FA">
        <w:rPr>
          <w:rFonts w:asciiTheme="minorHAnsi" w:hAnsiTheme="minorHAnsi" w:cstheme="minorHAnsi"/>
        </w:rPr>
        <w:t xml:space="preserve"> zostanie sporządzony protokół odbiorczy, podpisany przez </w:t>
      </w:r>
      <w:r w:rsidR="00E241CA">
        <w:rPr>
          <w:rFonts w:asciiTheme="minorHAnsi" w:hAnsiTheme="minorHAnsi" w:cstheme="minorHAnsi"/>
        </w:rPr>
        <w:t>pracowników odpowiedzialnych za realizacj</w:t>
      </w:r>
      <w:r w:rsidR="00CC4506">
        <w:rPr>
          <w:rFonts w:asciiTheme="minorHAnsi" w:hAnsiTheme="minorHAnsi" w:cstheme="minorHAnsi"/>
        </w:rPr>
        <w:t>ę U</w:t>
      </w:r>
      <w:r w:rsidR="00E241CA">
        <w:rPr>
          <w:rFonts w:asciiTheme="minorHAnsi" w:hAnsiTheme="minorHAnsi" w:cstheme="minorHAnsi"/>
        </w:rPr>
        <w:t>mowy</w:t>
      </w:r>
      <w:r w:rsidR="00AD1B1A" w:rsidRPr="002407FA">
        <w:rPr>
          <w:rFonts w:asciiTheme="minorHAnsi" w:hAnsiTheme="minorHAnsi" w:cstheme="minorHAnsi"/>
        </w:rPr>
        <w:t xml:space="preserve">. </w:t>
      </w:r>
      <w:r w:rsidRPr="002407FA">
        <w:rPr>
          <w:rFonts w:asciiTheme="minorHAnsi" w:hAnsiTheme="minorHAnsi" w:cstheme="minorHAnsi"/>
        </w:rPr>
        <w:t xml:space="preserve"> Wzór protokołu odbiorczego stanowi </w:t>
      </w:r>
      <w:r w:rsidR="000E374D">
        <w:rPr>
          <w:rFonts w:asciiTheme="minorHAnsi" w:hAnsiTheme="minorHAnsi" w:cstheme="minorHAnsi"/>
        </w:rPr>
        <w:t>Z</w:t>
      </w:r>
      <w:r w:rsidRPr="002407FA">
        <w:rPr>
          <w:rFonts w:asciiTheme="minorHAnsi" w:hAnsiTheme="minorHAnsi" w:cstheme="minorHAnsi"/>
        </w:rPr>
        <w:t>ałącznik nr 3</w:t>
      </w:r>
      <w:r w:rsidR="002B37FD" w:rsidRPr="002407FA">
        <w:rPr>
          <w:rFonts w:asciiTheme="minorHAnsi" w:hAnsiTheme="minorHAnsi" w:cstheme="minorHAnsi"/>
        </w:rPr>
        <w:t xml:space="preserve"> </w:t>
      </w:r>
      <w:r w:rsidRPr="002407FA">
        <w:rPr>
          <w:rFonts w:asciiTheme="minorHAnsi" w:hAnsiTheme="minorHAnsi" w:cstheme="minorHAnsi"/>
        </w:rPr>
        <w:t>do niniejszej umowy.</w:t>
      </w:r>
    </w:p>
    <w:p w14:paraId="3B656B8A" w14:textId="77777777" w:rsidR="002B37FD" w:rsidRPr="002407FA" w:rsidRDefault="00E246FE" w:rsidP="002B37FD">
      <w:pPr>
        <w:numPr>
          <w:ilvl w:val="0"/>
          <w:numId w:val="3"/>
        </w:numPr>
        <w:spacing w:before="120" w:after="120" w:line="240" w:lineRule="auto"/>
        <w:ind w:left="284" w:hanging="284"/>
        <w:rPr>
          <w:rFonts w:asciiTheme="minorHAnsi" w:hAnsiTheme="minorHAnsi" w:cstheme="minorHAnsi"/>
        </w:rPr>
      </w:pPr>
      <w:r w:rsidRPr="002407FA">
        <w:rPr>
          <w:rFonts w:asciiTheme="minorHAnsi" w:hAnsiTheme="minorHAnsi" w:cstheme="minorHAnsi"/>
        </w:rPr>
        <w:t xml:space="preserve"> </w:t>
      </w:r>
      <w:r w:rsidR="002B37FD" w:rsidRPr="002407FA">
        <w:rPr>
          <w:rFonts w:asciiTheme="minorHAnsi" w:hAnsiTheme="minorHAnsi" w:cstheme="minorHAnsi"/>
        </w:rPr>
        <w:t>Zamawiający może odmówić odbioru i podpisania protokołu odbioru, jeżeli:</w:t>
      </w:r>
    </w:p>
    <w:p w14:paraId="0E720C66" w14:textId="35C6549D" w:rsidR="002B37FD" w:rsidRPr="002407FA" w:rsidRDefault="002B37FD" w:rsidP="002B37FD">
      <w:pPr>
        <w:pStyle w:val="Akapitzlist"/>
        <w:numPr>
          <w:ilvl w:val="0"/>
          <w:numId w:val="23"/>
        </w:numPr>
        <w:spacing w:before="120" w:after="120" w:line="240" w:lineRule="auto"/>
        <w:ind w:left="568" w:hanging="284"/>
        <w:contextualSpacing w:val="0"/>
        <w:rPr>
          <w:rFonts w:asciiTheme="minorHAnsi" w:hAnsiTheme="minorHAnsi" w:cstheme="minorHAnsi"/>
        </w:rPr>
      </w:pPr>
      <w:r w:rsidRPr="002407FA">
        <w:rPr>
          <w:rFonts w:asciiTheme="minorHAnsi" w:hAnsiTheme="minorHAnsi" w:cstheme="minorHAnsi"/>
        </w:rPr>
        <w:t xml:space="preserve">przedmiot </w:t>
      </w:r>
      <w:r w:rsidR="00CC4506">
        <w:rPr>
          <w:rFonts w:asciiTheme="minorHAnsi" w:hAnsiTheme="minorHAnsi" w:cstheme="minorHAnsi"/>
        </w:rPr>
        <w:t>U</w:t>
      </w:r>
      <w:r w:rsidRPr="002407FA">
        <w:rPr>
          <w:rFonts w:asciiTheme="minorHAnsi" w:hAnsiTheme="minorHAnsi" w:cstheme="minorHAnsi"/>
        </w:rPr>
        <w:t xml:space="preserve">mowy nie został wykonany lub został wykonany nienależycie, w tym niezgodnie </w:t>
      </w:r>
      <w:r w:rsidR="007C4F3E">
        <w:rPr>
          <w:rFonts w:asciiTheme="minorHAnsi" w:hAnsiTheme="minorHAnsi" w:cstheme="minorHAnsi"/>
        </w:rPr>
        <w:br/>
      </w:r>
      <w:r w:rsidRPr="002407FA">
        <w:rPr>
          <w:rFonts w:asciiTheme="minorHAnsi" w:hAnsiTheme="minorHAnsi" w:cstheme="minorHAnsi"/>
        </w:rPr>
        <w:t xml:space="preserve">z </w:t>
      </w:r>
      <w:r w:rsidR="00CC4506">
        <w:rPr>
          <w:rFonts w:asciiTheme="minorHAnsi" w:hAnsiTheme="minorHAnsi" w:cstheme="minorHAnsi"/>
        </w:rPr>
        <w:t>U</w:t>
      </w:r>
      <w:r w:rsidRPr="002407FA">
        <w:rPr>
          <w:rFonts w:asciiTheme="minorHAnsi" w:hAnsiTheme="minorHAnsi" w:cstheme="minorHAnsi"/>
        </w:rPr>
        <w:t>mową;</w:t>
      </w:r>
    </w:p>
    <w:p w14:paraId="44559ACE" w14:textId="14A8E554" w:rsidR="002B37FD" w:rsidRPr="002407FA" w:rsidRDefault="002B37FD" w:rsidP="002B37FD">
      <w:pPr>
        <w:pStyle w:val="Akapitzlist"/>
        <w:numPr>
          <w:ilvl w:val="0"/>
          <w:numId w:val="23"/>
        </w:numPr>
        <w:spacing w:before="120" w:after="120" w:line="240" w:lineRule="auto"/>
        <w:ind w:left="568" w:hanging="284"/>
        <w:contextualSpacing w:val="0"/>
        <w:rPr>
          <w:rFonts w:asciiTheme="minorHAnsi" w:hAnsiTheme="minorHAnsi" w:cstheme="minorHAnsi"/>
        </w:rPr>
      </w:pPr>
      <w:r w:rsidRPr="002407FA">
        <w:rPr>
          <w:rFonts w:asciiTheme="minorHAnsi" w:hAnsiTheme="minorHAnsi" w:cstheme="minorHAnsi"/>
        </w:rPr>
        <w:t xml:space="preserve">Zamawiający stwierdził inne wady przedmiotu </w:t>
      </w:r>
      <w:r w:rsidR="00CC4506">
        <w:rPr>
          <w:rFonts w:asciiTheme="minorHAnsi" w:hAnsiTheme="minorHAnsi" w:cstheme="minorHAnsi"/>
        </w:rPr>
        <w:t>U</w:t>
      </w:r>
      <w:r w:rsidRPr="002407FA">
        <w:rPr>
          <w:rFonts w:asciiTheme="minorHAnsi" w:hAnsiTheme="minorHAnsi" w:cstheme="minorHAnsi"/>
        </w:rPr>
        <w:t>mowy.</w:t>
      </w:r>
    </w:p>
    <w:p w14:paraId="39C4638D" w14:textId="6583AD08" w:rsidR="002B37FD" w:rsidRPr="002407FA" w:rsidRDefault="002B37FD" w:rsidP="00FE7E15">
      <w:pPr>
        <w:numPr>
          <w:ilvl w:val="0"/>
          <w:numId w:val="3"/>
        </w:numPr>
        <w:spacing w:before="120" w:after="120" w:line="240" w:lineRule="auto"/>
        <w:ind w:left="284" w:hanging="284"/>
        <w:rPr>
          <w:rFonts w:asciiTheme="minorHAnsi" w:hAnsiTheme="minorHAnsi" w:cstheme="minorHAnsi"/>
        </w:rPr>
      </w:pPr>
      <w:r w:rsidRPr="002407FA">
        <w:rPr>
          <w:rFonts w:asciiTheme="minorHAnsi" w:hAnsiTheme="minorHAnsi" w:cstheme="minorHAnsi"/>
        </w:rPr>
        <w:lastRenderedPageBreak/>
        <w:t xml:space="preserve">W przypadku odmowy podpisania przez Zamawiającego protokołu odbioru, </w:t>
      </w:r>
      <w:r w:rsidR="00E241CA">
        <w:rPr>
          <w:rFonts w:asciiTheme="minorHAnsi" w:hAnsiTheme="minorHAnsi" w:cstheme="minorHAnsi"/>
        </w:rPr>
        <w:t>pracownic</w:t>
      </w:r>
      <w:r w:rsidR="00CC4506">
        <w:rPr>
          <w:rFonts w:asciiTheme="minorHAnsi" w:hAnsiTheme="minorHAnsi" w:cstheme="minorHAnsi"/>
        </w:rPr>
        <w:t>y odpowiedzialni za realizację U</w:t>
      </w:r>
      <w:r w:rsidR="00E241CA">
        <w:rPr>
          <w:rFonts w:asciiTheme="minorHAnsi" w:hAnsiTheme="minorHAnsi" w:cstheme="minorHAnsi"/>
        </w:rPr>
        <w:t>mowy</w:t>
      </w:r>
      <w:r w:rsidR="00E241CA" w:rsidRPr="002407FA">
        <w:rPr>
          <w:rFonts w:asciiTheme="minorHAnsi" w:hAnsiTheme="minorHAnsi" w:cstheme="minorHAnsi"/>
        </w:rPr>
        <w:t xml:space="preserve"> </w:t>
      </w:r>
      <w:r w:rsidRPr="002407FA">
        <w:rPr>
          <w:rFonts w:asciiTheme="minorHAnsi" w:hAnsiTheme="minorHAnsi" w:cstheme="minorHAnsi"/>
        </w:rPr>
        <w:t>sporządzą protokół rozbieżności, a Wykonawca zobowiązany jest w terminie 2 dni</w:t>
      </w:r>
      <w:r w:rsidR="000475E5">
        <w:rPr>
          <w:rFonts w:asciiTheme="minorHAnsi" w:hAnsiTheme="minorHAnsi" w:cstheme="minorHAnsi"/>
        </w:rPr>
        <w:t xml:space="preserve"> roboczych</w:t>
      </w:r>
      <w:r w:rsidRPr="002407FA">
        <w:rPr>
          <w:rFonts w:asciiTheme="minorHAnsi" w:hAnsiTheme="minorHAnsi" w:cstheme="minorHAnsi"/>
        </w:rPr>
        <w:t xml:space="preserve"> od dnia zgłoszenia informacji przez Zamawiającego do zrealizowania usługi w sposób zgodny z </w:t>
      </w:r>
      <w:r w:rsidR="00CC4506">
        <w:rPr>
          <w:rFonts w:asciiTheme="minorHAnsi" w:hAnsiTheme="minorHAnsi" w:cstheme="minorHAnsi"/>
        </w:rPr>
        <w:t>U</w:t>
      </w:r>
      <w:r w:rsidRPr="002407FA">
        <w:rPr>
          <w:rFonts w:asciiTheme="minorHAnsi" w:hAnsiTheme="minorHAnsi" w:cstheme="minorHAnsi"/>
        </w:rPr>
        <w:t>mową. Wykonawca związany</w:t>
      </w:r>
      <w:r w:rsidR="00E241CA">
        <w:rPr>
          <w:rFonts w:asciiTheme="minorHAnsi" w:hAnsiTheme="minorHAnsi" w:cstheme="minorHAnsi"/>
        </w:rPr>
        <w:t xml:space="preserve"> </w:t>
      </w:r>
      <w:r w:rsidRPr="002407FA">
        <w:rPr>
          <w:rFonts w:asciiTheme="minorHAnsi" w:hAnsiTheme="minorHAnsi" w:cstheme="minorHAnsi"/>
        </w:rPr>
        <w:t>jest ustaleniami zawartymi w powyższym protokole rozbieżności.</w:t>
      </w:r>
    </w:p>
    <w:p w14:paraId="4E827524" w14:textId="4EAD1E55" w:rsidR="00F70273" w:rsidRPr="002407FA" w:rsidRDefault="00E246FE" w:rsidP="00FE7E15">
      <w:pPr>
        <w:spacing w:before="120" w:after="120" w:line="240" w:lineRule="auto"/>
        <w:ind w:left="192" w:right="2"/>
        <w:jc w:val="center"/>
        <w:rPr>
          <w:rFonts w:asciiTheme="minorHAnsi" w:hAnsiTheme="minorHAnsi" w:cstheme="minorHAnsi"/>
        </w:rPr>
      </w:pPr>
      <w:r w:rsidRPr="002407FA">
        <w:rPr>
          <w:rFonts w:asciiTheme="minorHAnsi" w:hAnsiTheme="minorHAnsi" w:cstheme="minorHAnsi"/>
          <w:b/>
        </w:rPr>
        <w:t xml:space="preserve">§ 4. </w:t>
      </w:r>
    </w:p>
    <w:p w14:paraId="1013C123" w14:textId="07920B23" w:rsidR="00061AB6" w:rsidRPr="002407FA" w:rsidRDefault="00061AB6" w:rsidP="00061AB6">
      <w:pPr>
        <w:numPr>
          <w:ilvl w:val="0"/>
          <w:numId w:val="25"/>
        </w:numPr>
        <w:spacing w:before="120" w:after="120" w:line="240" w:lineRule="auto"/>
        <w:ind w:left="284" w:hanging="284"/>
        <w:rPr>
          <w:rFonts w:asciiTheme="minorHAnsi" w:hAnsiTheme="minorHAnsi" w:cstheme="minorHAnsi"/>
        </w:rPr>
      </w:pPr>
      <w:r w:rsidRPr="002407FA">
        <w:rPr>
          <w:rFonts w:asciiTheme="minorHAnsi" w:hAnsiTheme="minorHAnsi" w:cstheme="minorHAnsi"/>
        </w:rPr>
        <w:t xml:space="preserve">Wykonawca </w:t>
      </w:r>
      <w:r w:rsidR="002C4A6F">
        <w:rPr>
          <w:rFonts w:asciiTheme="minorHAnsi" w:hAnsiTheme="minorHAnsi" w:cstheme="minorHAnsi"/>
        </w:rPr>
        <w:t>udziela Zamawiającemu gwarancji</w:t>
      </w:r>
      <w:r w:rsidRPr="002407FA">
        <w:rPr>
          <w:rFonts w:asciiTheme="minorHAnsi" w:hAnsiTheme="minorHAnsi" w:cstheme="minorHAnsi"/>
        </w:rPr>
        <w:t xml:space="preserve"> jakości na wykonane </w:t>
      </w:r>
      <w:r w:rsidR="00CC4506">
        <w:rPr>
          <w:rFonts w:asciiTheme="minorHAnsi" w:hAnsiTheme="minorHAnsi" w:cstheme="minorHAnsi"/>
        </w:rPr>
        <w:t>u</w:t>
      </w:r>
      <w:r w:rsidRPr="002407FA">
        <w:rPr>
          <w:rFonts w:asciiTheme="minorHAnsi" w:hAnsiTheme="minorHAnsi" w:cstheme="minorHAnsi"/>
        </w:rPr>
        <w:t>sługi na okres 12 miesięcy liczony od daty odbioru przedmiotu umowy.</w:t>
      </w:r>
    </w:p>
    <w:p w14:paraId="020A456D" w14:textId="211EB56E" w:rsidR="00FE7E15" w:rsidRPr="002407FA" w:rsidRDefault="00FE7E15" w:rsidP="00FE7E15">
      <w:pPr>
        <w:numPr>
          <w:ilvl w:val="0"/>
          <w:numId w:val="25"/>
        </w:numPr>
        <w:spacing w:before="120" w:after="120" w:line="240" w:lineRule="auto"/>
        <w:ind w:left="284" w:hanging="284"/>
        <w:rPr>
          <w:rFonts w:asciiTheme="minorHAnsi" w:hAnsiTheme="minorHAnsi" w:cstheme="minorHAnsi"/>
        </w:rPr>
      </w:pPr>
      <w:r w:rsidRPr="002407FA">
        <w:rPr>
          <w:rFonts w:asciiTheme="minorHAnsi" w:hAnsiTheme="minorHAnsi" w:cstheme="minorHAnsi"/>
        </w:rPr>
        <w:t xml:space="preserve">W ramach gwarancji Wykonawca zobowiązany jest do usuwania wad zrealizowanej usługi </w:t>
      </w:r>
      <w:r w:rsidRPr="002407FA">
        <w:rPr>
          <w:rFonts w:asciiTheme="minorHAnsi" w:hAnsiTheme="minorHAnsi" w:cstheme="minorHAnsi"/>
        </w:rPr>
        <w:br/>
        <w:t>w terminie do 2 dni roboczych (dni od poniedziałku do piątku po godzinie 16:15) od daty otrzymania zgłoszenia przesłanego przez Zamawiającego pocztą elektroniczną</w:t>
      </w:r>
      <w:r w:rsidR="002407FA">
        <w:rPr>
          <w:rFonts w:asciiTheme="minorHAnsi" w:hAnsiTheme="minorHAnsi" w:cstheme="minorHAnsi"/>
        </w:rPr>
        <w:t>, na adres ……………….</w:t>
      </w:r>
      <w:r w:rsidRPr="002407FA">
        <w:rPr>
          <w:rFonts w:asciiTheme="minorHAnsi" w:hAnsiTheme="minorHAnsi" w:cstheme="minorHAnsi"/>
        </w:rPr>
        <w:t>.</w:t>
      </w:r>
    </w:p>
    <w:p w14:paraId="1AF4CF10" w14:textId="18FEAE6D" w:rsidR="00FE7E15" w:rsidRPr="002407FA" w:rsidRDefault="00061AB6" w:rsidP="00FE7E15">
      <w:pPr>
        <w:numPr>
          <w:ilvl w:val="0"/>
          <w:numId w:val="25"/>
        </w:numPr>
        <w:spacing w:before="120" w:after="120" w:line="240" w:lineRule="auto"/>
        <w:ind w:left="284" w:hanging="284"/>
        <w:rPr>
          <w:rFonts w:asciiTheme="minorHAnsi" w:hAnsiTheme="minorHAnsi" w:cstheme="minorHAnsi"/>
        </w:rPr>
      </w:pPr>
      <w:r w:rsidRPr="002407FA">
        <w:rPr>
          <w:rFonts w:asciiTheme="minorHAnsi" w:hAnsiTheme="minorHAnsi" w:cstheme="minorHAnsi"/>
        </w:rPr>
        <w:t>W przypadku, gdy z przyczyn niezależnych od Wykonawcy nie jest możliwe dotrzymanie terminu, o</w:t>
      </w:r>
      <w:r w:rsidR="004E6E57">
        <w:rPr>
          <w:rFonts w:asciiTheme="minorHAnsi" w:hAnsiTheme="minorHAnsi" w:cstheme="minorHAnsi"/>
        </w:rPr>
        <w:t> </w:t>
      </w:r>
      <w:r w:rsidRPr="002407FA">
        <w:rPr>
          <w:rFonts w:asciiTheme="minorHAnsi" w:hAnsiTheme="minorHAnsi" w:cstheme="minorHAnsi"/>
        </w:rPr>
        <w:t>którym mowa w ust. 2, może on zostać przedłużony przez Zamawiającego na wniosek Wykonawcy.</w:t>
      </w:r>
    </w:p>
    <w:p w14:paraId="3A7723D7" w14:textId="0D249DE8" w:rsidR="00346C8D" w:rsidRPr="002407FA" w:rsidRDefault="00061AB6" w:rsidP="00FE7E15">
      <w:pPr>
        <w:numPr>
          <w:ilvl w:val="0"/>
          <w:numId w:val="25"/>
        </w:numPr>
        <w:spacing w:before="120" w:after="120" w:line="240" w:lineRule="auto"/>
        <w:ind w:left="284" w:hanging="284"/>
        <w:rPr>
          <w:rFonts w:asciiTheme="minorHAnsi" w:hAnsiTheme="minorHAnsi" w:cstheme="minorHAnsi"/>
        </w:rPr>
      </w:pPr>
      <w:r w:rsidRPr="002407FA">
        <w:rPr>
          <w:rFonts w:asciiTheme="minorHAnsi" w:hAnsiTheme="minorHAnsi" w:cstheme="minorHAnsi"/>
        </w:rPr>
        <w:t>W przypadku niedotrzymania terminu, o którym mowa w ust. 2, lub terminu ustalonego</w:t>
      </w:r>
      <w:r w:rsidR="004E6E57">
        <w:rPr>
          <w:rFonts w:asciiTheme="minorHAnsi" w:hAnsiTheme="minorHAnsi" w:cstheme="minorHAnsi"/>
        </w:rPr>
        <w:t xml:space="preserve"> </w:t>
      </w:r>
      <w:r w:rsidRPr="002407FA">
        <w:rPr>
          <w:rFonts w:asciiTheme="minorHAnsi" w:hAnsiTheme="minorHAnsi" w:cstheme="minorHAnsi"/>
        </w:rPr>
        <w:t xml:space="preserve">w sposób określony w ust. 3, Zamawiający zastrzega sobie prawo do usunięcia wad za pośrednictwem podmiotu trzeciego na koszt Wykonawcy niezależnie od prawa do naliczenia kar umownych. </w:t>
      </w:r>
    </w:p>
    <w:p w14:paraId="2E2568A2" w14:textId="45E15B49" w:rsidR="00FE7E15" w:rsidRPr="002407FA" w:rsidRDefault="00FE7E15" w:rsidP="00FE7E15">
      <w:pPr>
        <w:spacing w:before="120" w:after="120" w:line="240" w:lineRule="auto"/>
        <w:ind w:left="192" w:right="1"/>
        <w:jc w:val="center"/>
        <w:rPr>
          <w:rFonts w:asciiTheme="minorHAnsi" w:hAnsiTheme="minorHAnsi" w:cstheme="minorHAnsi"/>
          <w:b/>
        </w:rPr>
      </w:pPr>
      <w:r w:rsidRPr="002407FA">
        <w:rPr>
          <w:rFonts w:asciiTheme="minorHAnsi" w:hAnsiTheme="minorHAnsi" w:cstheme="minorHAnsi"/>
          <w:b/>
        </w:rPr>
        <w:t>§ 5.</w:t>
      </w:r>
    </w:p>
    <w:p w14:paraId="0835351C" w14:textId="7553E881" w:rsidR="00FE7E15" w:rsidRPr="002407FA" w:rsidRDefault="00FE7E15" w:rsidP="00D604BD">
      <w:pPr>
        <w:spacing w:before="120" w:after="120" w:line="240" w:lineRule="auto"/>
        <w:ind w:left="284" w:hanging="284"/>
        <w:rPr>
          <w:rFonts w:asciiTheme="minorHAnsi" w:hAnsiTheme="minorHAnsi" w:cstheme="minorHAnsi"/>
        </w:rPr>
      </w:pPr>
      <w:r w:rsidRPr="002407FA">
        <w:rPr>
          <w:rFonts w:asciiTheme="minorHAnsi" w:hAnsiTheme="minorHAnsi" w:cstheme="minorHAnsi"/>
        </w:rPr>
        <w:t>1.</w:t>
      </w:r>
      <w:r w:rsidRPr="002407FA">
        <w:rPr>
          <w:rFonts w:asciiTheme="minorHAnsi" w:hAnsiTheme="minorHAnsi" w:cstheme="minorHAnsi"/>
        </w:rPr>
        <w:tab/>
      </w:r>
      <w:r w:rsidR="00064DF7" w:rsidRPr="002407FA">
        <w:rPr>
          <w:rFonts w:asciiTheme="minorHAnsi" w:hAnsiTheme="minorHAnsi" w:cstheme="minorHAnsi"/>
        </w:rPr>
        <w:t>Zamawiający zastrzega sobie prawo do wypowiedzenia Umowy w trybie natychmiastowym w</w:t>
      </w:r>
      <w:r w:rsidR="004E6E57">
        <w:rPr>
          <w:rFonts w:asciiTheme="minorHAnsi" w:hAnsiTheme="minorHAnsi" w:cstheme="minorHAnsi"/>
        </w:rPr>
        <w:t> </w:t>
      </w:r>
      <w:r w:rsidRPr="002407FA">
        <w:rPr>
          <w:rFonts w:asciiTheme="minorHAnsi" w:hAnsiTheme="minorHAnsi" w:cstheme="minorHAnsi"/>
        </w:rPr>
        <w:t>przypadku, gdy:</w:t>
      </w:r>
    </w:p>
    <w:p w14:paraId="7C43248C" w14:textId="3C71E0EC" w:rsidR="00FE7E15" w:rsidRPr="002407FA" w:rsidRDefault="00FE7E15" w:rsidP="00FE7E15">
      <w:pPr>
        <w:pStyle w:val="Akapitzlist"/>
        <w:numPr>
          <w:ilvl w:val="0"/>
          <w:numId w:val="26"/>
        </w:numPr>
        <w:spacing w:before="120" w:after="120" w:line="240" w:lineRule="auto"/>
        <w:ind w:left="567" w:hanging="283"/>
        <w:contextualSpacing w:val="0"/>
        <w:rPr>
          <w:rFonts w:asciiTheme="minorHAnsi" w:hAnsiTheme="minorHAnsi" w:cstheme="minorHAnsi"/>
        </w:rPr>
      </w:pPr>
      <w:r w:rsidRPr="002407FA">
        <w:rPr>
          <w:rFonts w:asciiTheme="minorHAnsi" w:hAnsiTheme="minorHAnsi" w:cstheme="minorHAnsi"/>
        </w:rPr>
        <w:t>zwłoka Wykonawcy w dotrzymaniu terminu wskazanego</w:t>
      </w:r>
      <w:r w:rsidR="00064DF7" w:rsidRPr="002407FA">
        <w:rPr>
          <w:rFonts w:asciiTheme="minorHAnsi" w:hAnsiTheme="minorHAnsi" w:cstheme="minorHAnsi"/>
        </w:rPr>
        <w:t xml:space="preserve"> w § 3 ust. 1</w:t>
      </w:r>
      <w:r w:rsidRPr="002407FA">
        <w:rPr>
          <w:rFonts w:asciiTheme="minorHAnsi" w:hAnsiTheme="minorHAnsi" w:cstheme="minorHAnsi"/>
        </w:rPr>
        <w:t>, wynosi powyżej 3 dni</w:t>
      </w:r>
      <w:r w:rsidR="00AE7F97">
        <w:rPr>
          <w:rFonts w:asciiTheme="minorHAnsi" w:hAnsiTheme="minorHAnsi" w:cstheme="minorHAnsi"/>
        </w:rPr>
        <w:t>;</w:t>
      </w:r>
    </w:p>
    <w:p w14:paraId="36DE0399" w14:textId="5D0C1124" w:rsidR="00FE7E15" w:rsidRPr="002407FA" w:rsidRDefault="00FE7E15" w:rsidP="00064DF7">
      <w:pPr>
        <w:pStyle w:val="Akapitzlist"/>
        <w:numPr>
          <w:ilvl w:val="0"/>
          <w:numId w:val="26"/>
        </w:numPr>
        <w:spacing w:before="120" w:after="120" w:line="240" w:lineRule="auto"/>
        <w:ind w:left="568" w:hanging="284"/>
        <w:contextualSpacing w:val="0"/>
        <w:rPr>
          <w:rFonts w:asciiTheme="minorHAnsi" w:hAnsiTheme="minorHAnsi" w:cstheme="minorHAnsi"/>
        </w:rPr>
      </w:pPr>
      <w:r w:rsidRPr="002407FA">
        <w:rPr>
          <w:rFonts w:asciiTheme="minorHAnsi" w:hAnsiTheme="minorHAnsi" w:cstheme="minorHAnsi"/>
        </w:rPr>
        <w:t>suma naliczony</w:t>
      </w:r>
      <w:r w:rsidR="004E6E57">
        <w:rPr>
          <w:rFonts w:asciiTheme="minorHAnsi" w:hAnsiTheme="minorHAnsi" w:cstheme="minorHAnsi"/>
        </w:rPr>
        <w:t xml:space="preserve">ch kar umownych przekroczy </w:t>
      </w:r>
      <w:r w:rsidR="009E6620">
        <w:rPr>
          <w:rFonts w:asciiTheme="minorHAnsi" w:hAnsiTheme="minorHAnsi" w:cstheme="minorHAnsi"/>
        </w:rPr>
        <w:t xml:space="preserve">20 </w:t>
      </w:r>
      <w:r w:rsidR="004E6E57">
        <w:rPr>
          <w:rFonts w:asciiTheme="minorHAnsi" w:hAnsiTheme="minorHAnsi" w:cstheme="minorHAnsi"/>
        </w:rPr>
        <w:t xml:space="preserve">% </w:t>
      </w:r>
      <w:r w:rsidRPr="002407FA">
        <w:rPr>
          <w:rFonts w:asciiTheme="minorHAnsi" w:hAnsiTheme="minorHAnsi" w:cstheme="minorHAnsi"/>
        </w:rPr>
        <w:t xml:space="preserve">wynagrodzenia brutto Wykonawcy, </w:t>
      </w:r>
      <w:r w:rsidR="00064DF7" w:rsidRPr="002407FA">
        <w:rPr>
          <w:rFonts w:asciiTheme="minorHAnsi" w:hAnsiTheme="minorHAnsi" w:cstheme="minorHAnsi"/>
        </w:rPr>
        <w:t>o którym mowa w § 2</w:t>
      </w:r>
      <w:r w:rsidRPr="002407FA">
        <w:rPr>
          <w:rFonts w:asciiTheme="minorHAnsi" w:hAnsiTheme="minorHAnsi" w:cstheme="minorHAnsi"/>
        </w:rPr>
        <w:t xml:space="preserve"> ust. 1;</w:t>
      </w:r>
    </w:p>
    <w:p w14:paraId="7E3CDE6B" w14:textId="15C15A48" w:rsidR="00FE7E15" w:rsidRPr="002407FA" w:rsidRDefault="00FE7E15" w:rsidP="00064DF7">
      <w:pPr>
        <w:pStyle w:val="Akapitzlist"/>
        <w:numPr>
          <w:ilvl w:val="0"/>
          <w:numId w:val="26"/>
        </w:numPr>
        <w:spacing w:before="120" w:after="120" w:line="240" w:lineRule="auto"/>
        <w:ind w:left="568" w:hanging="284"/>
        <w:contextualSpacing w:val="0"/>
        <w:rPr>
          <w:rFonts w:asciiTheme="minorHAnsi" w:hAnsiTheme="minorHAnsi" w:cstheme="minorHAnsi"/>
        </w:rPr>
      </w:pPr>
      <w:r w:rsidRPr="002407FA">
        <w:rPr>
          <w:rFonts w:asciiTheme="minorHAnsi" w:hAnsiTheme="minorHAnsi" w:cstheme="minorHAnsi"/>
        </w:rPr>
        <w:t>Wy</w:t>
      </w:r>
      <w:r w:rsidR="00064DF7" w:rsidRPr="002407FA">
        <w:rPr>
          <w:rFonts w:asciiTheme="minorHAnsi" w:hAnsiTheme="minorHAnsi" w:cstheme="minorHAnsi"/>
        </w:rPr>
        <w:t xml:space="preserve">konawca dopuszcza się naruszeń </w:t>
      </w:r>
      <w:r w:rsidR="00CC4506">
        <w:rPr>
          <w:rFonts w:asciiTheme="minorHAnsi" w:hAnsiTheme="minorHAnsi" w:cstheme="minorHAnsi"/>
        </w:rPr>
        <w:t>U</w:t>
      </w:r>
      <w:r w:rsidRPr="002407FA">
        <w:rPr>
          <w:rFonts w:asciiTheme="minorHAnsi" w:hAnsiTheme="minorHAnsi" w:cstheme="minorHAnsi"/>
        </w:rPr>
        <w:t>mowy, innych niż wskazanych w pkt 1 – 2, i pomimo wezwania i wyznaczenia terminu przez Zamawiającego nie zaprzestanie tych naruszeń</w:t>
      </w:r>
      <w:r w:rsidR="009E6620">
        <w:rPr>
          <w:rFonts w:asciiTheme="minorHAnsi" w:hAnsiTheme="minorHAnsi" w:cstheme="minorHAnsi"/>
        </w:rPr>
        <w:t>.</w:t>
      </w:r>
    </w:p>
    <w:p w14:paraId="7268EBD1" w14:textId="77777777" w:rsidR="00FE7E15" w:rsidRPr="002407FA" w:rsidRDefault="00FE7E15" w:rsidP="00064DF7">
      <w:pPr>
        <w:spacing w:before="120" w:after="120" w:line="240" w:lineRule="auto"/>
        <w:ind w:left="284" w:hanging="284"/>
        <w:rPr>
          <w:rFonts w:asciiTheme="minorHAnsi" w:hAnsiTheme="minorHAnsi" w:cstheme="minorHAnsi"/>
        </w:rPr>
      </w:pPr>
      <w:r w:rsidRPr="002407FA">
        <w:rPr>
          <w:rFonts w:asciiTheme="minorHAnsi" w:hAnsiTheme="minorHAnsi" w:cstheme="minorHAnsi"/>
        </w:rPr>
        <w:t>2.</w:t>
      </w:r>
      <w:r w:rsidRPr="002407FA">
        <w:rPr>
          <w:rFonts w:asciiTheme="minorHAnsi" w:hAnsiTheme="minorHAnsi" w:cstheme="minorHAnsi"/>
        </w:rPr>
        <w:tab/>
        <w:t>W przypadku:</w:t>
      </w:r>
    </w:p>
    <w:p w14:paraId="2D903B0A" w14:textId="2A291434" w:rsidR="00FE7E15" w:rsidRPr="002407FA" w:rsidRDefault="001F7705" w:rsidP="00064DF7">
      <w:pPr>
        <w:pStyle w:val="Akapitzlist"/>
        <w:numPr>
          <w:ilvl w:val="0"/>
          <w:numId w:val="27"/>
        </w:numPr>
        <w:spacing w:before="120" w:after="120" w:line="240" w:lineRule="auto"/>
        <w:ind w:left="568" w:hanging="284"/>
        <w:contextualSpacing w:val="0"/>
        <w:rPr>
          <w:rFonts w:asciiTheme="minorHAnsi" w:hAnsiTheme="minorHAnsi" w:cstheme="minorHAnsi"/>
        </w:rPr>
      </w:pPr>
      <w:r w:rsidRPr="002407FA">
        <w:rPr>
          <w:rFonts w:asciiTheme="minorHAnsi" w:hAnsiTheme="minorHAnsi" w:cstheme="minorHAnsi"/>
        </w:rPr>
        <w:t xml:space="preserve">rozwiązania, </w:t>
      </w:r>
      <w:r w:rsidR="00FE7E15" w:rsidRPr="002407FA">
        <w:rPr>
          <w:rFonts w:asciiTheme="minorHAnsi" w:hAnsiTheme="minorHAnsi" w:cstheme="minorHAnsi"/>
        </w:rPr>
        <w:t>wypo</w:t>
      </w:r>
      <w:r w:rsidR="00064DF7" w:rsidRPr="002407FA">
        <w:rPr>
          <w:rFonts w:asciiTheme="minorHAnsi" w:hAnsiTheme="minorHAnsi" w:cstheme="minorHAnsi"/>
        </w:rPr>
        <w:t xml:space="preserve">wiedzenia, albo odstąpienia od </w:t>
      </w:r>
      <w:r w:rsidR="00CC4506">
        <w:rPr>
          <w:rFonts w:asciiTheme="minorHAnsi" w:hAnsiTheme="minorHAnsi" w:cstheme="minorHAnsi"/>
        </w:rPr>
        <w:t>U</w:t>
      </w:r>
      <w:r w:rsidR="00FE7E15" w:rsidRPr="002407FA">
        <w:rPr>
          <w:rFonts w:asciiTheme="minorHAnsi" w:hAnsiTheme="minorHAnsi" w:cstheme="minorHAnsi"/>
        </w:rPr>
        <w:t xml:space="preserve">mowy z przyczyn leżących po stronie Wykonawcy, Wykonawca zapłaci Zamawiającemu karę umowną w wysokości </w:t>
      </w:r>
      <w:r w:rsidR="009E6620">
        <w:rPr>
          <w:rFonts w:asciiTheme="minorHAnsi" w:hAnsiTheme="minorHAnsi" w:cstheme="minorHAnsi"/>
        </w:rPr>
        <w:t>20</w:t>
      </w:r>
      <w:r w:rsidR="00FE7E15" w:rsidRPr="002407FA">
        <w:rPr>
          <w:rFonts w:asciiTheme="minorHAnsi" w:hAnsiTheme="minorHAnsi" w:cstheme="minorHAnsi"/>
        </w:rPr>
        <w:t xml:space="preserve"> % </w:t>
      </w:r>
      <w:r w:rsidR="009E6620">
        <w:rPr>
          <w:rFonts w:asciiTheme="minorHAnsi" w:hAnsiTheme="minorHAnsi" w:cstheme="minorHAnsi"/>
        </w:rPr>
        <w:t xml:space="preserve">niewykorzystanego </w:t>
      </w:r>
      <w:r w:rsidR="00FE7E15" w:rsidRPr="002407FA">
        <w:rPr>
          <w:rFonts w:asciiTheme="minorHAnsi" w:hAnsiTheme="minorHAnsi" w:cstheme="minorHAnsi"/>
        </w:rPr>
        <w:t>wynagrodz</w:t>
      </w:r>
      <w:r w:rsidR="00064DF7" w:rsidRPr="002407FA">
        <w:rPr>
          <w:rFonts w:asciiTheme="minorHAnsi" w:hAnsiTheme="minorHAnsi" w:cstheme="minorHAnsi"/>
        </w:rPr>
        <w:t>enia brutto, o którym mowa w § 2</w:t>
      </w:r>
      <w:r w:rsidR="00FE7E15" w:rsidRPr="002407FA">
        <w:rPr>
          <w:rFonts w:asciiTheme="minorHAnsi" w:hAnsiTheme="minorHAnsi" w:cstheme="minorHAnsi"/>
        </w:rPr>
        <w:t xml:space="preserve"> ust. 1;</w:t>
      </w:r>
    </w:p>
    <w:p w14:paraId="53F3EE91" w14:textId="1ADFA3EC" w:rsidR="00D211B2" w:rsidRPr="00D604BD" w:rsidRDefault="001F7705" w:rsidP="00D604BD">
      <w:pPr>
        <w:pStyle w:val="Akapitzlist"/>
        <w:numPr>
          <w:ilvl w:val="0"/>
          <w:numId w:val="27"/>
        </w:numPr>
        <w:spacing w:before="120" w:after="120" w:line="240" w:lineRule="auto"/>
        <w:ind w:left="567" w:hanging="384"/>
        <w:contextualSpacing w:val="0"/>
        <w:rPr>
          <w:rFonts w:asciiTheme="minorHAnsi" w:hAnsiTheme="minorHAnsi" w:cstheme="minorHAnsi"/>
        </w:rPr>
      </w:pPr>
      <w:r w:rsidRPr="00445D69">
        <w:rPr>
          <w:rFonts w:asciiTheme="minorHAnsi" w:hAnsiTheme="minorHAnsi" w:cstheme="minorHAnsi"/>
        </w:rPr>
        <w:t>niedotrzymania terminów wskazanych</w:t>
      </w:r>
      <w:r w:rsidR="00FE7E15" w:rsidRPr="00445D69">
        <w:rPr>
          <w:rFonts w:asciiTheme="minorHAnsi" w:hAnsiTheme="minorHAnsi" w:cstheme="minorHAnsi"/>
        </w:rPr>
        <w:t xml:space="preserve"> </w:t>
      </w:r>
      <w:r w:rsidRPr="00445D69">
        <w:rPr>
          <w:rFonts w:asciiTheme="minorHAnsi" w:hAnsiTheme="minorHAnsi" w:cstheme="minorHAnsi"/>
        </w:rPr>
        <w:t xml:space="preserve">w § 1 ust. 4, </w:t>
      </w:r>
      <w:r w:rsidR="00036B37" w:rsidRPr="00445D69">
        <w:rPr>
          <w:rFonts w:asciiTheme="minorHAnsi" w:hAnsiTheme="minorHAnsi" w:cstheme="minorHAnsi"/>
        </w:rPr>
        <w:t xml:space="preserve">Wykonawca zapłaci </w:t>
      </w:r>
      <w:r w:rsidR="00FE7E15" w:rsidRPr="00445D69">
        <w:rPr>
          <w:rFonts w:asciiTheme="minorHAnsi" w:hAnsiTheme="minorHAnsi" w:cstheme="minorHAnsi"/>
        </w:rPr>
        <w:t xml:space="preserve">Zamawiającemu karę umową w wysokości </w:t>
      </w:r>
      <w:r w:rsidR="00445D69" w:rsidRPr="00445D69">
        <w:rPr>
          <w:rFonts w:asciiTheme="minorHAnsi" w:hAnsiTheme="minorHAnsi" w:cstheme="minorHAnsi"/>
        </w:rPr>
        <w:t>1</w:t>
      </w:r>
      <w:r w:rsidR="00FE7E15" w:rsidRPr="00445D69">
        <w:rPr>
          <w:rFonts w:asciiTheme="minorHAnsi" w:hAnsiTheme="minorHAnsi" w:cstheme="minorHAnsi"/>
        </w:rPr>
        <w:t xml:space="preserve"> % wynagrodzenia brutto, o którym mowa </w:t>
      </w:r>
      <w:r w:rsidR="00036B37" w:rsidRPr="00445D69">
        <w:rPr>
          <w:rFonts w:asciiTheme="minorHAnsi" w:hAnsiTheme="minorHAnsi" w:cstheme="minorHAnsi"/>
        </w:rPr>
        <w:t>w § 2</w:t>
      </w:r>
      <w:r w:rsidR="00FE7E15" w:rsidRPr="00445D69">
        <w:rPr>
          <w:rFonts w:asciiTheme="minorHAnsi" w:hAnsiTheme="minorHAnsi" w:cstheme="minorHAnsi"/>
        </w:rPr>
        <w:t xml:space="preserve"> ust. 1, za każdy rozpoczęty dzień zwłoki Wykonawcy</w:t>
      </w:r>
      <w:r w:rsidR="00445D69" w:rsidRPr="00445D69">
        <w:rPr>
          <w:rFonts w:asciiTheme="minorHAnsi" w:hAnsiTheme="minorHAnsi" w:cstheme="minorHAnsi"/>
        </w:rPr>
        <w:t>, z tym</w:t>
      </w:r>
      <w:r w:rsidR="009E6620">
        <w:rPr>
          <w:rFonts w:asciiTheme="minorHAnsi" w:hAnsiTheme="minorHAnsi" w:cstheme="minorHAnsi"/>
        </w:rPr>
        <w:t xml:space="preserve"> </w:t>
      </w:r>
      <w:r w:rsidR="00445D69" w:rsidRPr="00445D69">
        <w:rPr>
          <w:rFonts w:asciiTheme="minorHAnsi" w:hAnsiTheme="minorHAnsi" w:cstheme="minorHAnsi"/>
        </w:rPr>
        <w:t xml:space="preserve">że </w:t>
      </w:r>
      <w:r w:rsidR="00D211B2" w:rsidRPr="00D604BD">
        <w:rPr>
          <w:rFonts w:asciiTheme="minorHAnsi" w:hAnsiTheme="minorHAnsi" w:cstheme="minorHAnsi"/>
        </w:rPr>
        <w:t xml:space="preserve">suma kar umownych przewidzianych w tym przypadku nie może przekroczyć </w:t>
      </w:r>
      <w:r w:rsidR="009E6620">
        <w:rPr>
          <w:rFonts w:asciiTheme="minorHAnsi" w:hAnsiTheme="minorHAnsi" w:cstheme="minorHAnsi"/>
        </w:rPr>
        <w:t>2</w:t>
      </w:r>
      <w:r w:rsidR="00D211B2" w:rsidRPr="00D604BD">
        <w:rPr>
          <w:rFonts w:asciiTheme="minorHAnsi" w:hAnsiTheme="minorHAnsi" w:cstheme="minorHAnsi"/>
        </w:rPr>
        <w:t>0 % wynagrodzenia brutto Wykonawcy, o którym mowa w § 2 ust. 1</w:t>
      </w:r>
      <w:r w:rsidR="00445D69">
        <w:rPr>
          <w:rFonts w:asciiTheme="minorHAnsi" w:hAnsiTheme="minorHAnsi" w:cstheme="minorHAnsi"/>
        </w:rPr>
        <w:t>;</w:t>
      </w:r>
      <w:r w:rsidR="00445D69" w:rsidRPr="00445D69" w:rsidDel="00445D69">
        <w:rPr>
          <w:rFonts w:asciiTheme="minorHAnsi" w:hAnsiTheme="minorHAnsi" w:cstheme="minorHAnsi"/>
        </w:rPr>
        <w:t xml:space="preserve"> </w:t>
      </w:r>
    </w:p>
    <w:p w14:paraId="445C974B" w14:textId="32FA7C8D" w:rsidR="00FE7E15" w:rsidRPr="002407FA" w:rsidRDefault="00FE7E15" w:rsidP="00D604BD">
      <w:pPr>
        <w:pStyle w:val="Akapitzlist"/>
        <w:numPr>
          <w:ilvl w:val="0"/>
          <w:numId w:val="27"/>
        </w:numPr>
        <w:spacing w:before="120" w:after="120" w:line="240" w:lineRule="auto"/>
        <w:ind w:left="567" w:hanging="384"/>
        <w:contextualSpacing w:val="0"/>
        <w:rPr>
          <w:rFonts w:asciiTheme="minorHAnsi" w:hAnsiTheme="minorHAnsi" w:cstheme="minorHAnsi"/>
        </w:rPr>
      </w:pPr>
      <w:r w:rsidRPr="002407FA">
        <w:rPr>
          <w:rFonts w:asciiTheme="minorHAnsi" w:hAnsiTheme="minorHAnsi" w:cstheme="minorHAnsi"/>
        </w:rPr>
        <w:t>niedotrzyman</w:t>
      </w:r>
      <w:r w:rsidR="00D211B2" w:rsidRPr="002407FA">
        <w:rPr>
          <w:rFonts w:asciiTheme="minorHAnsi" w:hAnsiTheme="minorHAnsi" w:cstheme="minorHAnsi"/>
        </w:rPr>
        <w:t>ia obowiązków wynikających w §</w:t>
      </w:r>
      <w:r w:rsidR="00842A6D">
        <w:rPr>
          <w:rFonts w:asciiTheme="minorHAnsi" w:hAnsiTheme="minorHAnsi" w:cstheme="minorHAnsi"/>
        </w:rPr>
        <w:t xml:space="preserve"> </w:t>
      </w:r>
      <w:r w:rsidR="00D211B2" w:rsidRPr="002407FA">
        <w:rPr>
          <w:rFonts w:asciiTheme="minorHAnsi" w:hAnsiTheme="minorHAnsi" w:cstheme="minorHAnsi"/>
        </w:rPr>
        <w:t>4</w:t>
      </w:r>
      <w:r w:rsidRPr="002407FA">
        <w:rPr>
          <w:rFonts w:asciiTheme="minorHAnsi" w:hAnsiTheme="minorHAnsi" w:cstheme="minorHAnsi"/>
        </w:rPr>
        <w:t xml:space="preserve">, Wykonawca zapłaci Zamawiającemu karę umowną w wysokości </w:t>
      </w:r>
      <w:r w:rsidR="00445D69">
        <w:rPr>
          <w:rFonts w:asciiTheme="minorHAnsi" w:hAnsiTheme="minorHAnsi" w:cstheme="minorHAnsi"/>
        </w:rPr>
        <w:t>1</w:t>
      </w:r>
      <w:r w:rsidRPr="002407FA">
        <w:rPr>
          <w:rFonts w:asciiTheme="minorHAnsi" w:hAnsiTheme="minorHAnsi" w:cstheme="minorHAnsi"/>
        </w:rPr>
        <w:t xml:space="preserve"> % wynagrodz</w:t>
      </w:r>
      <w:r w:rsidR="00D211B2" w:rsidRPr="002407FA">
        <w:rPr>
          <w:rFonts w:asciiTheme="minorHAnsi" w:hAnsiTheme="minorHAnsi" w:cstheme="minorHAnsi"/>
        </w:rPr>
        <w:t>enia brutto, o którym mowa w § 2</w:t>
      </w:r>
      <w:r w:rsidRPr="002407FA">
        <w:rPr>
          <w:rFonts w:asciiTheme="minorHAnsi" w:hAnsiTheme="minorHAnsi" w:cstheme="minorHAnsi"/>
        </w:rPr>
        <w:t xml:space="preserve"> ust. 1, za każdy rozpoczęty dzień zwłoki, suma kar umownych przewidzianych w tym przypadku nie może przekroczyć 10 % wynagrodzenia brutt</w:t>
      </w:r>
      <w:r w:rsidR="00D211B2" w:rsidRPr="002407FA">
        <w:rPr>
          <w:rFonts w:asciiTheme="minorHAnsi" w:hAnsiTheme="minorHAnsi" w:cstheme="minorHAnsi"/>
        </w:rPr>
        <w:t>o Wykonawcy, o którym mowa w § 2</w:t>
      </w:r>
      <w:r w:rsidRPr="002407FA">
        <w:rPr>
          <w:rFonts w:asciiTheme="minorHAnsi" w:hAnsiTheme="minorHAnsi" w:cstheme="minorHAnsi"/>
        </w:rPr>
        <w:t xml:space="preserve"> ust. 1.</w:t>
      </w:r>
    </w:p>
    <w:p w14:paraId="37738726" w14:textId="6CC485C2" w:rsidR="00FE7E15" w:rsidRPr="002407FA" w:rsidRDefault="00FE7E15" w:rsidP="007D4511">
      <w:pPr>
        <w:spacing w:before="120" w:after="120" w:line="240" w:lineRule="auto"/>
        <w:ind w:left="284" w:hanging="284"/>
        <w:rPr>
          <w:rFonts w:asciiTheme="minorHAnsi" w:hAnsiTheme="minorHAnsi" w:cstheme="minorHAnsi"/>
        </w:rPr>
      </w:pPr>
      <w:r w:rsidRPr="002407FA">
        <w:rPr>
          <w:rFonts w:asciiTheme="minorHAnsi" w:hAnsiTheme="minorHAnsi" w:cstheme="minorHAnsi"/>
        </w:rPr>
        <w:t>3.</w:t>
      </w:r>
      <w:r w:rsidRPr="002407FA">
        <w:rPr>
          <w:rFonts w:asciiTheme="minorHAnsi" w:hAnsiTheme="minorHAnsi" w:cstheme="minorHAnsi"/>
        </w:rPr>
        <w:tab/>
        <w:t>Wykonawca zapłaci Zamawiającemu karę umowną w wysokości 2 % wynagrodz</w:t>
      </w:r>
      <w:r w:rsidR="007D4511" w:rsidRPr="002407FA">
        <w:rPr>
          <w:rFonts w:asciiTheme="minorHAnsi" w:hAnsiTheme="minorHAnsi" w:cstheme="minorHAnsi"/>
        </w:rPr>
        <w:t>enia brutto, o którym mowa w § 2</w:t>
      </w:r>
      <w:r w:rsidRPr="002407FA">
        <w:rPr>
          <w:rFonts w:asciiTheme="minorHAnsi" w:hAnsiTheme="minorHAnsi" w:cstheme="minorHAnsi"/>
        </w:rPr>
        <w:t xml:space="preserve"> ust. 1, w razie, gdy Wykonawca ni</w:t>
      </w:r>
      <w:r w:rsidR="007D4511" w:rsidRPr="002407FA">
        <w:rPr>
          <w:rFonts w:asciiTheme="minorHAnsi" w:hAnsiTheme="minorHAnsi" w:cstheme="minorHAnsi"/>
        </w:rPr>
        <w:t xml:space="preserve">e wykonuje postanowień </w:t>
      </w:r>
      <w:r w:rsidR="00CC4506">
        <w:rPr>
          <w:rFonts w:asciiTheme="minorHAnsi" w:hAnsiTheme="minorHAnsi" w:cstheme="minorHAnsi"/>
        </w:rPr>
        <w:t>U</w:t>
      </w:r>
      <w:r w:rsidRPr="002407FA">
        <w:rPr>
          <w:rFonts w:asciiTheme="minorHAnsi" w:hAnsiTheme="minorHAnsi" w:cstheme="minorHAnsi"/>
        </w:rPr>
        <w:t xml:space="preserve">mowy w sposób z nią zgodny pomimo pisemnego wezwania przez Zamawiającego do zaprzestania popełniania naruszeń w tym obszarze w wyznaczonym terminie, o ile będą to inne naruszenia niż określone w ust. 2. </w:t>
      </w:r>
    </w:p>
    <w:p w14:paraId="48A70D2F" w14:textId="63EF8E35" w:rsidR="007D4511" w:rsidRPr="002407FA" w:rsidRDefault="00FE7E15" w:rsidP="007D4511">
      <w:pPr>
        <w:pStyle w:val="Akapitzlist"/>
        <w:numPr>
          <w:ilvl w:val="0"/>
          <w:numId w:val="29"/>
        </w:numPr>
        <w:spacing w:before="120" w:after="120" w:line="240" w:lineRule="auto"/>
        <w:ind w:left="284" w:hanging="284"/>
        <w:contextualSpacing w:val="0"/>
        <w:rPr>
          <w:rFonts w:asciiTheme="minorHAnsi" w:hAnsiTheme="minorHAnsi" w:cstheme="minorHAnsi"/>
        </w:rPr>
      </w:pPr>
      <w:r w:rsidRPr="002407FA">
        <w:rPr>
          <w:rFonts w:asciiTheme="minorHAnsi" w:hAnsiTheme="minorHAnsi" w:cstheme="minorHAnsi"/>
        </w:rPr>
        <w:t>W przypadku spełnienia przesłanek do naliczenia kar umownych z więcej niż jednego tytułu</w:t>
      </w:r>
      <w:r w:rsidR="00AE7F97">
        <w:rPr>
          <w:rFonts w:asciiTheme="minorHAnsi" w:hAnsiTheme="minorHAnsi" w:cstheme="minorHAnsi"/>
        </w:rPr>
        <w:t>,</w:t>
      </w:r>
      <w:r w:rsidRPr="002407FA">
        <w:rPr>
          <w:rFonts w:asciiTheme="minorHAnsi" w:hAnsiTheme="minorHAnsi" w:cstheme="minorHAnsi"/>
        </w:rPr>
        <w:t xml:space="preserve"> kary umowne będą naliczane niezależnie od siebie. Suma naliczonych kar umownych nie przekroczy </w:t>
      </w:r>
      <w:r w:rsidR="009E6620">
        <w:rPr>
          <w:rFonts w:asciiTheme="minorHAnsi" w:hAnsiTheme="minorHAnsi" w:cstheme="minorHAnsi"/>
        </w:rPr>
        <w:t>2</w:t>
      </w:r>
      <w:r w:rsidR="009E6620" w:rsidRPr="002407FA">
        <w:rPr>
          <w:rFonts w:asciiTheme="minorHAnsi" w:hAnsiTheme="minorHAnsi" w:cstheme="minorHAnsi"/>
        </w:rPr>
        <w:t xml:space="preserve">5 </w:t>
      </w:r>
      <w:r w:rsidRPr="002407FA">
        <w:rPr>
          <w:rFonts w:asciiTheme="minorHAnsi" w:hAnsiTheme="minorHAnsi" w:cstheme="minorHAnsi"/>
        </w:rPr>
        <w:t>% wynagrodz</w:t>
      </w:r>
      <w:r w:rsidR="007D4511" w:rsidRPr="002407FA">
        <w:rPr>
          <w:rFonts w:asciiTheme="minorHAnsi" w:hAnsiTheme="minorHAnsi" w:cstheme="minorHAnsi"/>
        </w:rPr>
        <w:t>enia brutto, o którym mowa w § 2</w:t>
      </w:r>
      <w:r w:rsidRPr="002407FA">
        <w:rPr>
          <w:rFonts w:asciiTheme="minorHAnsi" w:hAnsiTheme="minorHAnsi" w:cstheme="minorHAnsi"/>
        </w:rPr>
        <w:t xml:space="preserve"> ust. 1.</w:t>
      </w:r>
    </w:p>
    <w:p w14:paraId="4DCC55FE" w14:textId="3720A8DC" w:rsidR="007D4511" w:rsidRPr="002407FA" w:rsidRDefault="00FE7E15" w:rsidP="007D4511">
      <w:pPr>
        <w:pStyle w:val="Akapitzlist"/>
        <w:numPr>
          <w:ilvl w:val="0"/>
          <w:numId w:val="29"/>
        </w:numPr>
        <w:spacing w:before="120" w:after="120" w:line="240" w:lineRule="auto"/>
        <w:ind w:left="284" w:hanging="284"/>
        <w:contextualSpacing w:val="0"/>
        <w:rPr>
          <w:rFonts w:asciiTheme="minorHAnsi" w:hAnsiTheme="minorHAnsi" w:cstheme="minorHAnsi"/>
        </w:rPr>
      </w:pPr>
      <w:r w:rsidRPr="002407FA">
        <w:rPr>
          <w:rFonts w:asciiTheme="minorHAnsi" w:hAnsiTheme="minorHAnsi" w:cstheme="minorHAnsi"/>
        </w:rPr>
        <w:lastRenderedPageBreak/>
        <w:t>Zamawiający zastrzega sobie prawo dochodzenia odszkodowania przewyższającego wysokość zastrzeżonych kar umownych, jeżeli szkoda powstała z tytułu niewykonania lub nienależytego wykonania Umowy przez Wykonawcę przekroczy kwotę zastrzeżonych kar umownych.</w:t>
      </w:r>
    </w:p>
    <w:p w14:paraId="65483355" w14:textId="737B1B14" w:rsidR="003B1877" w:rsidRDefault="003B1877" w:rsidP="007D4511">
      <w:pPr>
        <w:pStyle w:val="Akapitzlist"/>
        <w:numPr>
          <w:ilvl w:val="0"/>
          <w:numId w:val="29"/>
        </w:numPr>
        <w:spacing w:before="120" w:after="120" w:line="240" w:lineRule="auto"/>
        <w:ind w:left="284" w:hanging="284"/>
        <w:contextualSpacing w:val="0"/>
        <w:rPr>
          <w:rFonts w:asciiTheme="minorHAnsi" w:hAnsiTheme="minorHAnsi" w:cstheme="minorHAnsi"/>
        </w:rPr>
      </w:pPr>
      <w:r>
        <w:rPr>
          <w:rFonts w:asciiTheme="minorHAnsi" w:hAnsiTheme="minorHAnsi" w:cstheme="minorHAnsi"/>
        </w:rPr>
        <w:t xml:space="preserve">Kary, o których mowa w </w:t>
      </w:r>
      <w:r w:rsidR="004E6E57" w:rsidRPr="002407FA">
        <w:rPr>
          <w:rFonts w:asciiTheme="minorHAnsi" w:hAnsiTheme="minorHAnsi" w:cstheme="minorHAnsi"/>
        </w:rPr>
        <w:t>§</w:t>
      </w:r>
      <w:r w:rsidR="004E6E57">
        <w:rPr>
          <w:rFonts w:asciiTheme="minorHAnsi" w:hAnsiTheme="minorHAnsi" w:cstheme="minorHAnsi"/>
        </w:rPr>
        <w:t xml:space="preserve"> </w:t>
      </w:r>
      <w:r>
        <w:rPr>
          <w:rFonts w:asciiTheme="minorHAnsi" w:hAnsiTheme="minorHAnsi" w:cstheme="minorHAnsi"/>
        </w:rPr>
        <w:t xml:space="preserve">5 Wykonawca zapłaci w ciągu 14 dni od daty </w:t>
      </w:r>
      <w:r w:rsidR="00A91785">
        <w:rPr>
          <w:rFonts w:asciiTheme="minorHAnsi" w:hAnsiTheme="minorHAnsi" w:cstheme="minorHAnsi"/>
        </w:rPr>
        <w:t xml:space="preserve">otrzymania </w:t>
      </w:r>
      <w:r>
        <w:rPr>
          <w:rFonts w:asciiTheme="minorHAnsi" w:hAnsiTheme="minorHAnsi" w:cstheme="minorHAnsi"/>
        </w:rPr>
        <w:t xml:space="preserve">noty obciążeniowej wystawionej przez Zamawiającego. </w:t>
      </w:r>
    </w:p>
    <w:p w14:paraId="2FE63511" w14:textId="241067BE" w:rsidR="007D4511" w:rsidRPr="002407FA" w:rsidRDefault="00FE7E15" w:rsidP="007D4511">
      <w:pPr>
        <w:pStyle w:val="Akapitzlist"/>
        <w:numPr>
          <w:ilvl w:val="0"/>
          <w:numId w:val="29"/>
        </w:numPr>
        <w:spacing w:before="120" w:after="120" w:line="240" w:lineRule="auto"/>
        <w:ind w:left="284" w:hanging="284"/>
        <w:contextualSpacing w:val="0"/>
        <w:rPr>
          <w:rFonts w:asciiTheme="minorHAnsi" w:hAnsiTheme="minorHAnsi" w:cstheme="minorHAnsi"/>
        </w:rPr>
      </w:pPr>
      <w:r w:rsidRPr="002407FA">
        <w:rPr>
          <w:rFonts w:asciiTheme="minorHAnsi" w:hAnsiTheme="minorHAnsi" w:cstheme="minorHAnsi"/>
        </w:rPr>
        <w:t>Zamawiający zastrzega sobie prawo potrącenia należnych Zamawiającemu kar umownych z</w:t>
      </w:r>
      <w:r w:rsidR="004E6E57">
        <w:rPr>
          <w:rFonts w:asciiTheme="minorHAnsi" w:hAnsiTheme="minorHAnsi" w:cstheme="minorHAnsi"/>
        </w:rPr>
        <w:t> </w:t>
      </w:r>
      <w:r w:rsidRPr="002407FA">
        <w:rPr>
          <w:rFonts w:asciiTheme="minorHAnsi" w:hAnsiTheme="minorHAnsi" w:cstheme="minorHAnsi"/>
        </w:rPr>
        <w:t>wynagrodzenia przysługującego Wykonawcy</w:t>
      </w:r>
      <w:r w:rsidR="003B1877">
        <w:rPr>
          <w:rFonts w:asciiTheme="minorHAnsi" w:hAnsiTheme="minorHAnsi" w:cstheme="minorHAnsi"/>
        </w:rPr>
        <w:t>, na co ten wyraża zgodę.</w:t>
      </w:r>
      <w:r w:rsidRPr="002407FA">
        <w:rPr>
          <w:rFonts w:asciiTheme="minorHAnsi" w:hAnsiTheme="minorHAnsi" w:cstheme="minorHAnsi"/>
        </w:rPr>
        <w:t xml:space="preserve"> Potrącenie nie będzie poprzedzone uprzednim wezwaniem Wykonawcy do dobrowolnego spełnienia świadczenia. Potrącenie wywołuje skutki prawne przewidziane w Kodeksie cywilnym.</w:t>
      </w:r>
    </w:p>
    <w:p w14:paraId="4FAA2D6B" w14:textId="0481F635" w:rsidR="007D4511" w:rsidRPr="002407FA" w:rsidRDefault="007D4511" w:rsidP="007D4511">
      <w:pPr>
        <w:pStyle w:val="Akapitzlist"/>
        <w:numPr>
          <w:ilvl w:val="0"/>
          <w:numId w:val="29"/>
        </w:numPr>
        <w:spacing w:before="120" w:after="120" w:line="240" w:lineRule="auto"/>
        <w:ind w:left="284" w:hanging="284"/>
        <w:contextualSpacing w:val="0"/>
        <w:rPr>
          <w:rFonts w:asciiTheme="minorHAnsi" w:hAnsiTheme="minorHAnsi" w:cstheme="minorHAnsi"/>
        </w:rPr>
      </w:pPr>
      <w:r w:rsidRPr="002407FA">
        <w:rPr>
          <w:rFonts w:asciiTheme="minorHAnsi" w:hAnsiTheme="minorHAnsi" w:cstheme="minorHAnsi"/>
        </w:rPr>
        <w:t>W przypadku niedotrzymania czasu naprawy lub czasu wykonania u</w:t>
      </w:r>
      <w:r w:rsidR="00FE7E15" w:rsidRPr="002407FA">
        <w:rPr>
          <w:rFonts w:asciiTheme="minorHAnsi" w:hAnsiTheme="minorHAnsi" w:cstheme="minorHAnsi"/>
        </w:rPr>
        <w:t xml:space="preserve">sługi przeglądu, </w:t>
      </w:r>
      <w:r w:rsidRPr="002407FA">
        <w:rPr>
          <w:rFonts w:asciiTheme="minorHAnsi" w:hAnsiTheme="minorHAnsi" w:cstheme="minorHAnsi"/>
        </w:rPr>
        <w:t>w tym konserwacji u</w:t>
      </w:r>
      <w:r w:rsidR="00FE7E15" w:rsidRPr="002407FA">
        <w:rPr>
          <w:rFonts w:asciiTheme="minorHAnsi" w:hAnsiTheme="minorHAnsi" w:cstheme="minorHAnsi"/>
        </w:rPr>
        <w:t>rządzenia, Zamawiający zastrzega sobie prawo do usu</w:t>
      </w:r>
      <w:r w:rsidRPr="002407FA">
        <w:rPr>
          <w:rFonts w:asciiTheme="minorHAnsi" w:hAnsiTheme="minorHAnsi" w:cstheme="minorHAnsi"/>
        </w:rPr>
        <w:t>nięcia awarii i/lub realizacji u</w:t>
      </w:r>
      <w:r w:rsidR="00FE7E15" w:rsidRPr="002407FA">
        <w:rPr>
          <w:rFonts w:asciiTheme="minorHAnsi" w:hAnsiTheme="minorHAnsi" w:cstheme="minorHAnsi"/>
        </w:rPr>
        <w:t>sługi za pośrednictwem podmiotu trzeciego na koszt Wykonawcy niezależnie od prawa do naliczenia kar umownych.</w:t>
      </w:r>
    </w:p>
    <w:p w14:paraId="658D6C33" w14:textId="4CAF8743" w:rsidR="007D4511" w:rsidRPr="002407FA" w:rsidRDefault="007D4511" w:rsidP="007D4511">
      <w:pPr>
        <w:pStyle w:val="Akapitzlist"/>
        <w:numPr>
          <w:ilvl w:val="0"/>
          <w:numId w:val="29"/>
        </w:numPr>
        <w:spacing w:before="120" w:after="120" w:line="240" w:lineRule="auto"/>
        <w:ind w:left="284" w:hanging="284"/>
        <w:contextualSpacing w:val="0"/>
        <w:rPr>
          <w:rFonts w:asciiTheme="minorHAnsi" w:hAnsiTheme="minorHAnsi" w:cstheme="minorHAnsi"/>
        </w:rPr>
      </w:pPr>
      <w:r w:rsidRPr="002407FA">
        <w:rPr>
          <w:rFonts w:asciiTheme="minorHAnsi" w:hAnsiTheme="minorHAnsi" w:cstheme="minorHAnsi"/>
        </w:rPr>
        <w:t>W przypadku braku zapłaty przez Zamawiającego należno</w:t>
      </w:r>
      <w:r w:rsidR="004E6E57">
        <w:rPr>
          <w:rFonts w:asciiTheme="minorHAnsi" w:hAnsiTheme="minorHAnsi" w:cstheme="minorHAnsi"/>
        </w:rPr>
        <w:t xml:space="preserve">ści w terminie, o którym mowa  </w:t>
      </w:r>
      <w:r w:rsidRPr="002407FA">
        <w:rPr>
          <w:rFonts w:asciiTheme="minorHAnsi" w:hAnsiTheme="minorHAnsi" w:cstheme="minorHAnsi"/>
        </w:rPr>
        <w:t xml:space="preserve">w § 2 ust. </w:t>
      </w:r>
      <w:r w:rsidR="00842A6D">
        <w:rPr>
          <w:rFonts w:asciiTheme="minorHAnsi" w:hAnsiTheme="minorHAnsi" w:cstheme="minorHAnsi"/>
        </w:rPr>
        <w:t>1</w:t>
      </w:r>
      <w:r w:rsidRPr="002407FA">
        <w:rPr>
          <w:rFonts w:asciiTheme="minorHAnsi" w:hAnsiTheme="minorHAnsi" w:cstheme="minorHAnsi"/>
        </w:rPr>
        <w:t xml:space="preserve">, Wykonawcy przysługiwać będą odsetki ustawowe za opóźnienie. </w:t>
      </w:r>
    </w:p>
    <w:p w14:paraId="4B785A41" w14:textId="674FC852" w:rsidR="000A3106" w:rsidRPr="002407FA" w:rsidRDefault="00FE7E15" w:rsidP="00577D8B">
      <w:pPr>
        <w:spacing w:before="120" w:after="120" w:line="240" w:lineRule="auto"/>
        <w:ind w:left="192" w:right="1"/>
        <w:jc w:val="center"/>
        <w:rPr>
          <w:rFonts w:asciiTheme="minorHAnsi" w:hAnsiTheme="minorHAnsi" w:cstheme="minorHAnsi"/>
          <w:b/>
        </w:rPr>
      </w:pPr>
      <w:r w:rsidRPr="002407FA">
        <w:rPr>
          <w:rFonts w:asciiTheme="minorHAnsi" w:hAnsiTheme="minorHAnsi" w:cstheme="minorHAnsi"/>
          <w:b/>
        </w:rPr>
        <w:t>§ 6</w:t>
      </w:r>
      <w:r w:rsidR="00E246FE" w:rsidRPr="002407FA">
        <w:rPr>
          <w:rFonts w:asciiTheme="minorHAnsi" w:hAnsiTheme="minorHAnsi" w:cstheme="minorHAnsi"/>
          <w:b/>
        </w:rPr>
        <w:t xml:space="preserve">. </w:t>
      </w:r>
    </w:p>
    <w:p w14:paraId="632B5151" w14:textId="4A4C5524" w:rsidR="00F70273" w:rsidRPr="002407FA" w:rsidRDefault="00E246FE" w:rsidP="00610DAD">
      <w:pPr>
        <w:numPr>
          <w:ilvl w:val="0"/>
          <w:numId w:val="5"/>
        </w:numPr>
        <w:spacing w:before="120" w:after="120" w:line="240" w:lineRule="auto"/>
        <w:ind w:left="284" w:hanging="284"/>
        <w:rPr>
          <w:rFonts w:asciiTheme="minorHAnsi" w:hAnsiTheme="minorHAnsi" w:cstheme="minorHAnsi"/>
        </w:rPr>
      </w:pPr>
      <w:r w:rsidRPr="002407FA">
        <w:rPr>
          <w:rFonts w:asciiTheme="minorHAnsi" w:hAnsiTheme="minorHAnsi" w:cstheme="minorHAnsi"/>
        </w:rPr>
        <w:t xml:space="preserve">Ewentualne kwestie sporne wynikłe w trakcie realizacji niniejszej </w:t>
      </w:r>
      <w:r w:rsidR="00600900">
        <w:rPr>
          <w:rFonts w:asciiTheme="minorHAnsi" w:hAnsiTheme="minorHAnsi" w:cstheme="minorHAnsi"/>
        </w:rPr>
        <w:t>U</w:t>
      </w:r>
      <w:r w:rsidRPr="002407FA">
        <w:rPr>
          <w:rFonts w:asciiTheme="minorHAnsi" w:hAnsiTheme="minorHAnsi" w:cstheme="minorHAnsi"/>
        </w:rPr>
        <w:t xml:space="preserve">mowy strony rozstrzygać będą polubownie. </w:t>
      </w:r>
    </w:p>
    <w:p w14:paraId="74794B78" w14:textId="5B6E1EEF" w:rsidR="00F70273" w:rsidRPr="002407FA" w:rsidRDefault="006573F7" w:rsidP="00610DAD">
      <w:pPr>
        <w:numPr>
          <w:ilvl w:val="0"/>
          <w:numId w:val="5"/>
        </w:numPr>
        <w:spacing w:before="120" w:after="120" w:line="240" w:lineRule="auto"/>
        <w:ind w:left="284" w:hanging="284"/>
        <w:rPr>
          <w:rFonts w:asciiTheme="minorHAnsi" w:hAnsiTheme="minorHAnsi" w:cstheme="minorHAnsi"/>
        </w:rPr>
      </w:pPr>
      <w:r w:rsidRPr="002407FA">
        <w:rPr>
          <w:rFonts w:asciiTheme="minorHAnsi" w:hAnsiTheme="minorHAnsi" w:cstheme="minorHAnsi"/>
        </w:rPr>
        <w:t>W przypadku nie</w:t>
      </w:r>
      <w:r w:rsidR="00E246FE" w:rsidRPr="002407FA">
        <w:rPr>
          <w:rFonts w:asciiTheme="minorHAnsi" w:hAnsiTheme="minorHAnsi" w:cstheme="minorHAnsi"/>
        </w:rPr>
        <w:t xml:space="preserve">dojścia do porozumienia spory zostaną poddane rozstrzygnięciu </w:t>
      </w:r>
      <w:r w:rsidR="003E6B47" w:rsidRPr="002407FA">
        <w:rPr>
          <w:rFonts w:asciiTheme="minorHAnsi" w:hAnsiTheme="minorHAnsi" w:cstheme="minorHAnsi"/>
        </w:rPr>
        <w:t>Sądu powszechnemu właściwemu</w:t>
      </w:r>
      <w:r w:rsidR="00E246FE" w:rsidRPr="002407FA">
        <w:rPr>
          <w:rFonts w:asciiTheme="minorHAnsi" w:hAnsiTheme="minorHAnsi" w:cstheme="minorHAnsi"/>
        </w:rPr>
        <w:t xml:space="preserve"> dla siedziby Zamawiającego. </w:t>
      </w:r>
      <w:r w:rsidR="00E246FE" w:rsidRPr="002407FA">
        <w:rPr>
          <w:rFonts w:asciiTheme="minorHAnsi" w:hAnsiTheme="minorHAnsi" w:cstheme="minorHAnsi"/>
          <w:b/>
        </w:rPr>
        <w:t xml:space="preserve"> </w:t>
      </w:r>
    </w:p>
    <w:p w14:paraId="092C7685" w14:textId="57828340" w:rsidR="009D3C5E" w:rsidRPr="002407FA" w:rsidRDefault="00FE7E15" w:rsidP="00577D8B">
      <w:pPr>
        <w:spacing w:before="120" w:after="120" w:line="240" w:lineRule="auto"/>
        <w:ind w:left="192" w:right="1"/>
        <w:jc w:val="center"/>
        <w:rPr>
          <w:rFonts w:asciiTheme="minorHAnsi" w:hAnsiTheme="minorHAnsi" w:cstheme="minorHAnsi"/>
        </w:rPr>
      </w:pPr>
      <w:r w:rsidRPr="002407FA">
        <w:rPr>
          <w:rFonts w:asciiTheme="minorHAnsi" w:hAnsiTheme="minorHAnsi" w:cstheme="minorHAnsi"/>
          <w:b/>
        </w:rPr>
        <w:t>§ 7</w:t>
      </w:r>
      <w:r w:rsidR="00E246FE" w:rsidRPr="002407FA">
        <w:rPr>
          <w:rFonts w:asciiTheme="minorHAnsi" w:hAnsiTheme="minorHAnsi" w:cstheme="minorHAnsi"/>
          <w:b/>
        </w:rPr>
        <w:t xml:space="preserve">. </w:t>
      </w:r>
    </w:p>
    <w:p w14:paraId="09CB8E8F" w14:textId="6D6B350B" w:rsidR="00F70273" w:rsidRPr="002407FA" w:rsidRDefault="00E246FE" w:rsidP="00577D8B">
      <w:pPr>
        <w:numPr>
          <w:ilvl w:val="0"/>
          <w:numId w:val="6"/>
        </w:numPr>
        <w:spacing w:before="120" w:after="120" w:line="240" w:lineRule="auto"/>
        <w:ind w:left="284" w:hanging="284"/>
        <w:rPr>
          <w:rFonts w:asciiTheme="minorHAnsi" w:hAnsiTheme="minorHAnsi" w:cstheme="minorHAnsi"/>
        </w:rPr>
      </w:pPr>
      <w:r w:rsidRPr="002407FA">
        <w:rPr>
          <w:rFonts w:asciiTheme="minorHAnsi" w:hAnsiTheme="minorHAnsi" w:cstheme="minorHAnsi"/>
        </w:rPr>
        <w:t xml:space="preserve">Każda zmiana postanowień niniejszej </w:t>
      </w:r>
      <w:r w:rsidR="00600900">
        <w:rPr>
          <w:rFonts w:asciiTheme="minorHAnsi" w:hAnsiTheme="minorHAnsi" w:cstheme="minorHAnsi"/>
        </w:rPr>
        <w:t>U</w:t>
      </w:r>
      <w:r w:rsidRPr="002407FA">
        <w:rPr>
          <w:rFonts w:asciiTheme="minorHAnsi" w:hAnsiTheme="minorHAnsi" w:cstheme="minorHAnsi"/>
        </w:rPr>
        <w:t xml:space="preserve">mowy wymaga formy pisemnej w postaci aneksu </w:t>
      </w:r>
      <w:r w:rsidR="00013A90" w:rsidRPr="002407FA">
        <w:rPr>
          <w:rFonts w:asciiTheme="minorHAnsi" w:hAnsiTheme="minorHAnsi" w:cstheme="minorHAnsi"/>
        </w:rPr>
        <w:br/>
      </w:r>
      <w:r w:rsidRPr="002407FA">
        <w:rPr>
          <w:rFonts w:asciiTheme="minorHAnsi" w:hAnsiTheme="minorHAnsi" w:cstheme="minorHAnsi"/>
        </w:rPr>
        <w:t>pod rygo</w:t>
      </w:r>
      <w:r w:rsidR="00FE7E15" w:rsidRPr="002407FA">
        <w:rPr>
          <w:rFonts w:asciiTheme="minorHAnsi" w:hAnsiTheme="minorHAnsi" w:cstheme="minorHAnsi"/>
        </w:rPr>
        <w:t>rem nieważności z wyłączeniem §</w:t>
      </w:r>
      <w:r w:rsidR="00A201CB">
        <w:rPr>
          <w:rFonts w:asciiTheme="minorHAnsi" w:hAnsiTheme="minorHAnsi" w:cstheme="minorHAnsi"/>
        </w:rPr>
        <w:t xml:space="preserve"> </w:t>
      </w:r>
      <w:r w:rsidR="00FE7E15" w:rsidRPr="002407FA">
        <w:rPr>
          <w:rFonts w:asciiTheme="minorHAnsi" w:hAnsiTheme="minorHAnsi" w:cstheme="minorHAnsi"/>
        </w:rPr>
        <w:t>8</w:t>
      </w:r>
      <w:r w:rsidRPr="002407FA">
        <w:rPr>
          <w:rFonts w:asciiTheme="minorHAnsi" w:hAnsiTheme="minorHAnsi" w:cstheme="minorHAnsi"/>
        </w:rPr>
        <w:t xml:space="preserve">. </w:t>
      </w:r>
    </w:p>
    <w:p w14:paraId="6128BDEF" w14:textId="731782BA" w:rsidR="006E6F15" w:rsidRPr="002407FA" w:rsidRDefault="006E6F15" w:rsidP="00577D8B">
      <w:pPr>
        <w:numPr>
          <w:ilvl w:val="0"/>
          <w:numId w:val="6"/>
        </w:numPr>
        <w:spacing w:before="120" w:after="120" w:line="240" w:lineRule="auto"/>
        <w:ind w:left="284" w:hanging="284"/>
        <w:rPr>
          <w:rFonts w:asciiTheme="minorHAnsi" w:hAnsiTheme="minorHAnsi" w:cstheme="minorHAnsi"/>
        </w:rPr>
      </w:pPr>
      <w:r w:rsidRPr="002407FA">
        <w:rPr>
          <w:rFonts w:asciiTheme="minorHAnsi" w:hAnsiTheme="minorHAnsi" w:cstheme="minorHAnsi"/>
        </w:rPr>
        <w:t>Wszelkie oświadczenia oraz zgłoszenia kierowane do drugiej Strony dokonywane będą w formie pisemnej. Dla zachowania tej formy wystarczającym jest przesłanie informacji za pośrednictwem poczty elektronicznej</w:t>
      </w:r>
      <w:r w:rsidR="00FE7E15" w:rsidRPr="002407FA">
        <w:rPr>
          <w:rFonts w:asciiTheme="minorHAnsi" w:hAnsiTheme="minorHAnsi" w:cstheme="minorHAnsi"/>
        </w:rPr>
        <w:t xml:space="preserve"> na adresy e-mail wskazane w § 8</w:t>
      </w:r>
      <w:r w:rsidRPr="002407FA">
        <w:rPr>
          <w:rFonts w:asciiTheme="minorHAnsi" w:hAnsiTheme="minorHAnsi" w:cstheme="minorHAnsi"/>
        </w:rPr>
        <w:t>.</w:t>
      </w:r>
    </w:p>
    <w:p w14:paraId="730B5B08" w14:textId="44DEE793" w:rsidR="006E6F15" w:rsidRPr="002407FA" w:rsidRDefault="005C60F4" w:rsidP="00577D8B">
      <w:pPr>
        <w:numPr>
          <w:ilvl w:val="0"/>
          <w:numId w:val="6"/>
        </w:numPr>
        <w:spacing w:before="120" w:after="120" w:line="240" w:lineRule="auto"/>
        <w:ind w:left="284" w:hanging="284"/>
        <w:rPr>
          <w:rFonts w:asciiTheme="minorHAnsi" w:hAnsiTheme="minorHAnsi" w:cstheme="minorHAnsi"/>
          <w:color w:val="auto"/>
        </w:rPr>
      </w:pPr>
      <w:r w:rsidRPr="002407FA">
        <w:rPr>
          <w:rFonts w:asciiTheme="minorHAnsi" w:hAnsiTheme="minorHAnsi" w:cstheme="minorHAnsi"/>
          <w:color w:val="auto"/>
        </w:rPr>
        <w:t>Wykonawca</w:t>
      </w:r>
      <w:r w:rsidR="006E6F15" w:rsidRPr="002407FA">
        <w:rPr>
          <w:rFonts w:asciiTheme="minorHAnsi" w:hAnsiTheme="minorHAnsi" w:cstheme="minorHAnsi"/>
          <w:color w:val="auto"/>
        </w:rPr>
        <w:t xml:space="preserve"> nie może przenieść praw i obowiązków, w t</w:t>
      </w:r>
      <w:r w:rsidR="00A201CB">
        <w:rPr>
          <w:rFonts w:asciiTheme="minorHAnsi" w:hAnsiTheme="minorHAnsi" w:cstheme="minorHAnsi"/>
          <w:color w:val="auto"/>
        </w:rPr>
        <w:t xml:space="preserve">ym wierzytelności wynikających </w:t>
      </w:r>
      <w:r w:rsidR="00610DAD" w:rsidRPr="002407FA">
        <w:rPr>
          <w:rFonts w:asciiTheme="minorHAnsi" w:hAnsiTheme="minorHAnsi" w:cstheme="minorHAnsi"/>
          <w:color w:val="auto"/>
        </w:rPr>
        <w:t xml:space="preserve">z </w:t>
      </w:r>
      <w:r w:rsidR="00600900">
        <w:rPr>
          <w:rFonts w:asciiTheme="minorHAnsi" w:hAnsiTheme="minorHAnsi" w:cstheme="minorHAnsi"/>
          <w:color w:val="auto"/>
        </w:rPr>
        <w:t>U</w:t>
      </w:r>
      <w:r w:rsidRPr="002407FA">
        <w:rPr>
          <w:rFonts w:asciiTheme="minorHAnsi" w:hAnsiTheme="minorHAnsi" w:cstheme="minorHAnsi"/>
          <w:color w:val="auto"/>
        </w:rPr>
        <w:t>mowy na</w:t>
      </w:r>
      <w:r w:rsidR="00A201CB">
        <w:rPr>
          <w:rFonts w:asciiTheme="minorHAnsi" w:hAnsiTheme="minorHAnsi" w:cstheme="minorHAnsi"/>
          <w:color w:val="auto"/>
        </w:rPr>
        <w:t> </w:t>
      </w:r>
      <w:r w:rsidRPr="002407FA">
        <w:rPr>
          <w:rFonts w:asciiTheme="minorHAnsi" w:hAnsiTheme="minorHAnsi" w:cstheme="minorHAnsi"/>
          <w:color w:val="auto"/>
        </w:rPr>
        <w:t>rzecz osób trzecich, jak też dokonywać innych czynności skutkujących zmianą wierzyciela bez pisemnej zgody Zamawiającego pod rygorem nieważności.</w:t>
      </w:r>
    </w:p>
    <w:p w14:paraId="15B039B8" w14:textId="2478331D" w:rsidR="006E6F15" w:rsidRPr="002407FA" w:rsidRDefault="00D06497" w:rsidP="00577D8B">
      <w:pPr>
        <w:numPr>
          <w:ilvl w:val="0"/>
          <w:numId w:val="6"/>
        </w:numPr>
        <w:spacing w:before="120" w:after="120" w:line="240" w:lineRule="auto"/>
        <w:ind w:left="284" w:hanging="284"/>
        <w:rPr>
          <w:rFonts w:asciiTheme="minorHAnsi" w:hAnsiTheme="minorHAnsi" w:cstheme="minorHAnsi"/>
        </w:rPr>
      </w:pPr>
      <w:r w:rsidRPr="002407FA">
        <w:rPr>
          <w:rFonts w:asciiTheme="minorHAnsi" w:hAnsiTheme="minorHAnsi" w:cstheme="minorHAnsi"/>
        </w:rPr>
        <w:t>Strony zobowiązują się niezwłocznie wzajemnie informować o każdej zmianie adresów do doręczeń z</w:t>
      </w:r>
      <w:r w:rsidR="00A201CB">
        <w:rPr>
          <w:rFonts w:asciiTheme="minorHAnsi" w:hAnsiTheme="minorHAnsi" w:cstheme="minorHAnsi"/>
        </w:rPr>
        <w:t> </w:t>
      </w:r>
      <w:r w:rsidRPr="002407FA">
        <w:rPr>
          <w:rFonts w:asciiTheme="minorHAnsi" w:hAnsiTheme="minorHAnsi" w:cstheme="minorHAnsi"/>
        </w:rPr>
        <w:t>tym skutkiem, iż wszelka korespondencja dotycząca Umowy wysłana na ostatni znany Stronie adres do doręczeń, będzie uważana za skutecznie doręczoną.</w:t>
      </w:r>
    </w:p>
    <w:p w14:paraId="24A30C68" w14:textId="3666C08E" w:rsidR="00F70273" w:rsidRPr="002407FA" w:rsidRDefault="00E246FE" w:rsidP="00577D8B">
      <w:pPr>
        <w:numPr>
          <w:ilvl w:val="0"/>
          <w:numId w:val="6"/>
        </w:numPr>
        <w:spacing w:before="120" w:after="120" w:line="240" w:lineRule="auto"/>
        <w:ind w:left="284" w:hanging="284"/>
        <w:rPr>
          <w:rFonts w:asciiTheme="minorHAnsi" w:hAnsiTheme="minorHAnsi" w:cstheme="minorHAnsi"/>
        </w:rPr>
      </w:pPr>
      <w:r w:rsidRPr="002407FA">
        <w:rPr>
          <w:rFonts w:asciiTheme="minorHAnsi" w:hAnsiTheme="minorHAnsi" w:cstheme="minorHAnsi"/>
        </w:rPr>
        <w:t xml:space="preserve">Strona może rozwiązać niniejszą </w:t>
      </w:r>
      <w:r w:rsidR="00600900">
        <w:rPr>
          <w:rFonts w:asciiTheme="minorHAnsi" w:hAnsiTheme="minorHAnsi" w:cstheme="minorHAnsi"/>
        </w:rPr>
        <w:t>U</w:t>
      </w:r>
      <w:r w:rsidRPr="002407FA">
        <w:rPr>
          <w:rFonts w:asciiTheme="minorHAnsi" w:hAnsiTheme="minorHAnsi" w:cstheme="minorHAnsi"/>
        </w:rPr>
        <w:t xml:space="preserve">mowę z zachowaniem 30-dniowego okresu wypowiedzenia. </w:t>
      </w:r>
    </w:p>
    <w:p w14:paraId="4E41A26F" w14:textId="1EF5CC5F" w:rsidR="00EA4D6C" w:rsidRPr="002407FA" w:rsidRDefault="00E246FE" w:rsidP="00577D8B">
      <w:pPr>
        <w:numPr>
          <w:ilvl w:val="0"/>
          <w:numId w:val="6"/>
        </w:numPr>
        <w:spacing w:before="120" w:after="120" w:line="240" w:lineRule="auto"/>
        <w:ind w:left="284" w:hanging="284"/>
        <w:rPr>
          <w:rFonts w:asciiTheme="minorHAnsi" w:hAnsiTheme="minorHAnsi" w:cstheme="minorHAnsi"/>
          <w:b/>
        </w:rPr>
      </w:pPr>
      <w:r w:rsidRPr="002407FA">
        <w:rPr>
          <w:rFonts w:asciiTheme="minorHAnsi" w:hAnsiTheme="minorHAnsi" w:cstheme="minorHAnsi"/>
        </w:rPr>
        <w:t xml:space="preserve">W sprawach nieuregulowanych niniejszą </w:t>
      </w:r>
      <w:r w:rsidR="00600900">
        <w:rPr>
          <w:rFonts w:asciiTheme="minorHAnsi" w:hAnsiTheme="minorHAnsi" w:cstheme="minorHAnsi"/>
        </w:rPr>
        <w:t>U</w:t>
      </w:r>
      <w:r w:rsidRPr="002407FA">
        <w:rPr>
          <w:rFonts w:asciiTheme="minorHAnsi" w:hAnsiTheme="minorHAnsi" w:cstheme="minorHAnsi"/>
        </w:rPr>
        <w:t xml:space="preserve">mową stosuje się przepisy Kodeksu cywilnego. </w:t>
      </w:r>
    </w:p>
    <w:p w14:paraId="34055678" w14:textId="586DA653" w:rsidR="00F70273" w:rsidRPr="002407FA" w:rsidRDefault="00FE7E15" w:rsidP="00577D8B">
      <w:pPr>
        <w:spacing w:before="120" w:after="120" w:line="240" w:lineRule="auto"/>
        <w:ind w:left="192" w:right="1"/>
        <w:jc w:val="center"/>
        <w:rPr>
          <w:rFonts w:asciiTheme="minorHAnsi" w:hAnsiTheme="minorHAnsi" w:cstheme="minorHAnsi"/>
        </w:rPr>
      </w:pPr>
      <w:r w:rsidRPr="002407FA">
        <w:rPr>
          <w:rFonts w:asciiTheme="minorHAnsi" w:hAnsiTheme="minorHAnsi" w:cstheme="minorHAnsi"/>
          <w:b/>
        </w:rPr>
        <w:t>§ 8</w:t>
      </w:r>
      <w:r w:rsidR="00E246FE" w:rsidRPr="002407FA">
        <w:rPr>
          <w:rFonts w:asciiTheme="minorHAnsi" w:hAnsiTheme="minorHAnsi" w:cstheme="minorHAnsi"/>
          <w:b/>
        </w:rPr>
        <w:t xml:space="preserve">. </w:t>
      </w:r>
    </w:p>
    <w:p w14:paraId="4BD31B99" w14:textId="56AE289C" w:rsidR="00F70273" w:rsidRPr="002407FA" w:rsidRDefault="00E246FE" w:rsidP="00577D8B">
      <w:pPr>
        <w:pStyle w:val="Akapitzlist"/>
        <w:numPr>
          <w:ilvl w:val="1"/>
          <w:numId w:val="6"/>
        </w:numPr>
        <w:spacing w:before="120" w:after="120" w:line="240" w:lineRule="auto"/>
        <w:ind w:left="426" w:hanging="426"/>
        <w:contextualSpacing w:val="0"/>
        <w:rPr>
          <w:rFonts w:asciiTheme="minorHAnsi" w:hAnsiTheme="minorHAnsi" w:cstheme="minorHAnsi"/>
        </w:rPr>
      </w:pPr>
      <w:r w:rsidRPr="002407FA">
        <w:rPr>
          <w:rFonts w:asciiTheme="minorHAnsi" w:hAnsiTheme="minorHAnsi" w:cstheme="minorHAnsi"/>
        </w:rPr>
        <w:t xml:space="preserve">Ze strony Zamawiającego osobami odpowiedzialnymi za </w:t>
      </w:r>
      <w:r w:rsidR="00A201CB">
        <w:rPr>
          <w:rFonts w:asciiTheme="minorHAnsi" w:hAnsiTheme="minorHAnsi" w:cstheme="minorHAnsi"/>
        </w:rPr>
        <w:t>realizację</w:t>
      </w:r>
      <w:r w:rsidRPr="002407FA">
        <w:rPr>
          <w:rFonts w:asciiTheme="minorHAnsi" w:hAnsiTheme="minorHAnsi" w:cstheme="minorHAnsi"/>
        </w:rPr>
        <w:t xml:space="preserve"> </w:t>
      </w:r>
      <w:r w:rsidR="00600900">
        <w:rPr>
          <w:rFonts w:asciiTheme="minorHAnsi" w:hAnsiTheme="minorHAnsi" w:cstheme="minorHAnsi"/>
        </w:rPr>
        <w:t>U</w:t>
      </w:r>
      <w:r w:rsidRPr="002407FA">
        <w:rPr>
          <w:rFonts w:asciiTheme="minorHAnsi" w:hAnsiTheme="minorHAnsi" w:cstheme="minorHAnsi"/>
        </w:rPr>
        <w:t xml:space="preserve">mowy są: </w:t>
      </w:r>
    </w:p>
    <w:p w14:paraId="7CD6ACE5" w14:textId="620CC8D5" w:rsidR="00F70273" w:rsidRPr="002407FA" w:rsidRDefault="00EA4D6C" w:rsidP="00577D8B">
      <w:pPr>
        <w:pStyle w:val="Akapitzlist"/>
        <w:numPr>
          <w:ilvl w:val="0"/>
          <w:numId w:val="15"/>
        </w:numPr>
        <w:spacing w:before="120" w:after="120" w:line="240" w:lineRule="auto"/>
        <w:ind w:left="567" w:hanging="283"/>
        <w:contextualSpacing w:val="0"/>
        <w:rPr>
          <w:rFonts w:asciiTheme="minorHAnsi" w:hAnsiTheme="minorHAnsi" w:cstheme="minorHAnsi"/>
        </w:rPr>
      </w:pPr>
      <w:r w:rsidRPr="002407FA">
        <w:rPr>
          <w:rFonts w:asciiTheme="minorHAnsi" w:hAnsiTheme="minorHAnsi" w:cstheme="minorHAnsi"/>
        </w:rPr>
        <w:t>……………………………</w:t>
      </w:r>
      <w:r w:rsidR="00013A90" w:rsidRPr="002407FA">
        <w:rPr>
          <w:rFonts w:asciiTheme="minorHAnsi" w:hAnsiTheme="minorHAnsi" w:cstheme="minorHAnsi"/>
        </w:rPr>
        <w:t>…………………………………………………………………………</w:t>
      </w:r>
    </w:p>
    <w:p w14:paraId="58767B05" w14:textId="0DD138F5" w:rsidR="00F70273" w:rsidRPr="002407FA" w:rsidRDefault="00EA4D6C" w:rsidP="00577D8B">
      <w:pPr>
        <w:pStyle w:val="Akapitzlist"/>
        <w:numPr>
          <w:ilvl w:val="0"/>
          <w:numId w:val="15"/>
        </w:numPr>
        <w:spacing w:before="120" w:after="120" w:line="240" w:lineRule="auto"/>
        <w:ind w:left="567" w:hanging="283"/>
        <w:contextualSpacing w:val="0"/>
        <w:rPr>
          <w:rFonts w:asciiTheme="minorHAnsi" w:hAnsiTheme="minorHAnsi" w:cstheme="minorHAnsi"/>
        </w:rPr>
      </w:pPr>
      <w:r w:rsidRPr="002407FA">
        <w:rPr>
          <w:rFonts w:asciiTheme="minorHAnsi" w:hAnsiTheme="minorHAnsi" w:cstheme="minorHAnsi"/>
        </w:rPr>
        <w:t>……………………………</w:t>
      </w:r>
      <w:r w:rsidR="00013A90" w:rsidRPr="002407FA">
        <w:rPr>
          <w:rFonts w:asciiTheme="minorHAnsi" w:hAnsiTheme="minorHAnsi" w:cstheme="minorHAnsi"/>
        </w:rPr>
        <w:t>…………………………………………………………………………</w:t>
      </w:r>
    </w:p>
    <w:p w14:paraId="545A4848" w14:textId="7258C92D" w:rsidR="00940034" w:rsidRPr="002407FA" w:rsidRDefault="00DF45D2" w:rsidP="00577D8B">
      <w:pPr>
        <w:pStyle w:val="Akapitzlist"/>
        <w:numPr>
          <w:ilvl w:val="1"/>
          <w:numId w:val="6"/>
        </w:numPr>
        <w:spacing w:before="120" w:after="120" w:line="240" w:lineRule="auto"/>
        <w:ind w:left="426" w:hanging="426"/>
        <w:contextualSpacing w:val="0"/>
        <w:rPr>
          <w:rFonts w:asciiTheme="minorHAnsi" w:hAnsiTheme="minorHAnsi" w:cstheme="minorHAnsi"/>
        </w:rPr>
      </w:pPr>
      <w:r w:rsidRPr="002407FA">
        <w:rPr>
          <w:rFonts w:asciiTheme="minorHAnsi" w:hAnsiTheme="minorHAnsi" w:cstheme="minorHAnsi"/>
        </w:rPr>
        <w:t>Z</w:t>
      </w:r>
      <w:r w:rsidR="00E246FE" w:rsidRPr="002407FA">
        <w:rPr>
          <w:rFonts w:asciiTheme="minorHAnsi" w:hAnsiTheme="minorHAnsi" w:cstheme="minorHAnsi"/>
        </w:rPr>
        <w:t xml:space="preserve">e strony Wykonawcy </w:t>
      </w:r>
      <w:r w:rsidR="003E6B47" w:rsidRPr="002407FA">
        <w:rPr>
          <w:rFonts w:asciiTheme="minorHAnsi" w:hAnsiTheme="minorHAnsi" w:cstheme="minorHAnsi"/>
        </w:rPr>
        <w:t xml:space="preserve">osobami </w:t>
      </w:r>
      <w:r w:rsidR="00E246FE" w:rsidRPr="002407FA">
        <w:rPr>
          <w:rFonts w:asciiTheme="minorHAnsi" w:hAnsiTheme="minorHAnsi" w:cstheme="minorHAnsi"/>
        </w:rPr>
        <w:t>odpowiedzialnym</w:t>
      </w:r>
      <w:r w:rsidR="003E6B47" w:rsidRPr="002407FA">
        <w:rPr>
          <w:rFonts w:asciiTheme="minorHAnsi" w:hAnsiTheme="minorHAnsi" w:cstheme="minorHAnsi"/>
        </w:rPr>
        <w:t>i</w:t>
      </w:r>
      <w:r w:rsidR="00E246FE" w:rsidRPr="002407FA">
        <w:rPr>
          <w:rFonts w:asciiTheme="minorHAnsi" w:hAnsiTheme="minorHAnsi" w:cstheme="minorHAnsi"/>
        </w:rPr>
        <w:t xml:space="preserve"> za </w:t>
      </w:r>
      <w:r w:rsidR="00A201CB">
        <w:rPr>
          <w:rFonts w:asciiTheme="minorHAnsi" w:hAnsiTheme="minorHAnsi" w:cstheme="minorHAnsi"/>
        </w:rPr>
        <w:t>realizację</w:t>
      </w:r>
      <w:r w:rsidR="00E246FE" w:rsidRPr="002407FA">
        <w:rPr>
          <w:rFonts w:asciiTheme="minorHAnsi" w:hAnsiTheme="minorHAnsi" w:cstheme="minorHAnsi"/>
        </w:rPr>
        <w:t xml:space="preserve"> </w:t>
      </w:r>
      <w:r w:rsidR="00600900">
        <w:rPr>
          <w:rFonts w:asciiTheme="minorHAnsi" w:hAnsiTheme="minorHAnsi" w:cstheme="minorHAnsi"/>
        </w:rPr>
        <w:t>U</w:t>
      </w:r>
      <w:r w:rsidR="00E246FE" w:rsidRPr="002407FA">
        <w:rPr>
          <w:rFonts w:asciiTheme="minorHAnsi" w:hAnsiTheme="minorHAnsi" w:cstheme="minorHAnsi"/>
        </w:rPr>
        <w:t xml:space="preserve">mowy </w:t>
      </w:r>
      <w:r w:rsidR="00940034" w:rsidRPr="002407FA">
        <w:rPr>
          <w:rFonts w:asciiTheme="minorHAnsi" w:hAnsiTheme="minorHAnsi" w:cstheme="minorHAnsi"/>
        </w:rPr>
        <w:t>są:</w:t>
      </w:r>
    </w:p>
    <w:p w14:paraId="2693C75A" w14:textId="44C61DD1" w:rsidR="00F70273" w:rsidRPr="002407FA" w:rsidRDefault="00CD4D20" w:rsidP="00577D8B">
      <w:pPr>
        <w:pStyle w:val="Akapitzlist"/>
        <w:numPr>
          <w:ilvl w:val="0"/>
          <w:numId w:val="9"/>
        </w:numPr>
        <w:spacing w:before="120" w:after="120" w:line="240" w:lineRule="auto"/>
        <w:ind w:left="567" w:hanging="283"/>
        <w:contextualSpacing w:val="0"/>
        <w:rPr>
          <w:rFonts w:asciiTheme="minorHAnsi" w:hAnsiTheme="minorHAnsi" w:cstheme="minorHAnsi"/>
        </w:rPr>
      </w:pPr>
      <w:r w:rsidRPr="002407FA">
        <w:rPr>
          <w:rFonts w:asciiTheme="minorHAnsi" w:hAnsiTheme="minorHAnsi" w:cstheme="minorHAnsi"/>
        </w:rPr>
        <w:t>…………………………………………………</w:t>
      </w:r>
      <w:r w:rsidR="00EA4D6C" w:rsidRPr="002407FA">
        <w:rPr>
          <w:rFonts w:asciiTheme="minorHAnsi" w:hAnsiTheme="minorHAnsi" w:cstheme="minorHAnsi"/>
        </w:rPr>
        <w:t>……………………………………………………</w:t>
      </w:r>
    </w:p>
    <w:p w14:paraId="3B4085DE" w14:textId="0F43CF29" w:rsidR="00A201CB" w:rsidRDefault="00CD4D20" w:rsidP="009740FC">
      <w:pPr>
        <w:pStyle w:val="Akapitzlist"/>
        <w:numPr>
          <w:ilvl w:val="0"/>
          <w:numId w:val="9"/>
        </w:numPr>
        <w:spacing w:before="120" w:after="120" w:line="240" w:lineRule="auto"/>
        <w:ind w:left="567" w:hanging="283"/>
        <w:contextualSpacing w:val="0"/>
      </w:pPr>
      <w:r w:rsidRPr="002407FA">
        <w:rPr>
          <w:rFonts w:asciiTheme="minorHAnsi" w:hAnsiTheme="minorHAnsi" w:cstheme="minorHAnsi"/>
        </w:rPr>
        <w:t>…………………………………………………</w:t>
      </w:r>
      <w:r w:rsidR="00EA4D6C" w:rsidRPr="002407FA">
        <w:rPr>
          <w:rFonts w:asciiTheme="minorHAnsi" w:hAnsiTheme="minorHAnsi" w:cstheme="minorHAnsi"/>
        </w:rPr>
        <w:t>……………………………………………………</w:t>
      </w:r>
    </w:p>
    <w:p w14:paraId="355C648D" w14:textId="77777777" w:rsidR="00A201CB" w:rsidRDefault="00A201CB" w:rsidP="00610DAD">
      <w:pPr>
        <w:spacing w:before="120" w:after="120" w:line="240" w:lineRule="auto"/>
        <w:ind w:left="192" w:right="1"/>
        <w:jc w:val="center"/>
        <w:rPr>
          <w:rFonts w:asciiTheme="minorHAnsi" w:hAnsiTheme="minorHAnsi" w:cstheme="minorHAnsi"/>
          <w:b/>
        </w:rPr>
      </w:pPr>
    </w:p>
    <w:p w14:paraId="348A32F7" w14:textId="77777777" w:rsidR="00A201CB" w:rsidRDefault="00A201CB" w:rsidP="00610DAD">
      <w:pPr>
        <w:spacing w:before="120" w:after="120" w:line="240" w:lineRule="auto"/>
        <w:ind w:left="192" w:right="1"/>
        <w:jc w:val="center"/>
        <w:rPr>
          <w:rFonts w:asciiTheme="minorHAnsi" w:hAnsiTheme="minorHAnsi" w:cstheme="minorHAnsi"/>
          <w:b/>
        </w:rPr>
      </w:pPr>
    </w:p>
    <w:p w14:paraId="7B8CDFE0" w14:textId="2E82C46E" w:rsidR="00CE79B5" w:rsidRPr="002407FA" w:rsidRDefault="00E246FE" w:rsidP="00610DAD">
      <w:pPr>
        <w:spacing w:before="120" w:after="120" w:line="240" w:lineRule="auto"/>
        <w:ind w:left="192" w:right="1"/>
        <w:jc w:val="center"/>
        <w:rPr>
          <w:rFonts w:asciiTheme="minorHAnsi" w:hAnsiTheme="minorHAnsi" w:cstheme="minorHAnsi"/>
        </w:rPr>
      </w:pPr>
      <w:r w:rsidRPr="002407FA">
        <w:rPr>
          <w:rFonts w:asciiTheme="minorHAnsi" w:hAnsiTheme="minorHAnsi" w:cstheme="minorHAnsi"/>
          <w:b/>
        </w:rPr>
        <w:t xml:space="preserve">§ </w:t>
      </w:r>
      <w:r w:rsidR="000A3106" w:rsidRPr="002407FA">
        <w:rPr>
          <w:rFonts w:asciiTheme="minorHAnsi" w:hAnsiTheme="minorHAnsi" w:cstheme="minorHAnsi"/>
          <w:b/>
        </w:rPr>
        <w:t>8</w:t>
      </w:r>
      <w:r w:rsidRPr="002407FA">
        <w:rPr>
          <w:rFonts w:asciiTheme="minorHAnsi" w:hAnsiTheme="minorHAnsi" w:cstheme="minorHAnsi"/>
          <w:b/>
        </w:rPr>
        <w:t xml:space="preserve">. </w:t>
      </w:r>
    </w:p>
    <w:p w14:paraId="66759A92" w14:textId="6E8FCAFE" w:rsidR="00CE79B5" w:rsidRPr="008F5AD2" w:rsidRDefault="00E246FE" w:rsidP="00577D8B">
      <w:pPr>
        <w:spacing w:before="120" w:after="120" w:line="240" w:lineRule="auto"/>
        <w:ind w:left="0"/>
        <w:rPr>
          <w:rFonts w:asciiTheme="minorHAnsi" w:hAnsiTheme="minorHAnsi" w:cstheme="minorHAnsi"/>
          <w:i/>
        </w:rPr>
      </w:pPr>
      <w:r w:rsidRPr="008F5AD2">
        <w:rPr>
          <w:rFonts w:asciiTheme="minorHAnsi" w:hAnsiTheme="minorHAnsi" w:cstheme="minorHAnsi"/>
          <w:i/>
        </w:rPr>
        <w:t xml:space="preserve">Umowa sporządzona została w 2 egzemplarzach, po jednym dla każdej  </w:t>
      </w:r>
      <w:r w:rsidR="00FA158B" w:rsidRPr="008F5AD2">
        <w:rPr>
          <w:rFonts w:asciiTheme="minorHAnsi" w:hAnsiTheme="minorHAnsi" w:cstheme="minorHAnsi"/>
          <w:i/>
        </w:rPr>
        <w:t>ze stron/ Umowę sporządzono w</w:t>
      </w:r>
      <w:r w:rsidR="00A201CB" w:rsidRPr="008F5AD2">
        <w:rPr>
          <w:rFonts w:asciiTheme="minorHAnsi" w:hAnsiTheme="minorHAnsi" w:cstheme="minorHAnsi"/>
          <w:i/>
        </w:rPr>
        <w:t> </w:t>
      </w:r>
      <w:r w:rsidR="00FA158B" w:rsidRPr="008F5AD2">
        <w:rPr>
          <w:rFonts w:asciiTheme="minorHAnsi" w:hAnsiTheme="minorHAnsi" w:cstheme="minorHAnsi"/>
          <w:i/>
        </w:rPr>
        <w:t xml:space="preserve">formie elektronicznej  z użyciem kwalifikowanych podpisów elektronicznych. </w:t>
      </w:r>
      <w:r w:rsidR="0027153F" w:rsidRPr="008F5AD2">
        <w:rPr>
          <w:rFonts w:asciiTheme="minorHAnsi" w:hAnsiTheme="minorHAnsi" w:cstheme="minorHAnsi"/>
          <w:i/>
        </w:rPr>
        <w:t xml:space="preserve">Za datę zawarcia </w:t>
      </w:r>
      <w:r w:rsidR="00600900" w:rsidRPr="008F5AD2">
        <w:rPr>
          <w:rFonts w:asciiTheme="minorHAnsi" w:hAnsiTheme="minorHAnsi" w:cstheme="minorHAnsi"/>
          <w:i/>
        </w:rPr>
        <w:t>U</w:t>
      </w:r>
      <w:r w:rsidR="0027153F" w:rsidRPr="008F5AD2">
        <w:rPr>
          <w:rFonts w:asciiTheme="minorHAnsi" w:hAnsiTheme="minorHAnsi" w:cstheme="minorHAnsi"/>
          <w:i/>
        </w:rPr>
        <w:t>mowy uważa się datę złożenia ostatniego podpisu.</w:t>
      </w:r>
    </w:p>
    <w:p w14:paraId="691578AF" w14:textId="77C3B873" w:rsidR="00CF6510" w:rsidRPr="002407FA" w:rsidRDefault="00CF6510" w:rsidP="00610DAD">
      <w:pPr>
        <w:spacing w:after="8"/>
        <w:ind w:left="0" w:firstLine="0"/>
        <w:rPr>
          <w:rFonts w:asciiTheme="minorHAnsi" w:hAnsiTheme="minorHAnsi" w:cstheme="minorHAnsi"/>
          <w:b/>
        </w:rPr>
      </w:pPr>
    </w:p>
    <w:p w14:paraId="4880F1E8" w14:textId="77777777" w:rsidR="00CE79B5" w:rsidRPr="002407FA" w:rsidRDefault="00CE79B5" w:rsidP="00D466B5">
      <w:pPr>
        <w:spacing w:after="8"/>
        <w:ind w:left="0" w:firstLine="0"/>
        <w:rPr>
          <w:rFonts w:asciiTheme="minorHAnsi" w:hAnsiTheme="minorHAnsi" w:cstheme="minorHAnsi"/>
          <w:b/>
        </w:rPr>
      </w:pPr>
    </w:p>
    <w:p w14:paraId="15CD19F7" w14:textId="77777777" w:rsidR="005C7869" w:rsidRPr="002407FA" w:rsidRDefault="00FA158B" w:rsidP="00610DAD">
      <w:pPr>
        <w:spacing w:before="120" w:after="120" w:line="240" w:lineRule="auto"/>
        <w:ind w:left="0" w:firstLine="0"/>
        <w:rPr>
          <w:rFonts w:asciiTheme="minorHAnsi" w:hAnsiTheme="minorHAnsi" w:cstheme="minorHAnsi"/>
        </w:rPr>
      </w:pPr>
      <w:r w:rsidRPr="002407FA">
        <w:rPr>
          <w:rFonts w:asciiTheme="minorHAnsi" w:hAnsiTheme="minorHAnsi" w:cstheme="minorHAnsi"/>
        </w:rPr>
        <w:t>Wykaz załączników:</w:t>
      </w:r>
    </w:p>
    <w:p w14:paraId="7869D38C" w14:textId="77777777" w:rsidR="00CE79B5" w:rsidRPr="002407FA" w:rsidRDefault="00CE79B5" w:rsidP="00610DAD">
      <w:pPr>
        <w:spacing w:before="120" w:after="120" w:line="240" w:lineRule="auto"/>
        <w:ind w:left="0"/>
        <w:rPr>
          <w:rFonts w:asciiTheme="minorHAnsi" w:hAnsiTheme="minorHAnsi" w:cstheme="minorHAnsi"/>
        </w:rPr>
      </w:pPr>
      <w:r w:rsidRPr="002407FA">
        <w:rPr>
          <w:rFonts w:asciiTheme="minorHAnsi" w:hAnsiTheme="minorHAnsi" w:cstheme="minorHAnsi"/>
        </w:rPr>
        <w:t xml:space="preserve">Załącznik nr 1 – </w:t>
      </w:r>
      <w:r w:rsidR="00EA4D6C" w:rsidRPr="002407FA">
        <w:rPr>
          <w:rFonts w:asciiTheme="minorHAnsi" w:hAnsiTheme="minorHAnsi" w:cstheme="minorHAnsi"/>
        </w:rPr>
        <w:t>Opis przedmiotu zamówienia</w:t>
      </w:r>
    </w:p>
    <w:p w14:paraId="0EE59241" w14:textId="77777777" w:rsidR="00CE79B5" w:rsidRPr="002407FA" w:rsidRDefault="00CE79B5" w:rsidP="00610DAD">
      <w:pPr>
        <w:spacing w:before="120" w:after="120" w:line="240" w:lineRule="auto"/>
        <w:ind w:left="0"/>
        <w:rPr>
          <w:rFonts w:asciiTheme="minorHAnsi" w:hAnsiTheme="minorHAnsi" w:cstheme="minorHAnsi"/>
        </w:rPr>
      </w:pPr>
      <w:r w:rsidRPr="002407FA">
        <w:rPr>
          <w:rFonts w:asciiTheme="minorHAnsi" w:hAnsiTheme="minorHAnsi" w:cstheme="minorHAnsi"/>
        </w:rPr>
        <w:t>Załącznik nr 2 – Formularz oferty</w:t>
      </w:r>
      <w:r w:rsidR="00EA4D6C" w:rsidRPr="002407FA">
        <w:rPr>
          <w:rFonts w:asciiTheme="minorHAnsi" w:hAnsiTheme="minorHAnsi" w:cstheme="minorHAnsi"/>
        </w:rPr>
        <w:t xml:space="preserve"> Wykonawcy</w:t>
      </w:r>
    </w:p>
    <w:p w14:paraId="18288CC6" w14:textId="4471B2DF" w:rsidR="00F70273" w:rsidRPr="002407FA" w:rsidRDefault="00D466B5" w:rsidP="00610DAD">
      <w:pPr>
        <w:spacing w:before="120" w:after="120" w:line="240" w:lineRule="auto"/>
        <w:ind w:left="0"/>
        <w:rPr>
          <w:rFonts w:asciiTheme="minorHAnsi" w:hAnsiTheme="minorHAnsi" w:cstheme="minorHAnsi"/>
        </w:rPr>
      </w:pPr>
      <w:r w:rsidRPr="002407FA">
        <w:rPr>
          <w:rFonts w:asciiTheme="minorHAnsi" w:hAnsiTheme="minorHAnsi" w:cstheme="minorHAnsi"/>
        </w:rPr>
        <w:t>Załącznik nr 3 – Wzór p</w:t>
      </w:r>
      <w:r w:rsidR="00CE79B5" w:rsidRPr="002407FA">
        <w:rPr>
          <w:rFonts w:asciiTheme="minorHAnsi" w:hAnsiTheme="minorHAnsi" w:cstheme="minorHAnsi"/>
        </w:rPr>
        <w:t xml:space="preserve">rotokołu </w:t>
      </w:r>
      <w:r w:rsidRPr="002407FA">
        <w:rPr>
          <w:rFonts w:asciiTheme="minorHAnsi" w:hAnsiTheme="minorHAnsi" w:cstheme="minorHAnsi"/>
        </w:rPr>
        <w:t>odbioru</w:t>
      </w:r>
      <w:r w:rsidR="00E246FE" w:rsidRPr="002407FA">
        <w:rPr>
          <w:rFonts w:asciiTheme="minorHAnsi" w:hAnsiTheme="minorHAnsi" w:cstheme="minorHAnsi"/>
          <w:b/>
        </w:rPr>
        <w:t xml:space="preserve"> </w:t>
      </w:r>
    </w:p>
    <w:p w14:paraId="66AD5481" w14:textId="77777777" w:rsidR="000A3106" w:rsidRPr="002407FA" w:rsidRDefault="00E246FE">
      <w:pPr>
        <w:spacing w:after="0"/>
        <w:ind w:left="178"/>
        <w:rPr>
          <w:rFonts w:asciiTheme="minorHAnsi" w:hAnsiTheme="minorHAnsi" w:cstheme="minorHAnsi"/>
        </w:rPr>
      </w:pPr>
      <w:r w:rsidRPr="002407FA">
        <w:rPr>
          <w:rFonts w:asciiTheme="minorHAnsi" w:hAnsiTheme="minorHAnsi" w:cstheme="minorHAnsi"/>
        </w:rPr>
        <w:t xml:space="preserve"> </w:t>
      </w:r>
    </w:p>
    <w:p w14:paraId="228FCB22" w14:textId="77777777" w:rsidR="000A3106" w:rsidRPr="002407FA" w:rsidRDefault="000A3106">
      <w:pPr>
        <w:spacing w:after="0"/>
        <w:ind w:left="178"/>
        <w:rPr>
          <w:rFonts w:asciiTheme="minorHAnsi" w:hAnsiTheme="minorHAnsi" w:cstheme="minorHAnsi"/>
        </w:rPr>
      </w:pPr>
    </w:p>
    <w:p w14:paraId="01708AE8" w14:textId="77777777" w:rsidR="00F70273" w:rsidRPr="002407FA" w:rsidRDefault="00E246FE">
      <w:pPr>
        <w:spacing w:after="0"/>
        <w:ind w:left="178"/>
        <w:rPr>
          <w:rFonts w:asciiTheme="minorHAnsi" w:hAnsiTheme="minorHAnsi" w:cstheme="minorHAnsi"/>
        </w:rPr>
      </w:pPr>
      <w:r w:rsidRPr="002407FA">
        <w:rPr>
          <w:rFonts w:asciiTheme="minorHAnsi" w:hAnsiTheme="minorHAnsi" w:cstheme="minorHAnsi"/>
        </w:rPr>
        <w:t>ZAMAWIAJĄCY                                                                                           WYKONAWCA</w:t>
      </w:r>
    </w:p>
    <w:p w14:paraId="558D988F" w14:textId="77777777" w:rsidR="00F70273" w:rsidRPr="002407FA" w:rsidRDefault="00F70273">
      <w:pPr>
        <w:spacing w:after="0" w:line="259" w:lineRule="auto"/>
        <w:ind w:left="1972" w:firstLine="0"/>
        <w:jc w:val="center"/>
        <w:rPr>
          <w:rFonts w:asciiTheme="minorHAnsi" w:hAnsiTheme="minorHAnsi" w:cstheme="minorHAnsi"/>
        </w:rPr>
      </w:pPr>
    </w:p>
    <w:p w14:paraId="34227B38" w14:textId="77777777" w:rsidR="009D3C5E" w:rsidRPr="002407FA" w:rsidRDefault="009D3C5E">
      <w:pPr>
        <w:spacing w:after="12" w:line="282" w:lineRule="auto"/>
        <w:ind w:left="5584" w:right="740" w:firstLine="0"/>
        <w:jc w:val="left"/>
        <w:rPr>
          <w:rFonts w:asciiTheme="minorHAnsi" w:hAnsiTheme="minorHAnsi" w:cstheme="minorHAnsi"/>
        </w:rPr>
      </w:pPr>
    </w:p>
    <w:p w14:paraId="29DDED69" w14:textId="77777777" w:rsidR="00831F68" w:rsidRPr="002407FA" w:rsidRDefault="00831F68">
      <w:pPr>
        <w:spacing w:after="12" w:line="282" w:lineRule="auto"/>
        <w:ind w:left="5584" w:right="740" w:firstLine="0"/>
        <w:jc w:val="left"/>
        <w:rPr>
          <w:rFonts w:asciiTheme="minorHAnsi" w:hAnsiTheme="minorHAnsi" w:cstheme="minorHAnsi"/>
        </w:rPr>
      </w:pPr>
    </w:p>
    <w:p w14:paraId="41E9955C" w14:textId="77777777" w:rsidR="00EA4D6C" w:rsidRPr="002407FA" w:rsidRDefault="00EA4D6C">
      <w:pPr>
        <w:spacing w:after="12" w:line="282" w:lineRule="auto"/>
        <w:ind w:left="5584" w:right="740" w:firstLine="0"/>
        <w:jc w:val="left"/>
        <w:rPr>
          <w:rFonts w:asciiTheme="minorHAnsi" w:hAnsiTheme="minorHAnsi" w:cstheme="minorHAnsi"/>
        </w:rPr>
      </w:pPr>
    </w:p>
    <w:p w14:paraId="3913B773" w14:textId="77777777" w:rsidR="00EA4D6C" w:rsidRPr="002407FA" w:rsidRDefault="00EA4D6C">
      <w:pPr>
        <w:spacing w:after="12" w:line="282" w:lineRule="auto"/>
        <w:ind w:left="5584" w:right="740" w:firstLine="0"/>
        <w:jc w:val="left"/>
        <w:rPr>
          <w:rFonts w:asciiTheme="minorHAnsi" w:hAnsiTheme="minorHAnsi" w:cstheme="minorHAnsi"/>
        </w:rPr>
      </w:pPr>
    </w:p>
    <w:p w14:paraId="44718620" w14:textId="77777777" w:rsidR="00EA4D6C" w:rsidRPr="002407FA" w:rsidRDefault="00EA4D6C">
      <w:pPr>
        <w:spacing w:after="12" w:line="282" w:lineRule="auto"/>
        <w:ind w:left="5584" w:right="740" w:firstLine="0"/>
        <w:jc w:val="left"/>
        <w:rPr>
          <w:rFonts w:asciiTheme="minorHAnsi" w:hAnsiTheme="minorHAnsi" w:cstheme="minorHAnsi"/>
        </w:rPr>
      </w:pPr>
    </w:p>
    <w:p w14:paraId="5233612D" w14:textId="77777777" w:rsidR="00EA4D6C" w:rsidRPr="002407FA" w:rsidRDefault="00EA4D6C">
      <w:pPr>
        <w:spacing w:after="12" w:line="282" w:lineRule="auto"/>
        <w:ind w:left="5584" w:right="740" w:firstLine="0"/>
        <w:jc w:val="left"/>
        <w:rPr>
          <w:rFonts w:asciiTheme="minorHAnsi" w:hAnsiTheme="minorHAnsi" w:cstheme="minorHAnsi"/>
        </w:rPr>
      </w:pPr>
    </w:p>
    <w:p w14:paraId="1823D63D" w14:textId="77777777" w:rsidR="00EA4D6C" w:rsidRPr="002407FA" w:rsidRDefault="00EA4D6C">
      <w:pPr>
        <w:spacing w:after="12" w:line="282" w:lineRule="auto"/>
        <w:ind w:left="5584" w:right="740" w:firstLine="0"/>
        <w:jc w:val="left"/>
        <w:rPr>
          <w:rFonts w:asciiTheme="minorHAnsi" w:hAnsiTheme="minorHAnsi" w:cstheme="minorHAnsi"/>
        </w:rPr>
      </w:pPr>
    </w:p>
    <w:p w14:paraId="31DEA24D" w14:textId="77777777" w:rsidR="00EA4D6C" w:rsidRPr="002407FA" w:rsidRDefault="00EA4D6C">
      <w:pPr>
        <w:spacing w:after="12" w:line="282" w:lineRule="auto"/>
        <w:ind w:left="5584" w:right="740" w:firstLine="0"/>
        <w:jc w:val="left"/>
        <w:rPr>
          <w:rFonts w:asciiTheme="minorHAnsi" w:hAnsiTheme="minorHAnsi" w:cstheme="minorHAnsi"/>
        </w:rPr>
      </w:pPr>
    </w:p>
    <w:p w14:paraId="45052A08" w14:textId="77777777" w:rsidR="00EA4D6C" w:rsidRPr="002407FA" w:rsidRDefault="00EA4D6C">
      <w:pPr>
        <w:spacing w:after="12" w:line="282" w:lineRule="auto"/>
        <w:ind w:left="5584" w:right="740" w:firstLine="0"/>
        <w:jc w:val="left"/>
        <w:rPr>
          <w:rFonts w:asciiTheme="minorHAnsi" w:hAnsiTheme="minorHAnsi" w:cstheme="minorHAnsi"/>
        </w:rPr>
      </w:pPr>
    </w:p>
    <w:p w14:paraId="722A4860" w14:textId="77777777" w:rsidR="00EA4D6C" w:rsidRPr="002407FA" w:rsidRDefault="00EA4D6C">
      <w:pPr>
        <w:spacing w:after="12" w:line="282" w:lineRule="auto"/>
        <w:ind w:left="5584" w:right="740" w:firstLine="0"/>
        <w:jc w:val="left"/>
        <w:rPr>
          <w:rFonts w:asciiTheme="minorHAnsi" w:hAnsiTheme="minorHAnsi" w:cstheme="minorHAnsi"/>
        </w:rPr>
      </w:pPr>
    </w:p>
    <w:p w14:paraId="5B27720D" w14:textId="77777777" w:rsidR="00EA4D6C" w:rsidRPr="002407FA" w:rsidRDefault="00EA4D6C">
      <w:pPr>
        <w:spacing w:after="12" w:line="282" w:lineRule="auto"/>
        <w:ind w:left="5584" w:right="740" w:firstLine="0"/>
        <w:jc w:val="left"/>
        <w:rPr>
          <w:rFonts w:asciiTheme="minorHAnsi" w:hAnsiTheme="minorHAnsi" w:cstheme="minorHAnsi"/>
        </w:rPr>
      </w:pPr>
    </w:p>
    <w:p w14:paraId="134F3B36" w14:textId="77777777" w:rsidR="00EA4D6C" w:rsidRPr="002407FA" w:rsidRDefault="00EA4D6C">
      <w:pPr>
        <w:spacing w:after="12" w:line="282" w:lineRule="auto"/>
        <w:ind w:left="5584" w:right="740" w:firstLine="0"/>
        <w:jc w:val="left"/>
        <w:rPr>
          <w:rFonts w:asciiTheme="minorHAnsi" w:hAnsiTheme="minorHAnsi" w:cstheme="minorHAnsi"/>
        </w:rPr>
      </w:pPr>
    </w:p>
    <w:p w14:paraId="60D2F7C0" w14:textId="77777777" w:rsidR="00013A90" w:rsidRPr="002407FA" w:rsidRDefault="00013A90" w:rsidP="0022092B">
      <w:pPr>
        <w:spacing w:after="12" w:line="282" w:lineRule="auto"/>
        <w:ind w:left="0" w:right="740" w:firstLine="0"/>
        <w:jc w:val="left"/>
        <w:rPr>
          <w:rFonts w:asciiTheme="minorHAnsi" w:hAnsiTheme="minorHAnsi" w:cstheme="minorHAnsi"/>
        </w:rPr>
      </w:pPr>
    </w:p>
    <w:p w14:paraId="18777B43" w14:textId="77777777" w:rsidR="00013A90" w:rsidRPr="002407FA" w:rsidRDefault="00013A90">
      <w:pPr>
        <w:spacing w:after="12" w:line="282" w:lineRule="auto"/>
        <w:ind w:left="5584" w:right="740" w:firstLine="0"/>
        <w:jc w:val="left"/>
        <w:rPr>
          <w:rFonts w:asciiTheme="minorHAnsi" w:hAnsiTheme="minorHAnsi" w:cstheme="minorHAnsi"/>
        </w:rPr>
      </w:pPr>
    </w:p>
    <w:p w14:paraId="3AC06C24" w14:textId="77777777" w:rsidR="00013A90" w:rsidRPr="002407FA" w:rsidRDefault="00013A90">
      <w:pPr>
        <w:spacing w:after="12" w:line="282" w:lineRule="auto"/>
        <w:ind w:left="5584" w:right="740" w:firstLine="0"/>
        <w:jc w:val="left"/>
        <w:rPr>
          <w:rFonts w:asciiTheme="minorHAnsi" w:hAnsiTheme="minorHAnsi" w:cstheme="minorHAnsi"/>
        </w:rPr>
      </w:pPr>
    </w:p>
    <w:sectPr w:rsidR="00013A90" w:rsidRPr="002407FA">
      <w:headerReference w:type="default" r:id="rId8"/>
      <w:pgSz w:w="11906" w:h="16838"/>
      <w:pgMar w:top="568" w:right="1413" w:bottom="1156" w:left="123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7E136" w14:textId="77777777" w:rsidR="001952A6" w:rsidRDefault="001952A6" w:rsidP="00013A90">
      <w:pPr>
        <w:spacing w:after="0" w:line="240" w:lineRule="auto"/>
      </w:pPr>
      <w:r>
        <w:separator/>
      </w:r>
    </w:p>
  </w:endnote>
  <w:endnote w:type="continuationSeparator" w:id="0">
    <w:p w14:paraId="26626079" w14:textId="77777777" w:rsidR="001952A6" w:rsidRDefault="001952A6" w:rsidP="0001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15FED" w14:textId="77777777" w:rsidR="001952A6" w:rsidRDefault="001952A6" w:rsidP="00013A90">
      <w:pPr>
        <w:spacing w:after="0" w:line="240" w:lineRule="auto"/>
      </w:pPr>
      <w:r>
        <w:separator/>
      </w:r>
    </w:p>
  </w:footnote>
  <w:footnote w:type="continuationSeparator" w:id="0">
    <w:p w14:paraId="16052B0B" w14:textId="77777777" w:rsidR="001952A6" w:rsidRDefault="001952A6" w:rsidP="00013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0269A" w14:textId="091913A0" w:rsidR="009F2480" w:rsidRPr="009F2480" w:rsidRDefault="009F2480" w:rsidP="009F2480">
    <w:pPr>
      <w:tabs>
        <w:tab w:val="center" w:pos="4536"/>
        <w:tab w:val="right" w:pos="9072"/>
      </w:tabs>
      <w:spacing w:after="0" w:line="240" w:lineRule="auto"/>
      <w:ind w:left="0" w:firstLine="0"/>
      <w:jc w:val="right"/>
      <w:rPr>
        <w:rFonts w:asciiTheme="minorHAnsi" w:eastAsiaTheme="minorHAnsi" w:hAnsiTheme="minorHAnsi" w:cstheme="minorBidi"/>
        <w:color w:val="auto"/>
        <w:lang w:eastAsia="en-US"/>
      </w:rPr>
    </w:pPr>
    <w:r w:rsidRPr="009F2480">
      <w:rPr>
        <w:rFonts w:asciiTheme="minorHAnsi" w:eastAsiaTheme="minorHAnsi" w:hAnsiTheme="minorHAnsi" w:cstheme="minorBidi"/>
        <w:color w:val="auto"/>
        <w:lang w:eastAsia="en-US"/>
      </w:rPr>
      <w:t xml:space="preserve">Załącznik nr </w:t>
    </w:r>
    <w:r>
      <w:rPr>
        <w:rFonts w:asciiTheme="minorHAnsi" w:eastAsiaTheme="minorHAnsi" w:hAnsiTheme="minorHAnsi" w:cstheme="minorBidi"/>
        <w:color w:val="auto"/>
        <w:lang w:eastAsia="en-US"/>
      </w:rPr>
      <w:t>3</w:t>
    </w:r>
    <w:r w:rsidRPr="009F2480">
      <w:rPr>
        <w:rFonts w:asciiTheme="minorHAnsi" w:eastAsiaTheme="minorHAnsi" w:hAnsiTheme="minorHAnsi" w:cstheme="minorBidi"/>
        <w:color w:val="auto"/>
        <w:lang w:eastAsia="en-US"/>
      </w:rPr>
      <w:t xml:space="preserve"> do Zapytania ofertowego</w:t>
    </w:r>
  </w:p>
  <w:p w14:paraId="02E5AAB4" w14:textId="77777777" w:rsidR="009F2480" w:rsidRPr="009F2480" w:rsidRDefault="009F2480" w:rsidP="009F2480">
    <w:pPr>
      <w:tabs>
        <w:tab w:val="center" w:pos="4536"/>
        <w:tab w:val="right" w:pos="9072"/>
      </w:tabs>
      <w:spacing w:after="0" w:line="240" w:lineRule="auto"/>
      <w:ind w:left="0" w:firstLine="0"/>
      <w:jc w:val="left"/>
      <w:rPr>
        <w:rFonts w:asciiTheme="minorHAnsi" w:eastAsiaTheme="minorHAnsi" w:hAnsiTheme="minorHAnsi" w:cstheme="minorBidi"/>
        <w:color w:val="auto"/>
        <w:lang w:eastAsia="en-US"/>
      </w:rPr>
    </w:pPr>
    <w:r w:rsidRPr="009F2480">
      <w:rPr>
        <w:rFonts w:asciiTheme="minorHAnsi" w:eastAsiaTheme="minorHAnsi" w:hAnsiTheme="minorHAnsi"/>
        <w:color w:val="auto"/>
        <w:lang w:eastAsia="en-US"/>
      </w:rPr>
      <w:t>BAG.260.31.2023.ALA.</w:t>
    </w:r>
  </w:p>
  <w:p w14:paraId="65284F3E" w14:textId="77777777" w:rsidR="00013A90" w:rsidRPr="00013A90" w:rsidRDefault="00013A90" w:rsidP="00013A90">
    <w:pPr>
      <w:pStyle w:val="Nagwek"/>
      <w:jc w:val="right"/>
      <w:rPr>
        <w:sz w:val="20"/>
        <w:szCs w:val="20"/>
      </w:rPr>
    </w:pPr>
  </w:p>
  <w:p w14:paraId="60CF1EE5" w14:textId="77777777" w:rsidR="00013A90" w:rsidRDefault="00013A90" w:rsidP="00013A90">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33D4"/>
    <w:multiLevelType w:val="hybridMultilevel"/>
    <w:tmpl w:val="E1F0407A"/>
    <w:lvl w:ilvl="0" w:tplc="D8E2D610">
      <w:start w:val="1"/>
      <w:numFmt w:val="decimal"/>
      <w:lvlText w:val="%1."/>
      <w:lvlJc w:val="left"/>
      <w:pPr>
        <w:ind w:left="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060FB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50CCE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D070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DC7D1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5E32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EC15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5EE56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34FA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F218E3"/>
    <w:multiLevelType w:val="hybridMultilevel"/>
    <w:tmpl w:val="1702E508"/>
    <w:lvl w:ilvl="0" w:tplc="FC9C84BC">
      <w:start w:val="1"/>
      <w:numFmt w:val="decimal"/>
      <w:lvlText w:val="%1)"/>
      <w:lvlJc w:val="left"/>
      <w:pPr>
        <w:ind w:left="1005" w:hanging="360"/>
      </w:pPr>
      <w:rPr>
        <w:rFonts w:asciiTheme="minorHAnsi" w:eastAsia="Arial" w:hAnsiTheme="minorHAnsi" w:cs="Arial"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2" w15:restartNumberingAfterBreak="0">
    <w:nsid w:val="0C303131"/>
    <w:multiLevelType w:val="hybridMultilevel"/>
    <w:tmpl w:val="D6504926"/>
    <w:lvl w:ilvl="0" w:tplc="04150011">
      <w:start w:val="1"/>
      <w:numFmt w:val="decimal"/>
      <w:lvlText w:val="%1)"/>
      <w:lvlJc w:val="left"/>
      <w:pPr>
        <w:ind w:left="903" w:hanging="360"/>
      </w:pPr>
    </w:lvl>
    <w:lvl w:ilvl="1" w:tplc="04150019" w:tentative="1">
      <w:start w:val="1"/>
      <w:numFmt w:val="lowerLetter"/>
      <w:lvlText w:val="%2."/>
      <w:lvlJc w:val="left"/>
      <w:pPr>
        <w:ind w:left="1623" w:hanging="360"/>
      </w:pPr>
    </w:lvl>
    <w:lvl w:ilvl="2" w:tplc="0415001B" w:tentative="1">
      <w:start w:val="1"/>
      <w:numFmt w:val="lowerRoman"/>
      <w:lvlText w:val="%3."/>
      <w:lvlJc w:val="right"/>
      <w:pPr>
        <w:ind w:left="2343" w:hanging="180"/>
      </w:pPr>
    </w:lvl>
    <w:lvl w:ilvl="3" w:tplc="0415000F" w:tentative="1">
      <w:start w:val="1"/>
      <w:numFmt w:val="decimal"/>
      <w:lvlText w:val="%4."/>
      <w:lvlJc w:val="left"/>
      <w:pPr>
        <w:ind w:left="3063" w:hanging="360"/>
      </w:pPr>
    </w:lvl>
    <w:lvl w:ilvl="4" w:tplc="04150019" w:tentative="1">
      <w:start w:val="1"/>
      <w:numFmt w:val="lowerLetter"/>
      <w:lvlText w:val="%5."/>
      <w:lvlJc w:val="left"/>
      <w:pPr>
        <w:ind w:left="3783" w:hanging="360"/>
      </w:pPr>
    </w:lvl>
    <w:lvl w:ilvl="5" w:tplc="0415001B" w:tentative="1">
      <w:start w:val="1"/>
      <w:numFmt w:val="lowerRoman"/>
      <w:lvlText w:val="%6."/>
      <w:lvlJc w:val="right"/>
      <w:pPr>
        <w:ind w:left="4503" w:hanging="180"/>
      </w:pPr>
    </w:lvl>
    <w:lvl w:ilvl="6" w:tplc="0415000F" w:tentative="1">
      <w:start w:val="1"/>
      <w:numFmt w:val="decimal"/>
      <w:lvlText w:val="%7."/>
      <w:lvlJc w:val="left"/>
      <w:pPr>
        <w:ind w:left="5223" w:hanging="360"/>
      </w:pPr>
    </w:lvl>
    <w:lvl w:ilvl="7" w:tplc="04150019" w:tentative="1">
      <w:start w:val="1"/>
      <w:numFmt w:val="lowerLetter"/>
      <w:lvlText w:val="%8."/>
      <w:lvlJc w:val="left"/>
      <w:pPr>
        <w:ind w:left="5943" w:hanging="360"/>
      </w:pPr>
    </w:lvl>
    <w:lvl w:ilvl="8" w:tplc="0415001B" w:tentative="1">
      <w:start w:val="1"/>
      <w:numFmt w:val="lowerRoman"/>
      <w:lvlText w:val="%9."/>
      <w:lvlJc w:val="right"/>
      <w:pPr>
        <w:ind w:left="6663" w:hanging="180"/>
      </w:pPr>
    </w:lvl>
  </w:abstractNum>
  <w:abstractNum w:abstractNumId="3" w15:restartNumberingAfterBreak="0">
    <w:nsid w:val="0E4B73FB"/>
    <w:multiLevelType w:val="hybridMultilevel"/>
    <w:tmpl w:val="79927730"/>
    <w:lvl w:ilvl="0" w:tplc="04150011">
      <w:start w:val="1"/>
      <w:numFmt w:val="decimal"/>
      <w:lvlText w:val="%1)"/>
      <w:lvlJc w:val="left"/>
      <w:pPr>
        <w:ind w:left="903" w:hanging="360"/>
      </w:pPr>
    </w:lvl>
    <w:lvl w:ilvl="1" w:tplc="04150019" w:tentative="1">
      <w:start w:val="1"/>
      <w:numFmt w:val="lowerLetter"/>
      <w:lvlText w:val="%2."/>
      <w:lvlJc w:val="left"/>
      <w:pPr>
        <w:ind w:left="1623" w:hanging="360"/>
      </w:pPr>
    </w:lvl>
    <w:lvl w:ilvl="2" w:tplc="0415001B" w:tentative="1">
      <w:start w:val="1"/>
      <w:numFmt w:val="lowerRoman"/>
      <w:lvlText w:val="%3."/>
      <w:lvlJc w:val="right"/>
      <w:pPr>
        <w:ind w:left="2343" w:hanging="180"/>
      </w:pPr>
    </w:lvl>
    <w:lvl w:ilvl="3" w:tplc="0415000F" w:tentative="1">
      <w:start w:val="1"/>
      <w:numFmt w:val="decimal"/>
      <w:lvlText w:val="%4."/>
      <w:lvlJc w:val="left"/>
      <w:pPr>
        <w:ind w:left="3063" w:hanging="360"/>
      </w:pPr>
    </w:lvl>
    <w:lvl w:ilvl="4" w:tplc="04150019" w:tentative="1">
      <w:start w:val="1"/>
      <w:numFmt w:val="lowerLetter"/>
      <w:lvlText w:val="%5."/>
      <w:lvlJc w:val="left"/>
      <w:pPr>
        <w:ind w:left="3783" w:hanging="360"/>
      </w:pPr>
    </w:lvl>
    <w:lvl w:ilvl="5" w:tplc="0415001B" w:tentative="1">
      <w:start w:val="1"/>
      <w:numFmt w:val="lowerRoman"/>
      <w:lvlText w:val="%6."/>
      <w:lvlJc w:val="right"/>
      <w:pPr>
        <w:ind w:left="4503" w:hanging="180"/>
      </w:pPr>
    </w:lvl>
    <w:lvl w:ilvl="6" w:tplc="0415000F" w:tentative="1">
      <w:start w:val="1"/>
      <w:numFmt w:val="decimal"/>
      <w:lvlText w:val="%7."/>
      <w:lvlJc w:val="left"/>
      <w:pPr>
        <w:ind w:left="5223" w:hanging="360"/>
      </w:pPr>
    </w:lvl>
    <w:lvl w:ilvl="7" w:tplc="04150019" w:tentative="1">
      <w:start w:val="1"/>
      <w:numFmt w:val="lowerLetter"/>
      <w:lvlText w:val="%8."/>
      <w:lvlJc w:val="left"/>
      <w:pPr>
        <w:ind w:left="5943" w:hanging="360"/>
      </w:pPr>
    </w:lvl>
    <w:lvl w:ilvl="8" w:tplc="0415001B" w:tentative="1">
      <w:start w:val="1"/>
      <w:numFmt w:val="lowerRoman"/>
      <w:lvlText w:val="%9."/>
      <w:lvlJc w:val="right"/>
      <w:pPr>
        <w:ind w:left="6663" w:hanging="180"/>
      </w:pPr>
    </w:lvl>
  </w:abstractNum>
  <w:abstractNum w:abstractNumId="4" w15:restartNumberingAfterBreak="0">
    <w:nsid w:val="13957FB9"/>
    <w:multiLevelType w:val="hybridMultilevel"/>
    <w:tmpl w:val="66D6780E"/>
    <w:lvl w:ilvl="0" w:tplc="04150011">
      <w:start w:val="1"/>
      <w:numFmt w:val="decimal"/>
      <w:lvlText w:val="%1)"/>
      <w:lvlJc w:val="left"/>
      <w:pPr>
        <w:ind w:left="903" w:hanging="360"/>
      </w:pPr>
    </w:lvl>
    <w:lvl w:ilvl="1" w:tplc="04150019" w:tentative="1">
      <w:start w:val="1"/>
      <w:numFmt w:val="lowerLetter"/>
      <w:lvlText w:val="%2."/>
      <w:lvlJc w:val="left"/>
      <w:pPr>
        <w:ind w:left="1623" w:hanging="360"/>
      </w:pPr>
    </w:lvl>
    <w:lvl w:ilvl="2" w:tplc="0415001B" w:tentative="1">
      <w:start w:val="1"/>
      <w:numFmt w:val="lowerRoman"/>
      <w:lvlText w:val="%3."/>
      <w:lvlJc w:val="right"/>
      <w:pPr>
        <w:ind w:left="2343" w:hanging="180"/>
      </w:pPr>
    </w:lvl>
    <w:lvl w:ilvl="3" w:tplc="0415000F" w:tentative="1">
      <w:start w:val="1"/>
      <w:numFmt w:val="decimal"/>
      <w:lvlText w:val="%4."/>
      <w:lvlJc w:val="left"/>
      <w:pPr>
        <w:ind w:left="3063" w:hanging="360"/>
      </w:pPr>
    </w:lvl>
    <w:lvl w:ilvl="4" w:tplc="04150019" w:tentative="1">
      <w:start w:val="1"/>
      <w:numFmt w:val="lowerLetter"/>
      <w:lvlText w:val="%5."/>
      <w:lvlJc w:val="left"/>
      <w:pPr>
        <w:ind w:left="3783" w:hanging="360"/>
      </w:pPr>
    </w:lvl>
    <w:lvl w:ilvl="5" w:tplc="0415001B" w:tentative="1">
      <w:start w:val="1"/>
      <w:numFmt w:val="lowerRoman"/>
      <w:lvlText w:val="%6."/>
      <w:lvlJc w:val="right"/>
      <w:pPr>
        <w:ind w:left="4503" w:hanging="180"/>
      </w:pPr>
    </w:lvl>
    <w:lvl w:ilvl="6" w:tplc="0415000F" w:tentative="1">
      <w:start w:val="1"/>
      <w:numFmt w:val="decimal"/>
      <w:lvlText w:val="%7."/>
      <w:lvlJc w:val="left"/>
      <w:pPr>
        <w:ind w:left="5223" w:hanging="360"/>
      </w:pPr>
    </w:lvl>
    <w:lvl w:ilvl="7" w:tplc="04150019" w:tentative="1">
      <w:start w:val="1"/>
      <w:numFmt w:val="lowerLetter"/>
      <w:lvlText w:val="%8."/>
      <w:lvlJc w:val="left"/>
      <w:pPr>
        <w:ind w:left="5943" w:hanging="360"/>
      </w:pPr>
    </w:lvl>
    <w:lvl w:ilvl="8" w:tplc="0415001B" w:tentative="1">
      <w:start w:val="1"/>
      <w:numFmt w:val="lowerRoman"/>
      <w:lvlText w:val="%9."/>
      <w:lvlJc w:val="right"/>
      <w:pPr>
        <w:ind w:left="6663" w:hanging="180"/>
      </w:pPr>
    </w:lvl>
  </w:abstractNum>
  <w:abstractNum w:abstractNumId="5" w15:restartNumberingAfterBreak="0">
    <w:nsid w:val="1775232A"/>
    <w:multiLevelType w:val="hybridMultilevel"/>
    <w:tmpl w:val="E642F1C4"/>
    <w:lvl w:ilvl="0" w:tplc="44FC05F0">
      <w:start w:val="1"/>
      <w:numFmt w:val="upperRoman"/>
      <w:lvlText w:val="%1."/>
      <w:lvlJc w:val="left"/>
      <w:pPr>
        <w:tabs>
          <w:tab w:val="num" w:pos="502"/>
        </w:tabs>
        <w:ind w:left="502" w:hanging="360"/>
      </w:pPr>
      <w:rPr>
        <w:rFonts w:ascii="Arial" w:eastAsiaTheme="minorHAnsi" w:hAnsi="Arial" w:cs="Arial" w:hint="default"/>
        <w:b/>
        <w:color w:val="auto"/>
        <w:sz w:val="20"/>
        <w:szCs w:val="20"/>
      </w:rPr>
    </w:lvl>
    <w:lvl w:ilvl="1" w:tplc="4C9A4154">
      <w:start w:val="1"/>
      <w:numFmt w:val="lowerLetter"/>
      <w:lvlText w:val="%2)"/>
      <w:lvlJc w:val="left"/>
      <w:pPr>
        <w:tabs>
          <w:tab w:val="num" w:pos="1485"/>
        </w:tabs>
        <w:ind w:left="1485" w:hanging="765"/>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9C95F99"/>
    <w:multiLevelType w:val="hybridMultilevel"/>
    <w:tmpl w:val="9B464BF4"/>
    <w:lvl w:ilvl="0" w:tplc="FFFFFFFF">
      <w:start w:val="1"/>
      <w:numFmt w:val="decimal"/>
      <w:lvlText w:val="%1."/>
      <w:lvlJc w:val="left"/>
      <w:pPr>
        <w:tabs>
          <w:tab w:val="num" w:pos="705"/>
        </w:tabs>
        <w:ind w:left="705" w:hanging="705"/>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F0E0238"/>
    <w:multiLevelType w:val="hybridMultilevel"/>
    <w:tmpl w:val="8794B5F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647466"/>
    <w:multiLevelType w:val="hybridMultilevel"/>
    <w:tmpl w:val="944CB5A6"/>
    <w:lvl w:ilvl="0" w:tplc="4B0804B8">
      <w:start w:val="1"/>
      <w:numFmt w:val="decimal"/>
      <w:lvlText w:val="%1."/>
      <w:lvlJc w:val="left"/>
      <w:pPr>
        <w:ind w:left="595"/>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E938C8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06FF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62449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4895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5E26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D2AB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6A48B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966D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9F23E9"/>
    <w:multiLevelType w:val="hybridMultilevel"/>
    <w:tmpl w:val="A0E2803C"/>
    <w:lvl w:ilvl="0" w:tplc="04150011">
      <w:start w:val="1"/>
      <w:numFmt w:val="decimal"/>
      <w:lvlText w:val="%1)"/>
      <w:lvlJc w:val="left"/>
      <w:pPr>
        <w:ind w:left="903" w:hanging="360"/>
      </w:pPr>
    </w:lvl>
    <w:lvl w:ilvl="1" w:tplc="04150019" w:tentative="1">
      <w:start w:val="1"/>
      <w:numFmt w:val="lowerLetter"/>
      <w:lvlText w:val="%2."/>
      <w:lvlJc w:val="left"/>
      <w:pPr>
        <w:ind w:left="1623" w:hanging="360"/>
      </w:pPr>
    </w:lvl>
    <w:lvl w:ilvl="2" w:tplc="0415001B" w:tentative="1">
      <w:start w:val="1"/>
      <w:numFmt w:val="lowerRoman"/>
      <w:lvlText w:val="%3."/>
      <w:lvlJc w:val="right"/>
      <w:pPr>
        <w:ind w:left="2343" w:hanging="180"/>
      </w:pPr>
    </w:lvl>
    <w:lvl w:ilvl="3" w:tplc="0415000F" w:tentative="1">
      <w:start w:val="1"/>
      <w:numFmt w:val="decimal"/>
      <w:lvlText w:val="%4."/>
      <w:lvlJc w:val="left"/>
      <w:pPr>
        <w:ind w:left="3063" w:hanging="360"/>
      </w:pPr>
    </w:lvl>
    <w:lvl w:ilvl="4" w:tplc="04150019" w:tentative="1">
      <w:start w:val="1"/>
      <w:numFmt w:val="lowerLetter"/>
      <w:lvlText w:val="%5."/>
      <w:lvlJc w:val="left"/>
      <w:pPr>
        <w:ind w:left="3783" w:hanging="360"/>
      </w:pPr>
    </w:lvl>
    <w:lvl w:ilvl="5" w:tplc="0415001B" w:tentative="1">
      <w:start w:val="1"/>
      <w:numFmt w:val="lowerRoman"/>
      <w:lvlText w:val="%6."/>
      <w:lvlJc w:val="right"/>
      <w:pPr>
        <w:ind w:left="4503" w:hanging="180"/>
      </w:pPr>
    </w:lvl>
    <w:lvl w:ilvl="6" w:tplc="0415000F" w:tentative="1">
      <w:start w:val="1"/>
      <w:numFmt w:val="decimal"/>
      <w:lvlText w:val="%7."/>
      <w:lvlJc w:val="left"/>
      <w:pPr>
        <w:ind w:left="5223" w:hanging="360"/>
      </w:pPr>
    </w:lvl>
    <w:lvl w:ilvl="7" w:tplc="04150019" w:tentative="1">
      <w:start w:val="1"/>
      <w:numFmt w:val="lowerLetter"/>
      <w:lvlText w:val="%8."/>
      <w:lvlJc w:val="left"/>
      <w:pPr>
        <w:ind w:left="5943" w:hanging="360"/>
      </w:pPr>
    </w:lvl>
    <w:lvl w:ilvl="8" w:tplc="0415001B" w:tentative="1">
      <w:start w:val="1"/>
      <w:numFmt w:val="lowerRoman"/>
      <w:lvlText w:val="%9."/>
      <w:lvlJc w:val="right"/>
      <w:pPr>
        <w:ind w:left="6663" w:hanging="180"/>
      </w:pPr>
    </w:lvl>
  </w:abstractNum>
  <w:abstractNum w:abstractNumId="10" w15:restartNumberingAfterBreak="0">
    <w:nsid w:val="267D55CF"/>
    <w:multiLevelType w:val="hybridMultilevel"/>
    <w:tmpl w:val="302EA94E"/>
    <w:lvl w:ilvl="0" w:tplc="8E40B3E8">
      <w:start w:val="4"/>
      <w:numFmt w:val="decimal"/>
      <w:lvlText w:val="%1."/>
      <w:lvlJc w:val="left"/>
      <w:pPr>
        <w:ind w:left="595" w:firstLine="0"/>
      </w:pPr>
      <w:rPr>
        <w:rFonts w:asciiTheme="minorHAnsi" w:eastAsia="Arial" w:hAnsiTheme="minorHAnsi" w:cs="Arial"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C06274"/>
    <w:multiLevelType w:val="hybridMultilevel"/>
    <w:tmpl w:val="8806E7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95558B"/>
    <w:multiLevelType w:val="hybridMultilevel"/>
    <w:tmpl w:val="66CC00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022AD7"/>
    <w:multiLevelType w:val="hybridMultilevel"/>
    <w:tmpl w:val="C2BE9BA4"/>
    <w:lvl w:ilvl="0" w:tplc="709C7FE4">
      <w:start w:val="20"/>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30683CB2"/>
    <w:multiLevelType w:val="hybridMultilevel"/>
    <w:tmpl w:val="CD3E373A"/>
    <w:lvl w:ilvl="0" w:tplc="A308F0CE">
      <w:start w:val="13"/>
      <w:numFmt w:val="decimal"/>
      <w:lvlText w:val="%1."/>
      <w:lvlJc w:val="left"/>
      <w:pPr>
        <w:ind w:left="543" w:hanging="360"/>
      </w:pPr>
      <w:rPr>
        <w:rFonts w:hint="default"/>
      </w:rPr>
    </w:lvl>
    <w:lvl w:ilvl="1" w:tplc="04150019" w:tentative="1">
      <w:start w:val="1"/>
      <w:numFmt w:val="lowerLetter"/>
      <w:lvlText w:val="%2."/>
      <w:lvlJc w:val="left"/>
      <w:pPr>
        <w:ind w:left="1263" w:hanging="360"/>
      </w:pPr>
    </w:lvl>
    <w:lvl w:ilvl="2" w:tplc="0415001B" w:tentative="1">
      <w:start w:val="1"/>
      <w:numFmt w:val="lowerRoman"/>
      <w:lvlText w:val="%3."/>
      <w:lvlJc w:val="right"/>
      <w:pPr>
        <w:ind w:left="1983" w:hanging="180"/>
      </w:pPr>
    </w:lvl>
    <w:lvl w:ilvl="3" w:tplc="0415000F" w:tentative="1">
      <w:start w:val="1"/>
      <w:numFmt w:val="decimal"/>
      <w:lvlText w:val="%4."/>
      <w:lvlJc w:val="left"/>
      <w:pPr>
        <w:ind w:left="2703" w:hanging="360"/>
      </w:pPr>
    </w:lvl>
    <w:lvl w:ilvl="4" w:tplc="04150019" w:tentative="1">
      <w:start w:val="1"/>
      <w:numFmt w:val="lowerLetter"/>
      <w:lvlText w:val="%5."/>
      <w:lvlJc w:val="left"/>
      <w:pPr>
        <w:ind w:left="3423" w:hanging="360"/>
      </w:pPr>
    </w:lvl>
    <w:lvl w:ilvl="5" w:tplc="0415001B" w:tentative="1">
      <w:start w:val="1"/>
      <w:numFmt w:val="lowerRoman"/>
      <w:lvlText w:val="%6."/>
      <w:lvlJc w:val="right"/>
      <w:pPr>
        <w:ind w:left="4143" w:hanging="180"/>
      </w:pPr>
    </w:lvl>
    <w:lvl w:ilvl="6" w:tplc="0415000F" w:tentative="1">
      <w:start w:val="1"/>
      <w:numFmt w:val="decimal"/>
      <w:lvlText w:val="%7."/>
      <w:lvlJc w:val="left"/>
      <w:pPr>
        <w:ind w:left="4863" w:hanging="360"/>
      </w:pPr>
    </w:lvl>
    <w:lvl w:ilvl="7" w:tplc="04150019" w:tentative="1">
      <w:start w:val="1"/>
      <w:numFmt w:val="lowerLetter"/>
      <w:lvlText w:val="%8."/>
      <w:lvlJc w:val="left"/>
      <w:pPr>
        <w:ind w:left="5583" w:hanging="360"/>
      </w:pPr>
    </w:lvl>
    <w:lvl w:ilvl="8" w:tplc="0415001B" w:tentative="1">
      <w:start w:val="1"/>
      <w:numFmt w:val="lowerRoman"/>
      <w:lvlText w:val="%9."/>
      <w:lvlJc w:val="right"/>
      <w:pPr>
        <w:ind w:left="6303" w:hanging="180"/>
      </w:pPr>
    </w:lvl>
  </w:abstractNum>
  <w:abstractNum w:abstractNumId="15" w15:restartNumberingAfterBreak="0">
    <w:nsid w:val="32CA2505"/>
    <w:multiLevelType w:val="hybridMultilevel"/>
    <w:tmpl w:val="BDA4E3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B9617E0"/>
    <w:multiLevelType w:val="hybridMultilevel"/>
    <w:tmpl w:val="422C0234"/>
    <w:lvl w:ilvl="0" w:tplc="C3FA08C2">
      <w:start w:val="1"/>
      <w:numFmt w:val="decimal"/>
      <w:lvlText w:val="%1."/>
      <w:lvlJc w:val="left"/>
      <w:pPr>
        <w:ind w:left="5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4BD0D61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126C2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E82EC8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7ECE07F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2A44A2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D4DECEA0">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62ACB9A6">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AB06AA1E">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7DB6A48"/>
    <w:multiLevelType w:val="hybridMultilevel"/>
    <w:tmpl w:val="15EAFCA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E8E53BC"/>
    <w:multiLevelType w:val="hybridMultilevel"/>
    <w:tmpl w:val="67685888"/>
    <w:lvl w:ilvl="0" w:tplc="995CE23A">
      <w:start w:val="1"/>
      <w:numFmt w:val="decimal"/>
      <w:lvlText w:val="%1."/>
      <w:lvlJc w:val="left"/>
      <w:pPr>
        <w:ind w:left="528"/>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470CFBC">
      <w:start w:val="1"/>
      <w:numFmt w:val="decimal"/>
      <w:lvlText w:val="%2."/>
      <w:lvlJc w:val="left"/>
      <w:pPr>
        <w:ind w:left="903"/>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2D6ABECA">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E007C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0EF8F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86D41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EEBFA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9C60F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8870B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1573BE1"/>
    <w:multiLevelType w:val="hybridMultilevel"/>
    <w:tmpl w:val="A81A9A7C"/>
    <w:lvl w:ilvl="0" w:tplc="04150011">
      <w:start w:val="1"/>
      <w:numFmt w:val="decimal"/>
      <w:lvlText w:val="%1)"/>
      <w:lvlJc w:val="left"/>
      <w:pPr>
        <w:ind w:left="1248" w:hanging="360"/>
      </w:pPr>
    </w:lvl>
    <w:lvl w:ilvl="1" w:tplc="04150019" w:tentative="1">
      <w:start w:val="1"/>
      <w:numFmt w:val="lowerLetter"/>
      <w:lvlText w:val="%2."/>
      <w:lvlJc w:val="left"/>
      <w:pPr>
        <w:ind w:left="1968" w:hanging="360"/>
      </w:pPr>
    </w:lvl>
    <w:lvl w:ilvl="2" w:tplc="0415001B" w:tentative="1">
      <w:start w:val="1"/>
      <w:numFmt w:val="lowerRoman"/>
      <w:lvlText w:val="%3."/>
      <w:lvlJc w:val="right"/>
      <w:pPr>
        <w:ind w:left="2688" w:hanging="180"/>
      </w:pPr>
    </w:lvl>
    <w:lvl w:ilvl="3" w:tplc="0415000F" w:tentative="1">
      <w:start w:val="1"/>
      <w:numFmt w:val="decimal"/>
      <w:lvlText w:val="%4."/>
      <w:lvlJc w:val="left"/>
      <w:pPr>
        <w:ind w:left="3408" w:hanging="360"/>
      </w:pPr>
    </w:lvl>
    <w:lvl w:ilvl="4" w:tplc="04150019" w:tentative="1">
      <w:start w:val="1"/>
      <w:numFmt w:val="lowerLetter"/>
      <w:lvlText w:val="%5."/>
      <w:lvlJc w:val="left"/>
      <w:pPr>
        <w:ind w:left="4128" w:hanging="360"/>
      </w:pPr>
    </w:lvl>
    <w:lvl w:ilvl="5" w:tplc="0415001B" w:tentative="1">
      <w:start w:val="1"/>
      <w:numFmt w:val="lowerRoman"/>
      <w:lvlText w:val="%6."/>
      <w:lvlJc w:val="right"/>
      <w:pPr>
        <w:ind w:left="4848" w:hanging="180"/>
      </w:pPr>
    </w:lvl>
    <w:lvl w:ilvl="6" w:tplc="0415000F" w:tentative="1">
      <w:start w:val="1"/>
      <w:numFmt w:val="decimal"/>
      <w:lvlText w:val="%7."/>
      <w:lvlJc w:val="left"/>
      <w:pPr>
        <w:ind w:left="5568" w:hanging="360"/>
      </w:pPr>
    </w:lvl>
    <w:lvl w:ilvl="7" w:tplc="04150019" w:tentative="1">
      <w:start w:val="1"/>
      <w:numFmt w:val="lowerLetter"/>
      <w:lvlText w:val="%8."/>
      <w:lvlJc w:val="left"/>
      <w:pPr>
        <w:ind w:left="6288" w:hanging="360"/>
      </w:pPr>
    </w:lvl>
    <w:lvl w:ilvl="8" w:tplc="0415001B" w:tentative="1">
      <w:start w:val="1"/>
      <w:numFmt w:val="lowerRoman"/>
      <w:lvlText w:val="%9."/>
      <w:lvlJc w:val="right"/>
      <w:pPr>
        <w:ind w:left="7008" w:hanging="180"/>
      </w:pPr>
    </w:lvl>
  </w:abstractNum>
  <w:abstractNum w:abstractNumId="20" w15:restartNumberingAfterBreak="0">
    <w:nsid w:val="59BE051A"/>
    <w:multiLevelType w:val="hybridMultilevel"/>
    <w:tmpl w:val="994C8E90"/>
    <w:lvl w:ilvl="0" w:tplc="D33EA72A">
      <w:start w:val="1"/>
      <w:numFmt w:val="decimal"/>
      <w:lvlText w:val="%1."/>
      <w:lvlJc w:val="left"/>
      <w:pPr>
        <w:ind w:left="528"/>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9E5488B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C2570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3AE30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F8AC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5E3FB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0C938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90A4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FAE55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AB268E"/>
    <w:multiLevelType w:val="hybridMultilevel"/>
    <w:tmpl w:val="10165FE0"/>
    <w:lvl w:ilvl="0" w:tplc="7B76E8BE">
      <w:start w:val="1"/>
      <w:numFmt w:val="decimal"/>
      <w:lvlText w:val="%1."/>
      <w:lvlJc w:val="left"/>
      <w:pPr>
        <w:ind w:left="595"/>
      </w:pPr>
      <w:rPr>
        <w:rFonts w:asciiTheme="minorHAnsi" w:eastAsia="Arial" w:hAnsiTheme="minorHAnsi" w:cs="Arial" w:hint="default"/>
        <w:b w:val="0"/>
        <w:i w:val="0"/>
        <w:strike w:val="0"/>
        <w:dstrike w:val="0"/>
        <w:color w:val="000000"/>
        <w:sz w:val="24"/>
        <w:szCs w:val="24"/>
        <w:u w:val="none" w:color="000000"/>
        <w:bdr w:val="none" w:sz="0" w:space="0" w:color="auto"/>
        <w:shd w:val="clear" w:color="auto" w:fill="auto"/>
        <w:vertAlign w:val="baseline"/>
      </w:rPr>
    </w:lvl>
    <w:lvl w:ilvl="1" w:tplc="81DC3322">
      <w:start w:val="1"/>
      <w:numFmt w:val="lowerLetter"/>
      <w:lvlText w:val="%2"/>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44168E">
      <w:start w:val="1"/>
      <w:numFmt w:val="lowerRoman"/>
      <w:lvlText w:val="%3"/>
      <w:lvlJc w:val="left"/>
      <w:pPr>
        <w:ind w:left="1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525BA0">
      <w:start w:val="1"/>
      <w:numFmt w:val="decimal"/>
      <w:lvlText w:val="%4"/>
      <w:lvlJc w:val="left"/>
      <w:pPr>
        <w:ind w:left="2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821102">
      <w:start w:val="1"/>
      <w:numFmt w:val="lowerLetter"/>
      <w:lvlText w:val="%5"/>
      <w:lvlJc w:val="left"/>
      <w:pPr>
        <w:ind w:left="3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5EB5E8">
      <w:start w:val="1"/>
      <w:numFmt w:val="lowerRoman"/>
      <w:lvlText w:val="%6"/>
      <w:lvlJc w:val="left"/>
      <w:pPr>
        <w:ind w:left="3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44B5C">
      <w:start w:val="1"/>
      <w:numFmt w:val="decimal"/>
      <w:lvlText w:val="%7"/>
      <w:lvlJc w:val="left"/>
      <w:pPr>
        <w:ind w:left="4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B08BDA">
      <w:start w:val="1"/>
      <w:numFmt w:val="lowerLetter"/>
      <w:lvlText w:val="%8"/>
      <w:lvlJc w:val="left"/>
      <w:pPr>
        <w:ind w:left="5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226400">
      <w:start w:val="1"/>
      <w:numFmt w:val="lowerRoman"/>
      <w:lvlText w:val="%9"/>
      <w:lvlJc w:val="left"/>
      <w:pPr>
        <w:ind w:left="6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FE5A9A"/>
    <w:multiLevelType w:val="hybridMultilevel"/>
    <w:tmpl w:val="A4CE1D9C"/>
    <w:lvl w:ilvl="0" w:tplc="5D48ECEE">
      <w:start w:val="1"/>
      <w:numFmt w:val="decimal"/>
      <w:lvlText w:val="%1."/>
      <w:lvlJc w:val="left"/>
      <w:pPr>
        <w:ind w:left="595"/>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81DC3322">
      <w:start w:val="1"/>
      <w:numFmt w:val="lowerLetter"/>
      <w:lvlText w:val="%2"/>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44168E">
      <w:start w:val="1"/>
      <w:numFmt w:val="lowerRoman"/>
      <w:lvlText w:val="%3"/>
      <w:lvlJc w:val="left"/>
      <w:pPr>
        <w:ind w:left="1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525BA0">
      <w:start w:val="1"/>
      <w:numFmt w:val="decimal"/>
      <w:lvlText w:val="%4"/>
      <w:lvlJc w:val="left"/>
      <w:pPr>
        <w:ind w:left="2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821102">
      <w:start w:val="1"/>
      <w:numFmt w:val="lowerLetter"/>
      <w:lvlText w:val="%5"/>
      <w:lvlJc w:val="left"/>
      <w:pPr>
        <w:ind w:left="3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5EB5E8">
      <w:start w:val="1"/>
      <w:numFmt w:val="lowerRoman"/>
      <w:lvlText w:val="%6"/>
      <w:lvlJc w:val="left"/>
      <w:pPr>
        <w:ind w:left="3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44B5C">
      <w:start w:val="1"/>
      <w:numFmt w:val="decimal"/>
      <w:lvlText w:val="%7"/>
      <w:lvlJc w:val="left"/>
      <w:pPr>
        <w:ind w:left="4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B08BDA">
      <w:start w:val="1"/>
      <w:numFmt w:val="lowerLetter"/>
      <w:lvlText w:val="%8"/>
      <w:lvlJc w:val="left"/>
      <w:pPr>
        <w:ind w:left="5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226400">
      <w:start w:val="1"/>
      <w:numFmt w:val="lowerRoman"/>
      <w:lvlText w:val="%9"/>
      <w:lvlJc w:val="left"/>
      <w:pPr>
        <w:ind w:left="6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8AC4FB6"/>
    <w:multiLevelType w:val="hybridMultilevel"/>
    <w:tmpl w:val="3B6E4BE8"/>
    <w:lvl w:ilvl="0" w:tplc="9B2ED778">
      <w:start w:val="1"/>
      <w:numFmt w:val="decimal"/>
      <w:lvlText w:val="%1)"/>
      <w:lvlJc w:val="left"/>
      <w:pPr>
        <w:ind w:left="644" w:hanging="360"/>
      </w:pPr>
      <w:rPr>
        <w:rFonts w:asciiTheme="minorHAnsi" w:eastAsia="Arial" w:hAnsiTheme="minorHAnsi" w:cs="Arial"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6E156145"/>
    <w:multiLevelType w:val="hybridMultilevel"/>
    <w:tmpl w:val="575A8BDC"/>
    <w:lvl w:ilvl="0" w:tplc="225ED95C">
      <w:start w:val="1"/>
      <w:numFmt w:val="decimal"/>
      <w:lvlText w:val="%1."/>
      <w:lvlJc w:val="left"/>
      <w:pPr>
        <w:ind w:left="552"/>
      </w:pPr>
      <w:rPr>
        <w:rFonts w:asciiTheme="minorHAnsi" w:eastAsia="Arial" w:hAnsiTheme="minorHAnsi" w:cs="Arial" w:hint="default"/>
        <w:b w:val="0"/>
        <w:i w:val="0"/>
        <w:strike w:val="0"/>
        <w:dstrike w:val="0"/>
        <w:color w:val="000000"/>
        <w:sz w:val="24"/>
        <w:szCs w:val="24"/>
        <w:u w:val="none" w:color="000000"/>
        <w:bdr w:val="none" w:sz="0" w:space="0" w:color="auto"/>
        <w:shd w:val="clear" w:color="auto" w:fill="auto"/>
        <w:vertAlign w:val="baseline"/>
      </w:rPr>
    </w:lvl>
    <w:lvl w:ilvl="1" w:tplc="A7060FB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50CCE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D070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DC7D1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5E32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EC15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5EE56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34FA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44D093A"/>
    <w:multiLevelType w:val="hybridMultilevel"/>
    <w:tmpl w:val="9E3A867C"/>
    <w:lvl w:ilvl="0" w:tplc="DDE418C6">
      <w:start w:val="1"/>
      <w:numFmt w:val="decimal"/>
      <w:lvlText w:val="%1."/>
      <w:lvlJc w:val="left"/>
      <w:pPr>
        <w:ind w:left="528"/>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EE20E5F0">
      <w:start w:val="1"/>
      <w:numFmt w:val="lowerLetter"/>
      <w:lvlText w:val="%2"/>
      <w:lvlJc w:val="left"/>
      <w:pPr>
        <w:ind w:left="1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7AB0EC">
      <w:start w:val="1"/>
      <w:numFmt w:val="lowerRoman"/>
      <w:lvlText w:val="%3"/>
      <w:lvlJc w:val="left"/>
      <w:pPr>
        <w:ind w:left="1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9CB7AC">
      <w:start w:val="1"/>
      <w:numFmt w:val="decimal"/>
      <w:lvlText w:val="%4"/>
      <w:lvlJc w:val="left"/>
      <w:pPr>
        <w:ind w:left="2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A0F824">
      <w:start w:val="1"/>
      <w:numFmt w:val="lowerLetter"/>
      <w:lvlText w:val="%5"/>
      <w:lvlJc w:val="left"/>
      <w:pPr>
        <w:ind w:left="3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1A7B04">
      <w:start w:val="1"/>
      <w:numFmt w:val="lowerRoman"/>
      <w:lvlText w:val="%6"/>
      <w:lvlJc w:val="left"/>
      <w:pPr>
        <w:ind w:left="3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3665E8">
      <w:start w:val="1"/>
      <w:numFmt w:val="decimal"/>
      <w:lvlText w:val="%7"/>
      <w:lvlJc w:val="left"/>
      <w:pPr>
        <w:ind w:left="4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9A7970">
      <w:start w:val="1"/>
      <w:numFmt w:val="lowerLetter"/>
      <w:lvlText w:val="%8"/>
      <w:lvlJc w:val="left"/>
      <w:pPr>
        <w:ind w:left="5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8C6D18">
      <w:start w:val="1"/>
      <w:numFmt w:val="lowerRoman"/>
      <w:lvlText w:val="%9"/>
      <w:lvlJc w:val="left"/>
      <w:pPr>
        <w:ind w:left="6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66E25BA"/>
    <w:multiLevelType w:val="hybridMultilevel"/>
    <w:tmpl w:val="CFD490B4"/>
    <w:lvl w:ilvl="0" w:tplc="E77AD7CA">
      <w:start w:val="1"/>
      <w:numFmt w:val="decimal"/>
      <w:lvlText w:val="%1."/>
      <w:lvlJc w:val="left"/>
      <w:pPr>
        <w:ind w:left="595"/>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81DC3322">
      <w:start w:val="1"/>
      <w:numFmt w:val="lowerLetter"/>
      <w:lvlText w:val="%2"/>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44168E">
      <w:start w:val="1"/>
      <w:numFmt w:val="lowerRoman"/>
      <w:lvlText w:val="%3"/>
      <w:lvlJc w:val="left"/>
      <w:pPr>
        <w:ind w:left="1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525BA0">
      <w:start w:val="1"/>
      <w:numFmt w:val="decimal"/>
      <w:lvlText w:val="%4"/>
      <w:lvlJc w:val="left"/>
      <w:pPr>
        <w:ind w:left="2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821102">
      <w:start w:val="1"/>
      <w:numFmt w:val="lowerLetter"/>
      <w:lvlText w:val="%5"/>
      <w:lvlJc w:val="left"/>
      <w:pPr>
        <w:ind w:left="3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5EB5E8">
      <w:start w:val="1"/>
      <w:numFmt w:val="lowerRoman"/>
      <w:lvlText w:val="%6"/>
      <w:lvlJc w:val="left"/>
      <w:pPr>
        <w:ind w:left="3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44B5C">
      <w:start w:val="1"/>
      <w:numFmt w:val="decimal"/>
      <w:lvlText w:val="%7"/>
      <w:lvlJc w:val="left"/>
      <w:pPr>
        <w:ind w:left="4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B08BDA">
      <w:start w:val="1"/>
      <w:numFmt w:val="lowerLetter"/>
      <w:lvlText w:val="%8"/>
      <w:lvlJc w:val="left"/>
      <w:pPr>
        <w:ind w:left="5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226400">
      <w:start w:val="1"/>
      <w:numFmt w:val="lowerRoman"/>
      <w:lvlText w:val="%9"/>
      <w:lvlJc w:val="left"/>
      <w:pPr>
        <w:ind w:left="6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67C3E90"/>
    <w:multiLevelType w:val="hybridMultilevel"/>
    <w:tmpl w:val="933CE9C0"/>
    <w:lvl w:ilvl="0" w:tplc="2B304BFA">
      <w:start w:val="1"/>
      <w:numFmt w:val="upperRoman"/>
      <w:lvlText w:val="%1."/>
      <w:lvlJc w:val="left"/>
      <w:pPr>
        <w:ind w:left="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48A5AC">
      <w:start w:val="1"/>
      <w:numFmt w:val="lowerLetter"/>
      <w:lvlText w:val="%2"/>
      <w:lvlJc w:val="left"/>
      <w:pPr>
        <w:ind w:left="1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8A953C">
      <w:start w:val="1"/>
      <w:numFmt w:val="lowerRoman"/>
      <w:lvlText w:val="%3"/>
      <w:lvlJc w:val="left"/>
      <w:pPr>
        <w:ind w:left="1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547DF0">
      <w:start w:val="1"/>
      <w:numFmt w:val="decimal"/>
      <w:lvlText w:val="%4"/>
      <w:lvlJc w:val="left"/>
      <w:pPr>
        <w:ind w:left="2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763342">
      <w:start w:val="1"/>
      <w:numFmt w:val="lowerLetter"/>
      <w:lvlText w:val="%5"/>
      <w:lvlJc w:val="left"/>
      <w:pPr>
        <w:ind w:left="3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48C7D8">
      <w:start w:val="1"/>
      <w:numFmt w:val="lowerRoman"/>
      <w:lvlText w:val="%6"/>
      <w:lvlJc w:val="left"/>
      <w:pPr>
        <w:ind w:left="3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BCE298">
      <w:start w:val="1"/>
      <w:numFmt w:val="decimal"/>
      <w:lvlText w:val="%7"/>
      <w:lvlJc w:val="left"/>
      <w:pPr>
        <w:ind w:left="4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AAB45C">
      <w:start w:val="1"/>
      <w:numFmt w:val="lowerLetter"/>
      <w:lvlText w:val="%8"/>
      <w:lvlJc w:val="left"/>
      <w:pPr>
        <w:ind w:left="5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0A54CC">
      <w:start w:val="1"/>
      <w:numFmt w:val="lowerRoman"/>
      <w:lvlText w:val="%9"/>
      <w:lvlJc w:val="left"/>
      <w:pPr>
        <w:ind w:left="6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E486206"/>
    <w:multiLevelType w:val="hybridMultilevel"/>
    <w:tmpl w:val="AC1E6E9A"/>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abstractNumId w:val="8"/>
  </w:num>
  <w:num w:numId="2">
    <w:abstractNumId w:val="20"/>
  </w:num>
  <w:num w:numId="3">
    <w:abstractNumId w:val="22"/>
  </w:num>
  <w:num w:numId="4">
    <w:abstractNumId w:val="24"/>
  </w:num>
  <w:num w:numId="5">
    <w:abstractNumId w:val="25"/>
  </w:num>
  <w:num w:numId="6">
    <w:abstractNumId w:val="18"/>
  </w:num>
  <w:num w:numId="7">
    <w:abstractNumId w:val="16"/>
  </w:num>
  <w:num w:numId="8">
    <w:abstractNumId w:val="27"/>
  </w:num>
  <w:num w:numId="9">
    <w:abstractNumId w:val="1"/>
  </w:num>
  <w:num w:numId="10">
    <w:abstractNumId w:val="3"/>
  </w:num>
  <w:num w:numId="11">
    <w:abstractNumId w:val="19"/>
  </w:num>
  <w:num w:numId="12">
    <w:abstractNumId w:val="14"/>
  </w:num>
  <w:num w:numId="13">
    <w:abstractNumId w:val="5"/>
  </w:num>
  <w:num w:numId="14">
    <w:abstractNumId w:val="7"/>
  </w:num>
  <w:num w:numId="15">
    <w:abstractNumId w:val="23"/>
  </w:num>
  <w:num w:numId="16">
    <w:abstractNumId w:val="1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num>
  <w:num w:numId="20">
    <w:abstractNumId w:val="17"/>
  </w:num>
  <w:num w:numId="21">
    <w:abstractNumId w:val="28"/>
  </w:num>
  <w:num w:numId="22">
    <w:abstractNumId w:val="9"/>
  </w:num>
  <w:num w:numId="23">
    <w:abstractNumId w:val="2"/>
  </w:num>
  <w:num w:numId="24">
    <w:abstractNumId w:val="21"/>
  </w:num>
  <w:num w:numId="25">
    <w:abstractNumId w:val="26"/>
  </w:num>
  <w:num w:numId="26">
    <w:abstractNumId w:val="4"/>
  </w:num>
  <w:num w:numId="27">
    <w:abstractNumId w:val="15"/>
  </w:num>
  <w:num w:numId="28">
    <w:abstractNumId w:val="1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73"/>
    <w:rsid w:val="00013A90"/>
    <w:rsid w:val="00026B2B"/>
    <w:rsid w:val="0003201D"/>
    <w:rsid w:val="00036B37"/>
    <w:rsid w:val="000427D0"/>
    <w:rsid w:val="000475E5"/>
    <w:rsid w:val="00055E46"/>
    <w:rsid w:val="00061AB6"/>
    <w:rsid w:val="000630A1"/>
    <w:rsid w:val="00064DF7"/>
    <w:rsid w:val="00085846"/>
    <w:rsid w:val="0009256B"/>
    <w:rsid w:val="00093DDF"/>
    <w:rsid w:val="00095827"/>
    <w:rsid w:val="000A3106"/>
    <w:rsid w:val="000A6280"/>
    <w:rsid w:val="000C5EAF"/>
    <w:rsid w:val="000E374D"/>
    <w:rsid w:val="000F322F"/>
    <w:rsid w:val="00101FB3"/>
    <w:rsid w:val="00115C22"/>
    <w:rsid w:val="001177B2"/>
    <w:rsid w:val="00145599"/>
    <w:rsid w:val="00151302"/>
    <w:rsid w:val="00151455"/>
    <w:rsid w:val="00174472"/>
    <w:rsid w:val="001756E4"/>
    <w:rsid w:val="001952A6"/>
    <w:rsid w:val="001F7705"/>
    <w:rsid w:val="00213C47"/>
    <w:rsid w:val="0022092B"/>
    <w:rsid w:val="00220A12"/>
    <w:rsid w:val="002407FA"/>
    <w:rsid w:val="00262346"/>
    <w:rsid w:val="00265BF3"/>
    <w:rsid w:val="00270CBB"/>
    <w:rsid w:val="0027153F"/>
    <w:rsid w:val="00271EE7"/>
    <w:rsid w:val="0027716B"/>
    <w:rsid w:val="00297455"/>
    <w:rsid w:val="002B37FD"/>
    <w:rsid w:val="002B4083"/>
    <w:rsid w:val="002C4A6F"/>
    <w:rsid w:val="002F0C76"/>
    <w:rsid w:val="003207B7"/>
    <w:rsid w:val="0033780B"/>
    <w:rsid w:val="00340CCF"/>
    <w:rsid w:val="00346C8D"/>
    <w:rsid w:val="003537E5"/>
    <w:rsid w:val="003571E5"/>
    <w:rsid w:val="0035773B"/>
    <w:rsid w:val="00364E6D"/>
    <w:rsid w:val="0038029E"/>
    <w:rsid w:val="0039173A"/>
    <w:rsid w:val="003B1877"/>
    <w:rsid w:val="003B5785"/>
    <w:rsid w:val="003D4D13"/>
    <w:rsid w:val="003E6B47"/>
    <w:rsid w:val="004135EC"/>
    <w:rsid w:val="00426F89"/>
    <w:rsid w:val="00441158"/>
    <w:rsid w:val="00441289"/>
    <w:rsid w:val="00445D69"/>
    <w:rsid w:val="0046041C"/>
    <w:rsid w:val="0049261B"/>
    <w:rsid w:val="004B7E14"/>
    <w:rsid w:val="004C1F9F"/>
    <w:rsid w:val="004E5B4F"/>
    <w:rsid w:val="004E6AF8"/>
    <w:rsid w:val="004E6E57"/>
    <w:rsid w:val="00502047"/>
    <w:rsid w:val="0050682E"/>
    <w:rsid w:val="005146AB"/>
    <w:rsid w:val="005201D3"/>
    <w:rsid w:val="005214AC"/>
    <w:rsid w:val="0052530B"/>
    <w:rsid w:val="005617BA"/>
    <w:rsid w:val="00563B76"/>
    <w:rsid w:val="00564D5E"/>
    <w:rsid w:val="005650EA"/>
    <w:rsid w:val="005715C6"/>
    <w:rsid w:val="00577D8B"/>
    <w:rsid w:val="005C60F4"/>
    <w:rsid w:val="005C7869"/>
    <w:rsid w:val="005D7C1D"/>
    <w:rsid w:val="005F1A8C"/>
    <w:rsid w:val="00600900"/>
    <w:rsid w:val="00603E97"/>
    <w:rsid w:val="00610DAD"/>
    <w:rsid w:val="006357B3"/>
    <w:rsid w:val="00640CEE"/>
    <w:rsid w:val="00647AFC"/>
    <w:rsid w:val="006572AC"/>
    <w:rsid w:val="006573F7"/>
    <w:rsid w:val="0066100D"/>
    <w:rsid w:val="00662E82"/>
    <w:rsid w:val="006C361E"/>
    <w:rsid w:val="006C4F83"/>
    <w:rsid w:val="006D428E"/>
    <w:rsid w:val="006E2AE7"/>
    <w:rsid w:val="006E3C28"/>
    <w:rsid w:val="006E6F15"/>
    <w:rsid w:val="007002D9"/>
    <w:rsid w:val="007059D4"/>
    <w:rsid w:val="00730E1C"/>
    <w:rsid w:val="007525B1"/>
    <w:rsid w:val="00753507"/>
    <w:rsid w:val="00784EA9"/>
    <w:rsid w:val="007C4F3E"/>
    <w:rsid w:val="007D4511"/>
    <w:rsid w:val="00814463"/>
    <w:rsid w:val="00831F68"/>
    <w:rsid w:val="00841997"/>
    <w:rsid w:val="00842A6D"/>
    <w:rsid w:val="00874B4C"/>
    <w:rsid w:val="008E1D24"/>
    <w:rsid w:val="008F5AD2"/>
    <w:rsid w:val="008F5E6F"/>
    <w:rsid w:val="00900D34"/>
    <w:rsid w:val="0091285D"/>
    <w:rsid w:val="00940034"/>
    <w:rsid w:val="00944219"/>
    <w:rsid w:val="009476FE"/>
    <w:rsid w:val="00951484"/>
    <w:rsid w:val="00951CCC"/>
    <w:rsid w:val="009740FC"/>
    <w:rsid w:val="00976271"/>
    <w:rsid w:val="0098359C"/>
    <w:rsid w:val="00986504"/>
    <w:rsid w:val="009B5A36"/>
    <w:rsid w:val="009C34E1"/>
    <w:rsid w:val="009C70BF"/>
    <w:rsid w:val="009D3141"/>
    <w:rsid w:val="009D373F"/>
    <w:rsid w:val="009D3C5E"/>
    <w:rsid w:val="009E27C9"/>
    <w:rsid w:val="009E6620"/>
    <w:rsid w:val="009E7B2E"/>
    <w:rsid w:val="009F0052"/>
    <w:rsid w:val="009F1102"/>
    <w:rsid w:val="009F2480"/>
    <w:rsid w:val="00A201CB"/>
    <w:rsid w:val="00A91785"/>
    <w:rsid w:val="00AC072E"/>
    <w:rsid w:val="00AC0E44"/>
    <w:rsid w:val="00AD1B1A"/>
    <w:rsid w:val="00AD56D8"/>
    <w:rsid w:val="00AD6478"/>
    <w:rsid w:val="00AD6E5C"/>
    <w:rsid w:val="00AE5AEC"/>
    <w:rsid w:val="00AE779C"/>
    <w:rsid w:val="00AE7F97"/>
    <w:rsid w:val="00AF62DF"/>
    <w:rsid w:val="00B1463F"/>
    <w:rsid w:val="00B16C88"/>
    <w:rsid w:val="00B21CE5"/>
    <w:rsid w:val="00B22927"/>
    <w:rsid w:val="00B26A20"/>
    <w:rsid w:val="00B32033"/>
    <w:rsid w:val="00B34EFF"/>
    <w:rsid w:val="00B361E7"/>
    <w:rsid w:val="00BB45EF"/>
    <w:rsid w:val="00C072F7"/>
    <w:rsid w:val="00C60FC5"/>
    <w:rsid w:val="00C92FE4"/>
    <w:rsid w:val="00CA1746"/>
    <w:rsid w:val="00CA5435"/>
    <w:rsid w:val="00CC1F45"/>
    <w:rsid w:val="00CC4506"/>
    <w:rsid w:val="00CD0495"/>
    <w:rsid w:val="00CD4D20"/>
    <w:rsid w:val="00CE144B"/>
    <w:rsid w:val="00CE2272"/>
    <w:rsid w:val="00CE4D08"/>
    <w:rsid w:val="00CE79B5"/>
    <w:rsid w:val="00CF6510"/>
    <w:rsid w:val="00CF68FD"/>
    <w:rsid w:val="00D0612B"/>
    <w:rsid w:val="00D06497"/>
    <w:rsid w:val="00D211B2"/>
    <w:rsid w:val="00D24576"/>
    <w:rsid w:val="00D3223F"/>
    <w:rsid w:val="00D342C4"/>
    <w:rsid w:val="00D466B5"/>
    <w:rsid w:val="00D604BD"/>
    <w:rsid w:val="00D74942"/>
    <w:rsid w:val="00D81040"/>
    <w:rsid w:val="00D81B96"/>
    <w:rsid w:val="00D846B1"/>
    <w:rsid w:val="00D95B65"/>
    <w:rsid w:val="00DA45C1"/>
    <w:rsid w:val="00DB4F45"/>
    <w:rsid w:val="00DB52D3"/>
    <w:rsid w:val="00DB6175"/>
    <w:rsid w:val="00DE1E48"/>
    <w:rsid w:val="00DE6B7E"/>
    <w:rsid w:val="00DF45D2"/>
    <w:rsid w:val="00E01256"/>
    <w:rsid w:val="00E20524"/>
    <w:rsid w:val="00E23C21"/>
    <w:rsid w:val="00E241CA"/>
    <w:rsid w:val="00E246FE"/>
    <w:rsid w:val="00E277D5"/>
    <w:rsid w:val="00E547BE"/>
    <w:rsid w:val="00E7640E"/>
    <w:rsid w:val="00E90F6D"/>
    <w:rsid w:val="00EA4D6C"/>
    <w:rsid w:val="00F174CC"/>
    <w:rsid w:val="00F25DC1"/>
    <w:rsid w:val="00F427EC"/>
    <w:rsid w:val="00F5470F"/>
    <w:rsid w:val="00F70273"/>
    <w:rsid w:val="00F77C4B"/>
    <w:rsid w:val="00F81671"/>
    <w:rsid w:val="00F81696"/>
    <w:rsid w:val="00F941EF"/>
    <w:rsid w:val="00F977AE"/>
    <w:rsid w:val="00FA158B"/>
    <w:rsid w:val="00FB1332"/>
    <w:rsid w:val="00FC6955"/>
    <w:rsid w:val="00FC7582"/>
    <w:rsid w:val="00FC7B59"/>
    <w:rsid w:val="00FD2BEE"/>
    <w:rsid w:val="00FE00A2"/>
    <w:rsid w:val="00FE4F76"/>
    <w:rsid w:val="00FE7E15"/>
    <w:rsid w:val="00FF4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0991"/>
  <w15:docId w15:val="{4E38E2D6-704D-4B3D-B67C-CAD4DE30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223F"/>
    <w:pPr>
      <w:spacing w:after="37" w:line="268" w:lineRule="auto"/>
      <w:ind w:left="193" w:hanging="10"/>
      <w:jc w:val="both"/>
    </w:pPr>
    <w:rPr>
      <w:rFonts w:ascii="Arial" w:eastAsia="Arial" w:hAnsi="Arial" w:cs="Arial"/>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0034"/>
    <w:pPr>
      <w:ind w:left="720"/>
      <w:contextualSpacing/>
    </w:pPr>
  </w:style>
  <w:style w:type="character" w:styleId="Hipercze">
    <w:name w:val="Hyperlink"/>
    <w:basedOn w:val="Domylnaczcionkaakapitu"/>
    <w:uiPriority w:val="99"/>
    <w:unhideWhenUsed/>
    <w:rsid w:val="00940034"/>
    <w:rPr>
      <w:color w:val="0563C1" w:themeColor="hyperlink"/>
      <w:u w:val="single"/>
    </w:rPr>
  </w:style>
  <w:style w:type="paragraph" w:styleId="Tekstdymka">
    <w:name w:val="Balloon Text"/>
    <w:basedOn w:val="Normalny"/>
    <w:link w:val="TekstdymkaZnak"/>
    <w:uiPriority w:val="99"/>
    <w:semiHidden/>
    <w:unhideWhenUsed/>
    <w:rsid w:val="004604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041C"/>
    <w:rPr>
      <w:rFonts w:ascii="Segoe UI" w:eastAsia="Arial" w:hAnsi="Segoe UI" w:cs="Segoe UI"/>
      <w:color w:val="000000"/>
      <w:sz w:val="18"/>
      <w:szCs w:val="18"/>
    </w:rPr>
  </w:style>
  <w:style w:type="character" w:styleId="Odwoaniedokomentarza">
    <w:name w:val="annotation reference"/>
    <w:basedOn w:val="Domylnaczcionkaakapitu"/>
    <w:uiPriority w:val="99"/>
    <w:semiHidden/>
    <w:unhideWhenUsed/>
    <w:rsid w:val="00647AFC"/>
    <w:rPr>
      <w:sz w:val="16"/>
      <w:szCs w:val="16"/>
    </w:rPr>
  </w:style>
  <w:style w:type="paragraph" w:styleId="Tekstkomentarza">
    <w:name w:val="annotation text"/>
    <w:basedOn w:val="Normalny"/>
    <w:link w:val="TekstkomentarzaZnak"/>
    <w:uiPriority w:val="99"/>
    <w:semiHidden/>
    <w:unhideWhenUsed/>
    <w:rsid w:val="00647AFC"/>
    <w:pPr>
      <w:spacing w:after="200" w:line="240" w:lineRule="auto"/>
      <w:ind w:left="0" w:firstLine="0"/>
      <w:jc w:val="left"/>
    </w:pPr>
    <w:rPr>
      <w:rFonts w:ascii="Times New Roman" w:eastAsia="Calibri" w:hAnsi="Times New Roman" w:cs="Times New Roman"/>
      <w:color w:val="auto"/>
      <w:sz w:val="20"/>
      <w:szCs w:val="20"/>
      <w:lang w:eastAsia="en-US"/>
    </w:rPr>
  </w:style>
  <w:style w:type="character" w:customStyle="1" w:styleId="TekstkomentarzaZnak">
    <w:name w:val="Tekst komentarza Znak"/>
    <w:basedOn w:val="Domylnaczcionkaakapitu"/>
    <w:link w:val="Tekstkomentarza"/>
    <w:uiPriority w:val="99"/>
    <w:semiHidden/>
    <w:rsid w:val="00647AFC"/>
    <w:rPr>
      <w:rFonts w:ascii="Times New Roman" w:eastAsia="Calibri" w:hAnsi="Times New Roman" w:cs="Times New Roman"/>
      <w:sz w:val="20"/>
      <w:szCs w:val="20"/>
      <w:lang w:eastAsia="en-US"/>
    </w:rPr>
  </w:style>
  <w:style w:type="table" w:styleId="Tabela-Siatka">
    <w:name w:val="Table Grid"/>
    <w:basedOn w:val="Standardowy"/>
    <w:uiPriority w:val="59"/>
    <w:rsid w:val="00FD2B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13A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13A90"/>
    <w:rPr>
      <w:rFonts w:ascii="Arial" w:eastAsia="Arial" w:hAnsi="Arial" w:cs="Arial"/>
      <w:color w:val="000000"/>
    </w:rPr>
  </w:style>
  <w:style w:type="paragraph" w:styleId="Stopka">
    <w:name w:val="footer"/>
    <w:basedOn w:val="Normalny"/>
    <w:link w:val="StopkaZnak"/>
    <w:uiPriority w:val="99"/>
    <w:unhideWhenUsed/>
    <w:rsid w:val="00013A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3A90"/>
    <w:rPr>
      <w:rFonts w:ascii="Arial" w:eastAsia="Arial" w:hAnsi="Arial" w:cs="Arial"/>
      <w:color w:val="000000"/>
    </w:rPr>
  </w:style>
  <w:style w:type="paragraph" w:styleId="Tematkomentarza">
    <w:name w:val="annotation subject"/>
    <w:basedOn w:val="Tekstkomentarza"/>
    <w:next w:val="Tekstkomentarza"/>
    <w:link w:val="TematkomentarzaZnak"/>
    <w:uiPriority w:val="99"/>
    <w:semiHidden/>
    <w:unhideWhenUsed/>
    <w:rsid w:val="00AF62DF"/>
    <w:pPr>
      <w:spacing w:after="37"/>
      <w:ind w:left="193" w:hanging="10"/>
      <w:jc w:val="both"/>
    </w:pPr>
    <w:rPr>
      <w:rFonts w:ascii="Arial" w:eastAsia="Arial" w:hAnsi="Arial" w:cs="Arial"/>
      <w:b/>
      <w:bCs/>
      <w:color w:val="000000"/>
      <w:lang w:eastAsia="pl-PL"/>
    </w:rPr>
  </w:style>
  <w:style w:type="character" w:customStyle="1" w:styleId="TematkomentarzaZnak">
    <w:name w:val="Temat komentarza Znak"/>
    <w:basedOn w:val="TekstkomentarzaZnak"/>
    <w:link w:val="Tematkomentarza"/>
    <w:uiPriority w:val="99"/>
    <w:semiHidden/>
    <w:rsid w:val="00AF62DF"/>
    <w:rPr>
      <w:rFonts w:ascii="Arial" w:eastAsia="Arial" w:hAnsi="Arial" w:cs="Arial"/>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AA822-E59B-44DF-B4EA-B127CBDE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2164</Words>
  <Characters>12990</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Forum - Wszystkie prawa zastrzeżone</vt:lpstr>
    </vt:vector>
  </TitlesOfParts>
  <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 - Wszystkie prawa zastrzeżone</dc:title>
  <dc:subject/>
  <dc:creator>Malgosia</dc:creator>
  <cp:keywords/>
  <cp:lastModifiedBy>Iwona Cios</cp:lastModifiedBy>
  <cp:revision>3</cp:revision>
  <cp:lastPrinted>2019-05-28T07:56:00Z</cp:lastPrinted>
  <dcterms:created xsi:type="dcterms:W3CDTF">2023-03-13T10:01:00Z</dcterms:created>
  <dcterms:modified xsi:type="dcterms:W3CDTF">2023-03-13T10:41:00Z</dcterms:modified>
</cp:coreProperties>
</file>