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>MINISTER SPRAW WEWNĘTRZNYCH I ADMINISTRACJI</w:t>
      </w:r>
    </w:p>
    <w:p w14:paraId="1FBADAE5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ogłasza konkurs na stanowisko</w:t>
      </w:r>
    </w:p>
    <w:p w14:paraId="5E6C42E1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>Dyrektora</w:t>
      </w:r>
    </w:p>
    <w:p w14:paraId="1714732B" w14:textId="77777777" w:rsidR="00FD7194" w:rsidRDefault="00FD7194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7194">
        <w:rPr>
          <w:rFonts w:asciiTheme="minorHAnsi" w:hAnsiTheme="minorHAnsi" w:cstheme="minorHAnsi"/>
          <w:b/>
          <w:sz w:val="22"/>
          <w:szCs w:val="22"/>
        </w:rPr>
        <w:t xml:space="preserve">Centrum Krwiodawstwa i Krwiolecznictwa Ministerstwa Spraw Wewnętrznych i Administracji </w:t>
      </w:r>
    </w:p>
    <w:p w14:paraId="6587F5FD" w14:textId="56803AC1" w:rsidR="00C17449" w:rsidRPr="00C17449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 xml:space="preserve">ul. </w:t>
      </w:r>
      <w:r w:rsidR="00FD7194">
        <w:rPr>
          <w:rFonts w:asciiTheme="minorHAnsi" w:hAnsiTheme="minorHAnsi" w:cstheme="minorHAnsi"/>
          <w:sz w:val="22"/>
          <w:szCs w:val="22"/>
        </w:rPr>
        <w:t>Wołoska 137, 02-507 Warszawa</w:t>
      </w:r>
      <w:r w:rsidRPr="00C17449">
        <w:rPr>
          <w:rFonts w:asciiTheme="minorHAnsi" w:hAnsiTheme="minorHAnsi" w:cstheme="minorHAnsi"/>
          <w:sz w:val="22"/>
          <w:szCs w:val="22"/>
        </w:rPr>
        <w:br/>
      </w:r>
    </w:p>
    <w:p w14:paraId="2BF4DE73" w14:textId="4F11ABE5" w:rsidR="00C17449" w:rsidRPr="00C1744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(postępowanie nr DZ-WOP</w:t>
      </w:r>
      <w:r w:rsidR="004C04D5">
        <w:rPr>
          <w:rFonts w:asciiTheme="minorHAnsi" w:hAnsiTheme="minorHAnsi" w:cstheme="minorHAnsi"/>
          <w:sz w:val="22"/>
          <w:szCs w:val="22"/>
        </w:rPr>
        <w:t>.1103.</w:t>
      </w:r>
      <w:r w:rsidR="00FD7194">
        <w:rPr>
          <w:rFonts w:asciiTheme="minorHAnsi" w:hAnsiTheme="minorHAnsi" w:cstheme="minorHAnsi"/>
          <w:sz w:val="22"/>
          <w:szCs w:val="22"/>
        </w:rPr>
        <w:t>3.</w:t>
      </w:r>
      <w:r w:rsidR="004C04D5">
        <w:rPr>
          <w:rFonts w:asciiTheme="minorHAnsi" w:hAnsiTheme="minorHAnsi" w:cstheme="minorHAnsi"/>
          <w:sz w:val="22"/>
          <w:szCs w:val="22"/>
        </w:rPr>
        <w:t>2023</w:t>
      </w:r>
      <w:r w:rsidRPr="00C17449">
        <w:rPr>
          <w:rFonts w:asciiTheme="minorHAnsi" w:hAnsiTheme="minorHAnsi" w:cstheme="minorHAnsi"/>
          <w:sz w:val="22"/>
          <w:szCs w:val="22"/>
        </w:rPr>
        <w:t>)</w:t>
      </w:r>
    </w:p>
    <w:p w14:paraId="59DCA81F" w14:textId="0C6E8FBD" w:rsidR="00C17449" w:rsidRPr="00C1744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 xml:space="preserve">Do konkursu na stanowisko Dyrektora </w:t>
      </w:r>
      <w:r w:rsidR="00FD7194" w:rsidRPr="00FD7194">
        <w:rPr>
          <w:rFonts w:asciiTheme="minorHAnsi" w:hAnsiTheme="minorHAnsi" w:cstheme="minorHAnsi"/>
          <w:sz w:val="22"/>
          <w:szCs w:val="22"/>
        </w:rPr>
        <w:t>Centrum Krwiodawstwa i Krwiolecznictwa Ministerstwa Spr</w:t>
      </w:r>
      <w:r w:rsidR="00FD7194">
        <w:rPr>
          <w:rFonts w:asciiTheme="minorHAnsi" w:hAnsiTheme="minorHAnsi" w:cstheme="minorHAnsi"/>
          <w:sz w:val="22"/>
          <w:szCs w:val="22"/>
        </w:rPr>
        <w:t xml:space="preserve">aw Wewnętrznych i Administracji </w:t>
      </w:r>
      <w:r w:rsidRPr="00C17449">
        <w:rPr>
          <w:rFonts w:asciiTheme="minorHAnsi" w:hAnsiTheme="minorHAnsi" w:cstheme="minorHAnsi"/>
          <w:b/>
          <w:sz w:val="22"/>
          <w:szCs w:val="22"/>
        </w:rPr>
        <w:t>może przystąpić osoba posiadająca kwalifikacje do zajmowania stanowiska</w:t>
      </w:r>
      <w:r w:rsidRPr="00C17449">
        <w:rPr>
          <w:rFonts w:asciiTheme="minorHAnsi" w:hAnsiTheme="minorHAnsi" w:cstheme="minorHAnsi"/>
          <w:sz w:val="22"/>
          <w:szCs w:val="22"/>
        </w:rPr>
        <w:t xml:space="preserve"> </w:t>
      </w:r>
      <w:r w:rsidR="00734024">
        <w:rPr>
          <w:rFonts w:asciiTheme="minorHAnsi" w:hAnsiTheme="minorHAnsi" w:cstheme="minorHAnsi"/>
          <w:sz w:val="22"/>
          <w:szCs w:val="22"/>
        </w:rPr>
        <w:t xml:space="preserve">objętego konkursem </w:t>
      </w:r>
      <w:bookmarkStart w:id="0" w:name="_GoBack"/>
      <w:bookmarkEnd w:id="0"/>
      <w:r w:rsidRPr="00C17449">
        <w:rPr>
          <w:rFonts w:asciiTheme="minorHAnsi" w:hAnsiTheme="minorHAnsi" w:cstheme="minorHAnsi"/>
          <w:sz w:val="22"/>
          <w:szCs w:val="22"/>
        </w:rPr>
        <w:t xml:space="preserve">określone w art. 46 ust. 2 ustawy z dnia 15 kwietnia 2011 r. </w:t>
      </w:r>
      <w:r w:rsidRPr="00C17449">
        <w:rPr>
          <w:rFonts w:asciiTheme="minorHAnsi" w:hAnsiTheme="minorHAnsi" w:cstheme="minorHAnsi"/>
          <w:i/>
          <w:sz w:val="22"/>
          <w:szCs w:val="22"/>
        </w:rPr>
        <w:t>o działalności leczniczej</w:t>
      </w:r>
      <w:r w:rsidR="005A4FE6">
        <w:rPr>
          <w:rFonts w:asciiTheme="minorHAnsi" w:hAnsiTheme="minorHAnsi" w:cstheme="minorHAnsi"/>
          <w:sz w:val="22"/>
          <w:szCs w:val="22"/>
        </w:rPr>
        <w:t xml:space="preserve"> (Dz. U. z 2022</w:t>
      </w:r>
      <w:r w:rsidR="00354EC0">
        <w:rPr>
          <w:rFonts w:asciiTheme="minorHAnsi" w:hAnsiTheme="minorHAnsi" w:cstheme="minorHAnsi"/>
          <w:sz w:val="22"/>
          <w:szCs w:val="22"/>
        </w:rPr>
        <w:t> </w:t>
      </w:r>
      <w:r w:rsidR="005A4FE6">
        <w:rPr>
          <w:rFonts w:asciiTheme="minorHAnsi" w:hAnsiTheme="minorHAnsi" w:cstheme="minorHAnsi"/>
          <w:sz w:val="22"/>
          <w:szCs w:val="22"/>
        </w:rPr>
        <w:t>r. poz. 633</w:t>
      </w:r>
      <w:r w:rsidR="008A5923">
        <w:rPr>
          <w:rFonts w:asciiTheme="minorHAnsi" w:hAnsiTheme="minorHAnsi" w:cstheme="minorHAnsi"/>
          <w:sz w:val="22"/>
          <w:szCs w:val="22"/>
        </w:rPr>
        <w:t>,</w:t>
      </w:r>
      <w:r w:rsidR="005A4FE6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C17449">
        <w:rPr>
          <w:rFonts w:asciiTheme="minorHAnsi" w:hAnsiTheme="minorHAnsi" w:cstheme="minorHAnsi"/>
          <w:sz w:val="22"/>
          <w:szCs w:val="22"/>
        </w:rPr>
        <w:t>), tj.:</w:t>
      </w:r>
    </w:p>
    <w:p w14:paraId="012A88E7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posiada wykształcenie wyższe;</w:t>
      </w:r>
    </w:p>
    <w:p w14:paraId="57D2BF03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C1744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cstheme="minorHAnsi"/>
          <w:b/>
        </w:rPr>
      </w:pPr>
      <w:r w:rsidRPr="00C17449">
        <w:rPr>
          <w:rFonts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podanie o przyjęcie na stanowisko objęte konkursem;</w:t>
      </w:r>
    </w:p>
    <w:p w14:paraId="3A949ECB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 xml:space="preserve">dokumenty stwierdzające posiadane kwalifikacje zawodowe wymagane do zajmowania stanowiska oraz staż pracy, tj. świadectwa pracy, zaświadczenia o zatrudnieniu, itp. (oryginały albo </w:t>
      </w:r>
      <w:r w:rsidRPr="00C17449">
        <w:t>poświadczone za zgodność z oryginałem przez notariusza)</w:t>
      </w:r>
      <w:r w:rsidRPr="00C17449">
        <w:rPr>
          <w:rFonts w:cstheme="minorHAnsi"/>
        </w:rPr>
        <w:t>;</w:t>
      </w:r>
    </w:p>
    <w:p w14:paraId="729C957A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opisany przez kandydata przebieg pracy zawodowej;</w:t>
      </w:r>
    </w:p>
    <w:p w14:paraId="7C1F7150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  <w:strike/>
        </w:rPr>
      </w:pPr>
      <w:r w:rsidRPr="00C17449">
        <w:rPr>
          <w:rFonts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kandydata o braku prawomocnie orzeczonego wobec kandydata zakazu wykonywania zawodu, zawieszenia prawa wykonywania zawodu, ograniczenia prawa wykonywania zawodu lub zakazu zajmowania określonego stanowiska;</w:t>
      </w:r>
    </w:p>
    <w:p w14:paraId="40189791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o pełnej zdolności do czynności prawnych oraz korzystaniu z pełni praw publicznych;</w:t>
      </w:r>
    </w:p>
    <w:p w14:paraId="0A7B63E8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o niekaralności zakazem pełnienia funkcji kierowniczych związanych z dysponowaniem środkami publicznymi;</w:t>
      </w:r>
    </w:p>
    <w:p w14:paraId="3AB460AC" w14:textId="39C840A5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eastAsia="Times New Roman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>
        <w:rPr>
          <w:rFonts w:eastAsia="Times New Roman" w:cstheme="minorHAnsi"/>
          <w:lang w:eastAsia="pl-PL"/>
        </w:rPr>
        <w:t>;</w:t>
      </w:r>
    </w:p>
    <w:p w14:paraId="34ED7276" w14:textId="19B42433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eastAsia="Times New Roman" w:cstheme="minorHAnsi"/>
          <w:lang w:eastAsia="pl-PL"/>
        </w:rPr>
        <w:t xml:space="preserve">oświadczenie o braku przeciwwskazań zdrowotnych do pracy </w:t>
      </w:r>
      <w:r w:rsidR="008A5923">
        <w:rPr>
          <w:rFonts w:eastAsia="Times New Roman" w:cstheme="minorHAnsi"/>
          <w:lang w:eastAsia="pl-PL"/>
        </w:rPr>
        <w:t>na stanowisku objętym konkursem;</w:t>
      </w:r>
    </w:p>
    <w:p w14:paraId="144CF9C1" w14:textId="5264D248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 xml:space="preserve">oświadczenie o wyrażeniu zgody na przeprowadzenie postępowania sprawdzającego zgodnie z ustawą z dnia 5 sierpnia 2010 r. </w:t>
      </w:r>
      <w:r w:rsidRPr="006C5C5B">
        <w:rPr>
          <w:rFonts w:cstheme="minorHAnsi"/>
          <w:i/>
        </w:rPr>
        <w:t>o ochronie informacji niejawnych</w:t>
      </w:r>
      <w:r w:rsidRPr="00C17449">
        <w:rPr>
          <w:rFonts w:cstheme="minorHAnsi"/>
        </w:rPr>
        <w:t xml:space="preserve"> (Dz. U. z 2019 r. poz. 742</w:t>
      </w:r>
      <w:r w:rsidR="008A5923">
        <w:rPr>
          <w:rFonts w:cstheme="minorHAnsi"/>
        </w:rPr>
        <w:t>,</w:t>
      </w:r>
      <w:r w:rsidR="005A4FE6">
        <w:rPr>
          <w:rFonts w:cstheme="minorHAnsi"/>
        </w:rPr>
        <w:t xml:space="preserve"> </w:t>
      </w:r>
      <w:r w:rsidR="00411C55">
        <w:rPr>
          <w:rFonts w:cstheme="minorHAnsi"/>
        </w:rPr>
        <w:br/>
      </w:r>
      <w:r w:rsidR="005A4FE6">
        <w:rPr>
          <w:rFonts w:cstheme="minorHAnsi"/>
        </w:rPr>
        <w:t>z późn. zm.</w:t>
      </w:r>
      <w:r w:rsidRPr="00C17449">
        <w:rPr>
          <w:rFonts w:cstheme="minorHAnsi"/>
        </w:rPr>
        <w:t>).</w:t>
      </w:r>
    </w:p>
    <w:p w14:paraId="68160F44" w14:textId="028D511F" w:rsidR="00C17449" w:rsidRPr="00C174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C17449">
        <w:rPr>
          <w:rFonts w:eastAsia="Times New Roman" w:cstheme="minorHAnsi"/>
          <w:lang w:eastAsia="pl-PL"/>
        </w:rPr>
        <w:t>Na prośbę komisji konkursowej kandydat jest obowiązany przedstawić oryginały doku</w:t>
      </w:r>
      <w:r w:rsidR="00562602">
        <w:rPr>
          <w:rFonts w:eastAsia="Times New Roman" w:cstheme="minorHAnsi"/>
          <w:lang w:eastAsia="pl-PL"/>
        </w:rPr>
        <w:t xml:space="preserve">mentów, </w:t>
      </w:r>
      <w:r w:rsidR="00562602">
        <w:rPr>
          <w:rFonts w:eastAsia="Times New Roman" w:cstheme="minorHAnsi"/>
          <w:lang w:eastAsia="pl-PL"/>
        </w:rPr>
        <w:br/>
        <w:t>o których mowa w ust. 2</w:t>
      </w:r>
      <w:r w:rsidRPr="00C17449">
        <w:rPr>
          <w:rFonts w:eastAsia="Times New Roman" w:cstheme="minorHAnsi"/>
          <w:lang w:eastAsia="pl-PL"/>
        </w:rPr>
        <w:t xml:space="preserve"> pkt 4 podczas przeprowadzania indywidualnych rozmów z kandydatami. </w:t>
      </w:r>
    </w:p>
    <w:p w14:paraId="31549FB6" w14:textId="77777777" w:rsidR="00C174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C17449">
        <w:rPr>
          <w:rFonts w:eastAsia="Times New Roman" w:cstheme="minorHAnsi"/>
          <w:lang w:eastAsia="pl-PL"/>
        </w:rPr>
        <w:lastRenderedPageBreak/>
        <w:t xml:space="preserve">Podstawowe informacje o stanie prawnym, organizacyjnym i ekonomicznym podmiotu leczniczego będą przekazywane elektronicznie kandydatom na wniosek złożony do Departamentu Zdrowia MSWiA </w:t>
      </w:r>
      <w:r>
        <w:rPr>
          <w:rFonts w:eastAsia="Times New Roman" w:cstheme="minorHAnsi"/>
          <w:color w:val="000000"/>
          <w:lang w:eastAsia="pl-PL"/>
        </w:rPr>
        <w:t xml:space="preserve">na adres email: </w:t>
      </w:r>
      <w:r w:rsidRPr="008F2340">
        <w:rPr>
          <w:rFonts w:eastAsia="Times New Roman" w:cstheme="minorHAnsi"/>
          <w:color w:val="0070C0"/>
          <w:u w:val="single"/>
          <w:lang w:eastAsia="pl-PL"/>
        </w:rPr>
        <w:t>dz@mswia.gov.pl</w:t>
      </w:r>
    </w:p>
    <w:p w14:paraId="167FD433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>Oferty wraz z wymaganymi dokumentami należy składać osobiście lub drogą pocztową na adres: </w:t>
      </w:r>
      <w:r w:rsidRPr="00E67349">
        <w:rPr>
          <w:rFonts w:eastAsia="Times New Roman" w:cstheme="minorHAnsi"/>
          <w:b/>
          <w:bCs/>
          <w:lang w:eastAsia="pl-PL"/>
        </w:rPr>
        <w:t>Departament Zdrowia MSWiA, ul. Domaniewska 36/38, 02-672 Warszawa,</w:t>
      </w:r>
      <w:r w:rsidRPr="00E67349">
        <w:rPr>
          <w:rFonts w:eastAsia="Times New Roman" w:cstheme="minorHAnsi"/>
          <w:lang w:eastAsia="pl-PL"/>
        </w:rPr>
        <w:t> w zaklejonych kopertach.</w:t>
      </w:r>
    </w:p>
    <w:p w14:paraId="63D25E9F" w14:textId="303EDA62" w:rsidR="00C17449" w:rsidRPr="00FD3CF1" w:rsidRDefault="00C17449" w:rsidP="00C17449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Na kopercie należy umieścić: </w:t>
      </w:r>
      <w:r w:rsidRPr="00E67349">
        <w:rPr>
          <w:rFonts w:eastAsia="Times New Roman" w:cstheme="minorHAnsi"/>
          <w:b/>
          <w:lang w:eastAsia="pl-PL"/>
        </w:rPr>
        <w:t>imię i nazwisko, adres kandydata, adres e-mail, numer telefonu kontaktowego</w:t>
      </w:r>
      <w:r w:rsidRPr="00E67349">
        <w:rPr>
          <w:rFonts w:eastAsia="Times New Roman" w:cstheme="minorHAnsi"/>
          <w:lang w:eastAsia="pl-PL"/>
        </w:rPr>
        <w:t xml:space="preserve"> oraz dopisek </w:t>
      </w:r>
      <w:r w:rsidRPr="00781F99">
        <w:rPr>
          <w:rFonts w:eastAsia="Times New Roman" w:cstheme="minorHAnsi"/>
          <w:b/>
          <w:bCs/>
          <w:color w:val="000000"/>
          <w:lang w:eastAsia="pl-PL"/>
        </w:rPr>
        <w:t>„Konkurs na s</w:t>
      </w:r>
      <w:r>
        <w:rPr>
          <w:rFonts w:eastAsia="Times New Roman" w:cstheme="minorHAnsi"/>
          <w:b/>
          <w:bCs/>
          <w:color w:val="000000"/>
          <w:lang w:eastAsia="pl-PL"/>
        </w:rPr>
        <w:t>tanowisko Dyrektora</w:t>
      </w:r>
      <w:r w:rsidR="00FD7194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FD7194" w:rsidRPr="00FD7194">
        <w:rPr>
          <w:rFonts w:eastAsia="Times New Roman" w:cstheme="minorHAnsi"/>
          <w:b/>
          <w:bCs/>
          <w:color w:val="000000"/>
          <w:lang w:eastAsia="pl-PL"/>
        </w:rPr>
        <w:t>C</w:t>
      </w:r>
      <w:r w:rsidR="00AA3AE6">
        <w:rPr>
          <w:rFonts w:eastAsia="Times New Roman" w:cstheme="minorHAnsi"/>
          <w:b/>
          <w:bCs/>
          <w:color w:val="000000"/>
          <w:lang w:eastAsia="pl-PL"/>
        </w:rPr>
        <w:t xml:space="preserve">entrum Krwiodawstwa </w:t>
      </w:r>
      <w:r w:rsidR="00FD7194" w:rsidRPr="00FD7194">
        <w:rPr>
          <w:rFonts w:eastAsia="Times New Roman" w:cstheme="minorHAnsi"/>
          <w:b/>
          <w:bCs/>
          <w:color w:val="000000"/>
          <w:lang w:eastAsia="pl-PL"/>
        </w:rPr>
        <w:t>i Krwiolecznictwa Ministerstwa Spraw Wewnętrznych i Administracji</w:t>
      </w:r>
      <w:r>
        <w:rPr>
          <w:rFonts w:eastAsia="Times New Roman" w:cstheme="minorHAnsi"/>
          <w:b/>
          <w:bCs/>
          <w:color w:val="000000"/>
          <w:lang w:eastAsia="pl-PL"/>
        </w:rPr>
        <w:t>”.</w:t>
      </w:r>
    </w:p>
    <w:p w14:paraId="2C6823C7" w14:textId="6D914962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E67349">
        <w:rPr>
          <w:rFonts w:eastAsia="Times New Roman" w:cstheme="minorHAnsi"/>
          <w:b/>
          <w:lang w:eastAsia="pl-PL"/>
        </w:rPr>
        <w:t xml:space="preserve">Termin składania ofert upływa w dniu </w:t>
      </w:r>
      <w:r w:rsidR="00FD7194">
        <w:rPr>
          <w:rFonts w:eastAsia="Times New Roman" w:cstheme="minorHAnsi"/>
          <w:b/>
          <w:lang w:eastAsia="pl-PL"/>
        </w:rPr>
        <w:t>30</w:t>
      </w:r>
      <w:r w:rsidR="00FD3CF1">
        <w:rPr>
          <w:rFonts w:eastAsia="Times New Roman" w:cstheme="minorHAnsi"/>
          <w:b/>
          <w:lang w:eastAsia="pl-PL"/>
        </w:rPr>
        <w:t xml:space="preserve"> stycznia</w:t>
      </w:r>
      <w:r>
        <w:rPr>
          <w:rFonts w:eastAsia="Times New Roman" w:cstheme="minorHAnsi"/>
          <w:b/>
          <w:lang w:eastAsia="pl-PL"/>
        </w:rPr>
        <w:t xml:space="preserve"> </w:t>
      </w:r>
      <w:r w:rsidRPr="00E67349">
        <w:rPr>
          <w:rFonts w:eastAsia="Times New Roman" w:cstheme="minorHAnsi"/>
          <w:b/>
          <w:bCs/>
          <w:lang w:eastAsia="pl-PL"/>
        </w:rPr>
        <w:t>202</w:t>
      </w:r>
      <w:r w:rsidR="00B433AC">
        <w:rPr>
          <w:rFonts w:eastAsia="Times New Roman" w:cstheme="minorHAnsi"/>
          <w:b/>
          <w:bCs/>
          <w:lang w:eastAsia="pl-PL"/>
        </w:rPr>
        <w:t>3</w:t>
      </w:r>
      <w:r w:rsidRPr="00E67349">
        <w:rPr>
          <w:rFonts w:eastAsia="Times New Roman" w:cstheme="minorHAnsi"/>
          <w:b/>
          <w:bCs/>
          <w:lang w:eastAsia="pl-PL"/>
        </w:rPr>
        <w:t xml:space="preserve"> r.</w:t>
      </w:r>
      <w:r w:rsidR="00B433AC">
        <w:rPr>
          <w:rFonts w:eastAsia="Times New Roman" w:cstheme="minorHAnsi"/>
          <w:b/>
          <w:bCs/>
          <w:lang w:eastAsia="pl-PL"/>
        </w:rPr>
        <w:t xml:space="preserve"> o godz. 15:30.</w:t>
      </w:r>
    </w:p>
    <w:p w14:paraId="32315A71" w14:textId="77777777" w:rsidR="00C17449" w:rsidRPr="00FD3CF1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FD3CF1">
        <w:rPr>
          <w:rFonts w:eastAsia="Times New Roman" w:cstheme="minorHAnsi"/>
          <w:u w:val="single"/>
          <w:lang w:eastAsia="pl-PL"/>
        </w:rPr>
        <w:t xml:space="preserve">W przypadku przesłania dokumentów pocztą decyduje data wpływu ofert do </w:t>
      </w:r>
      <w:r w:rsidRPr="00FD3CF1">
        <w:rPr>
          <w:rFonts w:eastAsia="Times New Roman" w:cstheme="minorHAnsi"/>
          <w:bCs/>
          <w:u w:val="single"/>
          <w:lang w:eastAsia="pl-PL"/>
        </w:rPr>
        <w:t>Departamentu Zdrowia MSWiA</w:t>
      </w:r>
      <w:r w:rsidRPr="00FD3CF1">
        <w:rPr>
          <w:rFonts w:eastAsia="Times New Roman" w:cstheme="minorHAnsi"/>
          <w:u w:val="single"/>
          <w:lang w:eastAsia="pl-PL"/>
        </w:rPr>
        <w:t>.</w:t>
      </w:r>
    </w:p>
    <w:p w14:paraId="2A677007" w14:textId="24F07156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Zgłoszenia kandydatów zostaną rozpatrzone w przewidywanym terminie do </w:t>
      </w:r>
      <w:r w:rsidR="005624BB">
        <w:rPr>
          <w:rFonts w:eastAsia="Times New Roman" w:cstheme="minorHAnsi"/>
          <w:lang w:eastAsia="pl-PL"/>
        </w:rPr>
        <w:t>30</w:t>
      </w:r>
      <w:r w:rsidRPr="00E67349">
        <w:rPr>
          <w:rFonts w:eastAsia="Times New Roman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347702" w:rsidRDefault="00C17449" w:rsidP="00C17449">
      <w:pPr>
        <w:shd w:val="clear" w:color="auto" w:fill="FFFFFF"/>
        <w:spacing w:after="120" w:line="276" w:lineRule="auto"/>
        <w:jc w:val="both"/>
        <w:rPr>
          <w:rFonts w:cstheme="minorHAnsi"/>
          <w:color w:val="00B050"/>
        </w:rPr>
      </w:pPr>
      <w:r w:rsidRPr="00E67349">
        <w:rPr>
          <w:rFonts w:eastAsia="Times New Roman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34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7C626" w14:textId="77777777" w:rsidR="00E4551B" w:rsidRDefault="00E4551B" w:rsidP="00F15B1E">
      <w:pPr>
        <w:spacing w:after="0" w:line="240" w:lineRule="auto"/>
      </w:pPr>
      <w:r>
        <w:separator/>
      </w:r>
    </w:p>
  </w:endnote>
  <w:endnote w:type="continuationSeparator" w:id="0">
    <w:p w14:paraId="7B6183A8" w14:textId="77777777" w:rsidR="00E4551B" w:rsidRDefault="00E4551B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2B160" w14:textId="77777777" w:rsidR="00E4551B" w:rsidRDefault="00E4551B" w:rsidP="00F15B1E">
      <w:pPr>
        <w:spacing w:after="0" w:line="240" w:lineRule="auto"/>
      </w:pPr>
      <w:r>
        <w:separator/>
      </w:r>
    </w:p>
  </w:footnote>
  <w:footnote w:type="continuationSeparator" w:id="0">
    <w:p w14:paraId="36A28083" w14:textId="77777777" w:rsidR="00E4551B" w:rsidRDefault="00E4551B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08D40610"/>
    <w:lvl w:ilvl="0" w:tplc="0D2CD1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424B8"/>
    <w:rsid w:val="001551B6"/>
    <w:rsid w:val="001A0715"/>
    <w:rsid w:val="0022452B"/>
    <w:rsid w:val="00265218"/>
    <w:rsid w:val="00277CAB"/>
    <w:rsid w:val="002843E7"/>
    <w:rsid w:val="002B489A"/>
    <w:rsid w:val="002D0F9C"/>
    <w:rsid w:val="00306A66"/>
    <w:rsid w:val="0032546C"/>
    <w:rsid w:val="0033752A"/>
    <w:rsid w:val="00347702"/>
    <w:rsid w:val="00354EC0"/>
    <w:rsid w:val="003634E5"/>
    <w:rsid w:val="00386151"/>
    <w:rsid w:val="003A1819"/>
    <w:rsid w:val="00411C55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30F2"/>
    <w:rsid w:val="00734024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B2B4F"/>
    <w:rsid w:val="009C0A54"/>
    <w:rsid w:val="009F5F87"/>
    <w:rsid w:val="00A073D2"/>
    <w:rsid w:val="00A15C0B"/>
    <w:rsid w:val="00A21026"/>
    <w:rsid w:val="00A54B47"/>
    <w:rsid w:val="00A67CED"/>
    <w:rsid w:val="00A83D9C"/>
    <w:rsid w:val="00AA3AE6"/>
    <w:rsid w:val="00B2591A"/>
    <w:rsid w:val="00B433AC"/>
    <w:rsid w:val="00B44E39"/>
    <w:rsid w:val="00BE138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4551B"/>
    <w:rsid w:val="00E75523"/>
    <w:rsid w:val="00E75962"/>
    <w:rsid w:val="00E82072"/>
    <w:rsid w:val="00EB2313"/>
    <w:rsid w:val="00F15B1E"/>
    <w:rsid w:val="00F4130E"/>
    <w:rsid w:val="00F6093B"/>
    <w:rsid w:val="00FD3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Zatkalik Małgorzata</cp:lastModifiedBy>
  <cp:revision>5</cp:revision>
  <cp:lastPrinted>2021-07-02T10:00:00Z</cp:lastPrinted>
  <dcterms:created xsi:type="dcterms:W3CDTF">2023-01-13T13:31:00Z</dcterms:created>
  <dcterms:modified xsi:type="dcterms:W3CDTF">2023-01-17T13:44:00Z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