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D191C" w:rsidRPr="008D191C">
        <w:rPr>
          <w:rFonts w:ascii="Calibri" w:hAnsi="Calibri"/>
          <w:b/>
          <w:i/>
        </w:rPr>
        <w:t>„</w:t>
      </w:r>
      <w:r w:rsidR="008D191C" w:rsidRPr="008D191C">
        <w:rPr>
          <w:rFonts w:cstheme="minorHAnsi"/>
          <w:b/>
        </w:rPr>
        <w:t>Dyplomacja publiczna 2024 - 2025 – wymiar europejski i przeciwdziałanie dezinformacji</w:t>
      </w:r>
      <w:r w:rsidR="008D191C" w:rsidRPr="008D191C">
        <w:rPr>
          <w:rFonts w:ascii="Calibri" w:hAnsi="Calibri"/>
          <w:b/>
          <w:i/>
        </w:rPr>
        <w:t>”</w:t>
      </w:r>
      <w:r w:rsidR="001F5B12" w:rsidRPr="008D191C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8D191C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  <w:bookmarkStart w:id="0" w:name="_GoBack"/>
      <w:bookmarkEnd w:id="0"/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36A99"/>
    <w:rsid w:val="001F5B12"/>
    <w:rsid w:val="00295F07"/>
    <w:rsid w:val="00295FE3"/>
    <w:rsid w:val="00317BD0"/>
    <w:rsid w:val="00383247"/>
    <w:rsid w:val="004B719E"/>
    <w:rsid w:val="00532F39"/>
    <w:rsid w:val="006319A4"/>
    <w:rsid w:val="006B210C"/>
    <w:rsid w:val="006D475C"/>
    <w:rsid w:val="007A24A4"/>
    <w:rsid w:val="00801A38"/>
    <w:rsid w:val="00817C25"/>
    <w:rsid w:val="008D191C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2024-06-03T10:57:00Z</dcterms:modified>
</cp:coreProperties>
</file>