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7D66" w14:textId="6214CD7F" w:rsidR="00020119" w:rsidRPr="00AF1D3F" w:rsidRDefault="00020119" w:rsidP="00020119">
      <w:pPr>
        <w:pStyle w:val="Style45"/>
        <w:widowControl/>
        <w:ind w:left="677"/>
        <w:rPr>
          <w:rStyle w:val="FontStyle124"/>
          <w:rFonts w:ascii="Verdana" w:hAnsi="Verdana"/>
          <w:sz w:val="20"/>
          <w:szCs w:val="20"/>
        </w:rPr>
      </w:pPr>
      <w:r w:rsidRPr="00AF1D3F">
        <w:rPr>
          <w:rStyle w:val="FontStyle124"/>
          <w:rFonts w:ascii="Verdana" w:hAnsi="Verdana"/>
          <w:sz w:val="20"/>
          <w:szCs w:val="20"/>
        </w:rPr>
        <w:t xml:space="preserve">OPIS PRZEDMIOTU ZAMÓWIENIA </w:t>
      </w:r>
    </w:p>
    <w:p w14:paraId="369F59D8" w14:textId="5BD7C145" w:rsidR="00020119" w:rsidRPr="00D86FC4" w:rsidRDefault="00D86FC4" w:rsidP="00D86FC4">
      <w:pPr>
        <w:pStyle w:val="Style12"/>
        <w:widowControl/>
        <w:spacing w:after="120" w:line="264" w:lineRule="auto"/>
        <w:jc w:val="center"/>
        <w:rPr>
          <w:rStyle w:val="FontStyle130"/>
          <w:rFonts w:ascii="Verdana" w:hAnsi="Verdana"/>
          <w:b w:val="0"/>
          <w:sz w:val="20"/>
          <w:szCs w:val="20"/>
        </w:rPr>
      </w:pPr>
      <w:r w:rsidRPr="00D86FC4">
        <w:rPr>
          <w:rStyle w:val="FontStyle130"/>
          <w:rFonts w:ascii="Verdana" w:hAnsi="Verdana"/>
          <w:b w:val="0"/>
          <w:sz w:val="20"/>
          <w:szCs w:val="20"/>
        </w:rPr>
        <w:t>d</w:t>
      </w:r>
      <w:r w:rsidR="00020119" w:rsidRPr="00D86FC4">
        <w:rPr>
          <w:rStyle w:val="FontStyle130"/>
          <w:rFonts w:ascii="Verdana" w:hAnsi="Verdana"/>
          <w:b w:val="0"/>
          <w:sz w:val="20"/>
          <w:szCs w:val="20"/>
        </w:rPr>
        <w:t>la usługi:</w:t>
      </w:r>
    </w:p>
    <w:p w14:paraId="1A467841" w14:textId="207F34DD" w:rsidR="00020119" w:rsidRDefault="00020119" w:rsidP="00020119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>„Wykonanie</w:t>
      </w:r>
      <w:r w:rsidR="0012651F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>operatów wodnoprawnyc</w:t>
      </w:r>
      <w:r w:rsidR="00C84FA5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h </w:t>
      </w:r>
      <w:r w:rsidR="009B34E8">
        <w:rPr>
          <w:rFonts w:ascii="Verdana" w:eastAsia="Times New Roman" w:hAnsi="Verdana"/>
          <w:b/>
          <w:sz w:val="20"/>
          <w:szCs w:val="20"/>
          <w:lang w:eastAsia="pl-PL"/>
        </w:rPr>
        <w:t xml:space="preserve">oraz uzyskanie pozwoleń wodnoprawnych </w:t>
      </w:r>
      <w:r w:rsidR="00C84FA5" w:rsidRPr="00AF1D3F">
        <w:rPr>
          <w:rFonts w:ascii="Verdana" w:eastAsia="Times New Roman" w:hAnsi="Verdana"/>
          <w:b/>
          <w:sz w:val="20"/>
          <w:szCs w:val="20"/>
          <w:lang w:eastAsia="pl-PL"/>
        </w:rPr>
        <w:t>na wprowadzanie wód opadowych</w:t>
      </w:r>
      <w:r w:rsidR="00C84FA5" w:rsidRPr="00AF1D3F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i roztopowych do wód lub do ziemi z istniejących wylotów kanalizacji deszczowej </w:t>
      </w:r>
      <w:r w:rsidR="005B64DC">
        <w:rPr>
          <w:rFonts w:ascii="Verdana" w:eastAsia="Times New Roman" w:hAnsi="Verdana"/>
          <w:b/>
          <w:sz w:val="20"/>
          <w:szCs w:val="20"/>
          <w:lang w:eastAsia="pl-PL"/>
        </w:rPr>
        <w:t>na terenie</w:t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województwa opolskiego</w:t>
      </w:r>
      <w:r w:rsidR="00CF1137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w 202</w:t>
      </w:r>
      <w:r w:rsidR="00DE1223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CF1137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  <w:r w:rsidR="00334D74" w:rsidRPr="00AF1D3F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2A3D421B" w14:textId="77777777" w:rsidR="002F40E2" w:rsidRDefault="002F40E2" w:rsidP="002F40E2">
      <w:pPr>
        <w:pStyle w:val="Style67"/>
        <w:widowControl/>
        <w:spacing w:before="120" w:after="120" w:line="264" w:lineRule="auto"/>
        <w:ind w:left="-284" w:firstLine="0"/>
        <w:rPr>
          <w:rStyle w:val="FontStyle130"/>
          <w:rFonts w:ascii="Verdana" w:hAnsi="Verdana"/>
          <w:sz w:val="20"/>
          <w:szCs w:val="20"/>
        </w:rPr>
      </w:pPr>
    </w:p>
    <w:p w14:paraId="12BB04C2" w14:textId="77777777" w:rsidR="002F40E2" w:rsidRDefault="002F40E2" w:rsidP="002F40E2">
      <w:pPr>
        <w:pStyle w:val="Style67"/>
        <w:widowControl/>
        <w:spacing w:before="120" w:after="120" w:line="264" w:lineRule="auto"/>
        <w:ind w:left="-284" w:firstLine="0"/>
        <w:rPr>
          <w:rStyle w:val="FontStyle130"/>
          <w:rFonts w:ascii="Verdana" w:hAnsi="Verdana"/>
          <w:sz w:val="20"/>
          <w:szCs w:val="20"/>
        </w:rPr>
      </w:pPr>
    </w:p>
    <w:p w14:paraId="1C8025B7" w14:textId="0B1DD683" w:rsidR="00020119" w:rsidRPr="00AF1D3F" w:rsidRDefault="00CA2C32" w:rsidP="002F40E2">
      <w:pPr>
        <w:pStyle w:val="Style67"/>
        <w:widowControl/>
        <w:spacing w:before="120" w:after="120" w:line="264" w:lineRule="auto"/>
        <w:ind w:left="-284" w:firstLine="0"/>
        <w:rPr>
          <w:rStyle w:val="FontStyle133"/>
          <w:rFonts w:ascii="Verdana" w:hAnsi="Verdana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I</w:t>
      </w:r>
      <w:r w:rsidR="00020119" w:rsidRPr="00AF1D3F">
        <w:rPr>
          <w:rStyle w:val="FontStyle130"/>
          <w:rFonts w:ascii="Verdana" w:hAnsi="Verdana"/>
          <w:sz w:val="20"/>
          <w:szCs w:val="20"/>
        </w:rPr>
        <w:t>.</w:t>
      </w:r>
      <w:r w:rsidR="00020119" w:rsidRPr="00AF1D3F">
        <w:rPr>
          <w:rStyle w:val="FontStyle130"/>
          <w:rFonts w:ascii="Verdana" w:hAnsi="Verdana"/>
          <w:sz w:val="20"/>
          <w:szCs w:val="20"/>
        </w:rPr>
        <w:tab/>
        <w:t>CEL ZADANIA</w:t>
      </w:r>
      <w:r w:rsidR="00020119" w:rsidRPr="00AF1D3F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7B33979F" w14:textId="77777777" w:rsidR="00020119" w:rsidRPr="00AF1D3F" w:rsidRDefault="00020119" w:rsidP="00BF7183">
      <w:pPr>
        <w:pStyle w:val="Style67"/>
        <w:widowControl/>
        <w:spacing w:after="120" w:line="360" w:lineRule="auto"/>
        <w:ind w:firstLine="363"/>
        <w:rPr>
          <w:rStyle w:val="FontStyle133"/>
          <w:rFonts w:ascii="Verdana" w:hAnsi="Verdana"/>
          <w:sz w:val="20"/>
          <w:szCs w:val="20"/>
        </w:rPr>
      </w:pPr>
      <w:r w:rsidRPr="00AF1D3F">
        <w:rPr>
          <w:rStyle w:val="FontStyle133"/>
          <w:rFonts w:ascii="Verdana" w:hAnsi="Verdana"/>
          <w:sz w:val="20"/>
          <w:szCs w:val="20"/>
        </w:rPr>
        <w:t xml:space="preserve">Celem wykonania operatów wodnoprawnych jest uzyskanie pozwoleń wodnoprawnych </w:t>
      </w:r>
      <w:r w:rsidRPr="00AF1D3F">
        <w:rPr>
          <w:rStyle w:val="FontStyle125"/>
          <w:rFonts w:ascii="Verdana" w:hAnsi="Verdana"/>
          <w:sz w:val="20"/>
          <w:szCs w:val="20"/>
        </w:rPr>
        <w:t>na wprowadzanie wód opadowych i roztopowych do wód lub do ziemi</w:t>
      </w:r>
      <w:r w:rsidR="00334D74" w:rsidRPr="00AF1D3F">
        <w:rPr>
          <w:rStyle w:val="FontStyle125"/>
          <w:rFonts w:ascii="Verdana" w:hAnsi="Verdana"/>
          <w:sz w:val="20"/>
          <w:szCs w:val="20"/>
        </w:rPr>
        <w:t>.</w:t>
      </w:r>
    </w:p>
    <w:p w14:paraId="10726766" w14:textId="77777777" w:rsidR="002F40E2" w:rsidRDefault="002F40E2" w:rsidP="00C0437B">
      <w:pPr>
        <w:pStyle w:val="Style12"/>
        <w:widowControl/>
        <w:ind w:left="-284"/>
        <w:rPr>
          <w:rStyle w:val="FontStyle130"/>
          <w:rFonts w:ascii="Verdana" w:hAnsi="Verdana"/>
          <w:sz w:val="20"/>
          <w:szCs w:val="20"/>
        </w:rPr>
      </w:pPr>
    </w:p>
    <w:p w14:paraId="699C0E94" w14:textId="7DD9327A" w:rsidR="00020119" w:rsidRDefault="00CA2C32" w:rsidP="002F40E2">
      <w:pPr>
        <w:pStyle w:val="Style12"/>
        <w:widowControl/>
        <w:spacing w:after="120"/>
        <w:ind w:left="-284"/>
        <w:rPr>
          <w:rStyle w:val="FontStyle130"/>
          <w:rFonts w:ascii="Verdana" w:hAnsi="Verdana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II</w:t>
      </w:r>
      <w:r w:rsidR="00020119" w:rsidRPr="00AF1D3F">
        <w:rPr>
          <w:rStyle w:val="FontStyle130"/>
          <w:rFonts w:ascii="Verdana" w:hAnsi="Verdana"/>
          <w:sz w:val="20"/>
          <w:szCs w:val="20"/>
        </w:rPr>
        <w:t>.   TERMIN WYKONANIA ZADANIA</w:t>
      </w:r>
    </w:p>
    <w:p w14:paraId="5EE8F2AC" w14:textId="1184D9D4" w:rsidR="00CA2C32" w:rsidRDefault="00020119" w:rsidP="00C45CB3">
      <w:pPr>
        <w:pStyle w:val="Style48"/>
        <w:widowControl/>
        <w:spacing w:line="360" w:lineRule="auto"/>
        <w:ind w:firstLine="0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AF1D3F">
        <w:rPr>
          <w:rStyle w:val="FontStyle133"/>
          <w:rFonts w:ascii="Verdana" w:hAnsi="Verdana"/>
          <w:sz w:val="20"/>
          <w:szCs w:val="20"/>
        </w:rPr>
        <w:t xml:space="preserve">Zamawiający wymaga, aby </w:t>
      </w:r>
      <w:r w:rsidR="00C0437B">
        <w:rPr>
          <w:rStyle w:val="FontStyle133"/>
          <w:rFonts w:ascii="Verdana" w:hAnsi="Verdana"/>
          <w:sz w:val="20"/>
          <w:szCs w:val="20"/>
        </w:rPr>
        <w:t>usługa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został</w:t>
      </w:r>
      <w:r w:rsidR="00C0437B">
        <w:rPr>
          <w:rStyle w:val="FontStyle133"/>
          <w:rFonts w:ascii="Verdana" w:hAnsi="Verdana"/>
          <w:sz w:val="20"/>
          <w:szCs w:val="20"/>
        </w:rPr>
        <w:t>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zrealizowan</w:t>
      </w:r>
      <w:r w:rsidR="00C0437B">
        <w:rPr>
          <w:rStyle w:val="FontStyle133"/>
          <w:rFonts w:ascii="Verdana" w:hAnsi="Verdana"/>
          <w:sz w:val="20"/>
          <w:szCs w:val="20"/>
        </w:rPr>
        <w:t>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</w:t>
      </w:r>
      <w:r w:rsidRPr="00AF1D3F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AF1D3F" w:rsidRPr="0003286B">
        <w:rPr>
          <w:rStyle w:val="FontStyle130"/>
          <w:rFonts w:ascii="Verdana" w:hAnsi="Verdana"/>
          <w:b w:val="0"/>
          <w:sz w:val="20"/>
          <w:szCs w:val="20"/>
        </w:rPr>
        <w:t xml:space="preserve">dnia </w:t>
      </w:r>
      <w:r w:rsidR="00B95BD6">
        <w:rPr>
          <w:rStyle w:val="FontStyle130"/>
          <w:rFonts w:ascii="Verdana" w:hAnsi="Verdana"/>
          <w:b w:val="0"/>
          <w:sz w:val="20"/>
          <w:szCs w:val="20"/>
        </w:rPr>
        <w:t>30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B95BD6">
        <w:rPr>
          <w:rStyle w:val="FontStyle130"/>
          <w:rFonts w:ascii="Verdana" w:hAnsi="Verdana"/>
          <w:b w:val="0"/>
          <w:sz w:val="20"/>
          <w:szCs w:val="20"/>
        </w:rPr>
        <w:t>06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B95BD6">
        <w:rPr>
          <w:rStyle w:val="FontStyle130"/>
          <w:rFonts w:ascii="Verdana" w:hAnsi="Verdana"/>
          <w:b w:val="0"/>
          <w:sz w:val="20"/>
          <w:szCs w:val="20"/>
        </w:rPr>
        <w:t>6</w:t>
      </w:r>
      <w:r w:rsidR="00DE1223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Pr="009B34E8">
        <w:rPr>
          <w:rStyle w:val="FontStyle130"/>
          <w:rFonts w:ascii="Verdana" w:hAnsi="Verdana"/>
          <w:b w:val="0"/>
          <w:sz w:val="20"/>
          <w:szCs w:val="20"/>
        </w:rPr>
        <w:t>r.</w:t>
      </w:r>
      <w:r w:rsidR="00525687" w:rsidRPr="009B34E8">
        <w:rPr>
          <w:rStyle w:val="FontStyle130"/>
          <w:rFonts w:ascii="Verdana" w:hAnsi="Verdana"/>
          <w:b w:val="0"/>
          <w:sz w:val="20"/>
          <w:szCs w:val="20"/>
        </w:rPr>
        <w:t xml:space="preserve">, </w:t>
      </w:r>
      <w:r w:rsidR="00525687">
        <w:rPr>
          <w:rStyle w:val="FontStyle130"/>
          <w:rFonts w:ascii="Verdana" w:hAnsi="Verdana"/>
          <w:b w:val="0"/>
          <w:sz w:val="20"/>
          <w:szCs w:val="20"/>
        </w:rPr>
        <w:t>w tym:</w:t>
      </w:r>
    </w:p>
    <w:p w14:paraId="07C4E596" w14:textId="0C93CE6B" w:rsidR="00CA2C32" w:rsidRPr="009B34E8" w:rsidRDefault="00CA2C3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9B34E8">
        <w:rPr>
          <w:rStyle w:val="FontStyle130"/>
          <w:rFonts w:ascii="Verdana" w:hAnsi="Verdana"/>
          <w:b w:val="0"/>
          <w:sz w:val="20"/>
          <w:szCs w:val="20"/>
        </w:rPr>
        <w:t xml:space="preserve">- 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 xml:space="preserve">złożenie wniosków o pozwolenia wodnoprawne dla 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>częś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>ci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I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5B64DC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219CD" w:rsidRPr="009B34E8">
        <w:rPr>
          <w:rStyle w:val="FontStyle130"/>
          <w:rFonts w:ascii="Verdana" w:hAnsi="Verdana"/>
          <w:b w:val="0"/>
          <w:sz w:val="20"/>
          <w:szCs w:val="20"/>
        </w:rPr>
        <w:t xml:space="preserve">– do </w:t>
      </w:r>
      <w:r w:rsidR="00EE7C03">
        <w:rPr>
          <w:rStyle w:val="FontStyle130"/>
          <w:rFonts w:ascii="Verdana" w:hAnsi="Verdana"/>
          <w:b w:val="0"/>
          <w:sz w:val="20"/>
          <w:szCs w:val="20"/>
        </w:rPr>
        <w:t>08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>.0</w:t>
      </w:r>
      <w:r w:rsidR="00EE7C03">
        <w:rPr>
          <w:rStyle w:val="FontStyle130"/>
          <w:rFonts w:ascii="Verdana" w:hAnsi="Verdana"/>
          <w:b w:val="0"/>
          <w:sz w:val="20"/>
          <w:szCs w:val="20"/>
        </w:rPr>
        <w:t>7</w:t>
      </w:r>
      <w:r w:rsidR="00B95BD6">
        <w:rPr>
          <w:rStyle w:val="FontStyle130"/>
          <w:rFonts w:ascii="Verdana" w:hAnsi="Verdana"/>
          <w:b w:val="0"/>
          <w:sz w:val="20"/>
          <w:szCs w:val="20"/>
        </w:rPr>
        <w:t>.2025</w:t>
      </w:r>
      <w:r w:rsidR="00B933F2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 w:rsidRPr="009B34E8">
        <w:rPr>
          <w:rStyle w:val="FontStyle130"/>
          <w:rFonts w:ascii="Verdana" w:hAnsi="Verdana"/>
          <w:b w:val="0"/>
          <w:sz w:val="20"/>
          <w:szCs w:val="20"/>
        </w:rPr>
        <w:t xml:space="preserve">, </w:t>
      </w:r>
    </w:p>
    <w:p w14:paraId="25F70DA7" w14:textId="04EDE1A5" w:rsidR="00AF1D3F" w:rsidRPr="009B34E8" w:rsidRDefault="00B933F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9B34E8">
        <w:rPr>
          <w:rStyle w:val="FontStyle130"/>
          <w:rFonts w:ascii="Verdana" w:hAnsi="Verdana"/>
          <w:b w:val="0"/>
          <w:sz w:val="20"/>
          <w:szCs w:val="20"/>
        </w:rPr>
        <w:t>-</w:t>
      </w:r>
      <w:r w:rsidR="005B64DC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 xml:space="preserve">złożenie wniosków o pozwolenia wodnoprawne dla 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>częś</w:t>
      </w:r>
      <w:r w:rsidR="009B34E8" w:rsidRPr="009B34E8">
        <w:rPr>
          <w:rStyle w:val="FontStyle130"/>
          <w:rFonts w:ascii="Verdana" w:hAnsi="Verdana"/>
          <w:b w:val="0"/>
          <w:sz w:val="20"/>
          <w:szCs w:val="20"/>
        </w:rPr>
        <w:t>ci</w:t>
      </w:r>
      <w:r w:rsidR="005B64DC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II </w:t>
      </w:r>
      <w:r w:rsidR="009219CD" w:rsidRPr="009B34E8">
        <w:rPr>
          <w:rStyle w:val="FontStyle130"/>
          <w:rFonts w:ascii="Verdana" w:hAnsi="Verdana"/>
          <w:b w:val="0"/>
          <w:sz w:val="20"/>
          <w:szCs w:val="20"/>
        </w:rPr>
        <w:t>– do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EE7C03">
        <w:rPr>
          <w:rStyle w:val="FontStyle130"/>
          <w:rFonts w:ascii="Verdana" w:hAnsi="Verdana"/>
          <w:b w:val="0"/>
          <w:sz w:val="20"/>
          <w:szCs w:val="20"/>
        </w:rPr>
        <w:t>08</w:t>
      </w:r>
      <w:r w:rsidR="00715DEC" w:rsidRPr="009B34E8">
        <w:rPr>
          <w:rStyle w:val="FontStyle130"/>
          <w:rFonts w:ascii="Verdana" w:hAnsi="Verdana"/>
          <w:b w:val="0"/>
          <w:sz w:val="20"/>
          <w:szCs w:val="20"/>
        </w:rPr>
        <w:t>.0</w:t>
      </w:r>
      <w:r w:rsidR="00EE7C03">
        <w:rPr>
          <w:rStyle w:val="FontStyle130"/>
          <w:rFonts w:ascii="Verdana" w:hAnsi="Verdana"/>
          <w:b w:val="0"/>
          <w:sz w:val="20"/>
          <w:szCs w:val="20"/>
        </w:rPr>
        <w:t>9</w:t>
      </w:r>
      <w:r w:rsidR="00B95BD6">
        <w:rPr>
          <w:rStyle w:val="FontStyle130"/>
          <w:rFonts w:ascii="Verdana" w:hAnsi="Verdana"/>
          <w:b w:val="0"/>
          <w:sz w:val="20"/>
          <w:szCs w:val="20"/>
        </w:rPr>
        <w:t>.2025</w:t>
      </w:r>
      <w:r w:rsidRPr="009B34E8"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 w:rsidR="00CA2C32" w:rsidRPr="009B34E8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</w:p>
    <w:p w14:paraId="56634920" w14:textId="77777777" w:rsidR="002F40E2" w:rsidRDefault="002F40E2" w:rsidP="00C2128F">
      <w:pPr>
        <w:spacing w:after="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</w:p>
    <w:p w14:paraId="1E49ED06" w14:textId="0FF573AC" w:rsidR="00C13F44" w:rsidRPr="00C2128F" w:rsidRDefault="00CA2C32" w:rsidP="00C2128F">
      <w:pPr>
        <w:spacing w:after="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  <w:r w:rsidRPr="003F7758">
        <w:rPr>
          <w:rStyle w:val="FontStyle130"/>
          <w:rFonts w:ascii="Verdana" w:hAnsi="Verdana"/>
          <w:sz w:val="20"/>
          <w:szCs w:val="20"/>
        </w:rPr>
        <w:t>III</w:t>
      </w:r>
      <w:r w:rsidR="00020119" w:rsidRPr="003F7758">
        <w:rPr>
          <w:rStyle w:val="FontStyle130"/>
          <w:rFonts w:ascii="Verdana" w:hAnsi="Verdana"/>
          <w:sz w:val="20"/>
          <w:szCs w:val="20"/>
        </w:rPr>
        <w:t xml:space="preserve">. </w:t>
      </w:r>
      <w:r w:rsidRPr="003F7758">
        <w:rPr>
          <w:rStyle w:val="FontStyle130"/>
          <w:rFonts w:ascii="Verdana" w:hAnsi="Verdana"/>
          <w:sz w:val="20"/>
          <w:szCs w:val="20"/>
        </w:rPr>
        <w:t>WYKAZ OPERATÓW</w:t>
      </w:r>
      <w:r w:rsidR="00020119" w:rsidRPr="003F7758">
        <w:rPr>
          <w:rStyle w:val="FontStyle130"/>
          <w:rFonts w:ascii="Verdana" w:hAnsi="Verdana"/>
          <w:sz w:val="20"/>
          <w:szCs w:val="20"/>
        </w:rPr>
        <w:t xml:space="preserve"> </w:t>
      </w:r>
      <w:r w:rsidR="00B74929">
        <w:rPr>
          <w:rStyle w:val="FontStyle130"/>
          <w:rFonts w:ascii="Verdana" w:hAnsi="Verdana"/>
          <w:sz w:val="20"/>
          <w:szCs w:val="20"/>
        </w:rPr>
        <w:t xml:space="preserve"> </w:t>
      </w:r>
    </w:p>
    <w:tbl>
      <w:tblPr>
        <w:tblW w:w="85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851"/>
        <w:gridCol w:w="1717"/>
        <w:gridCol w:w="993"/>
        <w:gridCol w:w="992"/>
        <w:gridCol w:w="992"/>
        <w:gridCol w:w="1276"/>
        <w:gridCol w:w="1134"/>
      </w:tblGrid>
      <w:tr w:rsidR="006346A1" w:rsidRPr="000D3B1E" w14:paraId="6349E493" w14:textId="77777777" w:rsidTr="00325EB9">
        <w:trPr>
          <w:trHeight w:val="1081"/>
          <w:jc w:val="center"/>
        </w:trPr>
        <w:tc>
          <w:tcPr>
            <w:tcW w:w="552" w:type="dxa"/>
            <w:vMerge w:val="restart"/>
            <w:vAlign w:val="center"/>
            <w:hideMark/>
          </w:tcPr>
          <w:p w14:paraId="581A811E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851" w:type="dxa"/>
            <w:vMerge w:val="restart"/>
          </w:tcPr>
          <w:p w14:paraId="6541B5CD" w14:textId="365855B3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Część</w:t>
            </w:r>
          </w:p>
        </w:tc>
        <w:tc>
          <w:tcPr>
            <w:tcW w:w="1717" w:type="dxa"/>
            <w:vMerge w:val="restart"/>
            <w:hideMark/>
          </w:tcPr>
          <w:p w14:paraId="0BD835E4" w14:textId="3F4C1801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098308B" w14:textId="032D55E6" w:rsidR="006346A1" w:rsidRPr="000D3B1E" w:rsidRDefault="006346A1" w:rsidP="00D94172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Nr drogi/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Miejscowość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98AE743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Kilometraż drogi krajowej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0D6D9F9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Długość [m]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8178A76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Odbiornik   ścieków</w:t>
            </w:r>
          </w:p>
        </w:tc>
        <w:tc>
          <w:tcPr>
            <w:tcW w:w="1134" w:type="dxa"/>
            <w:vMerge w:val="restart"/>
          </w:tcPr>
          <w:p w14:paraId="4CE40969" w14:textId="74F43B4C" w:rsidR="006346A1" w:rsidRPr="000D3B1E" w:rsidRDefault="006346A1" w:rsidP="00D94172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0D3B1E">
              <w:rPr>
                <w:rFonts w:ascii="Verdana" w:hAnsi="Verdana"/>
                <w:b/>
                <w:sz w:val="16"/>
                <w:szCs w:val="16"/>
              </w:rPr>
              <w:t xml:space="preserve">Łączna ilość wylotów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w </w:t>
            </w:r>
            <w:r w:rsidRPr="000D3B1E">
              <w:rPr>
                <w:rFonts w:ascii="Verdana" w:hAnsi="Verdana"/>
                <w:b/>
                <w:sz w:val="16"/>
                <w:szCs w:val="16"/>
              </w:rPr>
              <w:t>opera</w:t>
            </w:r>
            <w:r>
              <w:rPr>
                <w:rFonts w:ascii="Verdana" w:hAnsi="Verdana"/>
                <w:b/>
                <w:sz w:val="16"/>
                <w:szCs w:val="16"/>
              </w:rPr>
              <w:t>cie</w:t>
            </w:r>
          </w:p>
        </w:tc>
      </w:tr>
      <w:tr w:rsidR="006346A1" w:rsidRPr="000D3B1E" w14:paraId="2AC47DC8" w14:textId="77777777" w:rsidTr="00325EB9">
        <w:trPr>
          <w:trHeight w:val="337"/>
          <w:jc w:val="center"/>
        </w:trPr>
        <w:tc>
          <w:tcPr>
            <w:tcW w:w="552" w:type="dxa"/>
            <w:vMerge/>
            <w:vAlign w:val="center"/>
            <w:hideMark/>
          </w:tcPr>
          <w:p w14:paraId="24D2B6AB" w14:textId="77777777" w:rsidR="006346A1" w:rsidRPr="000D3B1E" w:rsidRDefault="006346A1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56B5534" w14:textId="77777777" w:rsidR="006346A1" w:rsidRPr="000D3B1E" w:rsidRDefault="006346A1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14:paraId="42B67ABD" w14:textId="24E878B4" w:rsidR="006346A1" w:rsidRPr="000D3B1E" w:rsidRDefault="006346A1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D8F7C79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od</w:t>
            </w:r>
          </w:p>
        </w:tc>
        <w:tc>
          <w:tcPr>
            <w:tcW w:w="992" w:type="dxa"/>
            <w:noWrap/>
            <w:vAlign w:val="center"/>
            <w:hideMark/>
          </w:tcPr>
          <w:p w14:paraId="34A729AA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3B1E">
              <w:rPr>
                <w:rFonts w:ascii="Verdana" w:hAnsi="Verdana"/>
                <w:b/>
                <w:sz w:val="16"/>
                <w:szCs w:val="16"/>
              </w:rPr>
              <w:t>do</w:t>
            </w:r>
          </w:p>
        </w:tc>
        <w:tc>
          <w:tcPr>
            <w:tcW w:w="992" w:type="dxa"/>
            <w:vMerge/>
            <w:vAlign w:val="center"/>
            <w:hideMark/>
          </w:tcPr>
          <w:p w14:paraId="0BF63468" w14:textId="77777777" w:rsidR="006346A1" w:rsidRPr="000D3B1E" w:rsidRDefault="006346A1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AFC821" w14:textId="77777777" w:rsidR="006346A1" w:rsidRPr="000D3B1E" w:rsidRDefault="006346A1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91D5D1" w14:textId="77777777" w:rsidR="006346A1" w:rsidRPr="000D3B1E" w:rsidRDefault="006346A1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346A1" w:rsidRPr="000D3B1E" w14:paraId="4E4941BF" w14:textId="77777777" w:rsidTr="00325EB9">
        <w:trPr>
          <w:trHeight w:val="477"/>
          <w:jc w:val="center"/>
        </w:trPr>
        <w:tc>
          <w:tcPr>
            <w:tcW w:w="552" w:type="dxa"/>
            <w:noWrap/>
            <w:vAlign w:val="center"/>
          </w:tcPr>
          <w:p w14:paraId="61BB88C9" w14:textId="630F1D26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3B1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851" w:type="dxa"/>
            <w:vAlign w:val="center"/>
          </w:tcPr>
          <w:p w14:paraId="687DB157" w14:textId="02A4F615" w:rsidR="006346A1" w:rsidRPr="000D3B1E" w:rsidRDefault="006346A1" w:rsidP="006346A1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br/>
              <w:t>I</w:t>
            </w:r>
          </w:p>
        </w:tc>
        <w:tc>
          <w:tcPr>
            <w:tcW w:w="1717" w:type="dxa"/>
            <w:vAlign w:val="center"/>
          </w:tcPr>
          <w:p w14:paraId="358FAB90" w14:textId="77777777" w:rsidR="006346A1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609E3">
              <w:rPr>
                <w:rFonts w:ascii="Verdana" w:hAnsi="Verdana"/>
                <w:b/>
                <w:sz w:val="16"/>
                <w:szCs w:val="16"/>
              </w:rPr>
              <w:t xml:space="preserve">A-4/Ujazd </w:t>
            </w:r>
            <w:r w:rsidRPr="009609E3">
              <w:rPr>
                <w:rFonts w:ascii="Verdana" w:hAnsi="Verdana"/>
                <w:b/>
                <w:sz w:val="16"/>
                <w:szCs w:val="16"/>
              </w:rPr>
              <w:br/>
              <w:t>(powiat strzelecki)</w:t>
            </w:r>
          </w:p>
          <w:p w14:paraId="750FFCDF" w14:textId="669ABCA2" w:rsidR="00325EB9" w:rsidRPr="009609E3" w:rsidRDefault="00325EB9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14:paraId="0164F2DF" w14:textId="7FAD2054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271+510</w:t>
            </w:r>
          </w:p>
        </w:tc>
        <w:tc>
          <w:tcPr>
            <w:tcW w:w="992" w:type="dxa"/>
            <w:noWrap/>
            <w:vAlign w:val="center"/>
          </w:tcPr>
          <w:p w14:paraId="18C6123B" w14:textId="2563A5A7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281+686</w:t>
            </w:r>
          </w:p>
        </w:tc>
        <w:tc>
          <w:tcPr>
            <w:tcW w:w="992" w:type="dxa"/>
            <w:noWrap/>
            <w:vAlign w:val="center"/>
          </w:tcPr>
          <w:p w14:paraId="01B62446" w14:textId="42D8F052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1 176</w:t>
            </w:r>
          </w:p>
        </w:tc>
        <w:tc>
          <w:tcPr>
            <w:tcW w:w="1276" w:type="dxa"/>
            <w:noWrap/>
            <w:vAlign w:val="center"/>
          </w:tcPr>
          <w:p w14:paraId="3E84B60D" w14:textId="6C65DC4D" w:rsidR="006346A1" w:rsidRPr="009609E3" w:rsidRDefault="006346A1" w:rsidP="00D11D1C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Zbiorniki retencyjne,</w:t>
            </w:r>
            <w:r w:rsidRPr="009609E3">
              <w:rPr>
                <w:rFonts w:ascii="Verdana" w:hAnsi="Verdana"/>
                <w:sz w:val="16"/>
                <w:szCs w:val="16"/>
              </w:rPr>
              <w:br/>
              <w:t xml:space="preserve">rowy  przydrożne, rowy leśne, potok </w:t>
            </w:r>
            <w:proofErr w:type="spellStart"/>
            <w:r w:rsidRPr="009609E3">
              <w:rPr>
                <w:rFonts w:ascii="Verdana" w:hAnsi="Verdana"/>
                <w:sz w:val="16"/>
                <w:szCs w:val="16"/>
              </w:rPr>
              <w:t>Jaryszowiec</w:t>
            </w:r>
            <w:proofErr w:type="spellEnd"/>
            <w:r w:rsidRPr="009609E3">
              <w:rPr>
                <w:rFonts w:ascii="Verdana" w:hAnsi="Verdana"/>
                <w:sz w:val="16"/>
                <w:szCs w:val="16"/>
              </w:rPr>
              <w:t>, Dopływ</w:t>
            </w:r>
            <w:r w:rsidRPr="009609E3">
              <w:rPr>
                <w:rFonts w:ascii="Verdana" w:hAnsi="Verdana"/>
                <w:sz w:val="16"/>
                <w:szCs w:val="16"/>
              </w:rPr>
              <w:br/>
              <w:t xml:space="preserve">z </w:t>
            </w:r>
            <w:proofErr w:type="spellStart"/>
            <w:r w:rsidRPr="009609E3">
              <w:rPr>
                <w:rFonts w:ascii="Verdana" w:hAnsi="Verdana"/>
                <w:sz w:val="16"/>
                <w:szCs w:val="16"/>
              </w:rPr>
              <w:t>Nogowczyc</w:t>
            </w:r>
            <w:proofErr w:type="spellEnd"/>
          </w:p>
        </w:tc>
        <w:tc>
          <w:tcPr>
            <w:tcW w:w="1134" w:type="dxa"/>
            <w:vAlign w:val="center"/>
          </w:tcPr>
          <w:p w14:paraId="10775D76" w14:textId="7AFB1A5D" w:rsidR="006346A1" w:rsidRPr="009609E3" w:rsidRDefault="006346A1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6346A1" w:rsidRPr="000D3B1E" w14:paraId="105A6F59" w14:textId="77777777" w:rsidTr="00325EB9">
        <w:trPr>
          <w:trHeight w:val="477"/>
          <w:jc w:val="center"/>
        </w:trPr>
        <w:tc>
          <w:tcPr>
            <w:tcW w:w="552" w:type="dxa"/>
            <w:noWrap/>
            <w:vAlign w:val="center"/>
          </w:tcPr>
          <w:p w14:paraId="4E54001B" w14:textId="3E819A9C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3B1E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14:paraId="35545763" w14:textId="6E35C5F5" w:rsidR="006346A1" w:rsidRPr="000D3B1E" w:rsidRDefault="006346A1" w:rsidP="006346A1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II</w:t>
            </w:r>
          </w:p>
        </w:tc>
        <w:tc>
          <w:tcPr>
            <w:tcW w:w="1717" w:type="dxa"/>
            <w:vAlign w:val="center"/>
          </w:tcPr>
          <w:p w14:paraId="0794F370" w14:textId="39095024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609E3">
              <w:rPr>
                <w:rFonts w:ascii="Verdana" w:hAnsi="Verdana"/>
                <w:b/>
                <w:sz w:val="16"/>
                <w:szCs w:val="16"/>
              </w:rPr>
              <w:t>OUD Byczyna</w:t>
            </w:r>
          </w:p>
        </w:tc>
        <w:tc>
          <w:tcPr>
            <w:tcW w:w="993" w:type="dxa"/>
            <w:noWrap/>
            <w:vAlign w:val="center"/>
          </w:tcPr>
          <w:p w14:paraId="784BCB2D" w14:textId="2EC4D224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473+900</w:t>
            </w:r>
          </w:p>
        </w:tc>
        <w:tc>
          <w:tcPr>
            <w:tcW w:w="992" w:type="dxa"/>
            <w:noWrap/>
            <w:vAlign w:val="center"/>
          </w:tcPr>
          <w:p w14:paraId="0EBE8618" w14:textId="5D46CBE2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474+000</w:t>
            </w:r>
          </w:p>
        </w:tc>
        <w:tc>
          <w:tcPr>
            <w:tcW w:w="992" w:type="dxa"/>
            <w:noWrap/>
            <w:vAlign w:val="center"/>
          </w:tcPr>
          <w:p w14:paraId="3E2B0D3A" w14:textId="646D057F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6F74F85C" w14:textId="44D21FF0" w:rsidR="006346A1" w:rsidRPr="009609E3" w:rsidRDefault="006346A1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Rów przydrożny</w:t>
            </w:r>
          </w:p>
        </w:tc>
        <w:tc>
          <w:tcPr>
            <w:tcW w:w="1134" w:type="dxa"/>
            <w:vAlign w:val="center"/>
          </w:tcPr>
          <w:p w14:paraId="4EEA5F64" w14:textId="71302C99" w:rsidR="006346A1" w:rsidRPr="009609E3" w:rsidRDefault="00EC4C33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</w:t>
            </w:r>
            <w:r w:rsidR="009609E3" w:rsidRPr="009609E3">
              <w:rPr>
                <w:rFonts w:ascii="Verdana" w:hAnsi="Verdana"/>
                <w:sz w:val="16"/>
                <w:szCs w:val="16"/>
              </w:rPr>
              <w:br/>
            </w:r>
            <w:r w:rsidRPr="009609E3">
              <w:rPr>
                <w:rFonts w:ascii="Verdana" w:hAnsi="Verdana"/>
                <w:sz w:val="16"/>
                <w:szCs w:val="16"/>
              </w:rPr>
              <w:t xml:space="preserve"> (w tym legalizacja wylotów)</w:t>
            </w:r>
          </w:p>
        </w:tc>
      </w:tr>
      <w:tr w:rsidR="006346A1" w:rsidRPr="000D3B1E" w14:paraId="1BBD10BC" w14:textId="77777777" w:rsidTr="00325EB9">
        <w:trPr>
          <w:trHeight w:val="477"/>
          <w:jc w:val="center"/>
        </w:trPr>
        <w:tc>
          <w:tcPr>
            <w:tcW w:w="552" w:type="dxa"/>
            <w:noWrap/>
            <w:vAlign w:val="center"/>
          </w:tcPr>
          <w:p w14:paraId="35EE1EDF" w14:textId="0437F513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3B1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851" w:type="dxa"/>
            <w:vMerge/>
          </w:tcPr>
          <w:p w14:paraId="18B3C009" w14:textId="77777777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0B233412" w14:textId="2029BE2D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609E3">
              <w:rPr>
                <w:rFonts w:ascii="Verdana" w:hAnsi="Verdana"/>
                <w:b/>
                <w:sz w:val="16"/>
                <w:szCs w:val="16"/>
              </w:rPr>
              <w:t>39/Brzeg</w:t>
            </w:r>
          </w:p>
        </w:tc>
        <w:tc>
          <w:tcPr>
            <w:tcW w:w="993" w:type="dxa"/>
            <w:noWrap/>
            <w:vAlign w:val="center"/>
          </w:tcPr>
          <w:p w14:paraId="60914EF5" w14:textId="48E97CF0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49+850</w:t>
            </w:r>
          </w:p>
        </w:tc>
        <w:tc>
          <w:tcPr>
            <w:tcW w:w="992" w:type="dxa"/>
            <w:noWrap/>
            <w:vAlign w:val="center"/>
          </w:tcPr>
          <w:p w14:paraId="418F0497" w14:textId="6D1F4DA0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50+510</w:t>
            </w:r>
          </w:p>
        </w:tc>
        <w:tc>
          <w:tcPr>
            <w:tcW w:w="992" w:type="dxa"/>
            <w:noWrap/>
            <w:vAlign w:val="center"/>
          </w:tcPr>
          <w:p w14:paraId="26AFEACD" w14:textId="20DC2E8C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 xml:space="preserve">660 </w:t>
            </w:r>
          </w:p>
        </w:tc>
        <w:tc>
          <w:tcPr>
            <w:tcW w:w="1276" w:type="dxa"/>
            <w:noWrap/>
            <w:vAlign w:val="center"/>
          </w:tcPr>
          <w:p w14:paraId="43B0DE51" w14:textId="1154BB1E" w:rsidR="006346A1" w:rsidRPr="009609E3" w:rsidRDefault="006346A1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ziemia</w:t>
            </w:r>
          </w:p>
        </w:tc>
        <w:tc>
          <w:tcPr>
            <w:tcW w:w="1134" w:type="dxa"/>
            <w:vAlign w:val="center"/>
          </w:tcPr>
          <w:p w14:paraId="05940CD6" w14:textId="213A2956" w:rsidR="006346A1" w:rsidRPr="009609E3" w:rsidRDefault="006346A1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6346A1" w:rsidRPr="000D3B1E" w14:paraId="4803F653" w14:textId="77777777" w:rsidTr="00325EB9">
        <w:trPr>
          <w:trHeight w:val="477"/>
          <w:jc w:val="center"/>
        </w:trPr>
        <w:tc>
          <w:tcPr>
            <w:tcW w:w="552" w:type="dxa"/>
            <w:noWrap/>
            <w:vAlign w:val="center"/>
          </w:tcPr>
          <w:p w14:paraId="51AE193C" w14:textId="23CA9CB6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3B1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vMerge/>
          </w:tcPr>
          <w:p w14:paraId="5DCE19FD" w14:textId="77777777" w:rsidR="006346A1" w:rsidRPr="000D3B1E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1F0AE1D9" w14:textId="2351B3E8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609E3">
              <w:rPr>
                <w:rFonts w:ascii="Verdana" w:hAnsi="Verdana"/>
                <w:b/>
                <w:sz w:val="16"/>
                <w:szCs w:val="16"/>
              </w:rPr>
              <w:t>A-4/Leśnica (powiat strzelecki)</w:t>
            </w:r>
          </w:p>
        </w:tc>
        <w:tc>
          <w:tcPr>
            <w:tcW w:w="993" w:type="dxa"/>
            <w:noWrap/>
            <w:vAlign w:val="center"/>
          </w:tcPr>
          <w:p w14:paraId="7F870D82" w14:textId="735975CF" w:rsidR="006346A1" w:rsidRPr="009609E3" w:rsidRDefault="006346A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264+670</w:t>
            </w:r>
          </w:p>
        </w:tc>
        <w:tc>
          <w:tcPr>
            <w:tcW w:w="992" w:type="dxa"/>
            <w:noWrap/>
            <w:vAlign w:val="center"/>
          </w:tcPr>
          <w:p w14:paraId="7B1E1F98" w14:textId="0FAEDCE0" w:rsidR="006346A1" w:rsidRPr="009609E3" w:rsidRDefault="00593DE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265+796</w:t>
            </w:r>
          </w:p>
        </w:tc>
        <w:tc>
          <w:tcPr>
            <w:tcW w:w="992" w:type="dxa"/>
            <w:noWrap/>
            <w:vAlign w:val="center"/>
          </w:tcPr>
          <w:p w14:paraId="4DAF15A9" w14:textId="369C7144" w:rsidR="006346A1" w:rsidRPr="009609E3" w:rsidRDefault="00593DE1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1126</w:t>
            </w:r>
          </w:p>
        </w:tc>
        <w:tc>
          <w:tcPr>
            <w:tcW w:w="1276" w:type="dxa"/>
            <w:noWrap/>
            <w:vAlign w:val="center"/>
          </w:tcPr>
          <w:p w14:paraId="0ECE6325" w14:textId="417D51F2" w:rsidR="006346A1" w:rsidRPr="009609E3" w:rsidRDefault="006346A1" w:rsidP="006346A1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277C66D" w14:textId="7F656DBF" w:rsidR="006346A1" w:rsidRPr="009609E3" w:rsidRDefault="006346A1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609E3">
              <w:rPr>
                <w:rFonts w:ascii="Verdana" w:hAnsi="Verdana"/>
                <w:sz w:val="16"/>
                <w:szCs w:val="16"/>
              </w:rPr>
              <w:t>1</w:t>
            </w:r>
            <w:r w:rsidR="009609E3" w:rsidRPr="009609E3">
              <w:rPr>
                <w:rFonts w:ascii="Verdana" w:hAnsi="Verdana"/>
                <w:sz w:val="16"/>
                <w:szCs w:val="16"/>
              </w:rPr>
              <w:br/>
            </w:r>
            <w:r w:rsidR="00EC4C33" w:rsidRPr="009609E3">
              <w:rPr>
                <w:rFonts w:ascii="Verdana" w:hAnsi="Verdana"/>
                <w:sz w:val="16"/>
                <w:szCs w:val="16"/>
              </w:rPr>
              <w:t xml:space="preserve"> (w tym legalizacja wylotu)</w:t>
            </w:r>
          </w:p>
        </w:tc>
      </w:tr>
    </w:tbl>
    <w:p w14:paraId="14453EFE" w14:textId="77777777" w:rsidR="00DE1223" w:rsidRDefault="00DE1223" w:rsidP="002F40E2">
      <w:pPr>
        <w:pStyle w:val="Style12"/>
        <w:widowControl/>
        <w:spacing w:after="120" w:line="360" w:lineRule="auto"/>
        <w:ind w:left="-142" w:right="1"/>
        <w:rPr>
          <w:rStyle w:val="FontStyle130"/>
          <w:rFonts w:ascii="Verdana" w:hAnsi="Verdana"/>
          <w:sz w:val="20"/>
          <w:szCs w:val="20"/>
        </w:rPr>
      </w:pPr>
    </w:p>
    <w:p w14:paraId="737ACDC3" w14:textId="2EF5C8A1" w:rsidR="00CA2C32" w:rsidRPr="00CA2C32" w:rsidRDefault="00CA2C32" w:rsidP="00670ADB">
      <w:pPr>
        <w:pStyle w:val="Style12"/>
        <w:widowControl/>
        <w:spacing w:line="360" w:lineRule="auto"/>
        <w:ind w:left="-142" w:right="1"/>
        <w:rPr>
          <w:rStyle w:val="FontStyle130"/>
          <w:rFonts w:ascii="Verdana" w:hAnsi="Verdana"/>
          <w:sz w:val="20"/>
          <w:szCs w:val="20"/>
        </w:rPr>
      </w:pPr>
      <w:r w:rsidRPr="00CA2C32">
        <w:rPr>
          <w:rStyle w:val="FontStyle130"/>
          <w:rFonts w:ascii="Verdana" w:hAnsi="Verdana"/>
          <w:sz w:val="20"/>
          <w:szCs w:val="20"/>
        </w:rPr>
        <w:t>IV.</w:t>
      </w:r>
      <w:r>
        <w:rPr>
          <w:rStyle w:val="FontStyle130"/>
          <w:rFonts w:ascii="Verdana" w:hAnsi="Verdana"/>
          <w:sz w:val="20"/>
          <w:szCs w:val="20"/>
        </w:rPr>
        <w:t xml:space="preserve"> INFORMACJE OGÓLNE</w:t>
      </w:r>
    </w:p>
    <w:p w14:paraId="17DE9FD7" w14:textId="472985C2" w:rsidR="001A3C71" w:rsidRPr="0003286B" w:rsidRDefault="00020119" w:rsidP="00E4591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03286B">
        <w:rPr>
          <w:rStyle w:val="FontStyle130"/>
          <w:rFonts w:ascii="Verdana" w:hAnsi="Verdana"/>
          <w:b w:val="0"/>
          <w:sz w:val="20"/>
          <w:szCs w:val="20"/>
        </w:rPr>
        <w:t>Kilometraż odcinków kanalizacji oraz wylotów w tabel</w:t>
      </w:r>
      <w:r w:rsidR="00CA2C32">
        <w:rPr>
          <w:rStyle w:val="FontStyle130"/>
          <w:rFonts w:ascii="Verdana" w:hAnsi="Verdana"/>
          <w:b w:val="0"/>
          <w:sz w:val="20"/>
          <w:szCs w:val="20"/>
        </w:rPr>
        <w:t>i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 xml:space="preserve"> został podany orientacyjnie, podczas wykonywania operatów (po wizji w terenie) należy w razie potrzeby skorygować kilometraż</w:t>
      </w:r>
      <w:r w:rsidR="00A43AC8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07DF0357" w14:textId="3E0159C5" w:rsidR="00647055" w:rsidRDefault="00647055" w:rsidP="00E45916">
      <w:pPr>
        <w:pStyle w:val="Style12"/>
        <w:widowControl/>
        <w:numPr>
          <w:ilvl w:val="0"/>
          <w:numId w:val="11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03286B">
        <w:rPr>
          <w:rStyle w:val="FontStyle130"/>
          <w:rFonts w:ascii="Verdana" w:hAnsi="Verdana"/>
          <w:b w:val="0"/>
          <w:sz w:val="20"/>
          <w:szCs w:val="20"/>
        </w:rPr>
        <w:t>Po wizji w terenie, w przypadku, kiedy pojawi</w:t>
      </w:r>
      <w:r w:rsidR="00002684">
        <w:rPr>
          <w:rStyle w:val="FontStyle130"/>
          <w:rFonts w:ascii="Verdana" w:hAnsi="Verdana"/>
          <w:b w:val="0"/>
          <w:sz w:val="20"/>
          <w:szCs w:val="20"/>
        </w:rPr>
        <w:t>ą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 xml:space="preserve"> się rozbieżności w materiałach przekazanych przez Zamawiającego </w:t>
      </w:r>
      <w:r w:rsidRPr="003F7758">
        <w:rPr>
          <w:rStyle w:val="FontStyle130"/>
          <w:rFonts w:ascii="Verdana" w:hAnsi="Verdana"/>
          <w:b w:val="0"/>
          <w:sz w:val="20"/>
          <w:szCs w:val="20"/>
        </w:rPr>
        <w:t xml:space="preserve">(np. </w:t>
      </w:r>
      <w:r w:rsidR="008872DE" w:rsidRPr="003F7758">
        <w:rPr>
          <w:rStyle w:val="FontStyle130"/>
          <w:rFonts w:ascii="Verdana" w:hAnsi="Verdana"/>
          <w:b w:val="0"/>
          <w:sz w:val="20"/>
          <w:szCs w:val="20"/>
        </w:rPr>
        <w:t>w ilości wylotów)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>, należy niezwłocznie poinformować Zamawiającego oraz szczegółowo opisać zaistniałą sytuację w treści operatu wodnoprawnego</w:t>
      </w:r>
      <w:r w:rsidR="00A43AC8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64D57D89" w14:textId="1C5311F9" w:rsidR="001732F4" w:rsidRPr="001732F4" w:rsidRDefault="001732F4" w:rsidP="00E45916">
      <w:pPr>
        <w:pStyle w:val="Akapitzlist"/>
        <w:numPr>
          <w:ilvl w:val="0"/>
          <w:numId w:val="11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  <w:u w:val="single"/>
        </w:rPr>
      </w:pPr>
      <w:r w:rsidRPr="001732F4">
        <w:rPr>
          <w:rStyle w:val="FontStyle133"/>
          <w:rFonts w:ascii="Verdana" w:hAnsi="Verdana"/>
          <w:sz w:val="20"/>
          <w:szCs w:val="20"/>
        </w:rPr>
        <w:t>W przypadku konieczności wystąpienia do zarządców cieków o uzgodnienia dla wylotów kanalizacji, na wniosek Zamawiającego, Wykonawca przygotuje dodatkowy egzemplarz operatu wodnoprawnego w formie papierowej oraz elektronicznej</w:t>
      </w:r>
      <w:r w:rsidR="00A43AC8">
        <w:rPr>
          <w:rStyle w:val="FontStyle133"/>
          <w:rFonts w:ascii="Verdana" w:hAnsi="Verdana"/>
          <w:sz w:val="20"/>
          <w:szCs w:val="20"/>
        </w:rPr>
        <w:t>,</w:t>
      </w:r>
    </w:p>
    <w:p w14:paraId="75B54E88" w14:textId="020D5271" w:rsidR="00B933F2" w:rsidRPr="00B933F2" w:rsidRDefault="001732F4" w:rsidP="00E45916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1732F4">
        <w:rPr>
          <w:rStyle w:val="FontStyle133"/>
          <w:rFonts w:ascii="Verdana" w:hAnsi="Verdana"/>
          <w:bCs/>
          <w:sz w:val="20"/>
          <w:szCs w:val="20"/>
        </w:rPr>
        <w:t>Wykonawca jest zobowiązany do dokonywania wszelkich uzupełnień,</w:t>
      </w:r>
      <w:r w:rsidRPr="001732F4">
        <w:rPr>
          <w:rStyle w:val="FontStyle133"/>
          <w:rFonts w:ascii="Verdana" w:hAnsi="Verdana"/>
          <w:bCs/>
          <w:sz w:val="20"/>
          <w:szCs w:val="20"/>
        </w:rPr>
        <w:br/>
        <w:t>o które wystąpi organ w toku postępowania wodnoprawnego, jak również</w:t>
      </w:r>
      <w:r w:rsidRPr="001732F4">
        <w:rPr>
          <w:rStyle w:val="FontStyle133"/>
          <w:rFonts w:ascii="Verdana" w:hAnsi="Verdana"/>
          <w:sz w:val="20"/>
          <w:szCs w:val="20"/>
        </w:rPr>
        <w:t xml:space="preserve"> ponosi wszelkie koszty związane z uzyskaniem pozwolenia wodnoprawnego, w tym również opłaty za uzyskanie pozwolenia wodnoprawnego </w:t>
      </w:r>
      <w:r w:rsidRPr="001732F4">
        <w:rPr>
          <w:rStyle w:val="FontStyle133"/>
          <w:rFonts w:ascii="Verdana" w:hAnsi="Verdana"/>
          <w:bCs/>
          <w:sz w:val="20"/>
          <w:szCs w:val="20"/>
        </w:rPr>
        <w:t>w w</w:t>
      </w:r>
      <w:r w:rsidR="002716F0">
        <w:rPr>
          <w:rStyle w:val="FontStyle133"/>
          <w:rFonts w:ascii="Verdana" w:hAnsi="Verdana"/>
          <w:bCs/>
          <w:sz w:val="20"/>
          <w:szCs w:val="20"/>
        </w:rPr>
        <w:t>ysokości ustalonej przez PGW WP,</w:t>
      </w:r>
      <w:r w:rsidR="00EC4C33">
        <w:rPr>
          <w:rStyle w:val="FontStyle133"/>
          <w:rFonts w:ascii="Verdana" w:hAnsi="Verdana"/>
          <w:bCs/>
          <w:sz w:val="20"/>
          <w:szCs w:val="20"/>
        </w:rPr>
        <w:t xml:space="preserve"> a także koszt opłaty za legalizację wylotów,</w:t>
      </w:r>
    </w:p>
    <w:p w14:paraId="6D3DCA9B" w14:textId="20F126F5" w:rsidR="001732F4" w:rsidRPr="00C164BD" w:rsidRDefault="00B933F2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O</w:t>
      </w:r>
      <w:r w:rsidRPr="00B933F2">
        <w:rPr>
          <w:rStyle w:val="FontStyle133"/>
          <w:rFonts w:ascii="Verdana" w:hAnsi="Verdana"/>
          <w:sz w:val="20"/>
          <w:szCs w:val="20"/>
        </w:rPr>
        <w:t xml:space="preserve">pracowanie należy </w:t>
      </w:r>
      <w:proofErr w:type="spellStart"/>
      <w:r w:rsidRPr="00B933F2">
        <w:rPr>
          <w:rStyle w:val="FontStyle133"/>
          <w:rFonts w:ascii="Verdana" w:hAnsi="Verdana"/>
          <w:sz w:val="20"/>
          <w:szCs w:val="20"/>
        </w:rPr>
        <w:t>zbindować</w:t>
      </w:r>
      <w:proofErr w:type="spellEnd"/>
      <w:r w:rsidRPr="00B933F2">
        <w:rPr>
          <w:rStyle w:val="FontStyle133"/>
          <w:rFonts w:ascii="Verdana" w:hAnsi="Verdana"/>
          <w:sz w:val="20"/>
          <w:szCs w:val="20"/>
        </w:rPr>
        <w:t>, strony operatu ponumerowa</w:t>
      </w:r>
      <w:r>
        <w:rPr>
          <w:rStyle w:val="FontStyle133"/>
          <w:rFonts w:ascii="Verdana" w:hAnsi="Verdana"/>
          <w:sz w:val="20"/>
          <w:szCs w:val="20"/>
        </w:rPr>
        <w:t>ć</w:t>
      </w:r>
      <w:r w:rsidRPr="00B933F2">
        <w:rPr>
          <w:rStyle w:val="FontStyle133"/>
          <w:rFonts w:ascii="Verdana" w:hAnsi="Verdana"/>
          <w:sz w:val="20"/>
          <w:szCs w:val="20"/>
        </w:rPr>
        <w:t xml:space="preserve">, spis treści </w:t>
      </w:r>
      <w:r>
        <w:rPr>
          <w:rStyle w:val="FontStyle133"/>
          <w:rFonts w:ascii="Verdana" w:hAnsi="Verdana"/>
          <w:sz w:val="20"/>
          <w:szCs w:val="20"/>
        </w:rPr>
        <w:t>ma zawierać</w:t>
      </w:r>
      <w:r w:rsidRPr="00B933F2">
        <w:rPr>
          <w:rStyle w:val="FontStyle133"/>
          <w:rFonts w:ascii="Verdana" w:hAnsi="Verdana"/>
          <w:sz w:val="20"/>
          <w:szCs w:val="20"/>
        </w:rPr>
        <w:t xml:space="preserve"> odniesienie </w:t>
      </w:r>
      <w:r w:rsidR="002716F0">
        <w:rPr>
          <w:rStyle w:val="FontStyle133"/>
          <w:rFonts w:ascii="Verdana" w:hAnsi="Verdana"/>
          <w:sz w:val="20"/>
          <w:szCs w:val="20"/>
        </w:rPr>
        <w:t>do konkretnych stron w operacie,</w:t>
      </w:r>
      <w:r w:rsidR="00670ADB">
        <w:rPr>
          <w:rStyle w:val="FontStyle133"/>
          <w:rFonts w:ascii="Verdana" w:hAnsi="Verdana"/>
          <w:bCs/>
          <w:sz w:val="20"/>
          <w:szCs w:val="20"/>
        </w:rPr>
        <w:t xml:space="preserve"> </w:t>
      </w:r>
    </w:p>
    <w:p w14:paraId="535E5D46" w14:textId="2579633F" w:rsidR="00B95BD6" w:rsidRPr="00B95BD6" w:rsidRDefault="0076299D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860D60">
        <w:rPr>
          <w:rStyle w:val="FontStyle133"/>
          <w:rFonts w:ascii="Verdana" w:hAnsi="Verdana"/>
          <w:bCs/>
          <w:sz w:val="20"/>
          <w:szCs w:val="20"/>
        </w:rPr>
        <w:t>Zamawiający wymaga złożenia map do formatu A-4, z marginesem na wpięcie</w:t>
      </w:r>
      <w:r>
        <w:rPr>
          <w:rStyle w:val="FontStyle133"/>
          <w:rFonts w:ascii="Verdana" w:hAnsi="Verdana"/>
          <w:bCs/>
          <w:sz w:val="20"/>
          <w:szCs w:val="20"/>
        </w:rPr>
        <w:t xml:space="preserve">. </w:t>
      </w:r>
      <w:r w:rsidR="00C164BD">
        <w:rPr>
          <w:rStyle w:val="FontStyle133"/>
          <w:rFonts w:ascii="Verdana" w:hAnsi="Verdana"/>
          <w:bCs/>
          <w:sz w:val="20"/>
          <w:szCs w:val="20"/>
        </w:rPr>
        <w:t>Załączniki mapowe mają posiadać</w:t>
      </w:r>
      <w:r w:rsidR="00B95BD6">
        <w:rPr>
          <w:rStyle w:val="FontStyle133"/>
          <w:rFonts w:ascii="Verdana" w:hAnsi="Verdana"/>
          <w:bCs/>
          <w:sz w:val="20"/>
          <w:szCs w:val="20"/>
        </w:rPr>
        <w:t>:</w:t>
      </w:r>
    </w:p>
    <w:p w14:paraId="6C2DA6E4" w14:textId="77777777" w:rsidR="00B95BD6" w:rsidRPr="00B95BD6" w:rsidRDefault="00C164BD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bCs/>
          <w:sz w:val="20"/>
          <w:szCs w:val="20"/>
        </w:rPr>
        <w:t>metryczkę i legendę</w:t>
      </w:r>
      <w:r w:rsidR="00670ADB">
        <w:rPr>
          <w:rStyle w:val="FontStyle133"/>
          <w:rFonts w:ascii="Verdana" w:hAnsi="Verdana"/>
          <w:bCs/>
          <w:sz w:val="20"/>
          <w:szCs w:val="20"/>
        </w:rPr>
        <w:t>,</w:t>
      </w:r>
      <w:r>
        <w:rPr>
          <w:rStyle w:val="FontStyle133"/>
          <w:rFonts w:ascii="Verdana" w:hAnsi="Verdana"/>
          <w:bCs/>
          <w:sz w:val="20"/>
          <w:szCs w:val="20"/>
        </w:rPr>
        <w:t xml:space="preserve"> </w:t>
      </w:r>
    </w:p>
    <w:p w14:paraId="763669E4" w14:textId="77777777" w:rsidR="00B95BD6" w:rsidRPr="00B95BD6" w:rsidRDefault="00C164BD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bCs/>
          <w:sz w:val="20"/>
          <w:szCs w:val="20"/>
        </w:rPr>
        <w:t>indywidua</w:t>
      </w:r>
      <w:r w:rsidR="000866D5">
        <w:rPr>
          <w:rStyle w:val="FontStyle133"/>
          <w:rFonts w:ascii="Verdana" w:hAnsi="Verdana"/>
          <w:bCs/>
          <w:sz w:val="20"/>
          <w:szCs w:val="20"/>
        </w:rPr>
        <w:t>lny, niepowtarzający się numer</w:t>
      </w:r>
    </w:p>
    <w:p w14:paraId="0CCA994A" w14:textId="77777777" w:rsidR="00B95BD6" w:rsidRPr="00860D60" w:rsidRDefault="000866D5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860D60">
        <w:rPr>
          <w:rStyle w:val="FontStyle133"/>
          <w:rFonts w:ascii="Verdana" w:hAnsi="Verdana"/>
          <w:bCs/>
          <w:sz w:val="20"/>
          <w:szCs w:val="20"/>
        </w:rPr>
        <w:t>orientację</w:t>
      </w:r>
      <w:r w:rsidR="00B95BD6" w:rsidRPr="00860D60">
        <w:rPr>
          <w:rStyle w:val="FontStyle133"/>
          <w:rFonts w:ascii="Verdana" w:hAnsi="Verdana"/>
          <w:bCs/>
          <w:sz w:val="20"/>
          <w:szCs w:val="20"/>
        </w:rPr>
        <w:t xml:space="preserve"> zgodną ze stronami świata,</w:t>
      </w:r>
    </w:p>
    <w:p w14:paraId="515094FF" w14:textId="77777777" w:rsidR="00B95BD6" w:rsidRPr="00860D60" w:rsidRDefault="00B95BD6" w:rsidP="00E45916">
      <w:pPr>
        <w:pStyle w:val="Style55"/>
        <w:widowControl/>
        <w:numPr>
          <w:ilvl w:val="0"/>
          <w:numId w:val="15"/>
        </w:numPr>
        <w:tabs>
          <w:tab w:val="left" w:pos="144"/>
          <w:tab w:val="left" w:pos="426"/>
        </w:tabs>
        <w:spacing w:line="360" w:lineRule="auto"/>
        <w:ind w:left="709" w:hanging="283"/>
        <w:rPr>
          <w:rStyle w:val="FontStyle133"/>
          <w:rFonts w:ascii="Verdana" w:hAnsi="Verdana"/>
          <w:sz w:val="20"/>
          <w:szCs w:val="20"/>
        </w:rPr>
      </w:pPr>
      <w:r w:rsidRPr="00860D60">
        <w:rPr>
          <w:rStyle w:val="FontStyle133"/>
          <w:rFonts w:ascii="Verdana" w:hAnsi="Verdana"/>
          <w:bCs/>
          <w:sz w:val="20"/>
          <w:szCs w:val="20"/>
        </w:rPr>
        <w:t>widoczną całą zlewnię na jednym arkuszu mapy</w:t>
      </w:r>
    </w:p>
    <w:p w14:paraId="6BFC37C0" w14:textId="25BACFBD" w:rsidR="00C164BD" w:rsidRPr="00860D60" w:rsidRDefault="00B95BD6" w:rsidP="00B95BD6">
      <w:pPr>
        <w:pStyle w:val="Style55"/>
        <w:widowControl/>
        <w:tabs>
          <w:tab w:val="left" w:pos="144"/>
          <w:tab w:val="left" w:pos="426"/>
        </w:tabs>
        <w:spacing w:line="360" w:lineRule="auto"/>
        <w:ind w:left="426" w:firstLine="0"/>
        <w:rPr>
          <w:rStyle w:val="FontStyle133"/>
          <w:rFonts w:ascii="Verdana" w:hAnsi="Verdana"/>
          <w:sz w:val="20"/>
          <w:szCs w:val="20"/>
        </w:rPr>
      </w:pPr>
      <w:r w:rsidRPr="00860D60">
        <w:rPr>
          <w:rStyle w:val="FontStyle133"/>
          <w:rFonts w:ascii="Verdana" w:hAnsi="Verdana"/>
          <w:bCs/>
          <w:sz w:val="20"/>
          <w:szCs w:val="20"/>
        </w:rPr>
        <w:t>Spełnienie powyższych wymagań</w:t>
      </w:r>
      <w:r w:rsidR="000866D5" w:rsidRPr="00860D60">
        <w:rPr>
          <w:rStyle w:val="FontStyle133"/>
          <w:rFonts w:ascii="Verdana" w:hAnsi="Verdana"/>
          <w:bCs/>
          <w:sz w:val="20"/>
          <w:szCs w:val="20"/>
        </w:rPr>
        <w:t xml:space="preserve"> może spowodować konieczność wydruku map w formatach wymagających </w:t>
      </w:r>
      <w:proofErr w:type="spellStart"/>
      <w:r w:rsidR="000866D5" w:rsidRPr="00860D60">
        <w:rPr>
          <w:rStyle w:val="FontStyle133"/>
          <w:rFonts w:ascii="Verdana" w:hAnsi="Verdana"/>
          <w:bCs/>
          <w:sz w:val="20"/>
          <w:szCs w:val="20"/>
        </w:rPr>
        <w:t>plotowania</w:t>
      </w:r>
      <w:proofErr w:type="spellEnd"/>
      <w:r w:rsidR="00385754" w:rsidRPr="00860D60">
        <w:rPr>
          <w:rStyle w:val="FontStyle133"/>
          <w:rFonts w:ascii="Verdana" w:hAnsi="Verdana"/>
          <w:bCs/>
          <w:sz w:val="20"/>
          <w:szCs w:val="20"/>
        </w:rPr>
        <w:t>.</w:t>
      </w:r>
    </w:p>
    <w:p w14:paraId="7020E20A" w14:textId="1B138018" w:rsidR="00596954" w:rsidRPr="00A87D47" w:rsidRDefault="00596954" w:rsidP="00E45916">
      <w:pPr>
        <w:pStyle w:val="Style55"/>
        <w:widowControl/>
        <w:numPr>
          <w:ilvl w:val="0"/>
          <w:numId w:val="11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A87D47">
        <w:rPr>
          <w:rStyle w:val="FontStyle133"/>
          <w:rFonts w:ascii="Verdana" w:hAnsi="Verdana"/>
          <w:bCs/>
          <w:sz w:val="20"/>
          <w:szCs w:val="20"/>
        </w:rPr>
        <w:t>Wersja elektroniczna ma być tożsama z wersją papierową przekazaną do Zamawiającego. Foldery i pliki mają być podpisane</w:t>
      </w:r>
      <w:r w:rsidR="008872DE">
        <w:rPr>
          <w:rStyle w:val="FontStyle133"/>
          <w:rFonts w:ascii="Verdana" w:hAnsi="Verdana"/>
          <w:bCs/>
          <w:sz w:val="20"/>
          <w:szCs w:val="20"/>
        </w:rPr>
        <w:t xml:space="preserve"> </w:t>
      </w:r>
      <w:r w:rsidR="008872DE" w:rsidRPr="00F16A12">
        <w:rPr>
          <w:rStyle w:val="FontStyle133"/>
          <w:rFonts w:ascii="Verdana" w:hAnsi="Verdana"/>
          <w:bCs/>
          <w:sz w:val="20"/>
          <w:szCs w:val="20"/>
        </w:rPr>
        <w:t>zwięźle,</w:t>
      </w:r>
      <w:r w:rsidRPr="00F16A12">
        <w:rPr>
          <w:rStyle w:val="FontStyle133"/>
          <w:rFonts w:ascii="Verdana" w:hAnsi="Verdana"/>
          <w:bCs/>
          <w:sz w:val="20"/>
          <w:szCs w:val="20"/>
        </w:rPr>
        <w:t xml:space="preserve"> </w:t>
      </w:r>
      <w:r w:rsidR="00A87D47" w:rsidRPr="00F16A12">
        <w:rPr>
          <w:rStyle w:val="FontStyle133"/>
          <w:rFonts w:ascii="Verdana" w:hAnsi="Verdana"/>
          <w:bCs/>
          <w:sz w:val="20"/>
          <w:szCs w:val="20"/>
        </w:rPr>
        <w:t>od</w:t>
      </w:r>
      <w:r w:rsidR="00A87D47" w:rsidRPr="00A87D47">
        <w:rPr>
          <w:rStyle w:val="FontStyle133"/>
          <w:rFonts w:ascii="Verdana" w:hAnsi="Verdana"/>
          <w:bCs/>
          <w:sz w:val="20"/>
          <w:szCs w:val="20"/>
        </w:rPr>
        <w:t xml:space="preserve">powiednio do </w:t>
      </w:r>
      <w:r w:rsidRPr="00A87D47">
        <w:rPr>
          <w:rStyle w:val="FontStyle133"/>
          <w:rFonts w:ascii="Verdana" w:hAnsi="Verdana"/>
          <w:bCs/>
          <w:sz w:val="20"/>
          <w:szCs w:val="20"/>
        </w:rPr>
        <w:t>zawartości</w:t>
      </w:r>
      <w:r w:rsidR="00C164BD">
        <w:rPr>
          <w:rStyle w:val="FontStyle133"/>
          <w:rFonts w:ascii="Verdana" w:hAnsi="Verdana"/>
          <w:bCs/>
          <w:sz w:val="20"/>
          <w:szCs w:val="20"/>
        </w:rPr>
        <w:t>,</w:t>
      </w:r>
    </w:p>
    <w:p w14:paraId="02EE246C" w14:textId="4C57726E" w:rsidR="00503593" w:rsidRPr="00503593" w:rsidRDefault="001732F4" w:rsidP="002F40E2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503593">
        <w:rPr>
          <w:rStyle w:val="FontStyle133"/>
          <w:rFonts w:ascii="Verdana" w:hAnsi="Verdana"/>
          <w:sz w:val="20"/>
          <w:szCs w:val="20"/>
        </w:rPr>
        <w:t>D</w:t>
      </w:r>
      <w:r w:rsidR="00670ADB">
        <w:rPr>
          <w:rStyle w:val="FontStyle133"/>
          <w:rFonts w:ascii="Verdana" w:hAnsi="Verdana"/>
          <w:sz w:val="20"/>
          <w:szCs w:val="20"/>
        </w:rPr>
        <w:t>o</w:t>
      </w:r>
      <w:r w:rsidRPr="00503593">
        <w:rPr>
          <w:rStyle w:val="FontStyle133"/>
          <w:rFonts w:ascii="Verdana" w:hAnsi="Verdana"/>
          <w:sz w:val="20"/>
          <w:szCs w:val="20"/>
        </w:rPr>
        <w:t xml:space="preserve"> realizacji operatów należy we własnym zakresie pozyskać dane o wielkości zlewni, dane o odbiorniku (parametry, zarządca) oraz mapy</w:t>
      </w:r>
      <w:r w:rsidR="00A43AC8">
        <w:rPr>
          <w:rStyle w:val="FontStyle133"/>
          <w:rFonts w:ascii="Verdana" w:hAnsi="Verdana"/>
          <w:sz w:val="20"/>
          <w:szCs w:val="20"/>
        </w:rPr>
        <w:t>,</w:t>
      </w:r>
    </w:p>
    <w:p w14:paraId="079BC4CA" w14:textId="77777777" w:rsidR="002F40E2" w:rsidRDefault="002F40E2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sz w:val="20"/>
          <w:szCs w:val="20"/>
        </w:rPr>
      </w:pPr>
    </w:p>
    <w:p w14:paraId="0EF7F529" w14:textId="0070EF5F" w:rsidR="00020119" w:rsidRPr="00277B78" w:rsidRDefault="00CA2C32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V</w:t>
      </w:r>
      <w:r w:rsidR="00717E62" w:rsidRPr="00277B78">
        <w:rPr>
          <w:rStyle w:val="FontStyle130"/>
          <w:rFonts w:ascii="Verdana" w:hAnsi="Verdana"/>
          <w:sz w:val="20"/>
          <w:szCs w:val="20"/>
        </w:rPr>
        <w:t xml:space="preserve">. </w:t>
      </w:r>
      <w:r w:rsidR="00020119" w:rsidRPr="00277B78">
        <w:rPr>
          <w:rStyle w:val="FontStyle130"/>
          <w:rFonts w:ascii="Verdana" w:hAnsi="Verdana"/>
          <w:sz w:val="20"/>
          <w:szCs w:val="20"/>
        </w:rPr>
        <w:t>ZAKRES OPRACOWANIA</w:t>
      </w:r>
      <w:r>
        <w:rPr>
          <w:rStyle w:val="FontStyle130"/>
          <w:rFonts w:ascii="Verdana" w:hAnsi="Verdana"/>
          <w:sz w:val="20"/>
          <w:szCs w:val="20"/>
        </w:rPr>
        <w:t xml:space="preserve"> – OPERATY WODNOPRAWNE</w:t>
      </w:r>
    </w:p>
    <w:p w14:paraId="49C2F142" w14:textId="67ECF797" w:rsidR="00CA2C32" w:rsidRDefault="00020119" w:rsidP="00670ADB">
      <w:pPr>
        <w:pStyle w:val="Style28"/>
        <w:widowControl/>
        <w:spacing w:after="120" w:line="264" w:lineRule="auto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0"/>
          <w:rFonts w:ascii="Verdana" w:hAnsi="Verdana"/>
          <w:sz w:val="20"/>
          <w:szCs w:val="20"/>
        </w:rPr>
        <w:t xml:space="preserve">Operaty wodnoprawne </w:t>
      </w:r>
      <w:r w:rsidR="00D709FD" w:rsidRPr="00D709FD">
        <w:rPr>
          <w:rStyle w:val="FontStyle130"/>
          <w:rFonts w:ascii="Verdana" w:hAnsi="Verdana"/>
          <w:b w:val="0"/>
          <w:bCs w:val="0"/>
          <w:sz w:val="20"/>
          <w:szCs w:val="20"/>
        </w:rPr>
        <w:t>należy</w:t>
      </w:r>
      <w:r w:rsidR="00D709FD">
        <w:rPr>
          <w:rStyle w:val="FontStyle130"/>
          <w:rFonts w:ascii="Verdana" w:hAnsi="Verdana"/>
          <w:sz w:val="20"/>
          <w:szCs w:val="20"/>
        </w:rPr>
        <w:t xml:space="preserve"> </w:t>
      </w:r>
      <w:r w:rsidR="00D709FD" w:rsidRPr="003F4AFD">
        <w:rPr>
          <w:rStyle w:val="FontStyle133"/>
          <w:rFonts w:ascii="Verdana" w:hAnsi="Verdana"/>
          <w:sz w:val="20"/>
          <w:szCs w:val="20"/>
        </w:rPr>
        <w:t>sporządzi</w:t>
      </w:r>
      <w:r w:rsidR="00D709FD">
        <w:rPr>
          <w:rStyle w:val="FontStyle133"/>
          <w:rFonts w:ascii="Verdana" w:hAnsi="Verdana"/>
          <w:sz w:val="20"/>
          <w:szCs w:val="20"/>
        </w:rPr>
        <w:t>ć</w:t>
      </w:r>
      <w:r w:rsidR="00D709FD" w:rsidRPr="003F4AFD">
        <w:rPr>
          <w:rStyle w:val="FontStyle133"/>
          <w:rFonts w:ascii="Verdana" w:hAnsi="Verdana"/>
          <w:sz w:val="20"/>
          <w:szCs w:val="20"/>
        </w:rPr>
        <w:t xml:space="preserve"> </w:t>
      </w:r>
      <w:r w:rsidRPr="003F4AFD">
        <w:rPr>
          <w:rStyle w:val="FontStyle133"/>
          <w:rFonts w:ascii="Verdana" w:hAnsi="Verdana"/>
          <w:sz w:val="20"/>
          <w:szCs w:val="20"/>
        </w:rPr>
        <w:t>zgodnie z obowiązującym</w:t>
      </w:r>
      <w:r w:rsidR="0014142C" w:rsidRPr="003F4AFD">
        <w:rPr>
          <w:rStyle w:val="FontStyle133"/>
          <w:rFonts w:ascii="Verdana" w:hAnsi="Verdana"/>
          <w:sz w:val="20"/>
          <w:szCs w:val="20"/>
        </w:rPr>
        <w:t>i przepisami, w formie opisowej</w:t>
      </w:r>
      <w:r w:rsidR="00D709FD">
        <w:rPr>
          <w:rStyle w:val="FontStyle133"/>
          <w:rFonts w:ascii="Verdana" w:hAnsi="Verdana"/>
          <w:sz w:val="20"/>
          <w:szCs w:val="20"/>
        </w:rPr>
        <w:t xml:space="preserve"> </w:t>
      </w:r>
      <w:r w:rsidRPr="003F4AFD">
        <w:rPr>
          <w:rStyle w:val="FontStyle133"/>
          <w:rFonts w:ascii="Verdana" w:hAnsi="Verdana"/>
          <w:sz w:val="20"/>
          <w:szCs w:val="20"/>
        </w:rPr>
        <w:t>i graficznej.</w:t>
      </w:r>
    </w:p>
    <w:p w14:paraId="77030BCA" w14:textId="18117030" w:rsidR="00707FFE" w:rsidRPr="00707FFE" w:rsidRDefault="00AD5220" w:rsidP="002F40E2">
      <w:pPr>
        <w:pStyle w:val="Style28"/>
        <w:widowControl/>
        <w:numPr>
          <w:ilvl w:val="0"/>
          <w:numId w:val="6"/>
        </w:numPr>
        <w:spacing w:before="120" w:after="120" w:line="276" w:lineRule="auto"/>
        <w:ind w:left="284" w:hanging="284"/>
        <w:jc w:val="left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0"/>
          <w:rFonts w:ascii="Verdana" w:hAnsi="Verdana"/>
          <w:sz w:val="20"/>
          <w:szCs w:val="20"/>
        </w:rPr>
        <w:t xml:space="preserve">Część tekstowa </w:t>
      </w:r>
      <w:r w:rsidRPr="00CA2C32">
        <w:rPr>
          <w:rStyle w:val="FontStyle130"/>
          <w:rFonts w:ascii="Verdana" w:hAnsi="Verdana"/>
          <w:b w:val="0"/>
          <w:sz w:val="20"/>
          <w:szCs w:val="20"/>
        </w:rPr>
        <w:t>operatu powinna zawiera</w:t>
      </w:r>
      <w:r w:rsidRPr="00CA2C32">
        <w:rPr>
          <w:rStyle w:val="FontStyle133"/>
          <w:rFonts w:ascii="Verdana" w:hAnsi="Verdana"/>
          <w:sz w:val="20"/>
          <w:szCs w:val="20"/>
        </w:rPr>
        <w:t>ć</w:t>
      </w:r>
      <w:r w:rsidRPr="003F4AFD"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A87D47" w:rsidRPr="00650CD0">
        <w:rPr>
          <w:rStyle w:val="FontStyle133"/>
          <w:rFonts w:ascii="Verdana" w:hAnsi="Verdana"/>
          <w:bCs/>
          <w:sz w:val="20"/>
          <w:szCs w:val="20"/>
        </w:rPr>
        <w:t>treść wymagan</w:t>
      </w:r>
      <w:r w:rsidR="00650CD0" w:rsidRPr="00650CD0">
        <w:rPr>
          <w:rStyle w:val="FontStyle133"/>
          <w:rFonts w:ascii="Verdana" w:hAnsi="Verdana"/>
          <w:bCs/>
          <w:sz w:val="20"/>
          <w:szCs w:val="20"/>
        </w:rPr>
        <w:t>ą Ustawą Prawo wodne</w:t>
      </w:r>
      <w:r w:rsidR="00670ADB">
        <w:rPr>
          <w:rStyle w:val="FontStyle133"/>
          <w:rFonts w:ascii="Verdana" w:hAnsi="Verdana"/>
          <w:bCs/>
          <w:sz w:val="20"/>
          <w:szCs w:val="20"/>
        </w:rPr>
        <w:t>,</w:t>
      </w:r>
      <w:r w:rsidR="0072575F">
        <w:rPr>
          <w:rStyle w:val="FontStyle133"/>
          <w:rFonts w:ascii="Verdana" w:hAnsi="Verdana"/>
          <w:bCs/>
          <w:sz w:val="20"/>
          <w:szCs w:val="20"/>
        </w:rPr>
        <w:br/>
      </w:r>
      <w:r w:rsidR="00650CD0">
        <w:rPr>
          <w:rStyle w:val="FontStyle133"/>
          <w:rFonts w:ascii="Verdana" w:hAnsi="Verdana"/>
          <w:bCs/>
          <w:sz w:val="20"/>
          <w:szCs w:val="20"/>
        </w:rPr>
        <w:t xml:space="preserve">a także </w:t>
      </w:r>
      <w:r w:rsidR="00020119" w:rsidRPr="003F4AFD">
        <w:rPr>
          <w:rStyle w:val="FontStyle133"/>
          <w:rFonts w:ascii="Verdana" w:hAnsi="Verdana"/>
          <w:sz w:val="20"/>
          <w:szCs w:val="20"/>
        </w:rPr>
        <w:t>istotne dla Zamawiającego</w:t>
      </w:r>
      <w:r w:rsidR="00650CD0">
        <w:rPr>
          <w:rStyle w:val="FontStyle133"/>
          <w:rFonts w:ascii="Verdana" w:hAnsi="Verdana"/>
          <w:sz w:val="20"/>
          <w:szCs w:val="20"/>
        </w:rPr>
        <w:t xml:space="preserve"> informacje wymienione </w:t>
      </w:r>
      <w:r w:rsidR="00020119" w:rsidRPr="003F4AFD">
        <w:rPr>
          <w:rStyle w:val="FontStyle133"/>
          <w:rFonts w:ascii="Verdana" w:hAnsi="Verdana"/>
          <w:sz w:val="20"/>
          <w:szCs w:val="20"/>
        </w:rPr>
        <w:t>poniżej:</w:t>
      </w:r>
    </w:p>
    <w:p w14:paraId="6A134121" w14:textId="7E3CB101" w:rsidR="007031B8" w:rsidRPr="001B73DA" w:rsidRDefault="00020119" w:rsidP="00E45916">
      <w:pPr>
        <w:pStyle w:val="Style28"/>
        <w:widowControl/>
        <w:numPr>
          <w:ilvl w:val="0"/>
          <w:numId w:val="7"/>
        </w:numPr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 xml:space="preserve">oznaczenie </w:t>
      </w:r>
      <w:r w:rsidR="00707FFE">
        <w:rPr>
          <w:rStyle w:val="FontStyle133"/>
          <w:rFonts w:ascii="Verdana" w:hAnsi="Verdana"/>
          <w:sz w:val="20"/>
          <w:szCs w:val="20"/>
        </w:rPr>
        <w:t>zakładu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ubiegającego się o </w:t>
      </w:r>
      <w:r w:rsidR="00707FFE">
        <w:rPr>
          <w:rStyle w:val="FontStyle133"/>
          <w:rFonts w:ascii="Verdana" w:hAnsi="Verdana"/>
          <w:sz w:val="20"/>
          <w:szCs w:val="20"/>
        </w:rPr>
        <w:t xml:space="preserve">wydanie </w:t>
      </w:r>
      <w:r w:rsidRPr="003F4AFD">
        <w:rPr>
          <w:rStyle w:val="FontStyle133"/>
          <w:rFonts w:ascii="Verdana" w:hAnsi="Verdana"/>
          <w:sz w:val="20"/>
          <w:szCs w:val="20"/>
        </w:rPr>
        <w:t>pozwol</w:t>
      </w:r>
      <w:r w:rsidR="00707FFE">
        <w:rPr>
          <w:rStyle w:val="FontStyle133"/>
          <w:rFonts w:ascii="Verdana" w:hAnsi="Verdana"/>
          <w:sz w:val="20"/>
          <w:szCs w:val="20"/>
        </w:rPr>
        <w:t>enia</w:t>
      </w:r>
      <w:r w:rsidR="007031B8" w:rsidRPr="003F4AFD">
        <w:rPr>
          <w:rStyle w:val="FontStyle133"/>
          <w:rFonts w:ascii="Verdana" w:hAnsi="Verdana"/>
          <w:sz w:val="20"/>
          <w:szCs w:val="20"/>
        </w:rPr>
        <w:t>, jego siedziby</w:t>
      </w:r>
      <w:r w:rsidR="007031B8" w:rsidRPr="003F4AFD">
        <w:rPr>
          <w:rStyle w:val="FontStyle133"/>
          <w:rFonts w:ascii="Verdana" w:hAnsi="Verdana"/>
          <w:sz w:val="20"/>
          <w:szCs w:val="20"/>
        </w:rPr>
        <w:br/>
      </w:r>
      <w:r w:rsidRPr="003F4AFD">
        <w:rPr>
          <w:rStyle w:val="FontStyle133"/>
          <w:rFonts w:ascii="Verdana" w:hAnsi="Verdana"/>
          <w:sz w:val="20"/>
          <w:szCs w:val="20"/>
        </w:rPr>
        <w:t xml:space="preserve">i </w:t>
      </w:r>
      <w:r w:rsidRPr="00CA2C32">
        <w:rPr>
          <w:rStyle w:val="FontStyle133"/>
          <w:rFonts w:ascii="Verdana" w:hAnsi="Verdana"/>
          <w:sz w:val="20"/>
          <w:szCs w:val="20"/>
        </w:rPr>
        <w:t>adresu</w:t>
      </w:r>
      <w:r w:rsidR="006270CE">
        <w:rPr>
          <w:rStyle w:val="FontStyle133"/>
          <w:rFonts w:ascii="Verdana" w:hAnsi="Verdana"/>
          <w:sz w:val="20"/>
          <w:szCs w:val="20"/>
        </w:rPr>
        <w:t>:</w:t>
      </w:r>
      <w:r w:rsidRPr="00CA2C32">
        <w:rPr>
          <w:rStyle w:val="FontStyle133"/>
          <w:rFonts w:ascii="Verdana" w:hAnsi="Verdana"/>
          <w:sz w:val="20"/>
          <w:szCs w:val="20"/>
        </w:rPr>
        <w:t xml:space="preserve"> Generalny Dyre</w:t>
      </w:r>
      <w:r w:rsidR="001B73DA">
        <w:rPr>
          <w:rStyle w:val="FontStyle133"/>
          <w:rFonts w:ascii="Verdana" w:hAnsi="Verdana"/>
          <w:sz w:val="20"/>
          <w:szCs w:val="20"/>
        </w:rPr>
        <w:t xml:space="preserve">ktor Dróg Krajowych i Autostrad </w:t>
      </w:r>
      <w:r w:rsidRPr="001B73DA">
        <w:rPr>
          <w:rStyle w:val="FontStyle133"/>
          <w:rFonts w:ascii="Verdana" w:hAnsi="Verdana"/>
          <w:sz w:val="20"/>
          <w:szCs w:val="20"/>
        </w:rPr>
        <w:t>działając</w:t>
      </w:r>
      <w:r w:rsidR="00B933F2">
        <w:rPr>
          <w:rStyle w:val="FontStyle133"/>
          <w:rFonts w:ascii="Verdana" w:hAnsi="Verdana"/>
          <w:sz w:val="20"/>
          <w:szCs w:val="20"/>
        </w:rPr>
        <w:t>y</w:t>
      </w:r>
      <w:r w:rsidRPr="001B73DA">
        <w:rPr>
          <w:rStyle w:val="FontStyle133"/>
          <w:rFonts w:ascii="Verdana" w:hAnsi="Verdana"/>
          <w:sz w:val="20"/>
          <w:szCs w:val="20"/>
        </w:rPr>
        <w:t xml:space="preserve"> przez Generalną </w:t>
      </w:r>
      <w:r w:rsidRPr="001B73DA">
        <w:rPr>
          <w:rStyle w:val="FontStyle133"/>
          <w:rFonts w:ascii="Verdana" w:hAnsi="Verdana"/>
          <w:sz w:val="20"/>
          <w:szCs w:val="20"/>
        </w:rPr>
        <w:lastRenderedPageBreak/>
        <w:t>Dyrekcję Dróg Krajowych i Autostrad Oddział w Opolu</w:t>
      </w:r>
      <w:r w:rsidR="001B73DA">
        <w:rPr>
          <w:rStyle w:val="FontStyle133"/>
          <w:rFonts w:ascii="Verdana" w:hAnsi="Verdana"/>
          <w:sz w:val="20"/>
          <w:szCs w:val="20"/>
        </w:rPr>
        <w:t xml:space="preserve">, </w:t>
      </w:r>
      <w:r w:rsidR="00BF1828" w:rsidRPr="001B73DA">
        <w:rPr>
          <w:rStyle w:val="FontStyle133"/>
          <w:rFonts w:ascii="Verdana" w:hAnsi="Verdana"/>
          <w:sz w:val="20"/>
          <w:szCs w:val="20"/>
        </w:rPr>
        <w:t>ul. Niedziałkowskiego 6, 45-085 Opole</w:t>
      </w:r>
      <w:r w:rsidR="006270CE">
        <w:rPr>
          <w:rStyle w:val="FontStyle133"/>
          <w:rFonts w:ascii="Verdana" w:hAnsi="Verdana"/>
          <w:sz w:val="20"/>
          <w:szCs w:val="20"/>
        </w:rPr>
        <w:t>,</w:t>
      </w:r>
    </w:p>
    <w:p w14:paraId="3EA2BA75" w14:textId="72C13FB6" w:rsidR="002E6595" w:rsidRDefault="000F29DC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650CD0">
        <w:rPr>
          <w:rStyle w:val="FontStyle133"/>
          <w:rFonts w:ascii="Verdana" w:hAnsi="Verdana"/>
          <w:iCs/>
          <w:sz w:val="20"/>
          <w:szCs w:val="20"/>
        </w:rPr>
        <w:t>na stronie tytułowej opracowań</w:t>
      </w:r>
      <w:r w:rsidR="001B73DA" w:rsidRPr="00650CD0">
        <w:rPr>
          <w:rStyle w:val="FontStyle133"/>
          <w:rFonts w:ascii="Verdana" w:hAnsi="Verdana"/>
          <w:iCs/>
          <w:sz w:val="20"/>
          <w:szCs w:val="20"/>
        </w:rPr>
        <w:t xml:space="preserve"> 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(</w:t>
      </w:r>
      <w:r w:rsidR="00020119" w:rsidRPr="00650CD0">
        <w:rPr>
          <w:rStyle w:val="FontStyle133"/>
          <w:rFonts w:ascii="Verdana" w:hAnsi="Verdana"/>
          <w:iCs/>
          <w:sz w:val="20"/>
          <w:szCs w:val="20"/>
        </w:rPr>
        <w:t>podpisy autorów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>, nazw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ę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 xml:space="preserve"> miejscowości</w:t>
      </w:r>
      <w:r w:rsidR="001B73DA" w:rsidRPr="00650CD0">
        <w:rPr>
          <w:rStyle w:val="FontStyle133"/>
          <w:rFonts w:ascii="Verdana" w:hAnsi="Verdana"/>
          <w:iCs/>
          <w:sz w:val="20"/>
          <w:szCs w:val="20"/>
        </w:rPr>
        <w:t>, gminy, powiatu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 xml:space="preserve"> oraz kilometraż drogi</w:t>
      </w:r>
      <w:r w:rsidR="00C164BD">
        <w:rPr>
          <w:rStyle w:val="FontStyle133"/>
          <w:rFonts w:ascii="Verdana" w:hAnsi="Verdana"/>
          <w:iCs/>
          <w:sz w:val="20"/>
          <w:szCs w:val="20"/>
        </w:rPr>
        <w:t>, datę wykonania opracowania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)</w:t>
      </w:r>
      <w:r w:rsidR="00A90634" w:rsidRPr="00650CD0">
        <w:rPr>
          <w:rStyle w:val="FontStyle133"/>
          <w:rFonts w:ascii="Verdana" w:hAnsi="Verdana"/>
          <w:iCs/>
          <w:sz w:val="20"/>
          <w:szCs w:val="20"/>
        </w:rPr>
        <w:t>,</w:t>
      </w:r>
    </w:p>
    <w:p w14:paraId="7AB627AB" w14:textId="11ADF5DB" w:rsidR="000866D5" w:rsidRPr="00CA2E58" w:rsidRDefault="000866D5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iCs/>
          <w:sz w:val="20"/>
          <w:szCs w:val="20"/>
        </w:rPr>
        <w:t xml:space="preserve">opis dotychczasowych decyzji dla tego odcinka </w:t>
      </w:r>
      <w:r w:rsidRPr="00CA2E58">
        <w:rPr>
          <w:rStyle w:val="FontStyle133"/>
          <w:rFonts w:ascii="Verdana" w:hAnsi="Verdana"/>
          <w:iCs/>
          <w:sz w:val="20"/>
          <w:szCs w:val="20"/>
        </w:rPr>
        <w:t>(na budowę wylotów oraz na odprowadzanie wód</w:t>
      </w:r>
      <w:r w:rsidR="00CA2E58" w:rsidRPr="00CA2E58">
        <w:rPr>
          <w:rStyle w:val="FontStyle133"/>
          <w:rFonts w:ascii="Verdana" w:hAnsi="Verdana"/>
          <w:iCs/>
          <w:sz w:val="20"/>
          <w:szCs w:val="20"/>
        </w:rPr>
        <w:t>). Zamawiający wymaga zachowania numeracji wylotów z poprzednich decyzji.</w:t>
      </w:r>
    </w:p>
    <w:p w14:paraId="7DA092A6" w14:textId="632272F2" w:rsidR="00020119" w:rsidRPr="00650CD0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opis</w:t>
      </w:r>
      <w:r w:rsid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(inwentaryzacja) stanu istniejącego wylotu </w:t>
      </w:r>
      <w:r w:rsidR="007031B8" w:rsidRPr="00650CD0">
        <w:rPr>
          <w:rStyle w:val="FontStyle128"/>
          <w:rFonts w:ascii="Verdana" w:hAnsi="Verdana"/>
          <w:i w:val="0"/>
          <w:sz w:val="20"/>
          <w:szCs w:val="20"/>
        </w:rPr>
        <w:t>oraz odbiornika wraz</w:t>
      </w:r>
      <w:r w:rsid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9B147C">
        <w:rPr>
          <w:rStyle w:val="FontStyle128"/>
          <w:rFonts w:ascii="Verdana" w:hAnsi="Verdana"/>
          <w:i w:val="0"/>
          <w:sz w:val="20"/>
          <w:szCs w:val="20"/>
        </w:rPr>
        <w:t>z dokumentacją zdjęciową oraz datą wykonania zdjęć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,</w:t>
      </w:r>
    </w:p>
    <w:p w14:paraId="3D473D82" w14:textId="40A406F4" w:rsidR="00526D0E" w:rsidRPr="00650CD0" w:rsidRDefault="00020119" w:rsidP="00E45916">
      <w:pPr>
        <w:pStyle w:val="Style34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określenie podmiotów włączających się do kanalizacji dróg krajowych</w:t>
      </w:r>
      <w:r w:rsidR="00EF1FD8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(drogi innych zarządców, sklepy, stacje paliw, itp.)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. Należy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określ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ić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powierzchni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ę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14142C" w:rsidRPr="00650CD0">
        <w:rPr>
          <w:rStyle w:val="FontStyle128"/>
          <w:rFonts w:ascii="Verdana" w:hAnsi="Verdana"/>
          <w:i w:val="0"/>
          <w:sz w:val="20"/>
          <w:szCs w:val="20"/>
        </w:rPr>
        <w:t>obcych zlewni (całkow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itą</w:t>
      </w:r>
      <w:r w:rsidR="0014142C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oraz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szczeln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ą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>)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,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ilo</w:t>
      </w:r>
      <w:r w:rsidR="0012002D" w:rsidRPr="00650CD0">
        <w:rPr>
          <w:rStyle w:val="FontStyle128"/>
          <w:rFonts w:ascii="Verdana" w:hAnsi="Verdana"/>
          <w:i w:val="0"/>
          <w:sz w:val="20"/>
          <w:szCs w:val="20"/>
        </w:rPr>
        <w:t>ś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ć</w:t>
      </w:r>
      <w:r w:rsidR="0012002D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wprowadzanych wód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, odrębnie 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dla każdego podmiotu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.</w:t>
      </w:r>
      <w:r w:rsidR="009B147C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</w:p>
    <w:p w14:paraId="7328AB2B" w14:textId="5948D072" w:rsidR="00020119" w:rsidRPr="00650CD0" w:rsidRDefault="00020119" w:rsidP="00E45916">
      <w:pPr>
        <w:pStyle w:val="Style34"/>
        <w:widowControl/>
        <w:numPr>
          <w:ilvl w:val="0"/>
          <w:numId w:val="7"/>
        </w:numPr>
        <w:tabs>
          <w:tab w:val="left" w:pos="144"/>
        </w:tabs>
        <w:spacing w:after="120" w:line="276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określenie administratora (właściciela) cieku (o</w:t>
      </w:r>
      <w:r w:rsidR="002D2A19" w:rsidRPr="00650CD0">
        <w:rPr>
          <w:rStyle w:val="FontStyle128"/>
          <w:rFonts w:ascii="Verdana" w:hAnsi="Verdana"/>
          <w:i w:val="0"/>
          <w:sz w:val="20"/>
          <w:szCs w:val="20"/>
        </w:rPr>
        <w:t xml:space="preserve">dbiornika) wraz z 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kilometrażem,</w:t>
      </w:r>
    </w:p>
    <w:p w14:paraId="4B8E89D1" w14:textId="77777777" w:rsidR="00707A39" w:rsidRPr="003F4AFD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określenie całkowitej powierzchni zlewni w tym z pasa drogowego oraz odwadnianej powierzchni szczelnej drogi: jezdnia, pobocza bitumiczne, zatoki oraz chodniki i inne powierzchnie poza pasem drogowym oraz powierzchni zredukowanej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</w:p>
    <w:p w14:paraId="4CADFE65" w14:textId="5881B7CE" w:rsidR="00707A39" w:rsidRPr="00CA2E58" w:rsidRDefault="001B73DA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1B73DA">
        <w:rPr>
          <w:rStyle w:val="FontStyle133"/>
          <w:rFonts w:ascii="Verdana" w:hAnsi="Verdana"/>
          <w:sz w:val="20"/>
          <w:szCs w:val="20"/>
        </w:rPr>
        <w:t>określenie powierzchni zlewni</w:t>
      </w:r>
      <w:r>
        <w:rPr>
          <w:rStyle w:val="FontStyle133"/>
          <w:rFonts w:ascii="Verdana" w:hAnsi="Verdana"/>
          <w:sz w:val="20"/>
          <w:szCs w:val="20"/>
        </w:rPr>
        <w:t xml:space="preserve"> położo</w:t>
      </w:r>
      <w:r w:rsidRPr="001B73DA">
        <w:rPr>
          <w:rStyle w:val="FontStyle133"/>
          <w:rFonts w:ascii="Verdana" w:hAnsi="Verdana"/>
          <w:sz w:val="20"/>
          <w:szCs w:val="20"/>
        </w:rPr>
        <w:t>nych</w:t>
      </w:r>
      <w:r w:rsidR="00020119" w:rsidRPr="001B73DA">
        <w:rPr>
          <w:rStyle w:val="FontStyle133"/>
          <w:rFonts w:ascii="Verdana" w:hAnsi="Verdana"/>
          <w:sz w:val="20"/>
          <w:szCs w:val="20"/>
        </w:rPr>
        <w:t xml:space="preserve"> w granicach </w:t>
      </w:r>
      <w:r w:rsidR="00020119" w:rsidRPr="00CA2E58">
        <w:rPr>
          <w:rStyle w:val="FontStyle133"/>
          <w:rFonts w:ascii="Verdana" w:hAnsi="Verdana"/>
          <w:sz w:val="20"/>
          <w:szCs w:val="20"/>
        </w:rPr>
        <w:t>adminis</w:t>
      </w:r>
      <w:r w:rsidRPr="00CA2E58">
        <w:rPr>
          <w:rStyle w:val="FontStyle133"/>
          <w:rFonts w:ascii="Verdana" w:hAnsi="Verdana"/>
          <w:sz w:val="20"/>
          <w:szCs w:val="20"/>
        </w:rPr>
        <w:t>tracyjnych miast</w:t>
      </w:r>
      <w:r w:rsidR="00D23F3A" w:rsidRPr="00CA2E58">
        <w:rPr>
          <w:rStyle w:val="FontStyle133"/>
          <w:rFonts w:ascii="Verdana" w:hAnsi="Verdana"/>
          <w:sz w:val="20"/>
          <w:szCs w:val="20"/>
        </w:rPr>
        <w:t xml:space="preserve"> (wraz z ich zaznaczeniem na mapie oraz określeniem ilości odprowadzanych wód z terenów administracyjnych miast</w:t>
      </w:r>
      <w:r w:rsidR="005C5DA4" w:rsidRPr="00CA2E58">
        <w:rPr>
          <w:rStyle w:val="FontStyle133"/>
          <w:rFonts w:ascii="Verdana" w:hAnsi="Verdana"/>
          <w:sz w:val="20"/>
          <w:szCs w:val="20"/>
        </w:rPr>
        <w:t>,</w:t>
      </w:r>
    </w:p>
    <w:p w14:paraId="7AF27BA4" w14:textId="595315AF" w:rsidR="00707A39" w:rsidRPr="003F4AFD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 xml:space="preserve">opis istniejących instalacji i urządzeń służących do gromadzenia, oczyszczania oraz odprowadzania </w:t>
      </w:r>
      <w:r w:rsidR="00CA2E58">
        <w:rPr>
          <w:rStyle w:val="FontStyle133"/>
          <w:rFonts w:ascii="Verdana" w:hAnsi="Verdana"/>
          <w:sz w:val="20"/>
          <w:szCs w:val="20"/>
        </w:rPr>
        <w:t>wód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z danego wylotu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</w:p>
    <w:p w14:paraId="46F2003C" w14:textId="11E905EA" w:rsidR="00707A39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opis jakości wody odbiornika w miejscu za</w:t>
      </w:r>
      <w:r w:rsidR="00A90634" w:rsidRPr="003F4AFD">
        <w:rPr>
          <w:rStyle w:val="FontStyle133"/>
          <w:rFonts w:ascii="Verdana" w:hAnsi="Verdana"/>
          <w:sz w:val="20"/>
          <w:szCs w:val="20"/>
        </w:rPr>
        <w:t xml:space="preserve">mierzonego wprowadzania </w:t>
      </w:r>
      <w:r w:rsidR="00B933F2">
        <w:rPr>
          <w:rStyle w:val="FontStyle133"/>
          <w:rFonts w:ascii="Verdana" w:hAnsi="Verdana"/>
          <w:sz w:val="20"/>
          <w:szCs w:val="20"/>
        </w:rPr>
        <w:t>wód opadowych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250944D2" w14:textId="7C9EABFD" w:rsidR="00707A39" w:rsidRPr="003F4AFD" w:rsidRDefault="00020119" w:rsidP="00E45916">
      <w:pPr>
        <w:pStyle w:val="Style55"/>
        <w:widowControl/>
        <w:numPr>
          <w:ilvl w:val="0"/>
          <w:numId w:val="7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informacje o sposobie zagospodarowania osadów ściekowych</w:t>
      </w:r>
      <w:r w:rsidR="004C51F5" w:rsidRPr="003F4AFD">
        <w:rPr>
          <w:rStyle w:val="FontStyle133"/>
          <w:rFonts w:ascii="Verdana" w:hAnsi="Verdana"/>
          <w:sz w:val="20"/>
          <w:szCs w:val="20"/>
        </w:rPr>
        <w:t>,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o ile takie występują</w:t>
      </w:r>
      <w:r w:rsidR="0015637A">
        <w:rPr>
          <w:rStyle w:val="FontStyle133"/>
          <w:rFonts w:ascii="Verdana" w:hAnsi="Verdana"/>
          <w:sz w:val="20"/>
          <w:szCs w:val="20"/>
        </w:rPr>
        <w:t>.</w:t>
      </w:r>
    </w:p>
    <w:p w14:paraId="4B924555" w14:textId="0E37ECC3" w:rsidR="00020119" w:rsidRPr="00CA2E58" w:rsidRDefault="001B73DA" w:rsidP="002F40E2">
      <w:pPr>
        <w:pStyle w:val="Style64"/>
        <w:widowControl/>
        <w:tabs>
          <w:tab w:val="left" w:pos="149"/>
        </w:tabs>
        <w:spacing w:before="240" w:after="120" w:line="264" w:lineRule="auto"/>
        <w:ind w:right="1"/>
        <w:jc w:val="both"/>
        <w:rPr>
          <w:rStyle w:val="FontStyle133"/>
          <w:rFonts w:ascii="Verdana" w:hAnsi="Verdana"/>
          <w:b/>
          <w:sz w:val="20"/>
          <w:szCs w:val="20"/>
        </w:rPr>
      </w:pPr>
      <w:r w:rsidRPr="00CA2E58">
        <w:rPr>
          <w:rStyle w:val="FontStyle130"/>
          <w:rFonts w:ascii="Verdana" w:hAnsi="Verdana"/>
          <w:sz w:val="20"/>
          <w:szCs w:val="20"/>
        </w:rPr>
        <w:t>2.</w:t>
      </w:r>
      <w:r w:rsidR="00C13F44" w:rsidRPr="00CA2E58">
        <w:rPr>
          <w:rStyle w:val="FontStyle130"/>
          <w:rFonts w:ascii="Verdana" w:hAnsi="Verdana"/>
          <w:sz w:val="20"/>
          <w:szCs w:val="20"/>
        </w:rPr>
        <w:t xml:space="preserve"> </w:t>
      </w:r>
      <w:r w:rsidR="0014142C" w:rsidRPr="00CA2E58">
        <w:rPr>
          <w:rStyle w:val="FontStyle130"/>
          <w:rFonts w:ascii="Verdana" w:hAnsi="Verdana"/>
          <w:sz w:val="20"/>
          <w:szCs w:val="20"/>
        </w:rPr>
        <w:t xml:space="preserve">Część graficzna </w:t>
      </w:r>
      <w:r w:rsidR="00020119" w:rsidRPr="00CA2E58">
        <w:rPr>
          <w:rStyle w:val="FontStyle130"/>
          <w:rFonts w:ascii="Verdana" w:hAnsi="Verdana"/>
          <w:b w:val="0"/>
          <w:sz w:val="20"/>
          <w:szCs w:val="20"/>
        </w:rPr>
        <w:t>operatu winna zawiera</w:t>
      </w:r>
      <w:r w:rsidR="00020119" w:rsidRPr="00CA2E58">
        <w:rPr>
          <w:rStyle w:val="FontStyle133"/>
          <w:rFonts w:ascii="Verdana" w:hAnsi="Verdana"/>
          <w:sz w:val="20"/>
          <w:szCs w:val="20"/>
        </w:rPr>
        <w:t>ć</w:t>
      </w:r>
      <w:r w:rsidR="00650CD0" w:rsidRPr="00CA2E58">
        <w:rPr>
          <w:rStyle w:val="FontStyle133"/>
          <w:rFonts w:ascii="Verdana" w:hAnsi="Verdana"/>
          <w:sz w:val="20"/>
          <w:szCs w:val="20"/>
        </w:rPr>
        <w:t xml:space="preserve"> </w:t>
      </w:r>
      <w:r w:rsidR="00650CD0" w:rsidRPr="00CA2E58">
        <w:rPr>
          <w:rStyle w:val="FontStyle133"/>
          <w:rFonts w:ascii="Verdana" w:hAnsi="Verdana"/>
          <w:bCs/>
          <w:sz w:val="20"/>
          <w:szCs w:val="20"/>
        </w:rPr>
        <w:t>treść wymaganą Ustawą Prawo wodne</w:t>
      </w:r>
      <w:r w:rsidR="009B147C" w:rsidRPr="00CA2E58">
        <w:rPr>
          <w:rStyle w:val="FontStyle133"/>
          <w:rFonts w:ascii="Verdana" w:hAnsi="Verdana"/>
          <w:bCs/>
          <w:sz w:val="20"/>
          <w:szCs w:val="20"/>
        </w:rPr>
        <w:t>,</w:t>
      </w:r>
      <w:r w:rsidR="00650CD0" w:rsidRPr="00CA2E58">
        <w:rPr>
          <w:rStyle w:val="FontStyle133"/>
          <w:rFonts w:ascii="Verdana" w:hAnsi="Verdana"/>
          <w:bCs/>
          <w:sz w:val="20"/>
          <w:szCs w:val="20"/>
        </w:rPr>
        <w:t xml:space="preserve"> a także</w:t>
      </w:r>
      <w:r w:rsidR="00020119" w:rsidRPr="00CA2E58">
        <w:rPr>
          <w:rStyle w:val="FontStyle133"/>
          <w:rFonts w:ascii="Verdana" w:hAnsi="Verdana"/>
          <w:sz w:val="20"/>
          <w:szCs w:val="20"/>
        </w:rPr>
        <w:t>:</w:t>
      </w:r>
    </w:p>
    <w:p w14:paraId="494B4C9E" w14:textId="3DDDFEE4" w:rsidR="00CA2E58" w:rsidRDefault="00CA2E58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 xml:space="preserve">mapę poglądową w skali 1:250 000 obejmującą swoim zakresem odcinek drogi krajowej przebiegającej przez województwo z naniesionym odcinkiem kanalizacji której dotyczy operat; </w:t>
      </w:r>
    </w:p>
    <w:p w14:paraId="3C190565" w14:textId="61A129C7" w:rsidR="00B92385" w:rsidRPr="00CA2E58" w:rsidRDefault="0060431F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>mapę poglądową w skali 1:10</w:t>
      </w:r>
      <w:r w:rsidR="00C164BD" w:rsidRPr="00CA2E58">
        <w:rPr>
          <w:rFonts w:ascii="Verdana" w:hAnsi="Verdana"/>
          <w:sz w:val="20"/>
          <w:szCs w:val="20"/>
        </w:rPr>
        <w:t xml:space="preserve"> </w:t>
      </w:r>
      <w:r w:rsidRPr="00CA2E58">
        <w:rPr>
          <w:rFonts w:ascii="Verdana" w:hAnsi="Verdana"/>
          <w:sz w:val="20"/>
          <w:szCs w:val="20"/>
        </w:rPr>
        <w:t>000</w:t>
      </w:r>
      <w:r w:rsidR="00B92385" w:rsidRPr="00CA2E58">
        <w:rPr>
          <w:rFonts w:ascii="Verdana" w:hAnsi="Verdana"/>
          <w:sz w:val="20"/>
          <w:szCs w:val="20"/>
        </w:rPr>
        <w:t>,</w:t>
      </w:r>
      <w:r w:rsidR="0012791F" w:rsidRPr="00CA2E58">
        <w:rPr>
          <w:rFonts w:ascii="Verdana" w:hAnsi="Verdana"/>
          <w:sz w:val="20"/>
          <w:szCs w:val="20"/>
        </w:rPr>
        <w:t xml:space="preserve"> </w:t>
      </w:r>
      <w:r w:rsidR="00B92385" w:rsidRPr="00CA2E58">
        <w:rPr>
          <w:rFonts w:ascii="Verdana" w:hAnsi="Verdana"/>
          <w:sz w:val="20"/>
          <w:szCs w:val="20"/>
        </w:rPr>
        <w:t xml:space="preserve">o formacie min. A3, </w:t>
      </w:r>
      <w:r w:rsidR="0012791F" w:rsidRPr="00CA2E58">
        <w:rPr>
          <w:rFonts w:ascii="Verdana" w:hAnsi="Verdana"/>
          <w:sz w:val="20"/>
          <w:szCs w:val="20"/>
        </w:rPr>
        <w:t>na podkładzie mapy topograficznej,</w:t>
      </w:r>
      <w:r w:rsidR="00B266D9" w:rsidRPr="00CA2E58">
        <w:rPr>
          <w:rFonts w:ascii="Verdana" w:hAnsi="Verdana"/>
          <w:sz w:val="20"/>
          <w:szCs w:val="20"/>
        </w:rPr>
        <w:t xml:space="preserve"> </w:t>
      </w:r>
      <w:r w:rsidR="0012791F" w:rsidRPr="00CA2E58">
        <w:rPr>
          <w:rFonts w:ascii="Verdana" w:hAnsi="Verdana"/>
          <w:sz w:val="20"/>
          <w:szCs w:val="20"/>
        </w:rPr>
        <w:t xml:space="preserve">z </w:t>
      </w:r>
      <w:r w:rsidR="00B92385" w:rsidRPr="00CA2E58">
        <w:rPr>
          <w:rFonts w:ascii="Verdana" w:hAnsi="Verdana"/>
          <w:sz w:val="20"/>
          <w:szCs w:val="20"/>
        </w:rPr>
        <w:t>zaznaczonymi:</w:t>
      </w:r>
    </w:p>
    <w:p w14:paraId="335D95D6" w14:textId="77777777" w:rsidR="00B92385" w:rsidRPr="00CA2E58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 xml:space="preserve">nazwami miejscowości, </w:t>
      </w:r>
    </w:p>
    <w:p w14:paraId="1011AA6A" w14:textId="10C36746" w:rsidR="00B92385" w:rsidRPr="00CA2E58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 xml:space="preserve">granicami administracyjnymi gmin i powiatów, </w:t>
      </w:r>
    </w:p>
    <w:p w14:paraId="4DE126B5" w14:textId="77777777" w:rsidR="00B92385" w:rsidRPr="00CA2E58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>początkiem i końcem opracowania</w:t>
      </w:r>
      <w:r w:rsidR="00B92385" w:rsidRPr="00CA2E58">
        <w:rPr>
          <w:rFonts w:ascii="Verdana" w:hAnsi="Verdana"/>
          <w:sz w:val="20"/>
          <w:szCs w:val="20"/>
        </w:rPr>
        <w:t>,</w:t>
      </w:r>
      <w:r w:rsidRPr="00CA2E58">
        <w:rPr>
          <w:rFonts w:ascii="Verdana" w:hAnsi="Verdana"/>
          <w:sz w:val="20"/>
          <w:szCs w:val="20"/>
        </w:rPr>
        <w:t xml:space="preserve"> </w:t>
      </w:r>
    </w:p>
    <w:p w14:paraId="40214EB9" w14:textId="77777777" w:rsidR="00B92385" w:rsidRPr="00CA2E58" w:rsidRDefault="0012791F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>zlewniami, wylotami (nr i km),</w:t>
      </w:r>
      <w:r w:rsidR="0060431F" w:rsidRPr="00CA2E58">
        <w:rPr>
          <w:rFonts w:ascii="Verdana" w:hAnsi="Verdana"/>
          <w:sz w:val="20"/>
          <w:szCs w:val="20"/>
        </w:rPr>
        <w:t xml:space="preserve"> </w:t>
      </w:r>
    </w:p>
    <w:p w14:paraId="3A510856" w14:textId="4D28B1DE" w:rsidR="00503593" w:rsidRPr="00CA2E58" w:rsidRDefault="009B147C" w:rsidP="00E45916">
      <w:pPr>
        <w:pStyle w:val="Style55"/>
        <w:widowControl/>
        <w:numPr>
          <w:ilvl w:val="0"/>
          <w:numId w:val="14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>odcinkiem drogi oraz widocznym</w:t>
      </w:r>
      <w:r w:rsidR="0012791F" w:rsidRPr="00CA2E58">
        <w:rPr>
          <w:rFonts w:ascii="Verdana" w:hAnsi="Verdana"/>
          <w:sz w:val="20"/>
          <w:szCs w:val="20"/>
        </w:rPr>
        <w:t xml:space="preserve"> </w:t>
      </w:r>
      <w:r w:rsidR="0060431F" w:rsidRPr="00CA2E58">
        <w:rPr>
          <w:rFonts w:ascii="Verdana" w:hAnsi="Verdana"/>
          <w:sz w:val="20"/>
          <w:szCs w:val="20"/>
        </w:rPr>
        <w:t>w całości odbiornikiem wód opadowych,</w:t>
      </w:r>
      <w:r w:rsidR="0012791F" w:rsidRPr="00CA2E58">
        <w:rPr>
          <w:rFonts w:ascii="Verdana" w:hAnsi="Verdana"/>
          <w:sz w:val="20"/>
          <w:szCs w:val="20"/>
        </w:rPr>
        <w:t xml:space="preserve"> </w:t>
      </w:r>
      <w:r w:rsidR="00561B4F" w:rsidRPr="00CA2E58">
        <w:rPr>
          <w:rFonts w:ascii="Verdana" w:hAnsi="Verdana"/>
          <w:sz w:val="20"/>
          <w:szCs w:val="20"/>
        </w:rPr>
        <w:t xml:space="preserve"> </w:t>
      </w:r>
    </w:p>
    <w:p w14:paraId="7B8D6737" w14:textId="77777777" w:rsidR="00CA2E58" w:rsidRDefault="0060431F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mapę zlewni w skali 1:1</w:t>
      </w:r>
      <w:r w:rsidR="00C164BD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000 wraz z kilom</w:t>
      </w:r>
      <w:r w:rsidR="00707A39" w:rsidRPr="00C164BD">
        <w:rPr>
          <w:rStyle w:val="FontStyle133"/>
          <w:rFonts w:ascii="Verdana" w:hAnsi="Verdana"/>
          <w:sz w:val="20"/>
          <w:szCs w:val="20"/>
        </w:rPr>
        <w:t>etrażem (hektometrami, początek</w:t>
      </w:r>
      <w:r w:rsidR="00C164BD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i koniec zlewni)</w:t>
      </w:r>
      <w:r w:rsidRPr="00C164BD">
        <w:rPr>
          <w:rStyle w:val="FontStyle128"/>
          <w:rFonts w:ascii="Verdana" w:hAnsi="Verdana"/>
          <w:sz w:val="20"/>
          <w:szCs w:val="20"/>
        </w:rPr>
        <w:t xml:space="preserve">, </w:t>
      </w:r>
      <w:r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>z oznaczenie</w:t>
      </w:r>
      <w:r w:rsidR="009B34E8"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>m</w:t>
      </w:r>
      <w:r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 obcych zlewni (innym kolorem)</w:t>
      </w:r>
      <w:r w:rsidR="00707A39"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>,</w:t>
      </w:r>
      <w:r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 </w:t>
      </w:r>
      <w:r w:rsidR="00CA2E58" w:rsidRPr="00CA2E58">
        <w:rPr>
          <w:rStyle w:val="FontStyle128"/>
          <w:rFonts w:ascii="Verdana" w:hAnsi="Verdana"/>
          <w:i w:val="0"/>
          <w:iCs w:val="0"/>
          <w:sz w:val="20"/>
          <w:szCs w:val="20"/>
        </w:rPr>
        <w:t xml:space="preserve">oraz </w:t>
      </w:r>
      <w:r w:rsidR="00CA2E58" w:rsidRPr="00CA2E58">
        <w:rPr>
          <w:rStyle w:val="FontStyle128"/>
          <w:rFonts w:ascii="Verdana" w:hAnsi="Verdana"/>
          <w:sz w:val="20"/>
          <w:szCs w:val="20"/>
        </w:rPr>
        <w:t>z</w:t>
      </w:r>
      <w:r w:rsidR="00CA2E58" w:rsidRPr="00CA2E58">
        <w:rPr>
          <w:rFonts w:ascii="Verdana" w:hAnsi="Verdana"/>
          <w:sz w:val="20"/>
          <w:szCs w:val="20"/>
        </w:rPr>
        <w:t>lewni</w:t>
      </w:r>
      <w:r w:rsidR="00CA2E58" w:rsidRPr="00CA2E58">
        <w:rPr>
          <w:rStyle w:val="FontStyle133"/>
          <w:rFonts w:ascii="Verdana" w:hAnsi="Verdana"/>
          <w:sz w:val="20"/>
          <w:szCs w:val="20"/>
        </w:rPr>
        <w:t xml:space="preserve"> </w:t>
      </w:r>
      <w:r w:rsidR="00CA2E58" w:rsidRPr="00CA2E58">
        <w:rPr>
          <w:rFonts w:ascii="Verdana" w:hAnsi="Verdana"/>
          <w:sz w:val="20"/>
          <w:szCs w:val="20"/>
        </w:rPr>
        <w:t>wylotów, którymi wody odprowadzane są z terenów administracyjnych miast (z zaznaczonymi wpustami, działkami i granicami miasta</w:t>
      </w:r>
      <w:r w:rsidR="00CA2E58">
        <w:rPr>
          <w:rFonts w:ascii="Verdana" w:hAnsi="Verdana"/>
          <w:sz w:val="20"/>
          <w:szCs w:val="20"/>
        </w:rPr>
        <w:t>);</w:t>
      </w:r>
    </w:p>
    <w:p w14:paraId="6B97EDD6" w14:textId="07A734E7" w:rsidR="00CA2E58" w:rsidRPr="00CA2E58" w:rsidRDefault="00CA2E58" w:rsidP="00E45916">
      <w:pPr>
        <w:pStyle w:val="Style55"/>
        <w:widowControl/>
        <w:numPr>
          <w:ilvl w:val="0"/>
          <w:numId w:val="16"/>
        </w:numPr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 w:rsidRPr="00CA2E58">
        <w:rPr>
          <w:rStyle w:val="FontStyle133"/>
          <w:rFonts w:ascii="Verdana" w:hAnsi="Verdana"/>
          <w:sz w:val="20"/>
          <w:szCs w:val="20"/>
        </w:rPr>
        <w:lastRenderedPageBreak/>
        <w:t xml:space="preserve">plan urządzeń wodnych w skali 1:1 000 lub 1:500, naniesiony na mapę </w:t>
      </w:r>
      <w:proofErr w:type="spellStart"/>
      <w:r w:rsidRPr="00CA2E58">
        <w:rPr>
          <w:rStyle w:val="FontStyle133"/>
          <w:rFonts w:ascii="Verdana" w:hAnsi="Verdana"/>
          <w:sz w:val="20"/>
          <w:szCs w:val="20"/>
        </w:rPr>
        <w:t>sytuacyjno</w:t>
      </w:r>
      <w:proofErr w:type="spellEnd"/>
      <w:r w:rsidRPr="00CA2E58">
        <w:rPr>
          <w:rStyle w:val="FontStyle133"/>
          <w:rFonts w:ascii="Verdana" w:hAnsi="Verdana"/>
          <w:sz w:val="20"/>
          <w:szCs w:val="20"/>
        </w:rPr>
        <w:t xml:space="preserve"> - wysokościową terenu</w:t>
      </w:r>
      <w:r>
        <w:rPr>
          <w:rStyle w:val="FontStyle133"/>
          <w:rFonts w:ascii="Verdana" w:hAnsi="Verdana"/>
          <w:sz w:val="20"/>
          <w:szCs w:val="20"/>
        </w:rPr>
        <w:t xml:space="preserve"> </w:t>
      </w:r>
      <w:r w:rsidRPr="00CA2E58">
        <w:rPr>
          <w:rStyle w:val="FontStyle133"/>
          <w:rFonts w:ascii="Verdana" w:hAnsi="Verdana"/>
          <w:sz w:val="20"/>
          <w:szCs w:val="20"/>
        </w:rPr>
        <w:t>(pozyskaną z zasobów geodezyjnych starostw) zawierając</w:t>
      </w:r>
      <w:r>
        <w:rPr>
          <w:rStyle w:val="FontStyle133"/>
          <w:rFonts w:ascii="Verdana" w:hAnsi="Verdana"/>
          <w:sz w:val="20"/>
          <w:szCs w:val="20"/>
        </w:rPr>
        <w:t>y</w:t>
      </w:r>
      <w:r w:rsidRPr="00CA2E58">
        <w:rPr>
          <w:rStyle w:val="FontStyle133"/>
          <w:rFonts w:ascii="Verdana" w:hAnsi="Verdana"/>
          <w:sz w:val="20"/>
          <w:szCs w:val="20"/>
        </w:rPr>
        <w:t>:</w:t>
      </w:r>
    </w:p>
    <w:p w14:paraId="778B1B21" w14:textId="4321326A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zaznaczoną (kolorem brązowym) kanalizację ze studzienkami, wpustami ulicznymi, urządzeniami oczyszczającymi i wylotem oraz odbiornikiem (ciągiem odbiorników) na długości co najmniej 500 m za i 100 m przed wylotem, </w:t>
      </w:r>
    </w:p>
    <w:p w14:paraId="2E9CB01C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 xml:space="preserve">oznaczenie numeru drogi krajowej, </w:t>
      </w:r>
    </w:p>
    <w:p w14:paraId="4C1CE409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 xml:space="preserve">oznaczenie </w:t>
      </w:r>
      <w:proofErr w:type="spellStart"/>
      <w:r w:rsidRPr="00C164BD">
        <w:rPr>
          <w:rStyle w:val="FontStyle133"/>
          <w:rFonts w:ascii="Verdana" w:hAnsi="Verdana"/>
          <w:sz w:val="20"/>
          <w:szCs w:val="20"/>
        </w:rPr>
        <w:t>kilometraża</w:t>
      </w:r>
      <w:proofErr w:type="spellEnd"/>
      <w:r w:rsidRPr="00C164BD">
        <w:rPr>
          <w:rStyle w:val="FontStyle133"/>
          <w:rFonts w:ascii="Verdana" w:hAnsi="Verdana"/>
          <w:sz w:val="20"/>
          <w:szCs w:val="20"/>
        </w:rPr>
        <w:t xml:space="preserve"> wylotów oraz początku i końca kanalizacji (lub zlewni),</w:t>
      </w:r>
    </w:p>
    <w:p w14:paraId="0B64FA26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nr wylotu i średnicę,</w:t>
      </w:r>
    </w:p>
    <w:p w14:paraId="3BDD4538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nazwę odbiornika (w przypadku rozbieżności w dokumentach źródłowych dotyczących nazwy odbiornika, Wykonawca wystąpi do właściciela cieku</w:t>
      </w:r>
      <w:r w:rsidRPr="00C164BD">
        <w:rPr>
          <w:rStyle w:val="FontStyle133"/>
          <w:rFonts w:ascii="Verdana" w:hAnsi="Verdana"/>
          <w:sz w:val="20"/>
          <w:szCs w:val="20"/>
        </w:rPr>
        <w:br/>
        <w:t>o określenie nazwy odbiornika),</w:t>
      </w:r>
    </w:p>
    <w:p w14:paraId="32B53EC6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kilometraż odbiornika (100 m przed i za wylotem),</w:t>
      </w:r>
    </w:p>
    <w:p w14:paraId="6E360C11" w14:textId="77777777" w:rsidR="00CA2E58" w:rsidRPr="00C164BD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kierunek spływu wód w odbiorniku,</w:t>
      </w:r>
    </w:p>
    <w:p w14:paraId="2A79D5B9" w14:textId="77777777" w:rsidR="00CA2E58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Fonts w:ascii="Verdana" w:hAnsi="Verdana"/>
          <w:sz w:val="20"/>
          <w:szCs w:val="20"/>
        </w:rPr>
      </w:pPr>
      <w:r w:rsidRPr="00C164BD">
        <w:rPr>
          <w:rFonts w:ascii="Verdana" w:hAnsi="Verdana"/>
          <w:sz w:val="20"/>
          <w:szCs w:val="20"/>
        </w:rPr>
        <w:t>nazwę, rodzaj, typ, pojemność urządzeń wodnych</w:t>
      </w:r>
      <w:r>
        <w:rPr>
          <w:rFonts w:ascii="Verdana" w:hAnsi="Verdana"/>
          <w:sz w:val="20"/>
          <w:szCs w:val="20"/>
        </w:rPr>
        <w:t>,</w:t>
      </w:r>
    </w:p>
    <w:p w14:paraId="1F08E344" w14:textId="66DDA881" w:rsidR="00CA2E58" w:rsidRPr="00CA2E58" w:rsidRDefault="00CA2E58" w:rsidP="00E45916">
      <w:pPr>
        <w:pStyle w:val="Style55"/>
        <w:widowControl/>
        <w:numPr>
          <w:ilvl w:val="0"/>
          <w:numId w:val="2"/>
        </w:numPr>
        <w:tabs>
          <w:tab w:val="left" w:pos="144"/>
        </w:tabs>
        <w:spacing w:after="120" w:line="264" w:lineRule="auto"/>
        <w:rPr>
          <w:rFonts w:ascii="Verdana" w:hAnsi="Verdana"/>
          <w:sz w:val="20"/>
          <w:szCs w:val="20"/>
        </w:rPr>
      </w:pPr>
      <w:r w:rsidRPr="00CA2E58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umery</w:t>
      </w:r>
      <w:r w:rsidRPr="00CA2E58">
        <w:rPr>
          <w:rFonts w:ascii="Verdana" w:hAnsi="Verdana"/>
          <w:sz w:val="20"/>
          <w:szCs w:val="20"/>
        </w:rPr>
        <w:t xml:space="preserve"> działek</w:t>
      </w:r>
      <w:r w:rsidR="00A33C67">
        <w:rPr>
          <w:rFonts w:ascii="Verdana" w:hAnsi="Verdana"/>
          <w:sz w:val="20"/>
          <w:szCs w:val="20"/>
        </w:rPr>
        <w:t xml:space="preserve"> </w:t>
      </w:r>
      <w:r w:rsidR="00A33C67" w:rsidRPr="00CA2E58">
        <w:rPr>
          <w:rFonts w:ascii="Verdana" w:hAnsi="Verdana"/>
          <w:sz w:val="20"/>
          <w:szCs w:val="20"/>
        </w:rPr>
        <w:t>(np. w kółku)</w:t>
      </w:r>
      <w:r w:rsidR="00A33C67">
        <w:rPr>
          <w:rFonts w:ascii="Verdana" w:hAnsi="Verdana"/>
          <w:sz w:val="20"/>
          <w:szCs w:val="20"/>
        </w:rPr>
        <w:t xml:space="preserve">, na których znajdują się </w:t>
      </w:r>
      <w:r w:rsidRPr="00CA2E58">
        <w:rPr>
          <w:rFonts w:ascii="Verdana" w:hAnsi="Verdana"/>
          <w:sz w:val="20"/>
          <w:szCs w:val="20"/>
        </w:rPr>
        <w:t>wylot</w:t>
      </w:r>
      <w:r w:rsidR="00A33C67">
        <w:rPr>
          <w:rFonts w:ascii="Verdana" w:hAnsi="Verdana"/>
          <w:sz w:val="20"/>
          <w:szCs w:val="20"/>
        </w:rPr>
        <w:t xml:space="preserve">y oraz działek </w:t>
      </w:r>
      <w:r w:rsidRPr="00CA2E58">
        <w:rPr>
          <w:rFonts w:ascii="Verdana" w:hAnsi="Verdana"/>
          <w:sz w:val="20"/>
          <w:szCs w:val="20"/>
        </w:rPr>
        <w:t>w zasięgu oddziaływania, wyróżnione kolorem granice dla tych działek</w:t>
      </w:r>
    </w:p>
    <w:p w14:paraId="63F5A47A" w14:textId="33035F00" w:rsidR="00CA2E58" w:rsidRPr="00C164BD" w:rsidRDefault="00CA2E58" w:rsidP="00CA2E58">
      <w:pPr>
        <w:pStyle w:val="Akapitzlist"/>
        <w:spacing w:after="160" w:line="360" w:lineRule="auto"/>
        <w:ind w:left="426"/>
        <w:jc w:val="both"/>
        <w:rPr>
          <w:rStyle w:val="FontStyle133"/>
          <w:rFonts w:ascii="Verdana" w:hAnsi="Verdana"/>
          <w:color w:val="FF0000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Jeden arkusz mapy obejmuje odcinek drogi krajowej o długości min. 500 m, na jedn</w:t>
      </w:r>
      <w:r>
        <w:rPr>
          <w:rStyle w:val="FontStyle133"/>
          <w:rFonts w:ascii="Verdana" w:hAnsi="Verdana"/>
          <w:sz w:val="20"/>
          <w:szCs w:val="20"/>
        </w:rPr>
        <w:t>ym arkuszu mapy widoczny wylot,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 odbiornik i droga krajowa. Mapa będzie obejmować pas drogi krajowej oraz przyległy teren na szerokości po 30 m po obu stronach pasa drogowego</w:t>
      </w:r>
      <w:r>
        <w:rPr>
          <w:rStyle w:val="FontStyle133"/>
          <w:rFonts w:ascii="Verdana" w:hAnsi="Verdana"/>
          <w:sz w:val="20"/>
          <w:szCs w:val="20"/>
        </w:rPr>
        <w:t>,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 a także pasy terenu o szerokości 30 m od skrajnych rozwiązań (kanały deszczowe, wyloty, zbiorniki, rowy, urządzenia oczyszczające),</w:t>
      </w:r>
    </w:p>
    <w:p w14:paraId="269787D0" w14:textId="70F6D89B" w:rsidR="001732F4" w:rsidRPr="00C164BD" w:rsidRDefault="00020119" w:rsidP="00E45916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schemat funkcjonalny i technologiczny urządzeń wodnych</w:t>
      </w:r>
      <w:r w:rsidR="00E501EA" w:rsidRPr="00C164BD">
        <w:rPr>
          <w:rStyle w:val="FontStyle133"/>
          <w:rFonts w:ascii="Verdana" w:hAnsi="Verdana"/>
          <w:sz w:val="20"/>
          <w:szCs w:val="20"/>
        </w:rPr>
        <w:t>,</w:t>
      </w:r>
    </w:p>
    <w:p w14:paraId="54B2EB25" w14:textId="295DCBA2" w:rsidR="00A33C67" w:rsidRDefault="00A33C67" w:rsidP="00E45916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d</w:t>
      </w:r>
      <w:r w:rsidR="001732F4" w:rsidRPr="00C164BD">
        <w:rPr>
          <w:rStyle w:val="FontStyle130"/>
          <w:rFonts w:ascii="Verdana" w:hAnsi="Verdana"/>
          <w:b w:val="0"/>
          <w:sz w:val="20"/>
          <w:szCs w:val="20"/>
        </w:rPr>
        <w:t>o operatu należy załączyć</w:t>
      </w:r>
      <w:r>
        <w:rPr>
          <w:rStyle w:val="FontStyle130"/>
          <w:rFonts w:ascii="Verdana" w:hAnsi="Verdana"/>
          <w:b w:val="0"/>
          <w:sz w:val="20"/>
          <w:szCs w:val="20"/>
        </w:rPr>
        <w:t>, dla każdego wylotu, 3 zdjęcia:</w:t>
      </w:r>
    </w:p>
    <w:p w14:paraId="4B51987E" w14:textId="06723E1D" w:rsidR="00A33C67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wylotu,</w:t>
      </w:r>
    </w:p>
    <w:p w14:paraId="67C5A2CB" w14:textId="37FA87E5" w:rsidR="00A33C67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odbiornika</w:t>
      </w:r>
    </w:p>
    <w:p w14:paraId="213C2613" w14:textId="54B3CD3A" w:rsidR="00A33C67" w:rsidRDefault="00A33C67" w:rsidP="00E45916">
      <w:pPr>
        <w:pStyle w:val="Akapitzlist"/>
        <w:numPr>
          <w:ilvl w:val="0"/>
          <w:numId w:val="17"/>
        </w:numPr>
        <w:spacing w:after="160" w:line="360" w:lineRule="auto"/>
        <w:ind w:left="709" w:hanging="283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urządzeń oczyszczających</w:t>
      </w:r>
    </w:p>
    <w:p w14:paraId="10D52003" w14:textId="040ED114" w:rsidR="00A33C67" w:rsidRDefault="00A33C67" w:rsidP="00A33C67">
      <w:pPr>
        <w:pStyle w:val="Akapitzlist"/>
        <w:spacing w:after="160" w:line="360" w:lineRule="auto"/>
        <w:ind w:left="709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Zdjęcia zostaną podpisane (nazwa wylotu, odbiornika, urządzeń oczyszczających, kilometraż)</w:t>
      </w:r>
    </w:p>
    <w:p w14:paraId="0ECA6A60" w14:textId="39529C7C" w:rsidR="00A33C67" w:rsidRDefault="00A33C67" w:rsidP="002F40E2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osobno</w:t>
      </w:r>
      <w:r w:rsidR="00215AFC">
        <w:rPr>
          <w:rStyle w:val="FontStyle133"/>
          <w:rFonts w:ascii="Verdana" w:hAnsi="Verdana"/>
          <w:sz w:val="20"/>
          <w:szCs w:val="20"/>
        </w:rPr>
        <w:t>,</w:t>
      </w:r>
      <w:r>
        <w:rPr>
          <w:rStyle w:val="FontStyle133"/>
          <w:rFonts w:ascii="Verdana" w:hAnsi="Verdana"/>
          <w:sz w:val="20"/>
          <w:szCs w:val="20"/>
        </w:rPr>
        <w:t xml:space="preserve"> tylko w wersji elektronicznej</w:t>
      </w:r>
      <w:r w:rsidR="00215AFC">
        <w:rPr>
          <w:rStyle w:val="FontStyle133"/>
          <w:rFonts w:ascii="Verdana" w:hAnsi="Verdana"/>
          <w:sz w:val="20"/>
          <w:szCs w:val="20"/>
        </w:rPr>
        <w:t>,</w:t>
      </w:r>
      <w:r>
        <w:rPr>
          <w:rStyle w:val="FontStyle133"/>
          <w:rFonts w:ascii="Verdana" w:hAnsi="Verdana"/>
          <w:sz w:val="20"/>
          <w:szCs w:val="20"/>
        </w:rPr>
        <w:t xml:space="preserve"> należy wykonać pełną </w:t>
      </w:r>
      <w:r w:rsidRPr="00C164BD">
        <w:rPr>
          <w:rStyle w:val="FontStyle133"/>
          <w:rFonts w:ascii="Verdana" w:hAnsi="Verdana"/>
          <w:sz w:val="20"/>
          <w:szCs w:val="20"/>
        </w:rPr>
        <w:t>dokumentację fotograficzną wylotów</w:t>
      </w:r>
      <w:r>
        <w:rPr>
          <w:rStyle w:val="FontStyle133"/>
          <w:rFonts w:ascii="Verdana" w:hAnsi="Verdana"/>
          <w:sz w:val="20"/>
          <w:szCs w:val="20"/>
        </w:rPr>
        <w:t>,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 istniejących urządzeń oczyszczających, oraz odbiornika w zakresie wpływu zrzucanych wód</w:t>
      </w:r>
      <w:r>
        <w:rPr>
          <w:rStyle w:val="FontStyle133"/>
          <w:rFonts w:ascii="Verdana" w:hAnsi="Verdana"/>
          <w:sz w:val="20"/>
          <w:szCs w:val="20"/>
        </w:rPr>
        <w:t xml:space="preserve"> (zdjęcia opisane</w:t>
      </w:r>
      <w:r w:rsidR="00215AFC">
        <w:rPr>
          <w:rStyle w:val="FontStyle133"/>
          <w:rFonts w:ascii="Verdana" w:hAnsi="Verdana"/>
          <w:sz w:val="20"/>
          <w:szCs w:val="20"/>
        </w:rPr>
        <w:t xml:space="preserve"> datą i kilometrażem </w:t>
      </w:r>
      <w:r>
        <w:rPr>
          <w:rStyle w:val="FontStyle133"/>
          <w:rFonts w:ascii="Verdana" w:hAnsi="Verdana"/>
          <w:sz w:val="20"/>
          <w:szCs w:val="20"/>
        </w:rPr>
        <w:t>i skatalogowane)</w:t>
      </w:r>
      <w:r w:rsidRPr="00C164BD">
        <w:rPr>
          <w:rStyle w:val="FontStyle133"/>
          <w:rFonts w:ascii="Verdana" w:hAnsi="Verdana"/>
          <w:sz w:val="20"/>
          <w:szCs w:val="20"/>
        </w:rPr>
        <w:t>. D</w:t>
      </w:r>
      <w:r w:rsidRPr="00C164BD">
        <w:rPr>
          <w:rStyle w:val="FontStyle130"/>
          <w:rFonts w:ascii="Verdana" w:hAnsi="Verdana"/>
          <w:b w:val="0"/>
          <w:sz w:val="20"/>
          <w:szCs w:val="20"/>
        </w:rPr>
        <w:t xml:space="preserve">la każdego </w:t>
      </w:r>
      <w:r w:rsidR="00215AFC">
        <w:rPr>
          <w:rStyle w:val="FontStyle130"/>
          <w:rFonts w:ascii="Verdana" w:hAnsi="Verdana"/>
          <w:b w:val="0"/>
          <w:sz w:val="20"/>
          <w:szCs w:val="20"/>
        </w:rPr>
        <w:t xml:space="preserve">wylotu </w:t>
      </w:r>
      <w:r w:rsidRPr="00C164BD">
        <w:rPr>
          <w:rStyle w:val="FontStyle130"/>
          <w:rFonts w:ascii="Verdana" w:hAnsi="Verdana"/>
          <w:b w:val="0"/>
          <w:sz w:val="20"/>
          <w:szCs w:val="20"/>
        </w:rPr>
        <w:t>należy wykonać szczegółową dokumentację fotograficzną istniejącej kanalizacji deszczowej (wpusty, studzienki, wyloty, odbiorniki).</w:t>
      </w:r>
    </w:p>
    <w:p w14:paraId="6FF0111A" w14:textId="77777777" w:rsidR="002F40E2" w:rsidRDefault="002F40E2" w:rsidP="00D709FD">
      <w:pPr>
        <w:pStyle w:val="Style19"/>
        <w:widowControl/>
        <w:spacing w:line="360" w:lineRule="auto"/>
        <w:jc w:val="both"/>
        <w:rPr>
          <w:rStyle w:val="FontStyle133"/>
          <w:rFonts w:ascii="Verdana" w:hAnsi="Verdana"/>
          <w:b/>
          <w:sz w:val="20"/>
          <w:szCs w:val="20"/>
        </w:rPr>
      </w:pPr>
    </w:p>
    <w:p w14:paraId="682B0324" w14:textId="2BB23D8D" w:rsidR="00951204" w:rsidRPr="008E271F" w:rsidRDefault="00D709FD" w:rsidP="00D709FD">
      <w:pPr>
        <w:pStyle w:val="Style19"/>
        <w:widowControl/>
        <w:spacing w:line="360" w:lineRule="auto"/>
        <w:jc w:val="both"/>
        <w:rPr>
          <w:rStyle w:val="FontStyle133"/>
          <w:rFonts w:ascii="Verdana" w:hAnsi="Verdana"/>
          <w:b/>
          <w:bCs/>
          <w:sz w:val="20"/>
          <w:szCs w:val="20"/>
        </w:rPr>
      </w:pPr>
      <w:r>
        <w:rPr>
          <w:rStyle w:val="FontStyle133"/>
          <w:rFonts w:ascii="Verdana" w:hAnsi="Verdana"/>
          <w:b/>
          <w:sz w:val="20"/>
          <w:szCs w:val="20"/>
        </w:rPr>
        <w:t>VI</w:t>
      </w:r>
      <w:r w:rsidR="00503593">
        <w:rPr>
          <w:rStyle w:val="FontStyle133"/>
          <w:rFonts w:ascii="Verdana" w:hAnsi="Verdana"/>
          <w:b/>
          <w:sz w:val="20"/>
          <w:szCs w:val="20"/>
        </w:rPr>
        <w:t>.</w:t>
      </w:r>
      <w:r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9D5228" w:rsidRPr="008E271F">
        <w:rPr>
          <w:rStyle w:val="FontStyle133"/>
          <w:rFonts w:ascii="Verdana" w:hAnsi="Verdana"/>
          <w:b/>
          <w:sz w:val="20"/>
          <w:szCs w:val="20"/>
        </w:rPr>
        <w:t>WNIOSEK</w:t>
      </w:r>
      <w:r w:rsidR="009D5228">
        <w:rPr>
          <w:rStyle w:val="FontStyle133"/>
          <w:rFonts w:ascii="Verdana" w:hAnsi="Verdana"/>
          <w:b/>
          <w:sz w:val="20"/>
          <w:szCs w:val="20"/>
        </w:rPr>
        <w:t xml:space="preserve"> O WYDANIE POZWOLENI</w:t>
      </w:r>
      <w:r w:rsidR="00EF56EB">
        <w:rPr>
          <w:rStyle w:val="FontStyle133"/>
          <w:rFonts w:ascii="Verdana" w:hAnsi="Verdana"/>
          <w:b/>
          <w:sz w:val="20"/>
          <w:szCs w:val="20"/>
        </w:rPr>
        <w:t>A</w:t>
      </w:r>
      <w:r w:rsidR="009D5228">
        <w:rPr>
          <w:rStyle w:val="FontStyle133"/>
          <w:rFonts w:ascii="Verdana" w:hAnsi="Verdana"/>
          <w:b/>
          <w:sz w:val="20"/>
          <w:szCs w:val="20"/>
        </w:rPr>
        <w:t xml:space="preserve"> WODNOPRAWNEGO</w:t>
      </w:r>
    </w:p>
    <w:p w14:paraId="5C86FC15" w14:textId="77777777" w:rsidR="00954199" w:rsidRPr="00F61173" w:rsidRDefault="00954199" w:rsidP="00EF56EB">
      <w:pPr>
        <w:pStyle w:val="Style12"/>
        <w:widowControl/>
        <w:spacing w:line="360" w:lineRule="auto"/>
        <w:ind w:firstLine="142"/>
        <w:rPr>
          <w:rStyle w:val="FontStyle130"/>
          <w:rFonts w:ascii="Verdana" w:hAnsi="Verdana"/>
          <w:b w:val="0"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>Wniosek do PGW WP o wydanie pozwolenia wodnoprawnego:</w:t>
      </w:r>
    </w:p>
    <w:p w14:paraId="41819330" w14:textId="5583E6CD" w:rsidR="00954199" w:rsidRPr="009D5228" w:rsidRDefault="0015637A" w:rsidP="00E45916">
      <w:pPr>
        <w:pStyle w:val="Style12"/>
        <w:widowControl/>
        <w:numPr>
          <w:ilvl w:val="0"/>
          <w:numId w:val="3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N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ależy wypełnić na wzorze zamieszczonym na stronie internetowej PGW WP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2F85EF2" w14:textId="249DF5C1" w:rsidR="00954199" w:rsidRPr="009D5228" w:rsidRDefault="0015637A" w:rsidP="00E45916">
      <w:pPr>
        <w:pStyle w:val="Style12"/>
        <w:widowControl/>
        <w:numPr>
          <w:ilvl w:val="0"/>
          <w:numId w:val="3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owinien zawierać dane dotyczące wylotów (kilometraż drogi, obręb, nr działki)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341688D2" w14:textId="6A287475" w:rsidR="009D5228" w:rsidRPr="009D5228" w:rsidRDefault="0015637A" w:rsidP="002F40E2">
      <w:pPr>
        <w:pStyle w:val="Style12"/>
        <w:widowControl/>
        <w:numPr>
          <w:ilvl w:val="0"/>
          <w:numId w:val="3"/>
        </w:numPr>
        <w:spacing w:after="120"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owinien zawierać wniosek o wygaszenie poprzedniego pozwolenia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 xml:space="preserve"> wodnoprawnego,</w:t>
      </w:r>
    </w:p>
    <w:p w14:paraId="0BA1B5FF" w14:textId="77777777" w:rsidR="009D5228" w:rsidRDefault="009D5228" w:rsidP="009D5228">
      <w:pPr>
        <w:pStyle w:val="Style12"/>
        <w:widowControl/>
        <w:spacing w:line="360" w:lineRule="auto"/>
        <w:ind w:left="-131"/>
        <w:rPr>
          <w:rStyle w:val="FontStyle130"/>
          <w:rFonts w:ascii="Verdana" w:hAnsi="Verdana"/>
          <w:b w:val="0"/>
          <w:sz w:val="20"/>
          <w:szCs w:val="20"/>
        </w:rPr>
      </w:pPr>
    </w:p>
    <w:p w14:paraId="523E5B36" w14:textId="02BC34DE" w:rsidR="00951204" w:rsidRPr="009D5228" w:rsidRDefault="009D5228" w:rsidP="009D5228">
      <w:pPr>
        <w:pStyle w:val="Style12"/>
        <w:widowControl/>
        <w:spacing w:line="360" w:lineRule="auto"/>
        <w:ind w:left="-131"/>
        <w:rPr>
          <w:rStyle w:val="FontStyle133"/>
          <w:rFonts w:ascii="Verdana" w:hAnsi="Verdana"/>
          <w:bCs/>
          <w:i/>
          <w:sz w:val="20"/>
          <w:szCs w:val="20"/>
        </w:rPr>
      </w:pPr>
      <w:r w:rsidRPr="009D5228">
        <w:rPr>
          <w:rStyle w:val="FontStyle130"/>
          <w:rFonts w:ascii="Verdana" w:hAnsi="Verdana"/>
          <w:bCs w:val="0"/>
          <w:sz w:val="20"/>
          <w:szCs w:val="20"/>
        </w:rPr>
        <w:t>VII</w:t>
      </w:r>
      <w:r w:rsidR="00503593">
        <w:rPr>
          <w:rStyle w:val="FontStyle130"/>
          <w:rFonts w:ascii="Verdana" w:hAnsi="Verdana"/>
          <w:bCs w:val="0"/>
          <w:sz w:val="20"/>
          <w:szCs w:val="20"/>
        </w:rPr>
        <w:t>.</w:t>
      </w:r>
      <w:r w:rsidRPr="009D5228">
        <w:rPr>
          <w:rStyle w:val="FontStyle130"/>
          <w:rFonts w:ascii="Verdana" w:hAnsi="Verdana"/>
          <w:bCs w:val="0"/>
          <w:sz w:val="20"/>
          <w:szCs w:val="20"/>
        </w:rPr>
        <w:t xml:space="preserve"> </w:t>
      </w:r>
      <w:r w:rsidRPr="009D5228">
        <w:rPr>
          <w:rStyle w:val="FontStyle133"/>
          <w:rFonts w:ascii="Verdana" w:hAnsi="Verdana"/>
          <w:b/>
          <w:sz w:val="20"/>
          <w:szCs w:val="20"/>
        </w:rPr>
        <w:t>MATERIAŁY DO WNIOSKU</w:t>
      </w:r>
      <w:r>
        <w:rPr>
          <w:rStyle w:val="FontStyle133"/>
          <w:rFonts w:ascii="Verdana" w:hAnsi="Verdana"/>
          <w:b/>
          <w:sz w:val="20"/>
          <w:szCs w:val="20"/>
        </w:rPr>
        <w:t xml:space="preserve"> DO UMOWY Z WODAMI POLSKIMI</w:t>
      </w:r>
    </w:p>
    <w:p w14:paraId="14310314" w14:textId="77777777" w:rsidR="00954199" w:rsidRPr="003B3BFF" w:rsidRDefault="00954199" w:rsidP="00A43AC8">
      <w:pPr>
        <w:pStyle w:val="Style12"/>
        <w:widowControl/>
        <w:spacing w:line="360" w:lineRule="auto"/>
        <w:ind w:left="-142" w:firstLine="142"/>
        <w:rPr>
          <w:rStyle w:val="FontStyle133"/>
          <w:rFonts w:ascii="Verdana" w:hAnsi="Verdana"/>
          <w:bCs/>
          <w:i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Materiały do wniosku o zawarcie umowy użytkowania gruntów pokrytych wodami płynącymi (dla wylotów, z których wody opadowe są odprowadzane do wód):</w:t>
      </w:r>
    </w:p>
    <w:p w14:paraId="2ADD6EB2" w14:textId="744354C6" w:rsid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iCs/>
          <w:sz w:val="20"/>
          <w:szCs w:val="20"/>
        </w:rPr>
        <w:t>niosek wg wzoru Wód Polskich,</w:t>
      </w:r>
    </w:p>
    <w:p w14:paraId="345D079F" w14:textId="2B9333C2" w:rsid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iCs/>
          <w:sz w:val="20"/>
          <w:szCs w:val="20"/>
        </w:rPr>
        <w:t>ypisy z rejestru gruntów,</w:t>
      </w:r>
    </w:p>
    <w:p w14:paraId="7750D9A1" w14:textId="3F966D8B" w:rsidR="009D5228" w:rsidRP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M</w:t>
      </w:r>
      <w:r w:rsidR="00954199" w:rsidRPr="009D5228">
        <w:rPr>
          <w:rStyle w:val="FontStyle133"/>
          <w:rFonts w:ascii="Verdana" w:hAnsi="Verdana"/>
          <w:sz w:val="20"/>
          <w:szCs w:val="20"/>
        </w:rPr>
        <w:t>apa ewidencyjna lub zasadnicza z zaznaczoną powierzchnią zajętości przez urządzenia odwadniające (w m</w:t>
      </w:r>
      <w:r w:rsidR="00954199" w:rsidRPr="009D5228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B147C">
        <w:rPr>
          <w:rStyle w:val="FontStyle133"/>
          <w:rFonts w:ascii="Verdana" w:hAnsi="Verdana"/>
          <w:sz w:val="20"/>
          <w:szCs w:val="20"/>
        </w:rPr>
        <w:t>),</w:t>
      </w:r>
    </w:p>
    <w:p w14:paraId="4B945383" w14:textId="24A9D3C2" w:rsidR="009D5228" w:rsidRP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G</w:t>
      </w:r>
      <w:r w:rsidR="00954199" w:rsidRPr="009D5228">
        <w:rPr>
          <w:rStyle w:val="FontStyle133"/>
          <w:rFonts w:ascii="Verdana" w:hAnsi="Verdana"/>
          <w:sz w:val="20"/>
          <w:szCs w:val="20"/>
        </w:rPr>
        <w:t>raficzne przedstawienie wylotu z zaznaczoną powierzchnią działki zajętej przez urządzenie wraz z umocnieniem,</w:t>
      </w:r>
    </w:p>
    <w:p w14:paraId="5B1BD371" w14:textId="72C73FE4" w:rsidR="009D5228" w:rsidRP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sz w:val="20"/>
          <w:szCs w:val="20"/>
        </w:rPr>
        <w:t>ykaz powierzchni zajętości przez urządzenia odwadniające w m</w:t>
      </w:r>
      <w:r w:rsidR="00954199" w:rsidRPr="009D5228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54199" w:rsidRPr="009D5228">
        <w:rPr>
          <w:rStyle w:val="FontStyle133"/>
          <w:rFonts w:ascii="Verdana" w:hAnsi="Verdana"/>
          <w:sz w:val="20"/>
          <w:szCs w:val="20"/>
        </w:rPr>
        <w:t>,</w:t>
      </w:r>
    </w:p>
    <w:p w14:paraId="01DCF5FD" w14:textId="066AB5CB" w:rsidR="00954199" w:rsidRPr="009D5228" w:rsidRDefault="0015637A" w:rsidP="00E45916">
      <w:pPr>
        <w:pStyle w:val="Style55"/>
        <w:widowControl/>
        <w:numPr>
          <w:ilvl w:val="0"/>
          <w:numId w:val="9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D</w:t>
      </w:r>
      <w:r w:rsidR="00954199" w:rsidRPr="009D5228">
        <w:rPr>
          <w:rStyle w:val="FontStyle133"/>
          <w:rFonts w:ascii="Verdana" w:hAnsi="Verdana"/>
          <w:sz w:val="20"/>
          <w:szCs w:val="20"/>
        </w:rPr>
        <w:t>okumentacja fotograficzna, w której należy oznaczyć wylot oraz umocnienie wraz</w:t>
      </w:r>
      <w:r w:rsidR="00954199" w:rsidRPr="009D5228">
        <w:rPr>
          <w:rStyle w:val="FontStyle133"/>
          <w:rFonts w:ascii="Verdana" w:hAnsi="Verdana"/>
          <w:sz w:val="20"/>
          <w:szCs w:val="20"/>
        </w:rPr>
        <w:br/>
        <w:t>z wymiarami).</w:t>
      </w:r>
    </w:p>
    <w:p w14:paraId="696E1025" w14:textId="77777777" w:rsidR="002F40E2" w:rsidRDefault="002F40E2" w:rsidP="009D5228">
      <w:pPr>
        <w:pStyle w:val="Style96"/>
        <w:widowControl/>
        <w:spacing w:after="120" w:line="360" w:lineRule="auto"/>
        <w:ind w:left="-284"/>
        <w:rPr>
          <w:rStyle w:val="FontStyle133"/>
          <w:rFonts w:ascii="Verdana" w:hAnsi="Verdana"/>
          <w:b/>
          <w:sz w:val="20"/>
          <w:szCs w:val="20"/>
        </w:rPr>
      </w:pPr>
    </w:p>
    <w:p w14:paraId="4B625355" w14:textId="5AF7A47C" w:rsidR="009D5228" w:rsidRDefault="009D5228" w:rsidP="009D5228">
      <w:pPr>
        <w:pStyle w:val="Style96"/>
        <w:widowControl/>
        <w:spacing w:after="12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  <w:r w:rsidRPr="00951204">
        <w:rPr>
          <w:rStyle w:val="FontStyle133"/>
          <w:rFonts w:ascii="Verdana" w:hAnsi="Verdana"/>
          <w:b/>
          <w:sz w:val="20"/>
          <w:szCs w:val="20"/>
        </w:rPr>
        <w:t>VI</w:t>
      </w:r>
      <w:r>
        <w:rPr>
          <w:rStyle w:val="FontStyle133"/>
          <w:rFonts w:ascii="Verdana" w:hAnsi="Verdana"/>
          <w:b/>
          <w:sz w:val="20"/>
          <w:szCs w:val="20"/>
        </w:rPr>
        <w:t>I</w:t>
      </w:r>
      <w:r w:rsidRPr="00951204">
        <w:rPr>
          <w:rStyle w:val="FontStyle130"/>
          <w:rFonts w:ascii="Verdana" w:hAnsi="Verdana"/>
          <w:sz w:val="20"/>
          <w:szCs w:val="20"/>
        </w:rPr>
        <w:t xml:space="preserve">. </w:t>
      </w:r>
      <w:r w:rsidRPr="00115AFA">
        <w:rPr>
          <w:rStyle w:val="FontStyle130"/>
          <w:rFonts w:ascii="Verdana" w:hAnsi="Verdana"/>
          <w:sz w:val="20"/>
          <w:szCs w:val="20"/>
        </w:rPr>
        <w:t>KONTROLA I ODBIÓR ROBÓT</w:t>
      </w:r>
    </w:p>
    <w:p w14:paraId="1623B0E8" w14:textId="05240D0E" w:rsidR="009D5228" w:rsidRPr="00FB74DF" w:rsidRDefault="009D5228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Przy podpisaniu umowy Zamawiający przekaże Wykonawcy </w:t>
      </w:r>
      <w:r w:rsidR="00215AFC"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w wersji elektronicznej </w:t>
      </w: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>kopie posiadanych pozwoleń wodnoprawnych</w:t>
      </w:r>
      <w:r w:rsidR="00215AFC">
        <w:rPr>
          <w:rStyle w:val="FontStyle130"/>
          <w:rFonts w:ascii="Verdana" w:hAnsi="Verdana"/>
          <w:b w:val="0"/>
          <w:iCs/>
          <w:sz w:val="20"/>
          <w:szCs w:val="20"/>
        </w:rPr>
        <w:t xml:space="preserve"> oraz</w:t>
      </w: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 operat</w:t>
      </w:r>
      <w:r w:rsidR="00215AFC">
        <w:rPr>
          <w:rStyle w:val="FontStyle130"/>
          <w:rFonts w:ascii="Verdana" w:hAnsi="Verdana"/>
          <w:b w:val="0"/>
          <w:iCs/>
          <w:sz w:val="20"/>
          <w:szCs w:val="20"/>
        </w:rPr>
        <w:t>y</w:t>
      </w: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 wodnoprawn</w:t>
      </w:r>
      <w:r w:rsidR="00215AFC">
        <w:rPr>
          <w:rStyle w:val="FontStyle130"/>
          <w:rFonts w:ascii="Verdana" w:hAnsi="Verdana"/>
          <w:b w:val="0"/>
          <w:iCs/>
          <w:sz w:val="20"/>
          <w:szCs w:val="20"/>
        </w:rPr>
        <w:t>e</w:t>
      </w: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 </w:t>
      </w:r>
      <w:r w:rsidR="00215AFC">
        <w:rPr>
          <w:rStyle w:val="FontStyle130"/>
          <w:rFonts w:ascii="Verdana" w:hAnsi="Verdana"/>
          <w:b w:val="0"/>
          <w:iCs/>
          <w:sz w:val="20"/>
          <w:szCs w:val="20"/>
        </w:rPr>
        <w:t>a także punkty referencyjne odcinków dróg objętych operatami.</w:t>
      </w:r>
    </w:p>
    <w:p w14:paraId="1011AA80" w14:textId="085D90F1" w:rsidR="00042F91" w:rsidRPr="00FB74DF" w:rsidRDefault="009D5228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bCs w:val="0"/>
          <w:sz w:val="20"/>
          <w:szCs w:val="20"/>
        </w:rPr>
      </w:pPr>
      <w:r w:rsidRPr="00FB74DF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W </w:t>
      </w:r>
      <w:r w:rsidRPr="00215AFC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ciągu </w:t>
      </w:r>
      <w:r w:rsidR="00731E4C" w:rsidRPr="00215AFC">
        <w:rPr>
          <w:rStyle w:val="FontStyle130"/>
          <w:rFonts w:ascii="Verdana" w:hAnsi="Verdana"/>
          <w:b w:val="0"/>
          <w:bCs w:val="0"/>
          <w:sz w:val="20"/>
          <w:szCs w:val="20"/>
        </w:rPr>
        <w:t>5</w:t>
      </w:r>
      <w:r w:rsidRPr="00215AFC">
        <w:rPr>
          <w:rStyle w:val="FontStyle130"/>
          <w:rFonts w:ascii="Verdana" w:hAnsi="Verdana"/>
          <w:b w:val="0"/>
          <w:bCs w:val="0"/>
          <w:sz w:val="20"/>
          <w:szCs w:val="20"/>
        </w:rPr>
        <w:t xml:space="preserve"> d</w:t>
      </w:r>
      <w:r w:rsidRPr="00FB74DF">
        <w:rPr>
          <w:rStyle w:val="FontStyle130"/>
          <w:rFonts w:ascii="Verdana" w:hAnsi="Verdana"/>
          <w:b w:val="0"/>
          <w:bCs w:val="0"/>
          <w:sz w:val="20"/>
          <w:szCs w:val="20"/>
        </w:rPr>
        <w:t>ni od podpisania umowy Wykonawca prześle Zamawiającemu harmonogram realizacji umowy</w:t>
      </w:r>
      <w:r w:rsidR="006C6C4E" w:rsidRPr="00FB74DF">
        <w:rPr>
          <w:rStyle w:val="FontStyle130"/>
          <w:rFonts w:ascii="Verdana" w:hAnsi="Verdana"/>
          <w:b w:val="0"/>
          <w:bCs w:val="0"/>
          <w:sz w:val="20"/>
          <w:szCs w:val="20"/>
        </w:rPr>
        <w:t>. Każda późniejsza zmiana harmonogramu zostanie uzgodniona z Zamawiającym.</w:t>
      </w:r>
    </w:p>
    <w:p w14:paraId="746D970D" w14:textId="77777777" w:rsidR="00215AFC" w:rsidRDefault="00066C6A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FB74DF">
        <w:rPr>
          <w:rStyle w:val="FontStyle133"/>
          <w:rFonts w:ascii="Verdana" w:hAnsi="Verdana"/>
          <w:sz w:val="20"/>
          <w:szCs w:val="20"/>
        </w:rPr>
        <w:t xml:space="preserve">Przedstawiciel Zamawiającego ma prawo zapoznania się z przebiegiem i postępem prac na każdym etapie realizacji zadania. </w:t>
      </w:r>
      <w:r w:rsidRPr="00FB74DF">
        <w:rPr>
          <w:rFonts w:ascii="Verdana" w:hAnsi="Verdana"/>
          <w:bCs/>
          <w:sz w:val="20"/>
          <w:szCs w:val="20"/>
        </w:rPr>
        <w:t>Wykonawca zobowiązany jest do uczestnictwa</w:t>
      </w:r>
      <w:r w:rsidRPr="00FB74DF">
        <w:rPr>
          <w:rFonts w:ascii="Verdana" w:hAnsi="Verdana"/>
          <w:bCs/>
          <w:sz w:val="20"/>
          <w:szCs w:val="20"/>
        </w:rPr>
        <w:br/>
        <w:t xml:space="preserve">w radach technicznych. Rady techniczne odbywać się będą </w:t>
      </w:r>
      <w:r w:rsidR="00215AFC" w:rsidRPr="00FB74DF">
        <w:rPr>
          <w:rFonts w:ascii="Verdana" w:hAnsi="Verdana"/>
          <w:bCs/>
          <w:sz w:val="20"/>
          <w:szCs w:val="20"/>
        </w:rPr>
        <w:t>z częstotliwością uzależnioną od postępu prac</w:t>
      </w:r>
      <w:r w:rsidRPr="00FB74DF">
        <w:rPr>
          <w:rFonts w:ascii="Verdana" w:hAnsi="Verdana"/>
          <w:bCs/>
          <w:sz w:val="20"/>
          <w:szCs w:val="20"/>
        </w:rPr>
        <w:t>,</w:t>
      </w:r>
      <w:r w:rsidR="00215AFC">
        <w:rPr>
          <w:rFonts w:ascii="Verdana" w:hAnsi="Verdana"/>
          <w:bCs/>
          <w:sz w:val="20"/>
          <w:szCs w:val="20"/>
        </w:rPr>
        <w:t xml:space="preserve"> przynajmniej</w:t>
      </w:r>
      <w:r w:rsidR="003931AE" w:rsidRPr="00FB74DF">
        <w:rPr>
          <w:rFonts w:ascii="Verdana" w:hAnsi="Verdana"/>
          <w:bCs/>
          <w:sz w:val="20"/>
          <w:szCs w:val="20"/>
        </w:rPr>
        <w:t xml:space="preserve"> raz w miesiącu</w:t>
      </w:r>
      <w:r w:rsidR="00215AFC">
        <w:rPr>
          <w:rFonts w:ascii="Verdana" w:hAnsi="Verdana"/>
          <w:bCs/>
          <w:sz w:val="20"/>
          <w:szCs w:val="20"/>
        </w:rPr>
        <w:t>,</w:t>
      </w:r>
      <w:r w:rsidR="003931AE" w:rsidRPr="00FB74DF">
        <w:rPr>
          <w:rFonts w:ascii="Verdana" w:hAnsi="Verdana"/>
          <w:bCs/>
          <w:sz w:val="20"/>
          <w:szCs w:val="20"/>
        </w:rPr>
        <w:t xml:space="preserve"> </w:t>
      </w:r>
      <w:r w:rsidRPr="00FB74DF">
        <w:rPr>
          <w:rFonts w:ascii="Verdana" w:hAnsi="Verdana"/>
          <w:bCs/>
          <w:sz w:val="20"/>
          <w:szCs w:val="20"/>
        </w:rPr>
        <w:t>sta</w:t>
      </w:r>
      <w:r w:rsidR="0072575F" w:rsidRPr="00FB74DF">
        <w:rPr>
          <w:rFonts w:ascii="Verdana" w:hAnsi="Verdana"/>
          <w:bCs/>
          <w:sz w:val="20"/>
          <w:szCs w:val="20"/>
        </w:rPr>
        <w:t>cjonarnie w siedzibie Oddziału</w:t>
      </w:r>
      <w:r w:rsidR="00215AFC">
        <w:rPr>
          <w:rFonts w:ascii="Verdana" w:hAnsi="Verdana"/>
          <w:bCs/>
          <w:sz w:val="20"/>
          <w:szCs w:val="20"/>
        </w:rPr>
        <w:t xml:space="preserve">. Zamawiający dopuszcza organizowanie niektórych rad </w:t>
      </w:r>
      <w:r w:rsidRPr="00FB74DF">
        <w:rPr>
          <w:rFonts w:ascii="Verdana" w:hAnsi="Verdana"/>
          <w:bCs/>
          <w:sz w:val="20"/>
          <w:szCs w:val="20"/>
        </w:rPr>
        <w:t xml:space="preserve">on-line poprzez aplikację </w:t>
      </w:r>
      <w:proofErr w:type="spellStart"/>
      <w:r w:rsidRPr="00FB74DF">
        <w:rPr>
          <w:rFonts w:ascii="Verdana" w:hAnsi="Verdana"/>
          <w:bCs/>
          <w:sz w:val="20"/>
          <w:szCs w:val="20"/>
        </w:rPr>
        <w:t>teams</w:t>
      </w:r>
      <w:proofErr w:type="spellEnd"/>
      <w:r w:rsidR="00226D17" w:rsidRPr="00FB74DF">
        <w:rPr>
          <w:rFonts w:ascii="Verdana" w:hAnsi="Verdana"/>
          <w:bCs/>
          <w:sz w:val="20"/>
          <w:szCs w:val="20"/>
        </w:rPr>
        <w:t xml:space="preserve">. Przed </w:t>
      </w:r>
      <w:r w:rsidR="00C03D64" w:rsidRPr="00FB74DF">
        <w:rPr>
          <w:rFonts w:ascii="Verdana" w:hAnsi="Verdana"/>
          <w:bCs/>
          <w:sz w:val="20"/>
          <w:szCs w:val="20"/>
        </w:rPr>
        <w:t>każdą Radą techniczną (na 3 dni robocze przed) Wykonawca będzie przesyłał</w:t>
      </w:r>
      <w:r w:rsidR="006C6C4E" w:rsidRPr="00FB74DF">
        <w:rPr>
          <w:rFonts w:ascii="Verdana" w:hAnsi="Verdana"/>
          <w:bCs/>
          <w:sz w:val="20"/>
          <w:szCs w:val="20"/>
        </w:rPr>
        <w:t xml:space="preserve"> drogą elektroniczną</w:t>
      </w:r>
      <w:r w:rsidR="00C03D64" w:rsidRPr="00FB74DF">
        <w:rPr>
          <w:rFonts w:ascii="Verdana" w:hAnsi="Verdana"/>
          <w:bCs/>
          <w:sz w:val="20"/>
          <w:szCs w:val="20"/>
        </w:rPr>
        <w:t xml:space="preserve"> materiały do omówienia na radzie. </w:t>
      </w:r>
    </w:p>
    <w:p w14:paraId="3B193844" w14:textId="79C0CC61" w:rsidR="00042F91" w:rsidRPr="00215AFC" w:rsidRDefault="00C03D64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215AFC">
        <w:rPr>
          <w:rFonts w:ascii="Verdana" w:hAnsi="Verdana"/>
          <w:bCs/>
          <w:sz w:val="20"/>
          <w:szCs w:val="20"/>
        </w:rPr>
        <w:t xml:space="preserve">Zamawiający wymaga aby </w:t>
      </w:r>
      <w:r w:rsidR="00124EDB" w:rsidRPr="00215AFC">
        <w:rPr>
          <w:rFonts w:ascii="Verdana" w:hAnsi="Verdana"/>
          <w:bCs/>
          <w:sz w:val="20"/>
          <w:szCs w:val="20"/>
        </w:rPr>
        <w:t xml:space="preserve">Wykonawca przedstawił </w:t>
      </w:r>
      <w:r w:rsidR="00124EDB" w:rsidRPr="00215AFC">
        <w:rPr>
          <w:rStyle w:val="FontStyle130"/>
          <w:rFonts w:ascii="Verdana" w:hAnsi="Verdana"/>
          <w:b w:val="0"/>
          <w:sz w:val="20"/>
          <w:szCs w:val="20"/>
        </w:rPr>
        <w:t xml:space="preserve">dowody wpłaty za pobranie kompletu map sytuacyjno-wysokościowych z ośrodka geodezyjnego </w:t>
      </w:r>
      <w:r w:rsidR="00C6678E" w:rsidRPr="00215AFC">
        <w:rPr>
          <w:rStyle w:val="FontStyle130"/>
          <w:rFonts w:ascii="Verdana" w:hAnsi="Verdana"/>
          <w:b w:val="0"/>
          <w:sz w:val="20"/>
          <w:szCs w:val="20"/>
        </w:rPr>
        <w:t>nie później niż 21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 xml:space="preserve"> dni po podpisaniu umowy.</w:t>
      </w:r>
    </w:p>
    <w:p w14:paraId="24968FFF" w14:textId="3E4D5721" w:rsidR="00042F91" w:rsidRPr="00C73822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C3CA1">
        <w:rPr>
          <w:rStyle w:val="FontStyle130"/>
          <w:rFonts w:ascii="Verdana" w:hAnsi="Verdana"/>
          <w:b w:val="0"/>
          <w:sz w:val="20"/>
          <w:szCs w:val="20"/>
        </w:rPr>
        <w:t>O</w:t>
      </w:r>
      <w:r w:rsidR="00215AFC">
        <w:rPr>
          <w:rStyle w:val="FontStyle130"/>
          <w:rFonts w:ascii="Verdana" w:hAnsi="Verdana"/>
          <w:b w:val="0"/>
          <w:sz w:val="20"/>
          <w:szCs w:val="20"/>
        </w:rPr>
        <w:t>peraty</w:t>
      </w:r>
      <w:r w:rsidRPr="008C3CA1">
        <w:rPr>
          <w:rStyle w:val="FontStyle130"/>
          <w:rFonts w:ascii="Verdana" w:hAnsi="Verdana"/>
          <w:b w:val="0"/>
          <w:sz w:val="20"/>
          <w:szCs w:val="20"/>
        </w:rPr>
        <w:t xml:space="preserve"> należy przedstawić Zamawiającemu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w wersji papierowej i elektronicznej</w:t>
      </w:r>
      <w:r w:rsidR="0072575F">
        <w:rPr>
          <w:rStyle w:val="FontStyle130"/>
          <w:rFonts w:ascii="Verdana" w:hAnsi="Verdana"/>
          <w:b w:val="0"/>
          <w:sz w:val="20"/>
          <w:szCs w:val="20"/>
        </w:rPr>
        <w:br/>
      </w:r>
      <w:r w:rsidRPr="008C3CA1">
        <w:rPr>
          <w:rStyle w:val="FontStyle130"/>
          <w:rFonts w:ascii="Verdana" w:hAnsi="Verdana"/>
          <w:b w:val="0"/>
          <w:sz w:val="20"/>
          <w:szCs w:val="20"/>
        </w:rPr>
        <w:t>w terminie</w:t>
      </w:r>
      <w:r>
        <w:rPr>
          <w:rStyle w:val="FontStyle130"/>
          <w:rFonts w:ascii="Verdana" w:hAnsi="Verdana"/>
          <w:b w:val="0"/>
          <w:sz w:val="20"/>
          <w:szCs w:val="20"/>
        </w:rPr>
        <w:t>:</w:t>
      </w:r>
    </w:p>
    <w:p w14:paraId="2349ECD2" w14:textId="08AC614C" w:rsidR="00226D17" w:rsidRPr="00215AFC" w:rsidRDefault="00226D17" w:rsidP="00E45916">
      <w:pPr>
        <w:pStyle w:val="Style12"/>
        <w:widowControl/>
        <w:numPr>
          <w:ilvl w:val="0"/>
          <w:numId w:val="10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9A3208" w:rsidRPr="00215AFC">
        <w:rPr>
          <w:rStyle w:val="FontStyle130"/>
          <w:rFonts w:ascii="Verdana" w:hAnsi="Verdana"/>
          <w:b w:val="0"/>
          <w:sz w:val="20"/>
          <w:szCs w:val="20"/>
        </w:rPr>
        <w:t>10.06</w:t>
      </w:r>
      <w:r w:rsidR="00115AFA" w:rsidRPr="00215AFC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>2025</w:t>
      </w:r>
      <w:r w:rsidR="00042F91" w:rsidRPr="00215AFC">
        <w:rPr>
          <w:rStyle w:val="FontStyle130"/>
          <w:rFonts w:ascii="Verdana" w:hAnsi="Verdana"/>
          <w:b w:val="0"/>
          <w:sz w:val="20"/>
          <w:szCs w:val="20"/>
        </w:rPr>
        <w:t xml:space="preserve"> r. (</w:t>
      </w:r>
      <w:r w:rsidR="009A3208" w:rsidRPr="00215AFC">
        <w:rPr>
          <w:rStyle w:val="FontStyle130"/>
          <w:rFonts w:ascii="Verdana" w:hAnsi="Verdana"/>
          <w:b w:val="0"/>
          <w:sz w:val="20"/>
          <w:szCs w:val="20"/>
        </w:rPr>
        <w:t xml:space="preserve">część </w:t>
      </w:r>
      <w:r w:rsidR="00042F91" w:rsidRPr="00215AFC">
        <w:rPr>
          <w:rStyle w:val="FontStyle130"/>
          <w:rFonts w:ascii="Verdana" w:hAnsi="Verdana"/>
          <w:b w:val="0"/>
          <w:sz w:val="20"/>
          <w:szCs w:val="20"/>
        </w:rPr>
        <w:t>I</w:t>
      </w:r>
      <w:r w:rsidR="00115AFA" w:rsidRPr="00215AFC">
        <w:rPr>
          <w:rStyle w:val="FontStyle130"/>
          <w:rFonts w:ascii="Verdana" w:hAnsi="Verdana"/>
          <w:b w:val="0"/>
          <w:sz w:val="20"/>
          <w:szCs w:val="20"/>
        </w:rPr>
        <w:t>)</w:t>
      </w:r>
      <w:r w:rsidR="007C0895" w:rsidRPr="00215AF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1235008" w14:textId="599F70DA" w:rsidR="00042F91" w:rsidRPr="00215AFC" w:rsidRDefault="00042F91" w:rsidP="00E45916">
      <w:pPr>
        <w:pStyle w:val="Style12"/>
        <w:widowControl/>
        <w:numPr>
          <w:ilvl w:val="0"/>
          <w:numId w:val="10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413B79" w:rsidRPr="00215AFC">
        <w:rPr>
          <w:rStyle w:val="FontStyle130"/>
          <w:rFonts w:ascii="Verdana" w:hAnsi="Verdana"/>
          <w:b w:val="0"/>
          <w:sz w:val="20"/>
          <w:szCs w:val="20"/>
        </w:rPr>
        <w:t>01.08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7C0895" w:rsidRPr="00215AFC">
        <w:rPr>
          <w:rStyle w:val="FontStyle130"/>
          <w:rFonts w:ascii="Verdana" w:hAnsi="Verdana"/>
          <w:b w:val="0"/>
          <w:sz w:val="20"/>
          <w:szCs w:val="20"/>
        </w:rPr>
        <w:t>5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 r. (</w:t>
      </w:r>
      <w:r w:rsidR="00413B79" w:rsidRPr="00215AFC">
        <w:rPr>
          <w:rStyle w:val="FontStyle130"/>
          <w:rFonts w:ascii="Verdana" w:hAnsi="Verdana"/>
          <w:b w:val="0"/>
          <w:sz w:val="20"/>
          <w:szCs w:val="20"/>
        </w:rPr>
        <w:t xml:space="preserve">część 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>II).</w:t>
      </w:r>
    </w:p>
    <w:p w14:paraId="62C213E7" w14:textId="7BFA39B8" w:rsidR="00042F91" w:rsidRDefault="00042F91" w:rsidP="00CF1EF5">
      <w:pPr>
        <w:pStyle w:val="Style12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bookmarkStart w:id="0" w:name="_Hlk193198897"/>
      <w:r>
        <w:rPr>
          <w:rStyle w:val="FontStyle130"/>
          <w:rFonts w:ascii="Verdana" w:hAnsi="Verdana"/>
          <w:b w:val="0"/>
          <w:sz w:val="20"/>
          <w:szCs w:val="20"/>
        </w:rPr>
        <w:t>Wraz z przygotowanymi opracowaniami należy przygotować i przesłać do Zamawiającego materiały do wniosku o zawarcie umowy użytkowania gruntów pokrytych wodami płynącymi</w:t>
      </w:r>
      <w:r w:rsidR="00215AFC">
        <w:rPr>
          <w:rStyle w:val="FontStyle130"/>
          <w:rFonts w:ascii="Verdana" w:hAnsi="Verdana"/>
          <w:b w:val="0"/>
          <w:sz w:val="20"/>
          <w:szCs w:val="20"/>
        </w:rPr>
        <w:t>.</w:t>
      </w:r>
    </w:p>
    <w:bookmarkEnd w:id="0"/>
    <w:p w14:paraId="6F7D07C2" w14:textId="40E92A6D" w:rsidR="00F16A12" w:rsidRDefault="00042F91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F16A12">
        <w:rPr>
          <w:rFonts w:ascii="Verdana" w:hAnsi="Verdana"/>
          <w:bCs/>
          <w:sz w:val="20"/>
          <w:szCs w:val="20"/>
        </w:rPr>
        <w:t>Z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 xml:space="preserve">amawiający w 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ciągu 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>7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 dni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 xml:space="preserve"> roboczych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 przekaże uwagi dla każdej </w:t>
      </w:r>
      <w:r w:rsidR="008D55B3" w:rsidRPr="00215AFC">
        <w:rPr>
          <w:rStyle w:val="FontStyle130"/>
          <w:rFonts w:ascii="Verdana" w:hAnsi="Verdana"/>
          <w:b w:val="0"/>
          <w:sz w:val="20"/>
          <w:szCs w:val="20"/>
        </w:rPr>
        <w:t>części</w:t>
      </w:r>
      <w:r w:rsidR="00B620AF" w:rsidRPr="00215AFC">
        <w:rPr>
          <w:rStyle w:val="FontStyle130"/>
          <w:rFonts w:ascii="Verdana" w:hAnsi="Verdana"/>
          <w:b w:val="0"/>
          <w:sz w:val="20"/>
          <w:szCs w:val="20"/>
        </w:rPr>
        <w:t xml:space="preserve"> operatów osobno; 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Wykonawca przedstawi poprawione opracowania w ciągu 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>7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 dni</w:t>
      </w:r>
      <w:r w:rsidR="00492894" w:rsidRPr="00215AFC">
        <w:rPr>
          <w:rStyle w:val="FontStyle130"/>
          <w:rFonts w:ascii="Verdana" w:hAnsi="Verdana"/>
          <w:b w:val="0"/>
          <w:sz w:val="20"/>
          <w:szCs w:val="20"/>
        </w:rPr>
        <w:t xml:space="preserve"> roboczych</w:t>
      </w:r>
      <w:r w:rsidRPr="00215AFC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 xml:space="preserve">od przekazania 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lastRenderedPageBreak/>
        <w:t>uwag przez Zamawiającego</w:t>
      </w:r>
      <w:r w:rsidR="00F16A12" w:rsidRPr="00F16A12">
        <w:rPr>
          <w:rStyle w:val="FontStyle130"/>
          <w:rFonts w:ascii="Verdana" w:hAnsi="Verdana"/>
          <w:b w:val="0"/>
          <w:sz w:val="20"/>
          <w:szCs w:val="20"/>
        </w:rPr>
        <w:t xml:space="preserve"> oraz uzyska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215AFC">
        <w:rPr>
          <w:rStyle w:val="FontStyle130"/>
          <w:rFonts w:ascii="Verdana" w:hAnsi="Verdana"/>
          <w:b w:val="0"/>
          <w:sz w:val="20"/>
          <w:szCs w:val="20"/>
        </w:rPr>
        <w:t xml:space="preserve">przed złożeniem wniosków o pozwolenie wodnoprawne 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>akceptacj</w:t>
      </w:r>
      <w:r w:rsidR="00F16A12">
        <w:rPr>
          <w:rStyle w:val="FontStyle130"/>
          <w:rFonts w:ascii="Verdana" w:hAnsi="Verdana"/>
          <w:b w:val="0"/>
          <w:sz w:val="20"/>
          <w:szCs w:val="20"/>
        </w:rPr>
        <w:t>ę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 xml:space="preserve"> opracowań przez Zamawiającego</w:t>
      </w:r>
      <w:r w:rsidR="00F16A12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7254B06C" w14:textId="326880EA" w:rsidR="00F16A12" w:rsidRPr="00E45916" w:rsidRDefault="00F16A12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Do wniosku o pozwolenie wodnoprawne należy dołączyć dwa egzemplarze operatu wodnoprawnego oraz zawrzeć we wniosku prośbę o zwrot jednego opieczętowanego egzemplarza. Posiadanie takiego egzemplarza pozwoli w przyszłości </w:t>
      </w:r>
      <w:r w:rsidR="00215AFC" w:rsidRPr="00E45916">
        <w:rPr>
          <w:rStyle w:val="FontStyle130"/>
          <w:rFonts w:ascii="Verdana" w:hAnsi="Verdana"/>
          <w:b w:val="0"/>
          <w:sz w:val="20"/>
          <w:szCs w:val="20"/>
        </w:rPr>
        <w:t xml:space="preserve">Zamawiającemu 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>na przedłożeni</w:t>
      </w:r>
      <w:r w:rsidR="00E45916" w:rsidRPr="00E45916">
        <w:rPr>
          <w:rStyle w:val="FontStyle130"/>
          <w:rFonts w:ascii="Verdana" w:hAnsi="Verdana"/>
          <w:b w:val="0"/>
          <w:sz w:val="20"/>
          <w:szCs w:val="20"/>
        </w:rPr>
        <w:t>e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 go w postępowaniu o przedłużenie terminu obowiązywania pozwolenia. </w:t>
      </w:r>
    </w:p>
    <w:p w14:paraId="7879ED0D" w14:textId="2A9F86AD" w:rsidR="00C6678E" w:rsidRPr="00F16A12" w:rsidRDefault="00042F91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F16A12">
        <w:rPr>
          <w:rStyle w:val="FontStyle130"/>
          <w:rFonts w:ascii="Verdana" w:hAnsi="Verdana"/>
          <w:b w:val="0"/>
          <w:sz w:val="20"/>
          <w:szCs w:val="20"/>
        </w:rPr>
        <w:t xml:space="preserve">Wykonawca </w:t>
      </w:r>
      <w:r w:rsidR="00C6678E" w:rsidRPr="00F16A12">
        <w:rPr>
          <w:rStyle w:val="FontStyle130"/>
          <w:rFonts w:ascii="Verdana" w:hAnsi="Verdana"/>
          <w:b w:val="0"/>
          <w:sz w:val="20"/>
          <w:szCs w:val="20"/>
        </w:rPr>
        <w:t xml:space="preserve">złoży wnioski </w:t>
      </w:r>
      <w:r w:rsidRPr="00F16A12">
        <w:rPr>
          <w:rStyle w:val="FontStyle130"/>
          <w:rFonts w:ascii="Verdana" w:hAnsi="Verdana"/>
          <w:b w:val="0"/>
          <w:sz w:val="20"/>
          <w:szCs w:val="20"/>
        </w:rPr>
        <w:t>o uzyskanie nowych pozwoleń wodnoprawnych</w:t>
      </w:r>
      <w:r w:rsidR="00C6678E" w:rsidRPr="00F16A12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E92D2F" w:rsidRPr="00F16A12">
        <w:rPr>
          <w:rStyle w:val="FontStyle130"/>
          <w:rFonts w:ascii="Verdana" w:hAnsi="Verdana"/>
          <w:b w:val="0"/>
          <w:sz w:val="20"/>
          <w:szCs w:val="20"/>
        </w:rPr>
        <w:t xml:space="preserve">do Wód Polskich </w:t>
      </w:r>
      <w:r w:rsidR="00C6678E" w:rsidRPr="00F16A12">
        <w:rPr>
          <w:rStyle w:val="FontStyle130"/>
          <w:rFonts w:ascii="Verdana" w:hAnsi="Verdana"/>
          <w:b w:val="0"/>
          <w:sz w:val="20"/>
          <w:szCs w:val="20"/>
        </w:rPr>
        <w:t>w terminach:</w:t>
      </w:r>
    </w:p>
    <w:p w14:paraId="136C23E7" w14:textId="037468D6" w:rsidR="00C6678E" w:rsidRPr="00E45916" w:rsidRDefault="00413B79" w:rsidP="00E45916">
      <w:pPr>
        <w:pStyle w:val="Style12"/>
        <w:widowControl/>
        <w:numPr>
          <w:ilvl w:val="0"/>
          <w:numId w:val="13"/>
        </w:numPr>
        <w:spacing w:line="360" w:lineRule="auto"/>
        <w:rPr>
          <w:rStyle w:val="FontStyle130"/>
          <w:rFonts w:ascii="Verdana" w:hAnsi="Verdana"/>
          <w:b w:val="0"/>
          <w:sz w:val="20"/>
          <w:szCs w:val="20"/>
        </w:rPr>
      </w:pPr>
      <w:r w:rsidRPr="00E45916">
        <w:rPr>
          <w:rStyle w:val="FontStyle130"/>
          <w:rFonts w:ascii="Verdana" w:hAnsi="Verdana"/>
          <w:b w:val="0"/>
          <w:sz w:val="20"/>
          <w:szCs w:val="20"/>
        </w:rPr>
        <w:t>08</w:t>
      </w:r>
      <w:r w:rsidR="00C6678E" w:rsidRPr="00E45916">
        <w:rPr>
          <w:rStyle w:val="FontStyle130"/>
          <w:rFonts w:ascii="Verdana" w:hAnsi="Verdana"/>
          <w:b w:val="0"/>
          <w:sz w:val="20"/>
          <w:szCs w:val="20"/>
        </w:rPr>
        <w:t>.0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>7</w:t>
      </w:r>
      <w:r w:rsidR="00C6678E" w:rsidRPr="00E45916">
        <w:rPr>
          <w:rStyle w:val="FontStyle130"/>
          <w:rFonts w:ascii="Verdana" w:hAnsi="Verdana"/>
          <w:b w:val="0"/>
          <w:sz w:val="20"/>
          <w:szCs w:val="20"/>
        </w:rPr>
        <w:t xml:space="preserve">.2025 r. (I 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>część</w:t>
      </w:r>
      <w:r w:rsidR="00C6678E" w:rsidRPr="00E45916">
        <w:rPr>
          <w:rStyle w:val="FontStyle130"/>
          <w:rFonts w:ascii="Verdana" w:hAnsi="Verdana"/>
          <w:b w:val="0"/>
          <w:sz w:val="20"/>
          <w:szCs w:val="20"/>
        </w:rPr>
        <w:t>);</w:t>
      </w:r>
    </w:p>
    <w:p w14:paraId="36AA0FE3" w14:textId="16897BD7" w:rsidR="00C6678E" w:rsidRPr="00E45916" w:rsidRDefault="006C23B8" w:rsidP="00E45916">
      <w:pPr>
        <w:pStyle w:val="Style96"/>
        <w:widowControl/>
        <w:numPr>
          <w:ilvl w:val="0"/>
          <w:numId w:val="13"/>
        </w:numPr>
        <w:spacing w:line="360" w:lineRule="auto"/>
        <w:rPr>
          <w:rStyle w:val="FontStyle130"/>
          <w:rFonts w:ascii="Verdana" w:hAnsi="Verdana"/>
          <w:b w:val="0"/>
          <w:sz w:val="20"/>
          <w:szCs w:val="20"/>
        </w:rPr>
      </w:pPr>
      <w:r w:rsidRPr="00E45916">
        <w:rPr>
          <w:rStyle w:val="FontStyle130"/>
          <w:rFonts w:ascii="Verdana" w:hAnsi="Verdana"/>
          <w:b w:val="0"/>
          <w:sz w:val="20"/>
          <w:szCs w:val="20"/>
        </w:rPr>
        <w:t>8.09.</w:t>
      </w:r>
      <w:r w:rsidR="00C6678E" w:rsidRPr="00E45916">
        <w:rPr>
          <w:rStyle w:val="FontStyle130"/>
          <w:rFonts w:ascii="Verdana" w:hAnsi="Verdana"/>
          <w:b w:val="0"/>
          <w:sz w:val="20"/>
          <w:szCs w:val="20"/>
        </w:rPr>
        <w:t xml:space="preserve">2025 r. (II 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>część</w:t>
      </w:r>
      <w:r w:rsidR="00C6678E" w:rsidRPr="00E45916">
        <w:rPr>
          <w:rStyle w:val="FontStyle130"/>
          <w:rFonts w:ascii="Verdana" w:hAnsi="Verdana"/>
          <w:b w:val="0"/>
          <w:sz w:val="20"/>
          <w:szCs w:val="20"/>
        </w:rPr>
        <w:t>).</w:t>
      </w:r>
    </w:p>
    <w:p w14:paraId="2427C093" w14:textId="249B283B" w:rsidR="00E92D2F" w:rsidRPr="00E45916" w:rsidRDefault="00C6678E" w:rsidP="00E92D2F">
      <w:pPr>
        <w:pStyle w:val="Style96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 w:rsidRPr="00E45916">
        <w:rPr>
          <w:rStyle w:val="FontStyle130"/>
          <w:rFonts w:ascii="Verdana" w:hAnsi="Verdana"/>
          <w:b w:val="0"/>
          <w:sz w:val="20"/>
          <w:szCs w:val="20"/>
        </w:rPr>
        <w:t>Zamawi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>a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jący wymaga przedstawienia 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 xml:space="preserve">w następnym dniu roboczym e-mailem skan 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dokumentu 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potwierdzającego 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 xml:space="preserve">terminowy 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>wpływ dokumentacji do organu</w:t>
      </w:r>
      <w:r w:rsidR="00E92D2F" w:rsidRPr="00E45916">
        <w:rPr>
          <w:rStyle w:val="FontStyle130"/>
          <w:rFonts w:ascii="Verdana" w:hAnsi="Verdana"/>
          <w:b w:val="0"/>
          <w:sz w:val="20"/>
          <w:szCs w:val="20"/>
        </w:rPr>
        <w:t xml:space="preserve"> (wniosku z pieczątką wpływu)</w:t>
      </w:r>
      <w:r w:rsidRPr="00E45916">
        <w:rPr>
          <w:rStyle w:val="FontStyle130"/>
          <w:rFonts w:ascii="Verdana" w:hAnsi="Verdana"/>
          <w:b w:val="0"/>
          <w:sz w:val="20"/>
          <w:szCs w:val="20"/>
        </w:rPr>
        <w:t xml:space="preserve">. </w:t>
      </w:r>
    </w:p>
    <w:p w14:paraId="0CFDF9F2" w14:textId="0EB9B927" w:rsidR="00042F91" w:rsidRDefault="00E92D2F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E45916">
        <w:rPr>
          <w:rStyle w:val="FontStyle130"/>
          <w:rFonts w:ascii="Verdana" w:hAnsi="Verdana"/>
          <w:b w:val="0"/>
          <w:sz w:val="20"/>
          <w:szCs w:val="20"/>
        </w:rPr>
        <w:t>Do 14 dni od złożenia wniosków</w:t>
      </w:r>
      <w:r w:rsidRPr="00E92D2F">
        <w:rPr>
          <w:rStyle w:val="FontStyle130"/>
          <w:rFonts w:ascii="Verdana" w:hAnsi="Verdana"/>
          <w:b w:val="0"/>
          <w:sz w:val="20"/>
          <w:szCs w:val="20"/>
        </w:rPr>
        <w:t xml:space="preserve"> Wykonawca przekaże </w:t>
      </w:r>
      <w:r w:rsidR="00042F91" w:rsidRPr="00E92D2F">
        <w:rPr>
          <w:rStyle w:val="FontStyle130"/>
          <w:rFonts w:ascii="Verdana" w:hAnsi="Verdana"/>
          <w:b w:val="0"/>
          <w:sz w:val="20"/>
          <w:szCs w:val="20"/>
        </w:rPr>
        <w:t xml:space="preserve">Zamawiającemu 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w wersji papierowej </w:t>
      </w:r>
      <w:r w:rsidR="00E45916" w:rsidRPr="00E92D2F">
        <w:rPr>
          <w:rStyle w:val="FontStyle130"/>
          <w:rFonts w:ascii="Verdana" w:hAnsi="Verdana"/>
          <w:b w:val="0"/>
          <w:sz w:val="20"/>
          <w:szCs w:val="20"/>
        </w:rPr>
        <w:t>operat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y</w:t>
      </w:r>
      <w:r w:rsidR="00E45916" w:rsidRPr="00E92D2F">
        <w:rPr>
          <w:rStyle w:val="FontStyle130"/>
          <w:rFonts w:ascii="Verdana" w:hAnsi="Verdana"/>
          <w:b w:val="0"/>
          <w:sz w:val="20"/>
          <w:szCs w:val="20"/>
        </w:rPr>
        <w:t xml:space="preserve"> wodnoprawn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e wraz z</w:t>
      </w:r>
      <w:r w:rsidR="00E45916" w:rsidRPr="00E92D2F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042F91" w:rsidRPr="00E92D2F">
        <w:rPr>
          <w:rStyle w:val="FontStyle130"/>
          <w:rFonts w:ascii="Verdana" w:hAnsi="Verdana"/>
          <w:b w:val="0"/>
          <w:sz w:val="20"/>
          <w:szCs w:val="20"/>
        </w:rPr>
        <w:t>kopi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ami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042F91" w:rsidRPr="00E92D2F">
        <w:rPr>
          <w:rStyle w:val="FontStyle130"/>
          <w:rFonts w:ascii="Verdana" w:hAnsi="Verdana"/>
          <w:b w:val="0"/>
          <w:sz w:val="20"/>
          <w:szCs w:val="20"/>
        </w:rPr>
        <w:t xml:space="preserve">złożonych </w:t>
      </w:r>
      <w:r w:rsidRPr="00E92D2F">
        <w:rPr>
          <w:rStyle w:val="FontStyle130"/>
          <w:rFonts w:ascii="Verdana" w:hAnsi="Verdana"/>
          <w:b w:val="0"/>
          <w:sz w:val="20"/>
          <w:szCs w:val="20"/>
        </w:rPr>
        <w:t>(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z pieczątką wpływu</w:t>
      </w:r>
      <w:r w:rsidRPr="00E92D2F">
        <w:rPr>
          <w:rStyle w:val="FontStyle130"/>
          <w:rFonts w:ascii="Verdana" w:hAnsi="Verdana"/>
          <w:b w:val="0"/>
          <w:sz w:val="20"/>
          <w:szCs w:val="20"/>
        </w:rPr>
        <w:t xml:space="preserve">) </w:t>
      </w:r>
      <w:r w:rsidR="00042F91" w:rsidRPr="00E92D2F">
        <w:rPr>
          <w:rStyle w:val="FontStyle130"/>
          <w:rFonts w:ascii="Verdana" w:hAnsi="Verdana"/>
          <w:b w:val="0"/>
          <w:sz w:val="20"/>
          <w:szCs w:val="20"/>
        </w:rPr>
        <w:t>wniosków o wydanie pozwoleń wodnoprawnych</w:t>
      </w:r>
      <w:r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52191845" w14:textId="44B1E627" w:rsidR="00CF1EF5" w:rsidRDefault="00CF1EF5" w:rsidP="00E45916">
      <w:pPr>
        <w:pStyle w:val="Style96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Zamawiający dokona odbioru materiałów</w:t>
      </w:r>
      <w:r w:rsidR="00E3202D">
        <w:rPr>
          <w:rStyle w:val="FontStyle130"/>
          <w:rFonts w:ascii="Verdana" w:hAnsi="Verdana"/>
          <w:b w:val="0"/>
          <w:sz w:val="20"/>
          <w:szCs w:val="20"/>
        </w:rPr>
        <w:t xml:space="preserve"> złożonych do Wód Polskich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w ciągu 7 dni roboczych od daty złożenia kompletnej dokumentacji</w:t>
      </w:r>
      <w:r w:rsidR="008D55B3">
        <w:rPr>
          <w:rStyle w:val="FontStyle130"/>
          <w:rFonts w:ascii="Verdana" w:hAnsi="Verdana"/>
          <w:b w:val="0"/>
          <w:sz w:val="20"/>
          <w:szCs w:val="20"/>
        </w:rPr>
        <w:t xml:space="preserve"> dla każdej części osobno</w:t>
      </w:r>
      <w:r>
        <w:rPr>
          <w:rStyle w:val="FontStyle130"/>
          <w:rFonts w:ascii="Verdana" w:hAnsi="Verdana"/>
          <w:b w:val="0"/>
          <w:sz w:val="20"/>
          <w:szCs w:val="20"/>
        </w:rPr>
        <w:t>. Dokumentem odbioru będzie</w:t>
      </w:r>
      <w:r w:rsidR="008D55B3">
        <w:rPr>
          <w:rStyle w:val="FontStyle130"/>
          <w:rFonts w:ascii="Verdana" w:hAnsi="Verdana"/>
          <w:b w:val="0"/>
          <w:sz w:val="20"/>
          <w:szCs w:val="20"/>
        </w:rPr>
        <w:t xml:space="preserve"> każdorazowo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protokół odbioru</w:t>
      </w:r>
      <w:r w:rsidR="00E92D2F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225739AC" w14:textId="31700440" w:rsidR="000E023E" w:rsidRDefault="000E023E" w:rsidP="000E023E">
      <w:pPr>
        <w:pStyle w:val="Style96"/>
        <w:widowControl/>
        <w:numPr>
          <w:ilvl w:val="0"/>
          <w:numId w:val="8"/>
        </w:numPr>
        <w:spacing w:line="360" w:lineRule="auto"/>
        <w:ind w:left="357" w:hanging="357"/>
        <w:contextualSpacing/>
        <w:rPr>
          <w:rFonts w:ascii="Verdana" w:hAnsi="Verdana"/>
          <w:sz w:val="20"/>
          <w:szCs w:val="20"/>
        </w:rPr>
      </w:pPr>
      <w:r w:rsidRPr="000E023E">
        <w:rPr>
          <w:rFonts w:ascii="Verdana" w:hAnsi="Verdana"/>
          <w:sz w:val="20"/>
          <w:szCs w:val="20"/>
        </w:rPr>
        <w:t xml:space="preserve">Należność za wykonanie </w:t>
      </w:r>
      <w:r w:rsidR="00566ED3">
        <w:rPr>
          <w:rFonts w:ascii="Verdana" w:hAnsi="Verdana"/>
          <w:sz w:val="20"/>
          <w:szCs w:val="20"/>
        </w:rPr>
        <w:t>u</w:t>
      </w:r>
      <w:r w:rsidRPr="000E023E">
        <w:rPr>
          <w:rFonts w:ascii="Verdana" w:hAnsi="Verdana"/>
          <w:sz w:val="20"/>
          <w:szCs w:val="20"/>
        </w:rPr>
        <w:t xml:space="preserve">sługi będzie płatna w ciągu </w:t>
      </w:r>
      <w:r w:rsidR="00566ED3">
        <w:rPr>
          <w:rFonts w:ascii="Verdana" w:hAnsi="Verdana"/>
          <w:sz w:val="20"/>
          <w:szCs w:val="20"/>
        </w:rPr>
        <w:t>30</w:t>
      </w:r>
      <w:r w:rsidRPr="000E023E">
        <w:rPr>
          <w:rFonts w:ascii="Verdana" w:hAnsi="Verdana"/>
          <w:sz w:val="20"/>
          <w:szCs w:val="20"/>
        </w:rPr>
        <w:t xml:space="preserve"> dni od daty otrzymania prawidłowych faktur wystawionych po dokonaniu odbioru poszczególnych części przedmiotu Umowy bez uwag</w:t>
      </w:r>
      <w:r>
        <w:rPr>
          <w:rFonts w:ascii="Verdana" w:hAnsi="Verdana"/>
          <w:sz w:val="20"/>
          <w:szCs w:val="20"/>
        </w:rPr>
        <w:t>.</w:t>
      </w:r>
    </w:p>
    <w:p w14:paraId="778F54B7" w14:textId="2C0086CE" w:rsidR="000E023E" w:rsidRPr="009609E3" w:rsidRDefault="000E023E" w:rsidP="000E023E">
      <w:pPr>
        <w:pStyle w:val="Style96"/>
        <w:widowControl/>
        <w:numPr>
          <w:ilvl w:val="0"/>
          <w:numId w:val="8"/>
        </w:numPr>
        <w:spacing w:line="360" w:lineRule="auto"/>
        <w:ind w:left="357" w:hanging="357"/>
        <w:contextualSpacing/>
        <w:rPr>
          <w:rFonts w:ascii="Verdana" w:hAnsi="Verdana"/>
          <w:sz w:val="20"/>
          <w:szCs w:val="20"/>
        </w:rPr>
      </w:pPr>
      <w:r w:rsidRPr="009609E3">
        <w:rPr>
          <w:rFonts w:ascii="Verdana" w:hAnsi="Verdana"/>
          <w:sz w:val="20"/>
          <w:szCs w:val="20"/>
        </w:rPr>
        <w:t>Zamawiający zapłaci za wykonanie usługi:</w:t>
      </w:r>
    </w:p>
    <w:p w14:paraId="50B1EB4A" w14:textId="758A81FB" w:rsidR="000E023E" w:rsidRPr="009609E3" w:rsidRDefault="000E023E" w:rsidP="000E023E">
      <w:pPr>
        <w:numPr>
          <w:ilvl w:val="0"/>
          <w:numId w:val="19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609E3">
        <w:rPr>
          <w:rFonts w:ascii="Verdana" w:eastAsia="Times New Roman" w:hAnsi="Verdana"/>
          <w:sz w:val="20"/>
          <w:szCs w:val="20"/>
          <w:lang w:eastAsia="pl-PL"/>
        </w:rPr>
        <w:t>70 % wartości zamówienia brutto za odebranie operatów wodnoprawnych wraz z wystąpieniami o udzielenie po</w:t>
      </w:r>
      <w:r w:rsidR="00387956" w:rsidRPr="009609E3">
        <w:rPr>
          <w:rFonts w:ascii="Verdana" w:eastAsia="Times New Roman" w:hAnsi="Verdana"/>
          <w:sz w:val="20"/>
          <w:szCs w:val="20"/>
          <w:lang w:eastAsia="pl-PL"/>
        </w:rPr>
        <w:t>zwolenia wodnoprawnego do PGWWP, dla każdej części osobno;</w:t>
      </w:r>
    </w:p>
    <w:p w14:paraId="0A01D106" w14:textId="6BBA7838" w:rsidR="000E023E" w:rsidRPr="009609E3" w:rsidRDefault="000E023E" w:rsidP="000E023E">
      <w:pPr>
        <w:numPr>
          <w:ilvl w:val="0"/>
          <w:numId w:val="19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609E3">
        <w:rPr>
          <w:rFonts w:ascii="Verdana" w:eastAsia="Times New Roman" w:hAnsi="Verdana"/>
          <w:sz w:val="20"/>
          <w:szCs w:val="20"/>
          <w:lang w:eastAsia="pl-PL"/>
        </w:rPr>
        <w:t>30 % wartości zamówienia brutto  po uzyskaniu i przekazaniu ostatniego pozwolenia wodnoprawnego , dla każdej części osobno.</w:t>
      </w:r>
    </w:p>
    <w:p w14:paraId="699A2131" w14:textId="7D82895B" w:rsidR="00E45916" w:rsidRPr="00E45916" w:rsidRDefault="000E023E" w:rsidP="000E023E">
      <w:pPr>
        <w:pStyle w:val="Style12"/>
        <w:widowControl/>
        <w:numPr>
          <w:ilvl w:val="0"/>
          <w:numId w:val="8"/>
        </w:numPr>
        <w:spacing w:line="360" w:lineRule="auto"/>
        <w:ind w:left="0" w:firstLine="0"/>
        <w:rPr>
          <w:rStyle w:val="FontStyle130"/>
          <w:rFonts w:ascii="Verdana" w:hAnsi="Verdana"/>
          <w:b w:val="0"/>
          <w:i/>
          <w:color w:val="FF0000"/>
          <w:sz w:val="20"/>
          <w:szCs w:val="20"/>
        </w:rPr>
      </w:pPr>
      <w:r w:rsidRPr="009609E3">
        <w:rPr>
          <w:rFonts w:ascii="Verdana" w:hAnsi="Verdana"/>
          <w:sz w:val="20"/>
          <w:szCs w:val="20"/>
        </w:rPr>
        <w:t xml:space="preserve">Podstawą do </w:t>
      </w:r>
      <w:r w:rsidRPr="000E023E">
        <w:rPr>
          <w:rFonts w:ascii="Verdana" w:hAnsi="Verdana"/>
          <w:sz w:val="20"/>
          <w:szCs w:val="20"/>
        </w:rPr>
        <w:t>wystawienia faktur będą protokoły odbioru Usługi.</w:t>
      </w:r>
    </w:p>
    <w:p w14:paraId="474D156B" w14:textId="0600D939" w:rsidR="00042F91" w:rsidRPr="00CF1EF5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CF1EF5">
        <w:rPr>
          <w:rStyle w:val="FontStyle130"/>
          <w:rFonts w:ascii="Verdana" w:hAnsi="Verdana"/>
          <w:b w:val="0"/>
          <w:sz w:val="20"/>
          <w:szCs w:val="20"/>
        </w:rPr>
        <w:t>W trakcie postępowania o wydanie pozwolenia wodnoprawnego należy przekazywać na bieżąco do Zamawiającego e-mailem całą korespondencję (wezwania z PGW WP oraz odpowiedzi</w:t>
      </w:r>
      <w:r w:rsidR="00F16A12">
        <w:rPr>
          <w:rStyle w:val="FontStyle130"/>
          <w:rFonts w:ascii="Verdana" w:hAnsi="Verdana"/>
          <w:b w:val="0"/>
          <w:sz w:val="20"/>
          <w:szCs w:val="20"/>
        </w:rPr>
        <w:t xml:space="preserve"> wraz z załącznikami</w:t>
      </w:r>
      <w:r w:rsidRPr="00CF1EF5">
        <w:rPr>
          <w:rStyle w:val="FontStyle130"/>
          <w:rFonts w:ascii="Verdana" w:hAnsi="Verdana"/>
          <w:b w:val="0"/>
          <w:sz w:val="20"/>
          <w:szCs w:val="20"/>
        </w:rPr>
        <w:t xml:space="preserve">) do 2 dni roboczych od dnia otrzymania wezwania lub </w:t>
      </w:r>
      <w:r w:rsidRPr="00CF1EF5">
        <w:rPr>
          <w:rStyle w:val="FontStyle130"/>
          <w:rFonts w:ascii="Verdana" w:hAnsi="Verdana"/>
          <w:b w:val="0"/>
          <w:sz w:val="20"/>
          <w:szCs w:val="20"/>
        </w:rPr>
        <w:br/>
        <w:t>wysłania odpowiedzi</w:t>
      </w:r>
      <w:r w:rsidR="00CF1EF5">
        <w:rPr>
          <w:rStyle w:val="FontStyle130"/>
          <w:rFonts w:ascii="Verdana" w:hAnsi="Verdana"/>
          <w:b w:val="0"/>
          <w:sz w:val="20"/>
          <w:szCs w:val="20"/>
        </w:rPr>
        <w:t xml:space="preserve">. </w:t>
      </w:r>
      <w:r w:rsidRPr="00CF1EF5">
        <w:rPr>
          <w:rStyle w:val="FontStyle130"/>
          <w:rFonts w:ascii="Verdana" w:hAnsi="Verdana"/>
          <w:b w:val="0"/>
          <w:sz w:val="20"/>
          <w:szCs w:val="20"/>
        </w:rPr>
        <w:t>Każde uzyskane pozwolenie wodnoprawne należy przesłać Zamawiającemu pocztą elektroniczną w ciągu 2 dni roboczych w celu umożliwienia dochowania terminu ewentualnego odwołania od zapisów decyzji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733B8CB3" w14:textId="0B2141F9" w:rsidR="00042F91" w:rsidRPr="00F61173" w:rsidRDefault="00042F91" w:rsidP="00E45916">
      <w:pPr>
        <w:pStyle w:val="Style12"/>
        <w:widowControl/>
        <w:numPr>
          <w:ilvl w:val="0"/>
          <w:numId w:val="8"/>
        </w:numPr>
        <w:spacing w:line="360" w:lineRule="auto"/>
        <w:ind w:left="426" w:hanging="426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W ciągu 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21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dni od uzyskania pozwolenia wodnoprawnego należy przekazać Zamawiającemu:</w:t>
      </w:r>
    </w:p>
    <w:p w14:paraId="003DBFF6" w14:textId="637D8E91" w:rsidR="007F27F9" w:rsidRPr="00585A40" w:rsidRDefault="00042F91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>oryginał pozwolenia wodnoprawnego</w:t>
      </w:r>
      <w:r w:rsidR="00585A40">
        <w:rPr>
          <w:rStyle w:val="FontStyle130"/>
          <w:rFonts w:ascii="Verdana" w:hAnsi="Verdana"/>
          <w:b w:val="0"/>
          <w:sz w:val="20"/>
          <w:szCs w:val="20"/>
        </w:rPr>
        <w:t>,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wraz z</w:t>
      </w:r>
      <w:r w:rsidR="007F27F9" w:rsidRPr="00585A40">
        <w:rPr>
          <w:rStyle w:val="FontStyle130"/>
          <w:rFonts w:ascii="Verdana" w:hAnsi="Verdana"/>
          <w:b w:val="0"/>
          <w:sz w:val="20"/>
          <w:szCs w:val="20"/>
        </w:rPr>
        <w:t xml:space="preserve"> potwierdzenie</w:t>
      </w:r>
      <w:r w:rsidR="00E45916">
        <w:rPr>
          <w:rStyle w:val="FontStyle130"/>
          <w:rFonts w:ascii="Verdana" w:hAnsi="Verdana"/>
          <w:b w:val="0"/>
          <w:sz w:val="20"/>
          <w:szCs w:val="20"/>
        </w:rPr>
        <w:t>m</w:t>
      </w:r>
      <w:r w:rsidR="007F27F9" w:rsidRPr="00585A40">
        <w:rPr>
          <w:rStyle w:val="FontStyle130"/>
          <w:rFonts w:ascii="Verdana" w:hAnsi="Verdana"/>
          <w:b w:val="0"/>
          <w:sz w:val="20"/>
          <w:szCs w:val="20"/>
        </w:rPr>
        <w:t xml:space="preserve"> ostateczności</w:t>
      </w:r>
      <w:r w:rsidR="00FA4B49" w:rsidRPr="00585A40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4397F7CD" w14:textId="36923617" w:rsidR="00042F91" w:rsidRPr="00E45916" w:rsidRDefault="00042F91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lastRenderedPageBreak/>
        <w:t>2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egzemplarze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w wersji papierowej i elektronicznej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>
        <w:rPr>
          <w:rStyle w:val="FontStyle130"/>
          <w:rFonts w:ascii="Verdana" w:hAnsi="Verdana"/>
          <w:b w:val="0"/>
          <w:sz w:val="20"/>
          <w:szCs w:val="20"/>
        </w:rPr>
        <w:t>o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>statecznego operatu z wpiętymi uzupełnieniami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231CFBF" w14:textId="2C617C6F" w:rsidR="00E45916" w:rsidRPr="007F27F9" w:rsidRDefault="00E45916" w:rsidP="00E45916">
      <w:pPr>
        <w:pStyle w:val="Style12"/>
        <w:widowControl/>
        <w:numPr>
          <w:ilvl w:val="0"/>
          <w:numId w:val="4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kopię zgłoszenia urządzeń wodnych do WP, jeśli taki obowiązek zostanie nałożony w decyzji,</w:t>
      </w:r>
    </w:p>
    <w:p w14:paraId="52DB3A35" w14:textId="3E6E593F" w:rsidR="00951204" w:rsidRPr="00951204" w:rsidRDefault="009D5228" w:rsidP="002F40E2">
      <w:pPr>
        <w:pStyle w:val="Style12"/>
        <w:widowControl/>
        <w:tabs>
          <w:tab w:val="left" w:pos="426"/>
        </w:tabs>
        <w:spacing w:line="360" w:lineRule="auto"/>
        <w:ind w:left="284"/>
        <w:rPr>
          <w:rStyle w:val="FontStyle133"/>
          <w:rFonts w:ascii="Verdana" w:hAnsi="Verdana"/>
          <w:bCs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268CC2B2" w14:textId="76FF8866" w:rsidR="00020119" w:rsidRPr="00951204" w:rsidRDefault="00951204" w:rsidP="00951204">
      <w:pPr>
        <w:pStyle w:val="Style19"/>
        <w:widowControl/>
        <w:spacing w:line="360" w:lineRule="auto"/>
        <w:ind w:left="-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951204">
        <w:rPr>
          <w:rStyle w:val="FontStyle133"/>
          <w:rFonts w:ascii="Verdana" w:hAnsi="Verdana"/>
          <w:b/>
          <w:sz w:val="20"/>
          <w:szCs w:val="20"/>
        </w:rPr>
        <w:t>V</w:t>
      </w:r>
      <w:r w:rsidR="0040776B">
        <w:rPr>
          <w:rStyle w:val="FontStyle133"/>
          <w:rFonts w:ascii="Verdana" w:hAnsi="Verdana"/>
          <w:b/>
          <w:sz w:val="20"/>
          <w:szCs w:val="20"/>
        </w:rPr>
        <w:t>I</w:t>
      </w:r>
      <w:r w:rsidR="009D5228">
        <w:rPr>
          <w:rStyle w:val="FontStyle133"/>
          <w:rFonts w:ascii="Verdana" w:hAnsi="Verdana"/>
          <w:b/>
          <w:sz w:val="20"/>
          <w:szCs w:val="20"/>
        </w:rPr>
        <w:t>II</w:t>
      </w:r>
      <w:r w:rsidR="00020119" w:rsidRPr="00951204">
        <w:rPr>
          <w:rStyle w:val="FontStyle130"/>
          <w:rFonts w:ascii="Verdana" w:hAnsi="Verdana"/>
          <w:sz w:val="20"/>
          <w:szCs w:val="20"/>
        </w:rPr>
        <w:t>. PODSTAWA OPRACOWANIA</w:t>
      </w:r>
    </w:p>
    <w:p w14:paraId="210975C6" w14:textId="77777777" w:rsidR="00472EC0" w:rsidRPr="00267918" w:rsidRDefault="00020119" w:rsidP="002F40E2">
      <w:pPr>
        <w:pStyle w:val="Style96"/>
        <w:widowControl/>
        <w:spacing w:after="120"/>
        <w:jc w:val="left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Zgodnie z obowiązującym stanem prawnym tj.:</w:t>
      </w:r>
    </w:p>
    <w:p w14:paraId="71475D69" w14:textId="1ED5024B" w:rsidR="00472EC0" w:rsidRPr="00267918" w:rsidRDefault="00020119" w:rsidP="002F40E2">
      <w:pPr>
        <w:pStyle w:val="Style96"/>
        <w:widowControl/>
        <w:numPr>
          <w:ilvl w:val="0"/>
          <w:numId w:val="5"/>
        </w:numPr>
        <w:spacing w:after="120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Ustawa z dnia 20 lipca 2017 roku Prawo wodne (Dz. U. 202</w:t>
      </w:r>
      <w:r w:rsidR="00267918" w:rsidRPr="00267918">
        <w:rPr>
          <w:rStyle w:val="FontStyle133"/>
          <w:rFonts w:ascii="Verdana" w:hAnsi="Verdana"/>
          <w:sz w:val="20"/>
          <w:szCs w:val="20"/>
        </w:rPr>
        <w:t>3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poz. </w:t>
      </w:r>
      <w:r w:rsidR="00267918" w:rsidRPr="00267918">
        <w:rPr>
          <w:rStyle w:val="FontStyle133"/>
          <w:rFonts w:ascii="Verdana" w:hAnsi="Verdana"/>
          <w:sz w:val="20"/>
          <w:szCs w:val="20"/>
        </w:rPr>
        <w:t>1478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z </w:t>
      </w:r>
      <w:proofErr w:type="spellStart"/>
      <w:r w:rsidRPr="00267918">
        <w:rPr>
          <w:rStyle w:val="FontStyle133"/>
          <w:rFonts w:ascii="Verdana" w:hAnsi="Verdana"/>
          <w:sz w:val="20"/>
          <w:szCs w:val="20"/>
        </w:rPr>
        <w:t>późn</w:t>
      </w:r>
      <w:proofErr w:type="spellEnd"/>
      <w:r w:rsidR="00BF7399" w:rsidRPr="00267918">
        <w:rPr>
          <w:rStyle w:val="FontStyle133"/>
          <w:rFonts w:ascii="Verdana" w:hAnsi="Verdana"/>
          <w:sz w:val="20"/>
          <w:szCs w:val="20"/>
        </w:rPr>
        <w:t>.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zm</w:t>
      </w:r>
      <w:r w:rsidR="00BF7399" w:rsidRPr="00267918">
        <w:rPr>
          <w:rStyle w:val="FontStyle133"/>
          <w:rFonts w:ascii="Verdana" w:hAnsi="Verdana"/>
          <w:sz w:val="20"/>
          <w:szCs w:val="20"/>
        </w:rPr>
        <w:t>.</w:t>
      </w:r>
      <w:r w:rsidRPr="00267918">
        <w:rPr>
          <w:rStyle w:val="FontStyle133"/>
          <w:rFonts w:ascii="Verdana" w:hAnsi="Verdana"/>
          <w:sz w:val="20"/>
          <w:szCs w:val="20"/>
        </w:rPr>
        <w:t>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6E5081B1" w14:textId="4C963C39" w:rsidR="00472EC0" w:rsidRPr="00267918" w:rsidRDefault="00020119" w:rsidP="002F40E2">
      <w:pPr>
        <w:pStyle w:val="Style96"/>
        <w:widowControl/>
        <w:numPr>
          <w:ilvl w:val="0"/>
          <w:numId w:val="5"/>
        </w:numPr>
        <w:spacing w:after="60" w:line="276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Ustawa z dnia 27 kwietnia 2001 roku Prawo ochrony środowiska (Dz. U. 20</w:t>
      </w:r>
      <w:r w:rsidR="00BF7399" w:rsidRPr="00267918">
        <w:rPr>
          <w:rStyle w:val="FontStyle133"/>
          <w:rFonts w:ascii="Verdana" w:hAnsi="Verdana"/>
          <w:sz w:val="20"/>
          <w:szCs w:val="20"/>
        </w:rPr>
        <w:t>2</w:t>
      </w:r>
      <w:r w:rsidR="0072575F">
        <w:rPr>
          <w:rStyle w:val="FontStyle133"/>
          <w:rFonts w:ascii="Verdana" w:hAnsi="Verdana"/>
          <w:sz w:val="20"/>
          <w:szCs w:val="20"/>
        </w:rPr>
        <w:t>4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poz. </w:t>
      </w:r>
      <w:r w:rsidR="0072575F">
        <w:rPr>
          <w:rStyle w:val="FontStyle133"/>
          <w:rFonts w:ascii="Verdana" w:hAnsi="Verdana"/>
          <w:sz w:val="20"/>
          <w:szCs w:val="20"/>
        </w:rPr>
        <w:t>54</w:t>
      </w:r>
      <w:r w:rsidR="00BF7399" w:rsidRPr="00267918">
        <w:rPr>
          <w:rStyle w:val="FontStyle133"/>
          <w:rFonts w:ascii="Verdana" w:hAnsi="Verdana"/>
          <w:sz w:val="20"/>
          <w:szCs w:val="20"/>
        </w:rPr>
        <w:t xml:space="preserve"> z </w:t>
      </w:r>
      <w:proofErr w:type="spellStart"/>
      <w:r w:rsidR="00BF7399" w:rsidRPr="00267918">
        <w:rPr>
          <w:rStyle w:val="FontStyle133"/>
          <w:rFonts w:ascii="Verdana" w:hAnsi="Verdana"/>
          <w:sz w:val="20"/>
          <w:szCs w:val="20"/>
        </w:rPr>
        <w:t>późn</w:t>
      </w:r>
      <w:proofErr w:type="spellEnd"/>
      <w:r w:rsidR="00BF7399" w:rsidRPr="00267918">
        <w:rPr>
          <w:rStyle w:val="FontStyle133"/>
          <w:rFonts w:ascii="Verdana" w:hAnsi="Verdana"/>
          <w:sz w:val="20"/>
          <w:szCs w:val="20"/>
        </w:rPr>
        <w:t>. zm.</w:t>
      </w:r>
      <w:r w:rsidRPr="00267918">
        <w:rPr>
          <w:rStyle w:val="FontStyle133"/>
          <w:rFonts w:ascii="Verdana" w:hAnsi="Verdana"/>
          <w:sz w:val="20"/>
          <w:szCs w:val="20"/>
        </w:rPr>
        <w:t>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5A6145C7" w14:textId="73826070" w:rsidR="00472EC0" w:rsidRPr="00267918" w:rsidRDefault="00020119" w:rsidP="002F40E2">
      <w:pPr>
        <w:pStyle w:val="Style96"/>
        <w:widowControl/>
        <w:numPr>
          <w:ilvl w:val="0"/>
          <w:numId w:val="5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Rozporządzenie Ministra Gospodarki Morskiej i Żeglugi Śródlądowej z dnia 12 lipca 2019 r. w sprawie substancji szczególnie szkodliwych dla środowiska wodnego oraz warunków, jakie należy spełnić przy wprowadzan</w:t>
      </w:r>
      <w:r w:rsidR="00267918">
        <w:rPr>
          <w:rStyle w:val="FontStyle133"/>
          <w:rFonts w:ascii="Verdana" w:hAnsi="Verdana"/>
          <w:sz w:val="20"/>
          <w:szCs w:val="20"/>
        </w:rPr>
        <w:t>iu do wód lub do ziemi ścieków,</w:t>
      </w:r>
      <w:r w:rsidR="00267918">
        <w:rPr>
          <w:rStyle w:val="FontStyle133"/>
          <w:rFonts w:ascii="Verdana" w:hAnsi="Verdana"/>
          <w:sz w:val="20"/>
          <w:szCs w:val="20"/>
        </w:rPr>
        <w:br/>
      </w:r>
      <w:r w:rsidRPr="00267918">
        <w:rPr>
          <w:rStyle w:val="FontStyle133"/>
          <w:rFonts w:ascii="Verdana" w:hAnsi="Verdana"/>
          <w:sz w:val="20"/>
          <w:szCs w:val="20"/>
        </w:rPr>
        <w:t>a także przy odprowadzaniu wód opadowych lub roztopowych do wód lub do urządzeń wodnych</w:t>
      </w:r>
      <w:r w:rsidR="008D55B3">
        <w:rPr>
          <w:rStyle w:val="FontStyle133"/>
          <w:rFonts w:ascii="Verdana" w:hAnsi="Verdana"/>
          <w:sz w:val="20"/>
          <w:szCs w:val="20"/>
        </w:rPr>
        <w:t xml:space="preserve"> (Dz. U. 2019 poz. 1311)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209BDD96" w14:textId="73B9B798" w:rsidR="00951204" w:rsidRDefault="00020119" w:rsidP="00E45916">
      <w:pPr>
        <w:pStyle w:val="Style96"/>
        <w:widowControl/>
        <w:numPr>
          <w:ilvl w:val="0"/>
          <w:numId w:val="5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Rozporządzenie Ministra Środowiska z dnia 16 cz</w:t>
      </w:r>
      <w:r w:rsidR="00FC18C7">
        <w:rPr>
          <w:rStyle w:val="FontStyle133"/>
          <w:rFonts w:ascii="Verdana" w:hAnsi="Verdana"/>
          <w:sz w:val="20"/>
          <w:szCs w:val="20"/>
        </w:rPr>
        <w:t>erwca 2011 r. w sprawie wymagań</w:t>
      </w:r>
      <w:r w:rsidR="00FC18C7">
        <w:rPr>
          <w:rStyle w:val="FontStyle133"/>
          <w:rFonts w:ascii="Verdana" w:hAnsi="Verdana"/>
          <w:sz w:val="20"/>
          <w:szCs w:val="20"/>
        </w:rPr>
        <w:br/>
      </w:r>
      <w:r w:rsidRPr="00267918">
        <w:rPr>
          <w:rStyle w:val="FontStyle133"/>
          <w:rFonts w:ascii="Verdana" w:hAnsi="Verdana"/>
          <w:sz w:val="20"/>
          <w:szCs w:val="20"/>
        </w:rPr>
        <w:t>w zakresie prowadzenia pomiarów poziomów w środowisku substancji lub energii przez zarządzającego drogą, linią kolejową, linią tramwajową, lotniskiem, portem (Dz. U. 2011 nr 140 poz. 824).</w:t>
      </w:r>
    </w:p>
    <w:p w14:paraId="247115ED" w14:textId="77777777" w:rsidR="002F40E2" w:rsidRDefault="002F40E2" w:rsidP="000D713B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Fonts w:ascii="Verdana" w:hAnsi="Verdana"/>
          <w:b/>
          <w:sz w:val="20"/>
          <w:szCs w:val="20"/>
        </w:rPr>
      </w:pPr>
    </w:p>
    <w:p w14:paraId="329400A1" w14:textId="2A629EC1" w:rsidR="00020119" w:rsidRPr="003F4AFD" w:rsidRDefault="00066C6A" w:rsidP="000D713B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IX</w:t>
      </w:r>
      <w:r w:rsidR="00B620AF">
        <w:rPr>
          <w:rFonts w:ascii="Verdana" w:hAnsi="Verdana"/>
          <w:b/>
          <w:sz w:val="20"/>
          <w:szCs w:val="20"/>
        </w:rPr>
        <w:t xml:space="preserve">. </w:t>
      </w:r>
      <w:r w:rsidR="000D713B" w:rsidRPr="003F4AFD">
        <w:rPr>
          <w:rFonts w:ascii="Verdana" w:hAnsi="Verdana"/>
          <w:b/>
          <w:sz w:val="20"/>
          <w:szCs w:val="20"/>
        </w:rPr>
        <w:t>KRYTERIA OCENY OFERT</w:t>
      </w:r>
    </w:p>
    <w:p w14:paraId="53C22511" w14:textId="4C84440F" w:rsidR="0057739F" w:rsidRDefault="0057739F" w:rsidP="00E4591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Wiedza i doświadczenie</w:t>
      </w:r>
    </w:p>
    <w:p w14:paraId="72E8FA1A" w14:textId="3B8E0E2A" w:rsidR="00020119" w:rsidRPr="0057739F" w:rsidRDefault="00020119" w:rsidP="0057739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39F">
        <w:rPr>
          <w:rFonts w:ascii="Verdana" w:hAnsi="Verdana"/>
          <w:sz w:val="20"/>
          <w:szCs w:val="20"/>
        </w:rPr>
        <w:t>Warunkiem złożenia oferty jest wykazanie się doświadczeniem w okresie ostatnich 5 lat, polegającym na:</w:t>
      </w:r>
    </w:p>
    <w:p w14:paraId="6ECF9A93" w14:textId="4DBE476F" w:rsidR="00020119" w:rsidRPr="003F4AFD" w:rsidRDefault="00020119" w:rsidP="00472EC0">
      <w:pPr>
        <w:widowControl w:val="0"/>
        <w:spacing w:after="0" w:line="360" w:lineRule="auto"/>
        <w:jc w:val="both"/>
        <w:rPr>
          <w:rFonts w:ascii="Verdana" w:hAnsi="Verdana"/>
          <w:bCs/>
          <w:iCs/>
          <w:sz w:val="20"/>
          <w:szCs w:val="20"/>
        </w:rPr>
      </w:pPr>
      <w:r w:rsidRPr="003F4AFD">
        <w:rPr>
          <w:rFonts w:ascii="Verdana" w:hAnsi="Verdana"/>
          <w:bCs/>
          <w:iCs/>
          <w:sz w:val="20"/>
          <w:szCs w:val="20"/>
        </w:rPr>
        <w:t>Wykonaniu operatów</w:t>
      </w:r>
      <w:r w:rsidR="0056731D" w:rsidRPr="003F4AFD">
        <w:rPr>
          <w:rFonts w:ascii="Verdana" w:hAnsi="Verdana"/>
          <w:bCs/>
          <w:iCs/>
          <w:sz w:val="20"/>
          <w:szCs w:val="20"/>
        </w:rPr>
        <w:t xml:space="preserve"> wyłącznie</w:t>
      </w:r>
      <w:r w:rsidRPr="003F4AFD">
        <w:rPr>
          <w:rFonts w:ascii="Verdana" w:hAnsi="Verdana"/>
          <w:bCs/>
          <w:iCs/>
          <w:sz w:val="20"/>
          <w:szCs w:val="20"/>
        </w:rPr>
        <w:t xml:space="preserve"> dla dróg </w:t>
      </w:r>
      <w:r w:rsidR="00AF6221">
        <w:rPr>
          <w:rFonts w:ascii="Verdana" w:hAnsi="Verdana"/>
          <w:bCs/>
          <w:iCs/>
          <w:sz w:val="20"/>
          <w:szCs w:val="20"/>
        </w:rPr>
        <w:t>k</w:t>
      </w:r>
      <w:r w:rsidR="001D56A4">
        <w:rPr>
          <w:rFonts w:ascii="Verdana" w:hAnsi="Verdana"/>
          <w:bCs/>
          <w:iCs/>
          <w:sz w:val="20"/>
          <w:szCs w:val="20"/>
        </w:rPr>
        <w:t>lasy</w:t>
      </w:r>
      <w:r w:rsidR="00AF6221">
        <w:rPr>
          <w:rFonts w:ascii="Verdana" w:hAnsi="Verdana"/>
          <w:bCs/>
          <w:iCs/>
          <w:sz w:val="20"/>
          <w:szCs w:val="20"/>
        </w:rPr>
        <w:t xml:space="preserve"> A lub S</w:t>
      </w:r>
      <w:r w:rsidRPr="003F4AFD">
        <w:rPr>
          <w:rFonts w:ascii="Verdana" w:hAnsi="Verdana"/>
          <w:bCs/>
          <w:iCs/>
          <w:sz w:val="20"/>
          <w:szCs w:val="20"/>
        </w:rPr>
        <w:t xml:space="preserve"> dla co najmniej </w:t>
      </w:r>
      <w:r w:rsidR="00A90634" w:rsidRPr="00AF6221">
        <w:rPr>
          <w:rFonts w:ascii="Verdana" w:hAnsi="Verdana"/>
          <w:bCs/>
          <w:iCs/>
          <w:sz w:val="20"/>
          <w:szCs w:val="20"/>
        </w:rPr>
        <w:t>20</w:t>
      </w:r>
      <w:r w:rsidRPr="0057739F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Pr="003F4AFD">
        <w:rPr>
          <w:rFonts w:ascii="Verdana" w:hAnsi="Verdana"/>
          <w:bCs/>
          <w:iCs/>
          <w:sz w:val="20"/>
          <w:szCs w:val="20"/>
        </w:rPr>
        <w:t xml:space="preserve">wylotów, w oparciu o które uzyskano pozwolenia wodnoprawne, </w:t>
      </w:r>
      <w:r w:rsidR="009B147C">
        <w:rPr>
          <w:rFonts w:ascii="Verdana" w:hAnsi="Verdana"/>
          <w:sz w:val="20"/>
          <w:szCs w:val="20"/>
        </w:rPr>
        <w:t xml:space="preserve">zakończonych </w:t>
      </w:r>
      <w:r w:rsidRPr="003F4AFD">
        <w:rPr>
          <w:rFonts w:ascii="Verdana" w:hAnsi="Verdana"/>
          <w:sz w:val="20"/>
          <w:szCs w:val="20"/>
        </w:rPr>
        <w:t>i odebranych</w:t>
      </w:r>
      <w:r w:rsidR="0056731D" w:rsidRPr="003F4AFD">
        <w:rPr>
          <w:rFonts w:ascii="Verdana" w:hAnsi="Verdana"/>
          <w:sz w:val="20"/>
          <w:szCs w:val="20"/>
        </w:rPr>
        <w:t xml:space="preserve"> </w:t>
      </w:r>
      <w:r w:rsidRPr="003F4AFD">
        <w:rPr>
          <w:rFonts w:ascii="Verdana" w:hAnsi="Verdana"/>
          <w:sz w:val="20"/>
          <w:szCs w:val="20"/>
        </w:rPr>
        <w:t>pozytywnie przez Zamawiającego</w:t>
      </w:r>
      <w:r w:rsidR="00A90634" w:rsidRPr="003F4AFD">
        <w:rPr>
          <w:rFonts w:ascii="Verdana" w:hAnsi="Verdana"/>
          <w:sz w:val="20"/>
          <w:szCs w:val="20"/>
        </w:rPr>
        <w:t>.</w:t>
      </w:r>
    </w:p>
    <w:p w14:paraId="1BB28941" w14:textId="77777777" w:rsidR="00472EC0" w:rsidRPr="003F4AFD" w:rsidRDefault="00020119" w:rsidP="004045B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 xml:space="preserve">Minimalnie trzeba wykazać wykonanie operatów dla 20 wylotów, maksymalnie można wykazać  wykonanie operatów dla 50 wylotów </w:t>
      </w:r>
      <w:r w:rsidR="0056731D" w:rsidRPr="003F4AFD">
        <w:rPr>
          <w:rFonts w:ascii="Verdana" w:hAnsi="Verdana"/>
          <w:sz w:val="20"/>
          <w:szCs w:val="20"/>
        </w:rPr>
        <w:t xml:space="preserve">(o parametrach i charakterze </w:t>
      </w:r>
      <w:proofErr w:type="spellStart"/>
      <w:r w:rsidR="0056731D" w:rsidRPr="003F4AFD">
        <w:rPr>
          <w:rFonts w:ascii="Verdana" w:hAnsi="Verdana"/>
          <w:sz w:val="20"/>
          <w:szCs w:val="20"/>
        </w:rPr>
        <w:t>j.</w:t>
      </w:r>
      <w:r w:rsidRPr="003F4AFD">
        <w:rPr>
          <w:rFonts w:ascii="Verdana" w:hAnsi="Verdana"/>
          <w:sz w:val="20"/>
          <w:szCs w:val="20"/>
        </w:rPr>
        <w:t>w</w:t>
      </w:r>
      <w:proofErr w:type="spellEnd"/>
      <w:r w:rsidRPr="003F4AFD">
        <w:rPr>
          <w:rFonts w:ascii="Verdana" w:hAnsi="Verdana"/>
          <w:sz w:val="20"/>
          <w:szCs w:val="20"/>
        </w:rPr>
        <w:t xml:space="preserve">.) co będzie punktowane proporcjonalnie do zakresu doświadczenia wykazanego w ofertach. </w:t>
      </w:r>
    </w:p>
    <w:p w14:paraId="2D69DF3B" w14:textId="5BD529D4" w:rsidR="00020119" w:rsidRPr="003F4AFD" w:rsidRDefault="00020119" w:rsidP="00472EC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  <w:u w:val="single"/>
        </w:rPr>
        <w:t>Wykonane w ofercie usługi muszą być udokumentowane referencjami od Zleceniodawców lub co najmniej protokołami odbioru</w:t>
      </w:r>
      <w:r w:rsidRPr="003F4AFD">
        <w:rPr>
          <w:rFonts w:ascii="Verdana" w:hAnsi="Verdana"/>
          <w:sz w:val="20"/>
          <w:szCs w:val="20"/>
        </w:rPr>
        <w:t xml:space="preserve">. </w:t>
      </w:r>
    </w:p>
    <w:p w14:paraId="51A5AE94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 xml:space="preserve">Na wybór oferty </w:t>
      </w:r>
      <w:r w:rsidRPr="00AF6221">
        <w:rPr>
          <w:rFonts w:ascii="Verdana" w:hAnsi="Verdana"/>
          <w:sz w:val="20"/>
          <w:szCs w:val="20"/>
        </w:rPr>
        <w:t>Wykonawcy będą wpływały następujące kryteria:</w:t>
      </w:r>
    </w:p>
    <w:p w14:paraId="5C273CEE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Kryterium nr 1 - cena za usługę 50 %;</w:t>
      </w:r>
    </w:p>
    <w:p w14:paraId="68595624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 xml:space="preserve">Kryterium nr 2 </w:t>
      </w:r>
      <w:r w:rsidR="00C75587" w:rsidRPr="00AF6221">
        <w:rPr>
          <w:rFonts w:ascii="Verdana" w:hAnsi="Verdana"/>
          <w:sz w:val="20"/>
          <w:szCs w:val="20"/>
        </w:rPr>
        <w:t>- doświadczenie 50 %.</w:t>
      </w:r>
    </w:p>
    <w:p w14:paraId="464AA18F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Wykonawca może uzyskać w każdym z kryter</w:t>
      </w:r>
      <w:r w:rsidR="00C84FA5" w:rsidRPr="00AF6221">
        <w:rPr>
          <w:rFonts w:ascii="Verdana" w:hAnsi="Verdana"/>
          <w:sz w:val="20"/>
          <w:szCs w:val="20"/>
        </w:rPr>
        <w:t>iów maksymalną liczbę punktów (</w:t>
      </w:r>
      <w:r w:rsidRPr="00AF6221">
        <w:rPr>
          <w:rFonts w:ascii="Verdana" w:hAnsi="Verdana"/>
          <w:sz w:val="20"/>
          <w:szCs w:val="20"/>
        </w:rPr>
        <w:t>100 pkt).</w:t>
      </w:r>
    </w:p>
    <w:p w14:paraId="3824B5CE" w14:textId="29C3143C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 kryterium nr 1 oferta  Wykonawcy z najniższą ceną uzyskuje 100 pkt, a poz</w:t>
      </w:r>
      <w:r w:rsidR="00B620AF" w:rsidRPr="00AF6221">
        <w:rPr>
          <w:rFonts w:ascii="Verdana" w:hAnsi="Verdana"/>
          <w:sz w:val="20"/>
          <w:szCs w:val="20"/>
        </w:rPr>
        <w:t xml:space="preserve">ostałe oferty proporcjonalnie. </w:t>
      </w:r>
    </w:p>
    <w:p w14:paraId="735F64EB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 kryterium nr 2 Wykonawcom zostaną przyznane następujące punkty:</w:t>
      </w:r>
    </w:p>
    <w:p w14:paraId="2DAF7758" w14:textId="77777777" w:rsidR="00020119" w:rsidRPr="00AF6221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lastRenderedPageBreak/>
        <w:t>Dla Wykonawcy, który wykonał operaty obejmujące min</w:t>
      </w:r>
      <w:r w:rsidR="00C75587" w:rsidRPr="00AF6221">
        <w:rPr>
          <w:rFonts w:ascii="Verdana" w:hAnsi="Verdana"/>
          <w:sz w:val="20"/>
          <w:szCs w:val="20"/>
        </w:rPr>
        <w:t>.</w:t>
      </w:r>
      <w:r w:rsidRPr="00AF6221">
        <w:rPr>
          <w:rFonts w:ascii="Verdana" w:hAnsi="Verdana"/>
          <w:sz w:val="20"/>
          <w:szCs w:val="20"/>
        </w:rPr>
        <w:t xml:space="preserve"> 20 wylotów zgodnie z ww. wymogami, zostanie przyznane 30 pkt.;</w:t>
      </w:r>
    </w:p>
    <w:p w14:paraId="3F823B11" w14:textId="77777777" w:rsidR="00020119" w:rsidRPr="00AF6221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Dla Wykonawcy, który wykonał operaty obej</w:t>
      </w:r>
      <w:r w:rsidR="00C84FA5" w:rsidRPr="00AF6221">
        <w:rPr>
          <w:rFonts w:ascii="Verdana" w:hAnsi="Verdana"/>
          <w:sz w:val="20"/>
          <w:szCs w:val="20"/>
        </w:rPr>
        <w:t>mując</w:t>
      </w:r>
      <w:r w:rsidR="00C75587" w:rsidRPr="00AF6221">
        <w:rPr>
          <w:rFonts w:ascii="Verdana" w:hAnsi="Verdana"/>
          <w:sz w:val="20"/>
          <w:szCs w:val="20"/>
        </w:rPr>
        <w:t>e</w:t>
      </w:r>
      <w:r w:rsidR="00C84FA5" w:rsidRPr="00AF6221">
        <w:rPr>
          <w:rFonts w:ascii="Verdana" w:hAnsi="Verdana"/>
          <w:sz w:val="20"/>
          <w:szCs w:val="20"/>
        </w:rPr>
        <w:t xml:space="preserve"> min</w:t>
      </w:r>
      <w:r w:rsidR="00C75587" w:rsidRPr="00AF6221">
        <w:rPr>
          <w:rFonts w:ascii="Verdana" w:hAnsi="Verdana"/>
          <w:sz w:val="20"/>
          <w:szCs w:val="20"/>
        </w:rPr>
        <w:t>.</w:t>
      </w:r>
      <w:r w:rsidR="00C84FA5" w:rsidRPr="00AF6221">
        <w:rPr>
          <w:rFonts w:ascii="Verdana" w:hAnsi="Verdana"/>
          <w:sz w:val="20"/>
          <w:szCs w:val="20"/>
        </w:rPr>
        <w:t xml:space="preserve"> 30 wylotów, zgodnie</w:t>
      </w:r>
      <w:r w:rsidR="00C84FA5" w:rsidRPr="00AF6221">
        <w:rPr>
          <w:rFonts w:ascii="Verdana" w:hAnsi="Verdana"/>
          <w:sz w:val="20"/>
          <w:szCs w:val="20"/>
        </w:rPr>
        <w:br/>
      </w:r>
      <w:r w:rsidRPr="00AF6221">
        <w:rPr>
          <w:rFonts w:ascii="Verdana" w:hAnsi="Verdana"/>
          <w:sz w:val="20"/>
          <w:szCs w:val="20"/>
        </w:rPr>
        <w:t>z ww. wymogami, zostanie przyznane 50 pkt.;</w:t>
      </w:r>
    </w:p>
    <w:p w14:paraId="1C960EC1" w14:textId="1EDFBB51" w:rsidR="00634AEE" w:rsidRPr="00AF6221" w:rsidRDefault="00020119" w:rsidP="00E45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Dla Wykonawcy, który wykonał operaty obejmujące min</w:t>
      </w:r>
      <w:r w:rsidR="00C75587" w:rsidRPr="00AF6221">
        <w:rPr>
          <w:rFonts w:ascii="Verdana" w:hAnsi="Verdana"/>
          <w:sz w:val="20"/>
          <w:szCs w:val="20"/>
        </w:rPr>
        <w:t>.</w:t>
      </w:r>
      <w:r w:rsidR="007B35D8" w:rsidRPr="00AF6221">
        <w:rPr>
          <w:rFonts w:ascii="Verdana" w:hAnsi="Verdana"/>
          <w:sz w:val="20"/>
          <w:szCs w:val="20"/>
        </w:rPr>
        <w:t xml:space="preserve"> 50 wylotów, zgodnie</w:t>
      </w:r>
      <w:r w:rsidR="007B35D8" w:rsidRPr="00AF6221">
        <w:rPr>
          <w:rFonts w:ascii="Verdana" w:hAnsi="Verdana"/>
          <w:sz w:val="20"/>
          <w:szCs w:val="20"/>
        </w:rPr>
        <w:br/>
      </w:r>
      <w:r w:rsidRPr="00AF6221">
        <w:rPr>
          <w:rFonts w:ascii="Verdana" w:hAnsi="Verdana"/>
          <w:sz w:val="20"/>
          <w:szCs w:val="20"/>
        </w:rPr>
        <w:t>z ww. wymoga</w:t>
      </w:r>
      <w:r w:rsidR="00634AEE" w:rsidRPr="00AF6221">
        <w:rPr>
          <w:rFonts w:ascii="Verdana" w:hAnsi="Verdana"/>
          <w:sz w:val="20"/>
          <w:szCs w:val="20"/>
        </w:rPr>
        <w:t>mi, zostanie przyznane 100 pkt.</w:t>
      </w:r>
    </w:p>
    <w:p w14:paraId="1756914A" w14:textId="77777777" w:rsidR="00020119" w:rsidRPr="003F4AFD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3F4AFD">
        <w:rPr>
          <w:rFonts w:ascii="Verdana" w:hAnsi="Verdana"/>
          <w:sz w:val="20"/>
          <w:szCs w:val="20"/>
          <w:u w:val="single"/>
        </w:rPr>
        <w:t>Łączna ilość punktów obliczona będzie jako:</w:t>
      </w:r>
    </w:p>
    <w:p w14:paraId="21CACCDC" w14:textId="0C6EA656" w:rsidR="00634AEE" w:rsidRPr="003F4AFD" w:rsidRDefault="00C75587" w:rsidP="000D713B">
      <w:pPr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>Ilość punktów: „</w:t>
      </w:r>
      <w:r w:rsidR="00020119" w:rsidRPr="003F4AFD">
        <w:rPr>
          <w:rFonts w:ascii="Verdana" w:hAnsi="Verdana"/>
          <w:sz w:val="20"/>
          <w:szCs w:val="20"/>
        </w:rPr>
        <w:t>z</w:t>
      </w:r>
      <w:r w:rsidRPr="003F4AFD">
        <w:rPr>
          <w:rFonts w:ascii="Verdana" w:hAnsi="Verdana"/>
          <w:sz w:val="20"/>
          <w:szCs w:val="20"/>
        </w:rPr>
        <w:t>a cenę” x 50% + ilość punktów „</w:t>
      </w:r>
      <w:r w:rsidR="00020119" w:rsidRPr="003F4AFD">
        <w:rPr>
          <w:rFonts w:ascii="Verdana" w:hAnsi="Verdana"/>
          <w:sz w:val="20"/>
          <w:szCs w:val="20"/>
        </w:rPr>
        <w:t>za doświadczenie” x 50%</w:t>
      </w:r>
    </w:p>
    <w:p w14:paraId="126B2180" w14:textId="77777777" w:rsidR="0072575F" w:rsidRDefault="0072575F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</w:p>
    <w:p w14:paraId="28E658E4" w14:textId="7FAC5CA5" w:rsidR="00020119" w:rsidRPr="003F4AFD" w:rsidRDefault="00020119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Sporządził</w:t>
      </w:r>
      <w:r w:rsidR="00724621" w:rsidRPr="003F4AFD">
        <w:rPr>
          <w:rStyle w:val="FontStyle133"/>
          <w:rFonts w:ascii="Verdana" w:hAnsi="Verdana"/>
          <w:sz w:val="20"/>
          <w:szCs w:val="20"/>
        </w:rPr>
        <w:t>a</w:t>
      </w:r>
      <w:r w:rsidRPr="003F4AFD">
        <w:rPr>
          <w:rStyle w:val="FontStyle133"/>
          <w:rFonts w:ascii="Verdana" w:hAnsi="Verdana"/>
          <w:sz w:val="20"/>
          <w:szCs w:val="20"/>
        </w:rPr>
        <w:t>:</w:t>
      </w:r>
    </w:p>
    <w:p w14:paraId="7EE46ACC" w14:textId="1BAB2404" w:rsidR="005F1C38" w:rsidRDefault="00C84FA5">
      <w:pPr>
        <w:rPr>
          <w:rFonts w:ascii="Verdana" w:hAnsi="Verdana"/>
          <w:sz w:val="20"/>
          <w:szCs w:val="20"/>
        </w:rPr>
      </w:pPr>
      <w:r w:rsidRPr="00B620AF">
        <w:rPr>
          <w:rFonts w:ascii="Verdana" w:hAnsi="Verdana"/>
          <w:sz w:val="20"/>
          <w:szCs w:val="20"/>
        </w:rPr>
        <w:t>J</w:t>
      </w:r>
      <w:r w:rsidR="00124889" w:rsidRPr="00B620AF">
        <w:rPr>
          <w:rFonts w:ascii="Verdana" w:hAnsi="Verdana"/>
          <w:sz w:val="20"/>
          <w:szCs w:val="20"/>
        </w:rPr>
        <w:t xml:space="preserve">oanna </w:t>
      </w:r>
      <w:proofErr w:type="spellStart"/>
      <w:r w:rsidR="00124889" w:rsidRPr="00B620AF">
        <w:rPr>
          <w:rFonts w:ascii="Verdana" w:hAnsi="Verdana"/>
          <w:sz w:val="20"/>
          <w:szCs w:val="20"/>
        </w:rPr>
        <w:t>Liśkiewic</w:t>
      </w:r>
      <w:r w:rsidR="00B76DC9" w:rsidRPr="00B620AF">
        <w:rPr>
          <w:rFonts w:ascii="Verdana" w:hAnsi="Verdana"/>
          <w:sz w:val="20"/>
          <w:szCs w:val="20"/>
        </w:rPr>
        <w:t>z</w:t>
      </w:r>
      <w:proofErr w:type="spellEnd"/>
    </w:p>
    <w:sectPr w:rsidR="005F1C38" w:rsidSect="002F40E2">
      <w:footerReference w:type="even" r:id="rId8"/>
      <w:footerReference w:type="default" r:id="rId9"/>
      <w:footerReference w:type="first" r:id="rId10"/>
      <w:pgSz w:w="11909" w:h="16834" w:code="9"/>
      <w:pgMar w:top="993" w:right="1418" w:bottom="851" w:left="1276" w:header="709" w:footer="492" w:gutter="0"/>
      <w:paperSrc w:first="7" w:other="7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77BA" w14:textId="77777777" w:rsidR="00A36BBD" w:rsidRDefault="00A36BBD">
      <w:pPr>
        <w:spacing w:after="0" w:line="240" w:lineRule="auto"/>
      </w:pPr>
      <w:r>
        <w:separator/>
      </w:r>
    </w:p>
  </w:endnote>
  <w:endnote w:type="continuationSeparator" w:id="0">
    <w:p w14:paraId="465AFADE" w14:textId="77777777" w:rsidR="00A36BBD" w:rsidRDefault="00A3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700F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44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7551" w14:textId="00EE1435" w:rsidR="00F2226B" w:rsidRDefault="00F2226B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Style w:val="Numerstrony"/>
        <w:rFonts w:ascii="Times New Roman" w:hAnsi="Times New Roman"/>
        <w:sz w:val="20"/>
        <w:szCs w:val="20"/>
      </w:rPr>
      <w:fldChar w:fldCharType="begin"/>
    </w:r>
    <w:r>
      <w:rPr>
        <w:rStyle w:val="Numerstrony"/>
        <w:rFonts w:ascii="Times New Roman" w:hAnsi="Times New Roman"/>
        <w:sz w:val="20"/>
        <w:szCs w:val="20"/>
      </w:rPr>
      <w:instrText xml:space="preserve"> PAGE </w:instrText>
    </w:r>
    <w:r>
      <w:rPr>
        <w:rStyle w:val="Numerstrony"/>
        <w:rFonts w:ascii="Times New Roman" w:hAnsi="Times New Roman"/>
        <w:sz w:val="20"/>
        <w:szCs w:val="20"/>
      </w:rPr>
      <w:fldChar w:fldCharType="separate"/>
    </w:r>
    <w:r w:rsidR="00E53F46">
      <w:rPr>
        <w:rStyle w:val="Numerstrony"/>
        <w:rFonts w:ascii="Times New Roman" w:hAnsi="Times New Roman"/>
        <w:noProof/>
        <w:sz w:val="20"/>
        <w:szCs w:val="20"/>
      </w:rPr>
      <w:t>2</w:t>
    </w:r>
    <w:r>
      <w:rPr>
        <w:rStyle w:val="Numerstrony"/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2DE1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5014" w14:textId="77777777" w:rsidR="00A36BBD" w:rsidRDefault="00A36BBD">
      <w:pPr>
        <w:spacing w:after="0" w:line="240" w:lineRule="auto"/>
      </w:pPr>
      <w:r>
        <w:separator/>
      </w:r>
    </w:p>
  </w:footnote>
  <w:footnote w:type="continuationSeparator" w:id="0">
    <w:p w14:paraId="2EA2F14C" w14:textId="77777777" w:rsidR="00A36BBD" w:rsidRDefault="00A3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1E1"/>
    <w:multiLevelType w:val="hybridMultilevel"/>
    <w:tmpl w:val="A466528C"/>
    <w:lvl w:ilvl="0" w:tplc="CD721C94">
      <w:start w:val="1"/>
      <w:numFmt w:val="bullet"/>
      <w:lvlText w:val="­"/>
      <w:lvlJc w:val="left"/>
      <w:pPr>
        <w:ind w:left="129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A6C05DB"/>
    <w:multiLevelType w:val="hybridMultilevel"/>
    <w:tmpl w:val="B4D01B64"/>
    <w:lvl w:ilvl="0" w:tplc="3E66237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AAD4018"/>
    <w:multiLevelType w:val="hybridMultilevel"/>
    <w:tmpl w:val="D85847F2"/>
    <w:lvl w:ilvl="0" w:tplc="B89840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D434A5"/>
    <w:multiLevelType w:val="hybridMultilevel"/>
    <w:tmpl w:val="A6BE49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F4E87"/>
    <w:multiLevelType w:val="hybridMultilevel"/>
    <w:tmpl w:val="31EEDED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B576BB4"/>
    <w:multiLevelType w:val="hybridMultilevel"/>
    <w:tmpl w:val="32B6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672"/>
    <w:multiLevelType w:val="hybridMultilevel"/>
    <w:tmpl w:val="6F3E3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D2EA6"/>
    <w:multiLevelType w:val="hybridMultilevel"/>
    <w:tmpl w:val="A694FAF6"/>
    <w:lvl w:ilvl="0" w:tplc="347A8D16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1A59"/>
    <w:multiLevelType w:val="hybridMultilevel"/>
    <w:tmpl w:val="C8CCE15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2E17BE3"/>
    <w:multiLevelType w:val="hybridMultilevel"/>
    <w:tmpl w:val="BB901A66"/>
    <w:lvl w:ilvl="0" w:tplc="2C9A84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BB575B"/>
    <w:multiLevelType w:val="hybridMultilevel"/>
    <w:tmpl w:val="4D08C476"/>
    <w:lvl w:ilvl="0" w:tplc="92B8005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6044381"/>
    <w:multiLevelType w:val="hybridMultilevel"/>
    <w:tmpl w:val="FC0E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4512B"/>
    <w:multiLevelType w:val="hybridMultilevel"/>
    <w:tmpl w:val="3E0475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BD784A"/>
    <w:multiLevelType w:val="hybridMultilevel"/>
    <w:tmpl w:val="86B0B0D2"/>
    <w:lvl w:ilvl="0" w:tplc="0415000F">
      <w:start w:val="1"/>
      <w:numFmt w:val="decimal"/>
      <w:lvlText w:val="%1."/>
      <w:lvlJc w:val="left"/>
      <w:pPr>
        <w:ind w:left="9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CAB57DE"/>
    <w:multiLevelType w:val="hybridMultilevel"/>
    <w:tmpl w:val="2B6ADBD0"/>
    <w:lvl w:ilvl="0" w:tplc="DFFC5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7B5ECB"/>
    <w:multiLevelType w:val="hybridMultilevel"/>
    <w:tmpl w:val="D324C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4582"/>
    <w:multiLevelType w:val="hybridMultilevel"/>
    <w:tmpl w:val="BA8A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311D4"/>
    <w:multiLevelType w:val="hybridMultilevel"/>
    <w:tmpl w:val="C48EFD6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766BA"/>
    <w:multiLevelType w:val="hybridMultilevel"/>
    <w:tmpl w:val="FF1C6DB8"/>
    <w:lvl w:ilvl="0" w:tplc="3F74D10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18"/>
  </w:num>
  <w:num w:numId="8">
    <w:abstractNumId w:val="1"/>
  </w:num>
  <w:num w:numId="9">
    <w:abstractNumId w:val="13"/>
  </w:num>
  <w:num w:numId="10">
    <w:abstractNumId w:val="9"/>
  </w:num>
  <w:num w:numId="11">
    <w:abstractNumId w:val="17"/>
  </w:num>
  <w:num w:numId="12">
    <w:abstractNumId w:val="14"/>
  </w:num>
  <w:num w:numId="13">
    <w:abstractNumId w:val="2"/>
  </w:num>
  <w:num w:numId="14">
    <w:abstractNumId w:val="16"/>
  </w:num>
  <w:num w:numId="15">
    <w:abstractNumId w:val="0"/>
  </w:num>
  <w:num w:numId="16">
    <w:abstractNumId w:val="15"/>
  </w:num>
  <w:num w:numId="17">
    <w:abstractNumId w:val="6"/>
  </w:num>
  <w:num w:numId="18">
    <w:abstractNumId w:val="5"/>
  </w:num>
  <w:num w:numId="1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19"/>
    <w:rsid w:val="000005F9"/>
    <w:rsid w:val="00002684"/>
    <w:rsid w:val="000053F4"/>
    <w:rsid w:val="00020119"/>
    <w:rsid w:val="0002478B"/>
    <w:rsid w:val="0003286B"/>
    <w:rsid w:val="00042810"/>
    <w:rsid w:val="00042F91"/>
    <w:rsid w:val="00045473"/>
    <w:rsid w:val="00056017"/>
    <w:rsid w:val="000650E7"/>
    <w:rsid w:val="00066C6A"/>
    <w:rsid w:val="000716CB"/>
    <w:rsid w:val="00076992"/>
    <w:rsid w:val="00084C2B"/>
    <w:rsid w:val="000866D5"/>
    <w:rsid w:val="000917C3"/>
    <w:rsid w:val="00092262"/>
    <w:rsid w:val="000A0D61"/>
    <w:rsid w:val="000A3FB5"/>
    <w:rsid w:val="000D3B1E"/>
    <w:rsid w:val="000D6FB9"/>
    <w:rsid w:val="000D713B"/>
    <w:rsid w:val="000E023E"/>
    <w:rsid w:val="000F29DC"/>
    <w:rsid w:val="001135A4"/>
    <w:rsid w:val="00115AFA"/>
    <w:rsid w:val="0012002D"/>
    <w:rsid w:val="00122884"/>
    <w:rsid w:val="00124889"/>
    <w:rsid w:val="00124EDB"/>
    <w:rsid w:val="00125F07"/>
    <w:rsid w:val="0012651F"/>
    <w:rsid w:val="0012791F"/>
    <w:rsid w:val="00132873"/>
    <w:rsid w:val="00137B4F"/>
    <w:rsid w:val="00137FA1"/>
    <w:rsid w:val="0014142C"/>
    <w:rsid w:val="00150599"/>
    <w:rsid w:val="0015277B"/>
    <w:rsid w:val="0015637A"/>
    <w:rsid w:val="00165597"/>
    <w:rsid w:val="001732F4"/>
    <w:rsid w:val="00177295"/>
    <w:rsid w:val="00180252"/>
    <w:rsid w:val="00185BC4"/>
    <w:rsid w:val="001926F4"/>
    <w:rsid w:val="001A1303"/>
    <w:rsid w:val="001A3C71"/>
    <w:rsid w:val="001A6259"/>
    <w:rsid w:val="001B3977"/>
    <w:rsid w:val="001B73DA"/>
    <w:rsid w:val="001B7C64"/>
    <w:rsid w:val="001D1814"/>
    <w:rsid w:val="001D56A4"/>
    <w:rsid w:val="001D7E7B"/>
    <w:rsid w:val="001E0EAB"/>
    <w:rsid w:val="001E2B47"/>
    <w:rsid w:val="001E7841"/>
    <w:rsid w:val="001F2FE4"/>
    <w:rsid w:val="001F5171"/>
    <w:rsid w:val="00203023"/>
    <w:rsid w:val="0021066B"/>
    <w:rsid w:val="00215AFC"/>
    <w:rsid w:val="00224A76"/>
    <w:rsid w:val="00226275"/>
    <w:rsid w:val="00226D17"/>
    <w:rsid w:val="00244B01"/>
    <w:rsid w:val="00252EC6"/>
    <w:rsid w:val="00262578"/>
    <w:rsid w:val="00264729"/>
    <w:rsid w:val="0026761D"/>
    <w:rsid w:val="00267918"/>
    <w:rsid w:val="002716F0"/>
    <w:rsid w:val="00277B78"/>
    <w:rsid w:val="002869CA"/>
    <w:rsid w:val="0028715C"/>
    <w:rsid w:val="002946C5"/>
    <w:rsid w:val="002950AB"/>
    <w:rsid w:val="00295AFA"/>
    <w:rsid w:val="002A0285"/>
    <w:rsid w:val="002B2527"/>
    <w:rsid w:val="002B5A8A"/>
    <w:rsid w:val="002B702D"/>
    <w:rsid w:val="002B7809"/>
    <w:rsid w:val="002B7C5E"/>
    <w:rsid w:val="002C668A"/>
    <w:rsid w:val="002D2A19"/>
    <w:rsid w:val="002E028F"/>
    <w:rsid w:val="002E3E14"/>
    <w:rsid w:val="002E6595"/>
    <w:rsid w:val="002F40E2"/>
    <w:rsid w:val="003017D4"/>
    <w:rsid w:val="00303E87"/>
    <w:rsid w:val="00311DF9"/>
    <w:rsid w:val="00325EB9"/>
    <w:rsid w:val="00332098"/>
    <w:rsid w:val="00332D08"/>
    <w:rsid w:val="00334D74"/>
    <w:rsid w:val="00335033"/>
    <w:rsid w:val="00337D92"/>
    <w:rsid w:val="00362ED0"/>
    <w:rsid w:val="003643D6"/>
    <w:rsid w:val="00370720"/>
    <w:rsid w:val="00374452"/>
    <w:rsid w:val="00382DA2"/>
    <w:rsid w:val="00383D19"/>
    <w:rsid w:val="00385754"/>
    <w:rsid w:val="00385953"/>
    <w:rsid w:val="00387956"/>
    <w:rsid w:val="003931AE"/>
    <w:rsid w:val="003957C6"/>
    <w:rsid w:val="003A1041"/>
    <w:rsid w:val="003A429A"/>
    <w:rsid w:val="003A5C5E"/>
    <w:rsid w:val="003B2019"/>
    <w:rsid w:val="003B3BFF"/>
    <w:rsid w:val="003C4AFC"/>
    <w:rsid w:val="003E1258"/>
    <w:rsid w:val="003E1FDE"/>
    <w:rsid w:val="003F10AB"/>
    <w:rsid w:val="003F20CC"/>
    <w:rsid w:val="003F4AFD"/>
    <w:rsid w:val="003F6ADB"/>
    <w:rsid w:val="003F7758"/>
    <w:rsid w:val="004045B1"/>
    <w:rsid w:val="0040648C"/>
    <w:rsid w:val="00406B8F"/>
    <w:rsid w:val="0040776B"/>
    <w:rsid w:val="00412B35"/>
    <w:rsid w:val="00413B79"/>
    <w:rsid w:val="00415AD7"/>
    <w:rsid w:val="004253DE"/>
    <w:rsid w:val="0043525A"/>
    <w:rsid w:val="00445750"/>
    <w:rsid w:val="00445769"/>
    <w:rsid w:val="00447221"/>
    <w:rsid w:val="00472EC0"/>
    <w:rsid w:val="00474D18"/>
    <w:rsid w:val="004752E1"/>
    <w:rsid w:val="004824C3"/>
    <w:rsid w:val="00482B37"/>
    <w:rsid w:val="00486E11"/>
    <w:rsid w:val="00492894"/>
    <w:rsid w:val="00492E78"/>
    <w:rsid w:val="00495F03"/>
    <w:rsid w:val="004C51F5"/>
    <w:rsid w:val="004D08D2"/>
    <w:rsid w:val="004D4969"/>
    <w:rsid w:val="004E1CDC"/>
    <w:rsid w:val="005016A9"/>
    <w:rsid w:val="00503037"/>
    <w:rsid w:val="00503593"/>
    <w:rsid w:val="0051273F"/>
    <w:rsid w:val="00521978"/>
    <w:rsid w:val="00525687"/>
    <w:rsid w:val="00526D0E"/>
    <w:rsid w:val="00531BE5"/>
    <w:rsid w:val="005323F4"/>
    <w:rsid w:val="005573AA"/>
    <w:rsid w:val="00561B4F"/>
    <w:rsid w:val="00566ED3"/>
    <w:rsid w:val="0056731D"/>
    <w:rsid w:val="0057739F"/>
    <w:rsid w:val="00581E29"/>
    <w:rsid w:val="00585A40"/>
    <w:rsid w:val="0059040E"/>
    <w:rsid w:val="005920BC"/>
    <w:rsid w:val="00593DE1"/>
    <w:rsid w:val="00596954"/>
    <w:rsid w:val="005A5E87"/>
    <w:rsid w:val="005A628F"/>
    <w:rsid w:val="005B64DC"/>
    <w:rsid w:val="005C14AA"/>
    <w:rsid w:val="005C5DA4"/>
    <w:rsid w:val="005D2B04"/>
    <w:rsid w:val="005F0F12"/>
    <w:rsid w:val="005F1C38"/>
    <w:rsid w:val="005F1E02"/>
    <w:rsid w:val="006024E1"/>
    <w:rsid w:val="0060431F"/>
    <w:rsid w:val="00606B6C"/>
    <w:rsid w:val="00613C05"/>
    <w:rsid w:val="006148B5"/>
    <w:rsid w:val="00616521"/>
    <w:rsid w:val="00616DDD"/>
    <w:rsid w:val="006206A8"/>
    <w:rsid w:val="006242A4"/>
    <w:rsid w:val="006270CE"/>
    <w:rsid w:val="00633BF0"/>
    <w:rsid w:val="006346A1"/>
    <w:rsid w:val="00634AEE"/>
    <w:rsid w:val="00634C97"/>
    <w:rsid w:val="00637732"/>
    <w:rsid w:val="00643FA2"/>
    <w:rsid w:val="00647055"/>
    <w:rsid w:val="00650CD0"/>
    <w:rsid w:val="00651A40"/>
    <w:rsid w:val="00651B78"/>
    <w:rsid w:val="006577CE"/>
    <w:rsid w:val="00670ADB"/>
    <w:rsid w:val="0067599E"/>
    <w:rsid w:val="00691FBF"/>
    <w:rsid w:val="006A60C9"/>
    <w:rsid w:val="006A79F5"/>
    <w:rsid w:val="006B075C"/>
    <w:rsid w:val="006C23B8"/>
    <w:rsid w:val="006C2943"/>
    <w:rsid w:val="006C4046"/>
    <w:rsid w:val="006C6C4E"/>
    <w:rsid w:val="006F4154"/>
    <w:rsid w:val="007031B8"/>
    <w:rsid w:val="007031F3"/>
    <w:rsid w:val="007060E0"/>
    <w:rsid w:val="00707A39"/>
    <w:rsid w:val="00707FFE"/>
    <w:rsid w:val="00712332"/>
    <w:rsid w:val="007134A7"/>
    <w:rsid w:val="00715DEC"/>
    <w:rsid w:val="00717E62"/>
    <w:rsid w:val="00720935"/>
    <w:rsid w:val="00724621"/>
    <w:rsid w:val="0072575F"/>
    <w:rsid w:val="00726F1E"/>
    <w:rsid w:val="00731E4C"/>
    <w:rsid w:val="00732F30"/>
    <w:rsid w:val="00737CB0"/>
    <w:rsid w:val="007406AC"/>
    <w:rsid w:val="00744E94"/>
    <w:rsid w:val="00757EF6"/>
    <w:rsid w:val="0076299D"/>
    <w:rsid w:val="00762BCE"/>
    <w:rsid w:val="00763CD5"/>
    <w:rsid w:val="007643DD"/>
    <w:rsid w:val="00775018"/>
    <w:rsid w:val="00776171"/>
    <w:rsid w:val="00780CD9"/>
    <w:rsid w:val="00782AB3"/>
    <w:rsid w:val="007A5CD7"/>
    <w:rsid w:val="007B0B2C"/>
    <w:rsid w:val="007B35D8"/>
    <w:rsid w:val="007B7DF1"/>
    <w:rsid w:val="007C0895"/>
    <w:rsid w:val="007C0EF6"/>
    <w:rsid w:val="007C0F20"/>
    <w:rsid w:val="007C1208"/>
    <w:rsid w:val="007D2A5D"/>
    <w:rsid w:val="007E4050"/>
    <w:rsid w:val="007F27F9"/>
    <w:rsid w:val="007F2813"/>
    <w:rsid w:val="00800378"/>
    <w:rsid w:val="008012BA"/>
    <w:rsid w:val="00804BE4"/>
    <w:rsid w:val="008104D7"/>
    <w:rsid w:val="00837B50"/>
    <w:rsid w:val="00846AF9"/>
    <w:rsid w:val="008479F3"/>
    <w:rsid w:val="00860D60"/>
    <w:rsid w:val="00870F7B"/>
    <w:rsid w:val="008724A6"/>
    <w:rsid w:val="008726E6"/>
    <w:rsid w:val="0088452F"/>
    <w:rsid w:val="008872DE"/>
    <w:rsid w:val="00895718"/>
    <w:rsid w:val="008976BE"/>
    <w:rsid w:val="008A0989"/>
    <w:rsid w:val="008A3533"/>
    <w:rsid w:val="008A45E1"/>
    <w:rsid w:val="008A7A8D"/>
    <w:rsid w:val="008B4BD3"/>
    <w:rsid w:val="008B563F"/>
    <w:rsid w:val="008C05CE"/>
    <w:rsid w:val="008C18B3"/>
    <w:rsid w:val="008C3CA1"/>
    <w:rsid w:val="008D5356"/>
    <w:rsid w:val="008D55B3"/>
    <w:rsid w:val="008E0E3B"/>
    <w:rsid w:val="008E271F"/>
    <w:rsid w:val="008F4DFC"/>
    <w:rsid w:val="009153F2"/>
    <w:rsid w:val="009219CD"/>
    <w:rsid w:val="00951204"/>
    <w:rsid w:val="00952C92"/>
    <w:rsid w:val="0095411F"/>
    <w:rsid w:val="00954199"/>
    <w:rsid w:val="009609E3"/>
    <w:rsid w:val="0097272F"/>
    <w:rsid w:val="009816E2"/>
    <w:rsid w:val="009A3208"/>
    <w:rsid w:val="009A51BE"/>
    <w:rsid w:val="009B147C"/>
    <w:rsid w:val="009B34E8"/>
    <w:rsid w:val="009C2337"/>
    <w:rsid w:val="009C3C8C"/>
    <w:rsid w:val="009C6D07"/>
    <w:rsid w:val="009D2A14"/>
    <w:rsid w:val="009D5228"/>
    <w:rsid w:val="009E6A53"/>
    <w:rsid w:val="009F139D"/>
    <w:rsid w:val="009F769B"/>
    <w:rsid w:val="00A01EA2"/>
    <w:rsid w:val="00A14430"/>
    <w:rsid w:val="00A14EBB"/>
    <w:rsid w:val="00A26470"/>
    <w:rsid w:val="00A33C67"/>
    <w:rsid w:val="00A350D9"/>
    <w:rsid w:val="00A36BBD"/>
    <w:rsid w:val="00A43AC8"/>
    <w:rsid w:val="00A44401"/>
    <w:rsid w:val="00A746A4"/>
    <w:rsid w:val="00A87D47"/>
    <w:rsid w:val="00A90634"/>
    <w:rsid w:val="00A95665"/>
    <w:rsid w:val="00AB54A1"/>
    <w:rsid w:val="00AB7BF0"/>
    <w:rsid w:val="00AC20A2"/>
    <w:rsid w:val="00AC4224"/>
    <w:rsid w:val="00AD1E16"/>
    <w:rsid w:val="00AD5220"/>
    <w:rsid w:val="00AD5319"/>
    <w:rsid w:val="00AD5FAF"/>
    <w:rsid w:val="00AF1BEF"/>
    <w:rsid w:val="00AF1D3F"/>
    <w:rsid w:val="00AF6221"/>
    <w:rsid w:val="00AF7AED"/>
    <w:rsid w:val="00B015E8"/>
    <w:rsid w:val="00B1080E"/>
    <w:rsid w:val="00B2090C"/>
    <w:rsid w:val="00B22C7F"/>
    <w:rsid w:val="00B266D9"/>
    <w:rsid w:val="00B35946"/>
    <w:rsid w:val="00B409B5"/>
    <w:rsid w:val="00B41092"/>
    <w:rsid w:val="00B43773"/>
    <w:rsid w:val="00B43EAF"/>
    <w:rsid w:val="00B50083"/>
    <w:rsid w:val="00B620AF"/>
    <w:rsid w:val="00B702BC"/>
    <w:rsid w:val="00B74929"/>
    <w:rsid w:val="00B76DC9"/>
    <w:rsid w:val="00B773AC"/>
    <w:rsid w:val="00B92385"/>
    <w:rsid w:val="00B933F2"/>
    <w:rsid w:val="00B95BD6"/>
    <w:rsid w:val="00B97507"/>
    <w:rsid w:val="00BA0B64"/>
    <w:rsid w:val="00BA34C5"/>
    <w:rsid w:val="00BB2291"/>
    <w:rsid w:val="00BD31FA"/>
    <w:rsid w:val="00BD6738"/>
    <w:rsid w:val="00BE1CB6"/>
    <w:rsid w:val="00BF1828"/>
    <w:rsid w:val="00BF220D"/>
    <w:rsid w:val="00BF7183"/>
    <w:rsid w:val="00BF7399"/>
    <w:rsid w:val="00C01B4D"/>
    <w:rsid w:val="00C03D64"/>
    <w:rsid w:val="00C0437B"/>
    <w:rsid w:val="00C10650"/>
    <w:rsid w:val="00C10FDB"/>
    <w:rsid w:val="00C13F44"/>
    <w:rsid w:val="00C164BD"/>
    <w:rsid w:val="00C2128F"/>
    <w:rsid w:val="00C32F66"/>
    <w:rsid w:val="00C45CB3"/>
    <w:rsid w:val="00C51EC9"/>
    <w:rsid w:val="00C5455C"/>
    <w:rsid w:val="00C54CFF"/>
    <w:rsid w:val="00C55B87"/>
    <w:rsid w:val="00C64756"/>
    <w:rsid w:val="00C6678E"/>
    <w:rsid w:val="00C714D8"/>
    <w:rsid w:val="00C71F9B"/>
    <w:rsid w:val="00C73822"/>
    <w:rsid w:val="00C75587"/>
    <w:rsid w:val="00C77E1D"/>
    <w:rsid w:val="00C84FA5"/>
    <w:rsid w:val="00C86CBC"/>
    <w:rsid w:val="00CA10A3"/>
    <w:rsid w:val="00CA2C32"/>
    <w:rsid w:val="00CA2E58"/>
    <w:rsid w:val="00CB400F"/>
    <w:rsid w:val="00CB6645"/>
    <w:rsid w:val="00CB6934"/>
    <w:rsid w:val="00CC0AEB"/>
    <w:rsid w:val="00CC2D5F"/>
    <w:rsid w:val="00CC716F"/>
    <w:rsid w:val="00CD3AC6"/>
    <w:rsid w:val="00CE286C"/>
    <w:rsid w:val="00CE564F"/>
    <w:rsid w:val="00CF1137"/>
    <w:rsid w:val="00CF1EF5"/>
    <w:rsid w:val="00D046A0"/>
    <w:rsid w:val="00D11D1C"/>
    <w:rsid w:val="00D13922"/>
    <w:rsid w:val="00D143DC"/>
    <w:rsid w:val="00D23F3A"/>
    <w:rsid w:val="00D3019D"/>
    <w:rsid w:val="00D3391E"/>
    <w:rsid w:val="00D5096F"/>
    <w:rsid w:val="00D5760C"/>
    <w:rsid w:val="00D65710"/>
    <w:rsid w:val="00D709FD"/>
    <w:rsid w:val="00D80B95"/>
    <w:rsid w:val="00D81C5D"/>
    <w:rsid w:val="00D83CEA"/>
    <w:rsid w:val="00D86FC4"/>
    <w:rsid w:val="00D87EDC"/>
    <w:rsid w:val="00D93CE6"/>
    <w:rsid w:val="00D94172"/>
    <w:rsid w:val="00DB52FB"/>
    <w:rsid w:val="00DB7337"/>
    <w:rsid w:val="00DC4111"/>
    <w:rsid w:val="00DE0049"/>
    <w:rsid w:val="00DE1223"/>
    <w:rsid w:val="00DE7D92"/>
    <w:rsid w:val="00E14A70"/>
    <w:rsid w:val="00E22485"/>
    <w:rsid w:val="00E26063"/>
    <w:rsid w:val="00E260A4"/>
    <w:rsid w:val="00E3202D"/>
    <w:rsid w:val="00E4554E"/>
    <w:rsid w:val="00E45916"/>
    <w:rsid w:val="00E501EA"/>
    <w:rsid w:val="00E53F46"/>
    <w:rsid w:val="00E61B5A"/>
    <w:rsid w:val="00E641C8"/>
    <w:rsid w:val="00E66897"/>
    <w:rsid w:val="00E731B2"/>
    <w:rsid w:val="00E73C6C"/>
    <w:rsid w:val="00E92D2F"/>
    <w:rsid w:val="00EA017A"/>
    <w:rsid w:val="00EC4C33"/>
    <w:rsid w:val="00ED2334"/>
    <w:rsid w:val="00ED6904"/>
    <w:rsid w:val="00EE7C03"/>
    <w:rsid w:val="00EF1FD8"/>
    <w:rsid w:val="00EF531D"/>
    <w:rsid w:val="00EF56EB"/>
    <w:rsid w:val="00EF5FED"/>
    <w:rsid w:val="00F16A12"/>
    <w:rsid w:val="00F2226B"/>
    <w:rsid w:val="00F24934"/>
    <w:rsid w:val="00F31B8B"/>
    <w:rsid w:val="00F32F35"/>
    <w:rsid w:val="00F4128A"/>
    <w:rsid w:val="00F416DF"/>
    <w:rsid w:val="00F51D85"/>
    <w:rsid w:val="00F54344"/>
    <w:rsid w:val="00F61173"/>
    <w:rsid w:val="00F663DC"/>
    <w:rsid w:val="00F67A0E"/>
    <w:rsid w:val="00F714E4"/>
    <w:rsid w:val="00FA4B49"/>
    <w:rsid w:val="00FB74DF"/>
    <w:rsid w:val="00FC18C7"/>
    <w:rsid w:val="00FC1E0D"/>
    <w:rsid w:val="00FC7D76"/>
    <w:rsid w:val="00FD57C5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CBED5"/>
  <w15:chartTrackingRefBased/>
  <w15:docId w15:val="{E5FF1F03-554D-419A-9AFE-4F2F8D5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2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119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20119"/>
  </w:style>
  <w:style w:type="paragraph" w:customStyle="1" w:styleId="Style67">
    <w:name w:val="Style67"/>
    <w:basedOn w:val="Normalny"/>
    <w:rsid w:val="00020119"/>
    <w:pPr>
      <w:widowControl w:val="0"/>
      <w:autoSpaceDE w:val="0"/>
      <w:autoSpaceDN w:val="0"/>
      <w:adjustRightInd w:val="0"/>
      <w:spacing w:after="0" w:line="233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3">
    <w:name w:val="Font Style133"/>
    <w:rsid w:val="00020119"/>
    <w:rPr>
      <w:rFonts w:ascii="Times New Roman" w:hAnsi="Times New Roman" w:cs="Times New Roman" w:hint="default"/>
      <w:sz w:val="18"/>
      <w:szCs w:val="18"/>
    </w:rPr>
  </w:style>
  <w:style w:type="paragraph" w:customStyle="1" w:styleId="Style12">
    <w:name w:val="Style12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5">
    <w:name w:val="Font Style125"/>
    <w:rsid w:val="00020119"/>
    <w:rPr>
      <w:rFonts w:ascii="Times New Roman" w:hAnsi="Times New Roman" w:cs="Times New Roman" w:hint="default"/>
      <w:sz w:val="18"/>
      <w:szCs w:val="18"/>
    </w:rPr>
  </w:style>
  <w:style w:type="character" w:customStyle="1" w:styleId="FontStyle130">
    <w:name w:val="Font Style130"/>
    <w:rsid w:val="0002011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0">
    <w:name w:val="Style10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8">
    <w:name w:val="Style28"/>
    <w:basedOn w:val="Normalny"/>
    <w:rsid w:val="0002011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">
    <w:name w:val="Style31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020119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5">
    <w:name w:val="Style45"/>
    <w:basedOn w:val="Normalny"/>
    <w:rsid w:val="00020119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020119"/>
    <w:pPr>
      <w:widowControl w:val="0"/>
      <w:autoSpaceDE w:val="0"/>
      <w:autoSpaceDN w:val="0"/>
      <w:adjustRightInd w:val="0"/>
      <w:spacing w:after="0" w:line="235" w:lineRule="exact"/>
      <w:ind w:hanging="15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5">
    <w:name w:val="Style5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02011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5">
    <w:name w:val="Style7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4">
    <w:name w:val="Style84"/>
    <w:basedOn w:val="Normalny"/>
    <w:rsid w:val="00020119"/>
    <w:pPr>
      <w:widowControl w:val="0"/>
      <w:autoSpaceDE w:val="0"/>
      <w:autoSpaceDN w:val="0"/>
      <w:adjustRightInd w:val="0"/>
      <w:spacing w:after="0" w:line="346" w:lineRule="exact"/>
      <w:ind w:hanging="30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6">
    <w:name w:val="Style96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4">
    <w:name w:val="Font Style124"/>
    <w:rsid w:val="0002011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8">
    <w:name w:val="Font Style128"/>
    <w:rsid w:val="00020119"/>
    <w:rPr>
      <w:rFonts w:ascii="Times New Roman" w:hAnsi="Times New Roman" w:cs="Times New Roman" w:hint="default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0201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B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B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A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9116-685C-4D0C-B239-F09E3A42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2207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Niwczyk Aleksander</cp:lastModifiedBy>
  <cp:revision>3</cp:revision>
  <cp:lastPrinted>2024-01-12T13:59:00Z</cp:lastPrinted>
  <dcterms:created xsi:type="dcterms:W3CDTF">2025-03-26T13:17:00Z</dcterms:created>
  <dcterms:modified xsi:type="dcterms:W3CDTF">2025-03-26T14:10:00Z</dcterms:modified>
</cp:coreProperties>
</file>