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0925" w:rsidRDefault="00B50925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C145E2" w:rsidRPr="00B50925" w:rsidRDefault="00B50925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5092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Ог</w:t>
      </w:r>
      <w:r w:rsidR="008E1CBE" w:rsidRPr="00977F8D">
        <w:rPr>
          <w:rFonts w:ascii="Times New Roman" w:hAnsi="Times New Roman" w:cs="Times New Roman"/>
          <w:b/>
          <w:sz w:val="28"/>
          <w:szCs w:val="28"/>
          <w:lang w:val="uk-UA"/>
        </w:rPr>
        <w:t>ляд польських підручників з історії ХІХ – початку ХХ століть під кутом зору висвітлення подій української історії.</w:t>
      </w:r>
    </w:p>
    <w:p w:rsidR="008E1CBE" w:rsidRPr="0021146E" w:rsidRDefault="0021146E" w:rsidP="0021146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Jacek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Chachaj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Janusz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Drob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Historia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Klasa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III. Warszawa: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Nowa</w:t>
      </w:r>
      <w:proofErr w:type="spellEnd"/>
      <w:r>
        <w:rPr>
          <w:rFonts w:ascii="Times New Roman" w:hAnsi="Times New Roman" w:cs="Times New Roman"/>
          <w:sz w:val="28"/>
          <w:szCs w:val="28"/>
          <w:lang w:val="en-US"/>
        </w:rPr>
        <w:t xml:space="preserve"> Era, 2015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1146E">
        <w:rPr>
          <w:rFonts w:ascii="Times New Roman" w:hAnsi="Times New Roman" w:cs="Times New Roman"/>
          <w:sz w:val="28"/>
          <w:szCs w:val="28"/>
          <w:lang w:val="en-US"/>
        </w:rPr>
        <w:t>(</w:t>
      </w:r>
      <w:r>
        <w:rPr>
          <w:rFonts w:ascii="Times New Roman" w:hAnsi="Times New Roman" w:cs="Times New Roman"/>
          <w:sz w:val="28"/>
          <w:szCs w:val="28"/>
          <w:lang w:val="uk-UA"/>
        </w:rPr>
        <w:t>підручник для гімназій)</w:t>
      </w:r>
    </w:p>
    <w:p w:rsidR="008E1CBE" w:rsidRPr="008E1CBE" w:rsidRDefault="008E1CBE" w:rsidP="008E1CB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8E1CBE">
        <w:rPr>
          <w:rFonts w:ascii="Times New Roman" w:hAnsi="Times New Roman" w:cs="Times New Roman"/>
          <w:sz w:val="28"/>
          <w:szCs w:val="28"/>
          <w:lang w:val="uk-UA"/>
        </w:rPr>
        <w:t xml:space="preserve">В. </w:t>
      </w:r>
      <w:proofErr w:type="spellStart"/>
      <w:r w:rsidRPr="008E1CBE">
        <w:rPr>
          <w:rFonts w:ascii="Times New Roman" w:hAnsi="Times New Roman" w:cs="Times New Roman"/>
          <w:sz w:val="28"/>
          <w:szCs w:val="28"/>
          <w:lang w:val="uk-UA"/>
        </w:rPr>
        <w:t>Burda</w:t>
      </w:r>
      <w:proofErr w:type="spellEnd"/>
      <w:r w:rsidRPr="008E1CB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8E1CBE"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8E1CB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8E1CBE">
        <w:rPr>
          <w:rFonts w:ascii="Times New Roman" w:hAnsi="Times New Roman" w:cs="Times New Roman"/>
          <w:sz w:val="28"/>
          <w:szCs w:val="28"/>
          <w:lang w:val="en-US"/>
        </w:rPr>
        <w:t>Halchak</w:t>
      </w:r>
      <w:proofErr w:type="spellEnd"/>
      <w:r w:rsidRPr="008E1CB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8E1CBE">
        <w:rPr>
          <w:rFonts w:ascii="Times New Roman" w:hAnsi="Times New Roman" w:cs="Times New Roman"/>
          <w:sz w:val="28"/>
          <w:szCs w:val="28"/>
          <w:lang w:val="en-US"/>
        </w:rPr>
        <w:t>R</w:t>
      </w:r>
      <w:r w:rsidRPr="008E1CBE">
        <w:rPr>
          <w:rFonts w:ascii="Times New Roman" w:hAnsi="Times New Roman" w:cs="Times New Roman"/>
          <w:sz w:val="28"/>
          <w:szCs w:val="28"/>
          <w:lang w:val="uk-UA"/>
        </w:rPr>
        <w:t>.-</w:t>
      </w:r>
      <w:r w:rsidRPr="008E1CBE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8E1CBE">
        <w:rPr>
          <w:rFonts w:ascii="Times New Roman" w:hAnsi="Times New Roman" w:cs="Times New Roman"/>
          <w:sz w:val="28"/>
          <w:szCs w:val="28"/>
          <w:lang w:val="uk-UA"/>
        </w:rPr>
        <w:t>.</w:t>
      </w:r>
      <w:proofErr w:type="spellStart"/>
      <w:r w:rsidRPr="008E1CBE">
        <w:rPr>
          <w:rFonts w:ascii="Times New Roman" w:hAnsi="Times New Roman" w:cs="Times New Roman"/>
          <w:sz w:val="28"/>
          <w:szCs w:val="28"/>
          <w:lang w:val="en-US"/>
        </w:rPr>
        <w:t>Jozefiak</w:t>
      </w:r>
      <w:proofErr w:type="spellEnd"/>
      <w:r w:rsidRPr="008E1CB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8E1CBE"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8E1CBE">
        <w:rPr>
          <w:rFonts w:ascii="Times New Roman" w:hAnsi="Times New Roman" w:cs="Times New Roman"/>
          <w:sz w:val="28"/>
          <w:szCs w:val="28"/>
          <w:lang w:val="uk-UA"/>
        </w:rPr>
        <w:t>.</w:t>
      </w:r>
      <w:proofErr w:type="spellStart"/>
      <w:r w:rsidRPr="008E1CBE">
        <w:rPr>
          <w:rFonts w:ascii="Times New Roman" w:hAnsi="Times New Roman" w:cs="Times New Roman"/>
          <w:sz w:val="28"/>
          <w:szCs w:val="28"/>
          <w:lang w:val="en-US"/>
        </w:rPr>
        <w:t>Roszak</w:t>
      </w:r>
      <w:proofErr w:type="spellEnd"/>
      <w:r w:rsidRPr="008E1CBE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8E1CBE">
        <w:rPr>
          <w:rFonts w:ascii="Times New Roman" w:hAnsi="Times New Roman" w:cs="Times New Roman"/>
          <w:sz w:val="28"/>
          <w:szCs w:val="28"/>
          <w:lang w:val="en-US"/>
        </w:rPr>
        <w:t>M</w:t>
      </w:r>
      <w:r w:rsidRPr="008E1CBE">
        <w:rPr>
          <w:rFonts w:ascii="Times New Roman" w:hAnsi="Times New Roman" w:cs="Times New Roman"/>
          <w:sz w:val="28"/>
          <w:szCs w:val="28"/>
          <w:lang w:val="uk-UA"/>
        </w:rPr>
        <w:t>.</w:t>
      </w:r>
      <w:proofErr w:type="spellStart"/>
      <w:r w:rsidRPr="008E1CBE">
        <w:rPr>
          <w:rFonts w:ascii="Times New Roman" w:hAnsi="Times New Roman" w:cs="Times New Roman"/>
          <w:sz w:val="28"/>
          <w:szCs w:val="28"/>
          <w:lang w:val="en-US"/>
        </w:rPr>
        <w:t>Szymchak</w:t>
      </w:r>
      <w:proofErr w:type="spellEnd"/>
      <w:r w:rsidRPr="008E1CB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8E1CBE">
        <w:rPr>
          <w:rFonts w:ascii="Times New Roman" w:hAnsi="Times New Roman" w:cs="Times New Roman"/>
          <w:sz w:val="28"/>
          <w:szCs w:val="28"/>
          <w:lang w:val="en-US"/>
        </w:rPr>
        <w:t>Historia</w:t>
      </w:r>
      <w:proofErr w:type="spellEnd"/>
      <w:r w:rsidRPr="008E1CBE">
        <w:rPr>
          <w:rFonts w:ascii="Times New Roman" w:hAnsi="Times New Roman" w:cs="Times New Roman"/>
          <w:sz w:val="28"/>
          <w:szCs w:val="28"/>
          <w:lang w:val="en-US"/>
        </w:rPr>
        <w:t xml:space="preserve">. Cz.1. </w:t>
      </w:r>
      <w:proofErr w:type="spellStart"/>
      <w:r w:rsidRPr="008E1CBE">
        <w:rPr>
          <w:rFonts w:ascii="Times New Roman" w:hAnsi="Times New Roman" w:cs="Times New Roman"/>
          <w:sz w:val="28"/>
          <w:szCs w:val="28"/>
          <w:lang w:val="en-US"/>
        </w:rPr>
        <w:t>Historia</w:t>
      </w:r>
      <w:proofErr w:type="spellEnd"/>
      <w:r w:rsidRPr="008E1C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E1CBE">
        <w:rPr>
          <w:rFonts w:ascii="Times New Roman" w:hAnsi="Times New Roman" w:cs="Times New Roman"/>
          <w:sz w:val="28"/>
          <w:szCs w:val="28"/>
          <w:lang w:val="en-US"/>
        </w:rPr>
        <w:t>najnovsza</w:t>
      </w:r>
      <w:proofErr w:type="spellEnd"/>
      <w:r w:rsidRPr="008E1CBE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8E1CBE">
        <w:rPr>
          <w:rFonts w:ascii="Times New Roman" w:hAnsi="Times New Roman" w:cs="Times New Roman"/>
          <w:sz w:val="28"/>
          <w:szCs w:val="28"/>
          <w:lang w:val="en-US"/>
        </w:rPr>
        <w:t>Zakres</w:t>
      </w:r>
      <w:proofErr w:type="spellEnd"/>
      <w:r w:rsidRPr="008E1CB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E1CBE">
        <w:rPr>
          <w:rFonts w:ascii="Times New Roman" w:hAnsi="Times New Roman" w:cs="Times New Roman"/>
          <w:sz w:val="28"/>
          <w:szCs w:val="28"/>
          <w:lang w:val="en-US"/>
        </w:rPr>
        <w:t>podstawowy</w:t>
      </w:r>
      <w:proofErr w:type="spellEnd"/>
      <w:r w:rsidRPr="008E1CBE">
        <w:rPr>
          <w:rFonts w:ascii="Times New Roman" w:hAnsi="Times New Roman" w:cs="Times New Roman"/>
          <w:sz w:val="28"/>
          <w:szCs w:val="28"/>
          <w:lang w:val="en-US"/>
        </w:rPr>
        <w:t>.-Gdynia: Operon, 2015</w:t>
      </w:r>
    </w:p>
    <w:p w:rsidR="008E1CBE" w:rsidRPr="00A9259F" w:rsidRDefault="008E1CBE" w:rsidP="008E1CBE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(підручник для шкіл над гімназійних)</w:t>
      </w:r>
    </w:p>
    <w:p w:rsidR="0021146E" w:rsidRPr="00A9259F" w:rsidRDefault="0021146E" w:rsidP="0021146E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Tomasz</w:t>
      </w:r>
      <w:r w:rsidRPr="00A925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Malkowski</w:t>
      </w:r>
      <w:proofErr w:type="spellEnd"/>
      <w:r w:rsidRPr="00A9259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Historia</w:t>
      </w:r>
      <w:proofErr w:type="spellEnd"/>
      <w:r w:rsidRPr="00A925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A925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en-US"/>
        </w:rPr>
        <w:t>spolechenstwo</w:t>
      </w:r>
      <w:proofErr w:type="spellEnd"/>
      <w:r w:rsidRPr="00A9259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80873">
        <w:rPr>
          <w:rFonts w:ascii="Times New Roman" w:hAnsi="Times New Roman" w:cs="Times New Roman"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Gdansk, 2014 </w:t>
      </w:r>
      <w:r w:rsidRPr="0021146E">
        <w:rPr>
          <w:rFonts w:ascii="Times New Roman" w:hAnsi="Times New Roman" w:cs="Times New Roman"/>
          <w:sz w:val="28"/>
          <w:szCs w:val="28"/>
          <w:lang w:val="uk-UA"/>
        </w:rPr>
        <w:t>(підручник для 6-класи загальноосвітньої школи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21146E" w:rsidRDefault="0021146E" w:rsidP="0021146E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 огляді </w:t>
      </w:r>
      <w:r w:rsidR="00C306D8">
        <w:rPr>
          <w:rFonts w:ascii="Times New Roman" w:hAnsi="Times New Roman" w:cs="Times New Roman"/>
          <w:sz w:val="28"/>
          <w:szCs w:val="28"/>
          <w:lang w:val="uk-UA"/>
        </w:rPr>
        <w:t xml:space="preserve">для </w:t>
      </w:r>
      <w:r>
        <w:rPr>
          <w:rFonts w:ascii="Times New Roman" w:hAnsi="Times New Roman" w:cs="Times New Roman"/>
          <w:sz w:val="28"/>
          <w:szCs w:val="28"/>
          <w:lang w:val="uk-UA"/>
        </w:rPr>
        <w:t>зручності не називатиму авторів і назви підручників, а ставитиму лише номер тої чи іншої книжки.</w:t>
      </w:r>
    </w:p>
    <w:p w:rsidR="00C306D8" w:rsidRDefault="0021146E" w:rsidP="0021146E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І. </w:t>
      </w:r>
      <w:r w:rsidRPr="00977F8D">
        <w:rPr>
          <w:rFonts w:ascii="Times New Roman" w:hAnsi="Times New Roman" w:cs="Times New Roman"/>
          <w:i/>
          <w:sz w:val="28"/>
          <w:szCs w:val="28"/>
          <w:lang w:val="uk-UA"/>
        </w:rPr>
        <w:t>Загальні зауваги до змісту і естетичного сприйняття тексту.</w:t>
      </w:r>
      <w:r w:rsidR="00977F8D">
        <w:rPr>
          <w:rFonts w:ascii="Times New Roman" w:hAnsi="Times New Roman" w:cs="Times New Roman"/>
          <w:sz w:val="28"/>
          <w:szCs w:val="28"/>
          <w:lang w:val="uk-UA"/>
        </w:rPr>
        <w:t xml:space="preserve"> Усі вищезгадані підручники продовжують у своїх підходах і зовнішньому вигляді </w:t>
      </w:r>
      <w:r w:rsidR="00C73BE4">
        <w:rPr>
          <w:rFonts w:ascii="Times New Roman" w:hAnsi="Times New Roman" w:cs="Times New Roman"/>
          <w:sz w:val="28"/>
          <w:szCs w:val="28"/>
          <w:lang w:val="uk-UA"/>
        </w:rPr>
        <w:t xml:space="preserve">славну традицію </w:t>
      </w:r>
      <w:r w:rsidR="00977F8D">
        <w:rPr>
          <w:rFonts w:ascii="Times New Roman" w:hAnsi="Times New Roman" w:cs="Times New Roman"/>
          <w:sz w:val="28"/>
          <w:szCs w:val="28"/>
          <w:lang w:val="uk-UA"/>
        </w:rPr>
        <w:t>попередн</w:t>
      </w:r>
      <w:r w:rsidR="00C73BE4">
        <w:rPr>
          <w:rFonts w:ascii="Times New Roman" w:hAnsi="Times New Roman" w:cs="Times New Roman"/>
          <w:sz w:val="28"/>
          <w:szCs w:val="28"/>
          <w:lang w:val="uk-UA"/>
        </w:rPr>
        <w:t>іх</w:t>
      </w:r>
      <w:r w:rsidR="00977F8D">
        <w:rPr>
          <w:rFonts w:ascii="Times New Roman" w:hAnsi="Times New Roman" w:cs="Times New Roman"/>
          <w:sz w:val="28"/>
          <w:szCs w:val="28"/>
          <w:lang w:val="uk-UA"/>
        </w:rPr>
        <w:t xml:space="preserve"> поколін</w:t>
      </w:r>
      <w:r w:rsidR="00C73BE4">
        <w:rPr>
          <w:rFonts w:ascii="Times New Roman" w:hAnsi="Times New Roman" w:cs="Times New Roman"/>
          <w:sz w:val="28"/>
          <w:szCs w:val="28"/>
          <w:lang w:val="uk-UA"/>
        </w:rPr>
        <w:t>ь</w:t>
      </w:r>
      <w:r w:rsidR="00977F8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306D8">
        <w:rPr>
          <w:rFonts w:ascii="Times New Roman" w:hAnsi="Times New Roman" w:cs="Times New Roman"/>
          <w:sz w:val="28"/>
          <w:szCs w:val="28"/>
          <w:lang w:val="uk-UA"/>
        </w:rPr>
        <w:t xml:space="preserve">польських </w:t>
      </w:r>
      <w:r w:rsidR="00977F8D">
        <w:rPr>
          <w:rFonts w:ascii="Times New Roman" w:hAnsi="Times New Roman" w:cs="Times New Roman"/>
          <w:sz w:val="28"/>
          <w:szCs w:val="28"/>
          <w:lang w:val="uk-UA"/>
        </w:rPr>
        <w:t>шкільних підручників</w:t>
      </w:r>
      <w:r w:rsidR="00C73BE4">
        <w:rPr>
          <w:rFonts w:ascii="Times New Roman" w:hAnsi="Times New Roman" w:cs="Times New Roman"/>
          <w:sz w:val="28"/>
          <w:szCs w:val="28"/>
          <w:lang w:val="uk-UA"/>
        </w:rPr>
        <w:t xml:space="preserve">. Від українських підручників з історії їх вирізняє якісний і яскравий макет, доброї якості ілюстрації. Великий плюс – солідна поліграфія, і передусім добрий папір та кольоровий друк усього підручника. Через що освітня книжка має вигляд не тільки підручника, а й просто цікавої книжки для читання. </w:t>
      </w:r>
      <w:r w:rsidR="005E6967">
        <w:rPr>
          <w:rFonts w:ascii="Times New Roman" w:hAnsi="Times New Roman" w:cs="Times New Roman"/>
          <w:sz w:val="28"/>
          <w:szCs w:val="28"/>
          <w:lang w:val="uk-UA"/>
        </w:rPr>
        <w:t>Естетичний рівень польських підручників дуже високий, так само довершені художні якості книжкової графіки, ілюстрацій, шрифтів, карт. Польський підручник  справляє враження мистецького книжкового твору, що сприяє засвоєнню</w:t>
      </w:r>
      <w:r w:rsidR="00C306D8">
        <w:rPr>
          <w:rFonts w:ascii="Times New Roman" w:hAnsi="Times New Roman" w:cs="Times New Roman"/>
          <w:sz w:val="28"/>
          <w:szCs w:val="28"/>
          <w:lang w:val="uk-UA"/>
        </w:rPr>
        <w:t xml:space="preserve"> освітнього</w:t>
      </w:r>
      <w:r w:rsidR="005E6967">
        <w:rPr>
          <w:rFonts w:ascii="Times New Roman" w:hAnsi="Times New Roman" w:cs="Times New Roman"/>
          <w:sz w:val="28"/>
          <w:szCs w:val="28"/>
          <w:lang w:val="uk-UA"/>
        </w:rPr>
        <w:t xml:space="preserve"> матеріалу.</w:t>
      </w:r>
      <w:r w:rsidR="0018087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306D8" w:rsidRDefault="00C73BE4" w:rsidP="0021146E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Українські підручники переважно друкуються на сірому офсетному папері і мають менший формат. Це</w:t>
      </w:r>
      <w:r w:rsidR="00C306D8">
        <w:rPr>
          <w:rFonts w:ascii="Times New Roman" w:hAnsi="Times New Roman" w:cs="Times New Roman"/>
          <w:sz w:val="28"/>
          <w:szCs w:val="28"/>
          <w:lang w:val="uk-UA"/>
        </w:rPr>
        <w:t xml:space="preserve"> збіднює їх зовнішній вигляд. Папір, друк і обов’</w:t>
      </w:r>
      <w:r w:rsidR="00C306D8" w:rsidRPr="00B50925">
        <w:rPr>
          <w:rFonts w:ascii="Times New Roman" w:hAnsi="Times New Roman" w:cs="Times New Roman"/>
          <w:sz w:val="28"/>
          <w:szCs w:val="28"/>
          <w:lang w:val="uk-UA"/>
        </w:rPr>
        <w:t>язкові нормативи</w:t>
      </w:r>
      <w:r w:rsidR="00C306D8">
        <w:rPr>
          <w:rFonts w:ascii="Times New Roman" w:hAnsi="Times New Roman" w:cs="Times New Roman"/>
          <w:sz w:val="28"/>
          <w:szCs w:val="28"/>
          <w:lang w:val="uk-UA"/>
        </w:rPr>
        <w:t xml:space="preserve"> не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дозволяють з максимальною ефективністю використати весь обсяг сторінки для складнішого </w:t>
      </w:r>
      <w:r w:rsidR="00C306D8">
        <w:rPr>
          <w:rFonts w:ascii="Times New Roman" w:hAnsi="Times New Roman" w:cs="Times New Roman"/>
          <w:sz w:val="28"/>
          <w:szCs w:val="28"/>
          <w:lang w:val="uk-UA"/>
        </w:rPr>
        <w:t xml:space="preserve">і цікавішого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макету. </w:t>
      </w:r>
    </w:p>
    <w:p w:rsidR="0021146E" w:rsidRDefault="00C73BE4" w:rsidP="0021146E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За змістом </w:t>
      </w:r>
      <w:r w:rsidR="00C306D8">
        <w:rPr>
          <w:rFonts w:ascii="Times New Roman" w:hAnsi="Times New Roman" w:cs="Times New Roman"/>
          <w:sz w:val="28"/>
          <w:szCs w:val="28"/>
          <w:lang w:val="uk-UA"/>
        </w:rPr>
        <w:t xml:space="preserve">польський </w:t>
      </w:r>
      <w:r>
        <w:rPr>
          <w:rFonts w:ascii="Times New Roman" w:hAnsi="Times New Roman" w:cs="Times New Roman"/>
          <w:sz w:val="28"/>
          <w:szCs w:val="28"/>
          <w:lang w:val="uk-UA"/>
        </w:rPr>
        <w:t>підручник має мінімум прізвищ (до 150)  і дат, чим надуживають українські підручники. Джерела історичні теж не мають більше сторінки на тему. Методичний апарат не перевищує 4-5 запитань. В результаті польський підручник не перевантажений змістом і має від 150 до 230 сторінок</w:t>
      </w:r>
      <w:r w:rsidR="005E6967">
        <w:rPr>
          <w:rFonts w:ascii="Times New Roman" w:hAnsi="Times New Roman" w:cs="Times New Roman"/>
          <w:sz w:val="28"/>
          <w:szCs w:val="28"/>
          <w:lang w:val="uk-UA"/>
        </w:rPr>
        <w:t xml:space="preserve"> друку, що на 1/3 менше за наші підручники. Зміст має враження відсутності зайвої інформації, яка не буде використана учнем для підготовки уроку. Теми мають невеличкий обсяг до </w:t>
      </w:r>
      <w:r w:rsidR="00B62CE7">
        <w:rPr>
          <w:rFonts w:ascii="Times New Roman" w:hAnsi="Times New Roman" w:cs="Times New Roman"/>
          <w:sz w:val="28"/>
          <w:szCs w:val="28"/>
          <w:lang w:val="uk-UA"/>
        </w:rPr>
        <w:t>3-4</w:t>
      </w:r>
      <w:r w:rsidR="005E6967">
        <w:rPr>
          <w:rFonts w:ascii="Times New Roman" w:hAnsi="Times New Roman" w:cs="Times New Roman"/>
          <w:sz w:val="28"/>
          <w:szCs w:val="28"/>
          <w:lang w:val="uk-UA"/>
        </w:rPr>
        <w:t xml:space="preserve"> сторінок.</w:t>
      </w:r>
    </w:p>
    <w:p w:rsidR="00C306D8" w:rsidRDefault="005E6967" w:rsidP="005E6967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ІІ. </w:t>
      </w:r>
      <w:r w:rsidRPr="005E6967">
        <w:rPr>
          <w:rFonts w:ascii="Times New Roman" w:hAnsi="Times New Roman" w:cs="Times New Roman"/>
          <w:i/>
          <w:sz w:val="28"/>
          <w:szCs w:val="28"/>
          <w:lang w:val="uk-UA"/>
        </w:rPr>
        <w:t xml:space="preserve">Польський досвід 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інтегрованого підручника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180873">
        <w:rPr>
          <w:rFonts w:ascii="Times New Roman" w:hAnsi="Times New Roman" w:cs="Times New Roman"/>
          <w:sz w:val="28"/>
          <w:szCs w:val="28"/>
          <w:lang w:val="uk-UA"/>
        </w:rPr>
        <w:t>Польські підручники</w:t>
      </w:r>
      <w:r w:rsidR="00E40BD5">
        <w:rPr>
          <w:rFonts w:ascii="Times New Roman" w:hAnsi="Times New Roman" w:cs="Times New Roman"/>
          <w:sz w:val="28"/>
          <w:szCs w:val="28"/>
          <w:lang w:val="uk-UA"/>
        </w:rPr>
        <w:t xml:space="preserve"> демонструють корисний нам</w:t>
      </w:r>
      <w:r w:rsidR="00C306D8">
        <w:rPr>
          <w:rFonts w:ascii="Times New Roman" w:hAnsi="Times New Roman" w:cs="Times New Roman"/>
          <w:sz w:val="28"/>
          <w:szCs w:val="28"/>
          <w:lang w:val="uk-UA"/>
        </w:rPr>
        <w:t xml:space="preserve"> підхід поєднання національної з всесвітньою</w:t>
      </w:r>
      <w:r w:rsidR="00E40B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306D8">
        <w:rPr>
          <w:rFonts w:ascii="Times New Roman" w:hAnsi="Times New Roman" w:cs="Times New Roman"/>
          <w:sz w:val="28"/>
          <w:szCs w:val="28"/>
          <w:lang w:val="uk-UA"/>
        </w:rPr>
        <w:t>історією</w:t>
      </w:r>
      <w:r w:rsidR="00E40BD5">
        <w:rPr>
          <w:rFonts w:ascii="Times New Roman" w:hAnsi="Times New Roman" w:cs="Times New Roman"/>
          <w:sz w:val="28"/>
          <w:szCs w:val="28"/>
          <w:lang w:val="uk-UA"/>
        </w:rPr>
        <w:t xml:space="preserve">. На мій погляд в Україні </w:t>
      </w:r>
      <w:r w:rsidR="00C306D8">
        <w:rPr>
          <w:rFonts w:ascii="Times New Roman" w:hAnsi="Times New Roman" w:cs="Times New Roman"/>
          <w:sz w:val="28"/>
          <w:szCs w:val="28"/>
          <w:lang w:val="uk-UA"/>
        </w:rPr>
        <w:t xml:space="preserve">так само </w:t>
      </w:r>
      <w:r w:rsidR="00E40BD5">
        <w:rPr>
          <w:rFonts w:ascii="Times New Roman" w:hAnsi="Times New Roman" w:cs="Times New Roman"/>
          <w:sz w:val="28"/>
          <w:szCs w:val="28"/>
          <w:lang w:val="uk-UA"/>
        </w:rPr>
        <w:t>необхідно переходити на інтегровані підручники. Польські підручники 2/3 матеріа</w:t>
      </w:r>
      <w:r w:rsidR="00C306D8">
        <w:rPr>
          <w:rFonts w:ascii="Times New Roman" w:hAnsi="Times New Roman" w:cs="Times New Roman"/>
          <w:sz w:val="28"/>
          <w:szCs w:val="28"/>
          <w:lang w:val="uk-UA"/>
        </w:rPr>
        <w:t>лу присвячують історії Польщі, д</w:t>
      </w:r>
      <w:r w:rsidR="00E40BD5">
        <w:rPr>
          <w:rFonts w:ascii="Times New Roman" w:hAnsi="Times New Roman" w:cs="Times New Roman"/>
          <w:sz w:val="28"/>
          <w:szCs w:val="28"/>
          <w:lang w:val="uk-UA"/>
        </w:rPr>
        <w:t xml:space="preserve">о 1/3 </w:t>
      </w:r>
      <w:r w:rsidR="00C306D8"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E40BD5">
        <w:rPr>
          <w:rFonts w:ascii="Times New Roman" w:hAnsi="Times New Roman" w:cs="Times New Roman"/>
          <w:sz w:val="28"/>
          <w:szCs w:val="28"/>
          <w:lang w:val="uk-UA"/>
        </w:rPr>
        <w:t>історії Європи і світу. З світової історії поза Європою в підручнику №1 згадано лише громадянська війна в США середини ХІХ століття, утворення національних держав в Латинській Америці та колоніалізм імперій Європи і Японії в Китаї. В підручнику №2 оповідь не виходить за межі Європи. Наголос і в першому і другому підручнику робиться на фактично чотирьох країнах: Німеччині, Австро-Угорщині, Італії, Росії, події в яких мали вплив на польську історію. Франція і Англія згадують спорадично, лише як місця польської еміграції, у зв’</w:t>
      </w:r>
      <w:r w:rsidR="00E40BD5" w:rsidRPr="00E40BD5">
        <w:rPr>
          <w:rFonts w:ascii="Times New Roman" w:hAnsi="Times New Roman" w:cs="Times New Roman"/>
          <w:sz w:val="28"/>
          <w:szCs w:val="28"/>
          <w:lang w:val="uk-UA"/>
        </w:rPr>
        <w:t xml:space="preserve">язку з подіями </w:t>
      </w:r>
      <w:proofErr w:type="spellStart"/>
      <w:r w:rsidR="00E40BD5" w:rsidRPr="00E40BD5">
        <w:rPr>
          <w:rFonts w:ascii="Times New Roman" w:hAnsi="Times New Roman" w:cs="Times New Roman"/>
          <w:sz w:val="28"/>
          <w:szCs w:val="28"/>
          <w:lang w:val="uk-UA"/>
        </w:rPr>
        <w:t>прусько</w:t>
      </w:r>
      <w:proofErr w:type="spellEnd"/>
      <w:r w:rsidR="00E40BD5" w:rsidRPr="00E40BD5">
        <w:rPr>
          <w:rFonts w:ascii="Times New Roman" w:hAnsi="Times New Roman" w:cs="Times New Roman"/>
          <w:sz w:val="28"/>
          <w:szCs w:val="28"/>
          <w:lang w:val="uk-UA"/>
        </w:rPr>
        <w:t>-французької війни 1870-1</w:t>
      </w:r>
      <w:r w:rsidR="00C306D8">
        <w:rPr>
          <w:rFonts w:ascii="Times New Roman" w:hAnsi="Times New Roman" w:cs="Times New Roman"/>
          <w:sz w:val="28"/>
          <w:szCs w:val="28"/>
          <w:lang w:val="uk-UA"/>
        </w:rPr>
        <w:t>871 років, революції 1848 року, к</w:t>
      </w:r>
      <w:r w:rsidR="00E40BD5">
        <w:rPr>
          <w:rFonts w:ascii="Times New Roman" w:hAnsi="Times New Roman" w:cs="Times New Roman"/>
          <w:sz w:val="28"/>
          <w:szCs w:val="28"/>
          <w:lang w:val="uk-UA"/>
        </w:rPr>
        <w:t>олоніальної пол</w:t>
      </w:r>
      <w:r w:rsidR="00C306D8">
        <w:rPr>
          <w:rFonts w:ascii="Times New Roman" w:hAnsi="Times New Roman" w:cs="Times New Roman"/>
          <w:sz w:val="28"/>
          <w:szCs w:val="28"/>
          <w:lang w:val="uk-UA"/>
        </w:rPr>
        <w:t>ітики Великої Британії у світі за</w:t>
      </w:r>
      <w:r w:rsidR="00E40BD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E40BD5">
        <w:rPr>
          <w:rFonts w:ascii="Times New Roman" w:hAnsi="Times New Roman" w:cs="Times New Roman"/>
          <w:sz w:val="28"/>
          <w:szCs w:val="28"/>
          <w:lang w:val="uk-UA"/>
        </w:rPr>
        <w:t>Вікторіанські</w:t>
      </w:r>
      <w:proofErr w:type="spellEnd"/>
      <w:r w:rsidR="00E40BD5">
        <w:rPr>
          <w:rFonts w:ascii="Times New Roman" w:hAnsi="Times New Roman" w:cs="Times New Roman"/>
          <w:sz w:val="28"/>
          <w:szCs w:val="28"/>
          <w:lang w:val="uk-UA"/>
        </w:rPr>
        <w:t xml:space="preserve"> часи. Події Наполеонівських воєн проходять у зв’</w:t>
      </w:r>
      <w:proofErr w:type="spellStart"/>
      <w:r w:rsidR="00E40BD5" w:rsidRPr="00E40BD5">
        <w:rPr>
          <w:rFonts w:ascii="Times New Roman" w:hAnsi="Times New Roman" w:cs="Times New Roman"/>
          <w:sz w:val="28"/>
          <w:szCs w:val="28"/>
        </w:rPr>
        <w:t>язку</w:t>
      </w:r>
      <w:proofErr w:type="spellEnd"/>
      <w:r w:rsidR="00E40BD5" w:rsidRPr="00E40BD5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="00E40BD5" w:rsidRPr="00E40BD5">
        <w:rPr>
          <w:rFonts w:ascii="Times New Roman" w:hAnsi="Times New Roman" w:cs="Times New Roman"/>
          <w:sz w:val="28"/>
          <w:szCs w:val="28"/>
        </w:rPr>
        <w:t>боротьбою</w:t>
      </w:r>
      <w:proofErr w:type="spellEnd"/>
      <w:r w:rsidR="00E40BD5" w:rsidRPr="00E40BD5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="00E40BD5" w:rsidRPr="00E40BD5">
        <w:rPr>
          <w:rFonts w:ascii="Times New Roman" w:hAnsi="Times New Roman" w:cs="Times New Roman"/>
          <w:sz w:val="28"/>
          <w:szCs w:val="28"/>
        </w:rPr>
        <w:t>польську</w:t>
      </w:r>
      <w:proofErr w:type="spellEnd"/>
      <w:r w:rsidR="00E40BD5" w:rsidRPr="00E40B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40BD5" w:rsidRPr="00E40BD5">
        <w:rPr>
          <w:rFonts w:ascii="Times New Roman" w:hAnsi="Times New Roman" w:cs="Times New Roman"/>
          <w:sz w:val="28"/>
          <w:szCs w:val="28"/>
        </w:rPr>
        <w:t>незалежність</w:t>
      </w:r>
      <w:proofErr w:type="spellEnd"/>
      <w:r w:rsidR="00E40BD5" w:rsidRPr="00E40BD5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="00E40BD5" w:rsidRPr="00E40BD5">
        <w:rPr>
          <w:rFonts w:ascii="Times New Roman" w:hAnsi="Times New Roman" w:cs="Times New Roman"/>
          <w:sz w:val="28"/>
          <w:szCs w:val="28"/>
        </w:rPr>
        <w:t>поч</w:t>
      </w:r>
      <w:proofErr w:type="spellEnd"/>
      <w:r w:rsidR="00E40BD5" w:rsidRPr="00E40BD5">
        <w:rPr>
          <w:rFonts w:ascii="Times New Roman" w:hAnsi="Times New Roman" w:cs="Times New Roman"/>
          <w:sz w:val="28"/>
          <w:szCs w:val="28"/>
        </w:rPr>
        <w:t xml:space="preserve">. </w:t>
      </w:r>
      <w:r w:rsidR="00E40BD5">
        <w:rPr>
          <w:rFonts w:ascii="Times New Roman" w:hAnsi="Times New Roman" w:cs="Times New Roman"/>
          <w:sz w:val="28"/>
          <w:szCs w:val="28"/>
          <w:lang w:val="uk-UA"/>
        </w:rPr>
        <w:t>ХІХ – 1813 роках. Росія цікавить авторів передусім, як країна яка загарбала Польщу в 1795 році та визискувала Конгресову Польщу до 1914 року.</w:t>
      </w:r>
      <w:r w:rsidR="00AE296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C306D8" w:rsidRDefault="00AE2964" w:rsidP="005E6967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 європейській історії зроблено наголос до</w:t>
      </w:r>
      <w:r w:rsidR="00C306D8">
        <w:rPr>
          <w:rFonts w:ascii="Times New Roman" w:hAnsi="Times New Roman" w:cs="Times New Roman"/>
          <w:sz w:val="28"/>
          <w:szCs w:val="28"/>
          <w:lang w:val="uk-UA"/>
        </w:rPr>
        <w:t xml:space="preserve"> початку Першої світової війни на лише кількох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головних подіях: об’</w:t>
      </w:r>
      <w:r w:rsidRPr="00AE2964">
        <w:rPr>
          <w:rFonts w:ascii="Times New Roman" w:hAnsi="Times New Roman" w:cs="Times New Roman"/>
          <w:sz w:val="28"/>
          <w:szCs w:val="28"/>
          <w:lang w:val="uk-UA"/>
        </w:rPr>
        <w:t xml:space="preserve">єднання Італії </w:t>
      </w:r>
      <w:proofErr w:type="spellStart"/>
      <w:r w:rsidRPr="00AE2964">
        <w:rPr>
          <w:rFonts w:ascii="Times New Roman" w:hAnsi="Times New Roman" w:cs="Times New Roman"/>
          <w:sz w:val="28"/>
          <w:szCs w:val="28"/>
          <w:lang w:val="uk-UA"/>
        </w:rPr>
        <w:t>Кавуром</w:t>
      </w:r>
      <w:proofErr w:type="spellEnd"/>
      <w:r w:rsidRPr="00AE2964">
        <w:rPr>
          <w:rFonts w:ascii="Times New Roman" w:hAnsi="Times New Roman" w:cs="Times New Roman"/>
          <w:sz w:val="28"/>
          <w:szCs w:val="28"/>
          <w:lang w:val="uk-UA"/>
        </w:rPr>
        <w:t xml:space="preserve"> і Гарібальді у 1860-х, створення єдиної Німеччини під пануванням </w:t>
      </w:r>
      <w:proofErr w:type="spellStart"/>
      <w:r w:rsidRPr="00AE2964">
        <w:rPr>
          <w:rFonts w:ascii="Times New Roman" w:hAnsi="Times New Roman" w:cs="Times New Roman"/>
          <w:sz w:val="28"/>
          <w:szCs w:val="28"/>
          <w:lang w:val="uk-UA"/>
        </w:rPr>
        <w:t>Прусії</w:t>
      </w:r>
      <w:proofErr w:type="spellEnd"/>
      <w:r w:rsidRPr="00AE2964">
        <w:rPr>
          <w:rFonts w:ascii="Times New Roman" w:hAnsi="Times New Roman" w:cs="Times New Roman"/>
          <w:sz w:val="28"/>
          <w:szCs w:val="28"/>
          <w:lang w:val="uk-UA"/>
        </w:rPr>
        <w:t xml:space="preserve"> за канц</w:t>
      </w:r>
      <w:r w:rsidR="00C306D8">
        <w:rPr>
          <w:rFonts w:ascii="Times New Roman" w:hAnsi="Times New Roman" w:cs="Times New Roman"/>
          <w:sz w:val="28"/>
          <w:szCs w:val="28"/>
          <w:lang w:val="uk-UA"/>
        </w:rPr>
        <w:t>лера Бісмарка у 1860-х – 1870-х; у</w:t>
      </w:r>
      <w:r>
        <w:rPr>
          <w:rFonts w:ascii="Times New Roman" w:hAnsi="Times New Roman" w:cs="Times New Roman"/>
          <w:sz w:val="28"/>
          <w:szCs w:val="28"/>
          <w:lang w:val="uk-UA"/>
        </w:rPr>
        <w:t>творення двоєдиної монархії в Австро-Угорщині і доля польського суспільства в Галичині.</w:t>
      </w:r>
      <w:r w:rsidR="00A9259F">
        <w:rPr>
          <w:rFonts w:ascii="Times New Roman" w:hAnsi="Times New Roman" w:cs="Times New Roman"/>
          <w:sz w:val="28"/>
          <w:szCs w:val="28"/>
          <w:lang w:val="uk-UA"/>
        </w:rPr>
        <w:t xml:space="preserve"> З теоретичних проблем </w:t>
      </w:r>
      <w:proofErr w:type="spellStart"/>
      <w:r w:rsidR="00A9259F">
        <w:rPr>
          <w:rFonts w:ascii="Times New Roman" w:hAnsi="Times New Roman" w:cs="Times New Roman"/>
          <w:sz w:val="28"/>
          <w:szCs w:val="28"/>
          <w:lang w:val="uk-UA"/>
        </w:rPr>
        <w:t>заторкується</w:t>
      </w:r>
      <w:proofErr w:type="spellEnd"/>
      <w:r w:rsidR="00A9259F">
        <w:rPr>
          <w:rFonts w:ascii="Times New Roman" w:hAnsi="Times New Roman" w:cs="Times New Roman"/>
          <w:sz w:val="28"/>
          <w:szCs w:val="28"/>
          <w:lang w:val="uk-UA"/>
        </w:rPr>
        <w:t xml:space="preserve"> постання соціалістичної думки і робітничого руху</w:t>
      </w:r>
      <w:r w:rsidR="00C306D8">
        <w:rPr>
          <w:rFonts w:ascii="Times New Roman" w:hAnsi="Times New Roman" w:cs="Times New Roman"/>
          <w:sz w:val="28"/>
          <w:szCs w:val="28"/>
          <w:lang w:val="uk-UA"/>
        </w:rPr>
        <w:t xml:space="preserve"> та суспільні зміни викликані новими відкриттями в ділянці науки і техніки</w:t>
      </w:r>
      <w:r w:rsidR="00A9259F">
        <w:rPr>
          <w:rFonts w:ascii="Times New Roman" w:hAnsi="Times New Roman" w:cs="Times New Roman"/>
          <w:sz w:val="28"/>
          <w:szCs w:val="28"/>
          <w:lang w:val="uk-UA"/>
        </w:rPr>
        <w:t xml:space="preserve"> в світі. </w:t>
      </w:r>
    </w:p>
    <w:p w:rsidR="008E1CBE" w:rsidRDefault="00A9259F" w:rsidP="005E6967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Особлива увага приділяється в підручнику №1 подіям Першої світової війни, у підручнику №2 </w:t>
      </w:r>
      <w:r w:rsidR="00302910">
        <w:rPr>
          <w:rFonts w:ascii="Times New Roman" w:hAnsi="Times New Roman" w:cs="Times New Roman"/>
          <w:sz w:val="28"/>
          <w:szCs w:val="28"/>
          <w:lang w:val="uk-UA"/>
        </w:rPr>
        <w:t xml:space="preserve">Паризькій мировій угоді 1918 р. та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подіям Другої світової війни; постання ідеологій тоталітаризму в Італії, Росії, Німеччині (фашизму,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большевизму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нацизму)</w:t>
      </w:r>
      <w:r w:rsidR="00302910">
        <w:rPr>
          <w:rFonts w:ascii="Times New Roman" w:hAnsi="Times New Roman" w:cs="Times New Roman"/>
          <w:sz w:val="28"/>
          <w:szCs w:val="28"/>
          <w:lang w:val="uk-UA"/>
        </w:rPr>
        <w:t xml:space="preserve"> У підручнику № 3 розповідається й про події післявоєнного часу, коли Польща була під владою комуністичного Радянського Союзу.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AE2964" w:rsidRDefault="00AE2964" w:rsidP="005E6967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 третьому підручнику, який нагадує за підходами до </w:t>
      </w:r>
      <w:r w:rsidR="00C306D8">
        <w:rPr>
          <w:rFonts w:ascii="Times New Roman" w:hAnsi="Times New Roman" w:cs="Times New Roman"/>
          <w:sz w:val="28"/>
          <w:szCs w:val="28"/>
          <w:lang w:val="uk-UA"/>
        </w:rPr>
        <w:t xml:space="preserve">нашого підручника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 п’</w:t>
      </w:r>
      <w:proofErr w:type="spellStart"/>
      <w:r w:rsidRPr="00AE2964">
        <w:rPr>
          <w:rFonts w:ascii="Times New Roman" w:hAnsi="Times New Roman" w:cs="Times New Roman"/>
          <w:sz w:val="28"/>
          <w:szCs w:val="28"/>
        </w:rPr>
        <w:t>ятий</w:t>
      </w:r>
      <w:proofErr w:type="spellEnd"/>
      <w:r w:rsidRPr="00AE2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2964">
        <w:rPr>
          <w:rFonts w:ascii="Times New Roman" w:hAnsi="Times New Roman" w:cs="Times New Roman"/>
          <w:sz w:val="28"/>
          <w:szCs w:val="28"/>
        </w:rPr>
        <w:t>клас</w:t>
      </w:r>
      <w:proofErr w:type="spellEnd"/>
      <w:r w:rsidRPr="00AE2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2964">
        <w:rPr>
          <w:rFonts w:ascii="Times New Roman" w:hAnsi="Times New Roman" w:cs="Times New Roman"/>
          <w:sz w:val="28"/>
          <w:szCs w:val="28"/>
        </w:rPr>
        <w:t>В.Власова</w:t>
      </w:r>
      <w:proofErr w:type="spellEnd"/>
      <w:r w:rsidRPr="00AE296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E2964">
        <w:rPr>
          <w:rFonts w:ascii="Times New Roman" w:hAnsi="Times New Roman" w:cs="Times New Roman"/>
          <w:sz w:val="28"/>
          <w:szCs w:val="28"/>
        </w:rPr>
        <w:t>являє</w:t>
      </w:r>
      <w:proofErr w:type="spellEnd"/>
      <w:r w:rsidRPr="00AE2964">
        <w:rPr>
          <w:rFonts w:ascii="Times New Roman" w:hAnsi="Times New Roman" w:cs="Times New Roman"/>
          <w:sz w:val="28"/>
          <w:szCs w:val="28"/>
        </w:rPr>
        <w:t xml:space="preserve"> собою книгу для </w:t>
      </w:r>
      <w:proofErr w:type="spellStart"/>
      <w:r w:rsidRPr="00AE2964">
        <w:rPr>
          <w:rFonts w:ascii="Times New Roman" w:hAnsi="Times New Roman" w:cs="Times New Roman"/>
          <w:sz w:val="28"/>
          <w:szCs w:val="28"/>
        </w:rPr>
        <w:t>читання</w:t>
      </w:r>
      <w:proofErr w:type="spellEnd"/>
      <w:r w:rsidRPr="00AE296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AE2964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AE2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2964">
        <w:rPr>
          <w:rFonts w:ascii="Times New Roman" w:hAnsi="Times New Roman" w:cs="Times New Roman"/>
          <w:sz w:val="28"/>
          <w:szCs w:val="28"/>
        </w:rPr>
        <w:t>наголос</w:t>
      </w:r>
      <w:proofErr w:type="spellEnd"/>
      <w:r w:rsidRPr="00AE2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2964">
        <w:rPr>
          <w:rFonts w:ascii="Times New Roman" w:hAnsi="Times New Roman" w:cs="Times New Roman"/>
          <w:sz w:val="28"/>
          <w:szCs w:val="28"/>
        </w:rPr>
        <w:t>робить</w:t>
      </w:r>
      <w:proofErr w:type="spellEnd"/>
      <w:r w:rsidRPr="00AE2964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AE2964">
        <w:rPr>
          <w:rFonts w:ascii="Times New Roman" w:hAnsi="Times New Roman" w:cs="Times New Roman"/>
          <w:sz w:val="28"/>
          <w:szCs w:val="28"/>
        </w:rPr>
        <w:t>головніших</w:t>
      </w:r>
      <w:proofErr w:type="spellEnd"/>
      <w:r w:rsidRPr="00AE2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2964">
        <w:rPr>
          <w:rFonts w:ascii="Times New Roman" w:hAnsi="Times New Roman" w:cs="Times New Roman"/>
          <w:sz w:val="28"/>
          <w:szCs w:val="28"/>
        </w:rPr>
        <w:t>політичних</w:t>
      </w:r>
      <w:proofErr w:type="spellEnd"/>
      <w:r w:rsidRPr="00AE2964">
        <w:rPr>
          <w:rFonts w:ascii="Times New Roman" w:hAnsi="Times New Roman" w:cs="Times New Roman"/>
          <w:sz w:val="28"/>
          <w:szCs w:val="28"/>
        </w:rPr>
        <w:t xml:space="preserve"> моментах </w:t>
      </w:r>
      <w:proofErr w:type="spellStart"/>
      <w:r w:rsidRPr="00AE2964">
        <w:rPr>
          <w:rFonts w:ascii="Times New Roman" w:hAnsi="Times New Roman" w:cs="Times New Roman"/>
          <w:sz w:val="28"/>
          <w:szCs w:val="28"/>
        </w:rPr>
        <w:t>польської</w:t>
      </w:r>
      <w:proofErr w:type="spellEnd"/>
      <w:r w:rsidRPr="00AE296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2964">
        <w:rPr>
          <w:rFonts w:ascii="Times New Roman" w:hAnsi="Times New Roman" w:cs="Times New Roman"/>
          <w:sz w:val="28"/>
          <w:szCs w:val="28"/>
        </w:rPr>
        <w:t>історії</w:t>
      </w:r>
      <w:proofErr w:type="spellEnd"/>
      <w:r w:rsidRPr="00AE2964">
        <w:rPr>
          <w:rFonts w:ascii="Times New Roman" w:hAnsi="Times New Roman" w:cs="Times New Roman"/>
          <w:sz w:val="28"/>
          <w:szCs w:val="28"/>
        </w:rPr>
        <w:t xml:space="preserve"> ХІХ-ХХ </w:t>
      </w:r>
      <w:proofErr w:type="spellStart"/>
      <w:r w:rsidRPr="00AE2964">
        <w:rPr>
          <w:rFonts w:ascii="Times New Roman" w:hAnsi="Times New Roman" w:cs="Times New Roman"/>
          <w:sz w:val="28"/>
          <w:szCs w:val="28"/>
        </w:rPr>
        <w:t>століть</w:t>
      </w:r>
      <w:proofErr w:type="spellEnd"/>
      <w:r w:rsidRPr="00AE2964">
        <w:rPr>
          <w:rFonts w:ascii="Times New Roman" w:hAnsi="Times New Roman" w:cs="Times New Roman"/>
          <w:sz w:val="28"/>
          <w:szCs w:val="28"/>
        </w:rPr>
        <w:t>.</w:t>
      </w:r>
      <w:r w:rsidR="00C306D8">
        <w:rPr>
          <w:rFonts w:ascii="Times New Roman" w:hAnsi="Times New Roman" w:cs="Times New Roman"/>
          <w:sz w:val="28"/>
          <w:szCs w:val="28"/>
          <w:lang w:val="uk-UA"/>
        </w:rPr>
        <w:t xml:space="preserve"> Там для кожної теми</w:t>
      </w:r>
      <w:r w:rsidR="00A9259F">
        <w:rPr>
          <w:rFonts w:ascii="Times New Roman" w:hAnsi="Times New Roman" w:cs="Times New Roman"/>
          <w:sz w:val="28"/>
          <w:szCs w:val="28"/>
          <w:lang w:val="uk-UA"/>
        </w:rPr>
        <w:t xml:space="preserve"> в</w:t>
      </w:r>
      <w:r w:rsidR="00C306D8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A9259F">
        <w:rPr>
          <w:rFonts w:ascii="Times New Roman" w:hAnsi="Times New Roman" w:cs="Times New Roman"/>
          <w:sz w:val="28"/>
          <w:szCs w:val="28"/>
          <w:lang w:val="uk-UA"/>
        </w:rPr>
        <w:t>едене художн</w:t>
      </w:r>
      <w:r w:rsidR="00C306D8">
        <w:rPr>
          <w:rFonts w:ascii="Times New Roman" w:hAnsi="Times New Roman" w:cs="Times New Roman"/>
          <w:sz w:val="28"/>
          <w:szCs w:val="28"/>
          <w:lang w:val="uk-UA"/>
        </w:rPr>
        <w:t>я</w:t>
      </w:r>
      <w:r w:rsidR="00A9259F">
        <w:rPr>
          <w:rFonts w:ascii="Times New Roman" w:hAnsi="Times New Roman" w:cs="Times New Roman"/>
          <w:sz w:val="28"/>
          <w:szCs w:val="28"/>
          <w:lang w:val="uk-UA"/>
        </w:rPr>
        <w:t xml:space="preserve"> белетризована розповідь про польських дітей, у зв’</w:t>
      </w:r>
      <w:proofErr w:type="spellStart"/>
      <w:r w:rsidR="00A9259F" w:rsidRPr="00A9259F">
        <w:rPr>
          <w:rFonts w:ascii="Times New Roman" w:hAnsi="Times New Roman" w:cs="Times New Roman"/>
          <w:sz w:val="28"/>
          <w:szCs w:val="28"/>
        </w:rPr>
        <w:t>язку</w:t>
      </w:r>
      <w:proofErr w:type="spellEnd"/>
      <w:r w:rsidR="00A9259F" w:rsidRPr="00A9259F">
        <w:rPr>
          <w:rFonts w:ascii="Times New Roman" w:hAnsi="Times New Roman" w:cs="Times New Roman"/>
          <w:sz w:val="28"/>
          <w:szCs w:val="28"/>
        </w:rPr>
        <w:t xml:space="preserve"> з т</w:t>
      </w:r>
      <w:r w:rsidR="00A9259F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A9259F" w:rsidRPr="00A9259F">
        <w:rPr>
          <w:rFonts w:ascii="Times New Roman" w:hAnsi="Times New Roman" w:cs="Times New Roman"/>
          <w:sz w:val="28"/>
          <w:szCs w:val="28"/>
        </w:rPr>
        <w:t xml:space="preserve">м </w:t>
      </w:r>
      <w:proofErr w:type="spellStart"/>
      <w:r w:rsidR="00A9259F" w:rsidRPr="00A9259F">
        <w:rPr>
          <w:rFonts w:ascii="Times New Roman" w:hAnsi="Times New Roman" w:cs="Times New Roman"/>
          <w:sz w:val="28"/>
          <w:szCs w:val="28"/>
        </w:rPr>
        <w:t>чи</w:t>
      </w:r>
      <w:proofErr w:type="spellEnd"/>
      <w:r w:rsidR="00A9259F" w:rsidRPr="00A925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259F" w:rsidRPr="00A9259F">
        <w:rPr>
          <w:rFonts w:ascii="Times New Roman" w:hAnsi="Times New Roman" w:cs="Times New Roman"/>
          <w:sz w:val="28"/>
          <w:szCs w:val="28"/>
        </w:rPr>
        <w:t>іншим</w:t>
      </w:r>
      <w:proofErr w:type="spellEnd"/>
      <w:r w:rsidR="00A9259F" w:rsidRPr="00A925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259F" w:rsidRPr="00A9259F">
        <w:rPr>
          <w:rFonts w:ascii="Times New Roman" w:hAnsi="Times New Roman" w:cs="Times New Roman"/>
          <w:sz w:val="28"/>
          <w:szCs w:val="28"/>
        </w:rPr>
        <w:t>періодом</w:t>
      </w:r>
      <w:proofErr w:type="spellEnd"/>
      <w:r w:rsidR="00A9259F" w:rsidRPr="00A925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9259F" w:rsidRPr="00A9259F">
        <w:rPr>
          <w:rFonts w:ascii="Times New Roman" w:hAnsi="Times New Roman" w:cs="Times New Roman"/>
          <w:sz w:val="28"/>
          <w:szCs w:val="28"/>
        </w:rPr>
        <w:t>історії</w:t>
      </w:r>
      <w:proofErr w:type="spellEnd"/>
      <w:r w:rsidR="00A9259F">
        <w:rPr>
          <w:rFonts w:ascii="Times New Roman" w:hAnsi="Times New Roman" w:cs="Times New Roman"/>
          <w:sz w:val="28"/>
          <w:szCs w:val="28"/>
          <w:lang w:val="uk-UA"/>
        </w:rPr>
        <w:t xml:space="preserve"> Польщі.</w:t>
      </w:r>
      <w:r w:rsidR="00A31BB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A31BBD">
        <w:rPr>
          <w:rFonts w:ascii="Times New Roman" w:hAnsi="Times New Roman" w:cs="Times New Roman"/>
          <w:sz w:val="28"/>
          <w:szCs w:val="28"/>
          <w:lang w:val="uk-UA"/>
        </w:rPr>
        <w:lastRenderedPageBreak/>
        <w:t>Фішкою підручника № 3 можна вважати олюднення історії через розповідь про видатних людей польської історії</w:t>
      </w:r>
      <w:r w:rsidR="00DA7D48">
        <w:rPr>
          <w:rFonts w:ascii="Times New Roman" w:hAnsi="Times New Roman" w:cs="Times New Roman"/>
          <w:sz w:val="28"/>
          <w:szCs w:val="28"/>
          <w:lang w:val="uk-UA"/>
        </w:rPr>
        <w:t xml:space="preserve"> в галузі культури</w:t>
      </w:r>
      <w:r w:rsidR="00A31BBD">
        <w:rPr>
          <w:rFonts w:ascii="Times New Roman" w:hAnsi="Times New Roman" w:cs="Times New Roman"/>
          <w:sz w:val="28"/>
          <w:szCs w:val="28"/>
          <w:lang w:val="uk-UA"/>
        </w:rPr>
        <w:t xml:space="preserve"> ( через музику, літератури, малярські твори). У ньому введено біографії про автора польського гімну, що написав мазурку Домбровського для польських легіонерів, композитора Ф.Шопена, видатного фізика М.Складовську-Кюрі, </w:t>
      </w:r>
      <w:r w:rsidR="00DA7D48">
        <w:rPr>
          <w:rFonts w:ascii="Times New Roman" w:hAnsi="Times New Roman" w:cs="Times New Roman"/>
          <w:sz w:val="28"/>
          <w:szCs w:val="28"/>
          <w:lang w:val="uk-UA"/>
        </w:rPr>
        <w:t xml:space="preserve">майстра </w:t>
      </w:r>
      <w:r w:rsidR="00A31BBD">
        <w:rPr>
          <w:rFonts w:ascii="Times New Roman" w:hAnsi="Times New Roman" w:cs="Times New Roman"/>
          <w:sz w:val="28"/>
          <w:szCs w:val="28"/>
          <w:lang w:val="uk-UA"/>
        </w:rPr>
        <w:t>історичн</w:t>
      </w:r>
      <w:r w:rsidR="00DA7D48">
        <w:rPr>
          <w:rFonts w:ascii="Times New Roman" w:hAnsi="Times New Roman" w:cs="Times New Roman"/>
          <w:sz w:val="28"/>
          <w:szCs w:val="28"/>
          <w:lang w:val="uk-UA"/>
        </w:rPr>
        <w:t>их романів</w:t>
      </w:r>
      <w:r w:rsidR="00A31BBD">
        <w:rPr>
          <w:rFonts w:ascii="Times New Roman" w:hAnsi="Times New Roman" w:cs="Times New Roman"/>
          <w:sz w:val="28"/>
          <w:szCs w:val="28"/>
          <w:lang w:val="uk-UA"/>
        </w:rPr>
        <w:t xml:space="preserve"> письменника </w:t>
      </w:r>
      <w:proofErr w:type="spellStart"/>
      <w:r w:rsidR="00A31BBD">
        <w:rPr>
          <w:rFonts w:ascii="Times New Roman" w:hAnsi="Times New Roman" w:cs="Times New Roman"/>
          <w:sz w:val="28"/>
          <w:szCs w:val="28"/>
          <w:lang w:val="uk-UA"/>
        </w:rPr>
        <w:t>Г.Сєнкевича</w:t>
      </w:r>
      <w:proofErr w:type="spellEnd"/>
      <w:r w:rsidR="00A31BB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9259F" w:rsidRDefault="00A9259F" w:rsidP="005E6967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Наголос робиться на події політичної історії. В центрі кожного підручника – не культурна, чи цивілізаційна, а саме політична історія: кінець польської державності по розборах Польщі між Австрією,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Прусією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 Росією. Перший етап – війна за незалежність в часах Наполеонівських воєн з Центральними державами й Росією; Конституція 1815 р. й утворення Конгресової Польщі на Віденському конгресі;  другий – Польське Листопадове повстання 1830-1831 років; </w:t>
      </w:r>
      <w:r w:rsidR="00DA7D48">
        <w:rPr>
          <w:rFonts w:ascii="Times New Roman" w:hAnsi="Times New Roman" w:cs="Times New Roman"/>
          <w:sz w:val="28"/>
          <w:szCs w:val="28"/>
          <w:lang w:val="uk-UA"/>
        </w:rPr>
        <w:t xml:space="preserve">третій –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Польське повстання Січневе 1863-1864 років; </w:t>
      </w:r>
      <w:r w:rsidR="00DA7D48">
        <w:rPr>
          <w:rFonts w:ascii="Times New Roman" w:hAnsi="Times New Roman" w:cs="Times New Roman"/>
          <w:sz w:val="28"/>
          <w:szCs w:val="28"/>
          <w:lang w:val="uk-UA"/>
        </w:rPr>
        <w:t xml:space="preserve">четвертий –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Польський рух за незалежність </w:t>
      </w:r>
      <w:r w:rsidR="00DA7D48">
        <w:rPr>
          <w:rFonts w:ascii="Times New Roman" w:hAnsi="Times New Roman" w:cs="Times New Roman"/>
          <w:sz w:val="28"/>
          <w:szCs w:val="28"/>
          <w:lang w:val="uk-UA"/>
        </w:rPr>
        <w:t xml:space="preserve">перед війною </w:t>
      </w:r>
      <w:r>
        <w:rPr>
          <w:rFonts w:ascii="Times New Roman" w:hAnsi="Times New Roman" w:cs="Times New Roman"/>
          <w:sz w:val="28"/>
          <w:szCs w:val="28"/>
          <w:lang w:val="uk-UA"/>
        </w:rPr>
        <w:t>і утворення головних політичних партій соціа</w:t>
      </w:r>
      <w:r w:rsidR="00A31BBD">
        <w:rPr>
          <w:rFonts w:ascii="Times New Roman" w:hAnsi="Times New Roman" w:cs="Times New Roman"/>
          <w:sz w:val="28"/>
          <w:szCs w:val="28"/>
          <w:lang w:val="uk-UA"/>
        </w:rPr>
        <w:t>лістичної, соціал-демократичної,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народної</w:t>
      </w:r>
      <w:r w:rsidR="00A31BBD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DA7D48">
        <w:rPr>
          <w:rFonts w:ascii="Times New Roman" w:hAnsi="Times New Roman" w:cs="Times New Roman"/>
          <w:sz w:val="28"/>
          <w:szCs w:val="28"/>
          <w:lang w:val="uk-UA"/>
        </w:rPr>
        <w:t>ХХ століття – це в</w:t>
      </w:r>
      <w:r w:rsidR="00A31BBD">
        <w:rPr>
          <w:rFonts w:ascii="Times New Roman" w:hAnsi="Times New Roman" w:cs="Times New Roman"/>
          <w:sz w:val="28"/>
          <w:szCs w:val="28"/>
          <w:lang w:val="uk-UA"/>
        </w:rPr>
        <w:t>ійна поляків за незалежн</w:t>
      </w:r>
      <w:r w:rsidR="00DA7D48">
        <w:rPr>
          <w:rFonts w:ascii="Times New Roman" w:hAnsi="Times New Roman" w:cs="Times New Roman"/>
          <w:sz w:val="28"/>
          <w:szCs w:val="28"/>
          <w:lang w:val="uk-UA"/>
        </w:rPr>
        <w:t>ість 191</w:t>
      </w:r>
      <w:r w:rsidR="00A31BBD">
        <w:rPr>
          <w:rFonts w:ascii="Times New Roman" w:hAnsi="Times New Roman" w:cs="Times New Roman"/>
          <w:sz w:val="28"/>
          <w:szCs w:val="28"/>
          <w:lang w:val="uk-UA"/>
        </w:rPr>
        <w:t>8 року і відбудову ІІ-ї Речі Посполитої</w:t>
      </w:r>
      <w:r w:rsidR="00302910">
        <w:rPr>
          <w:rFonts w:ascii="Times New Roman" w:hAnsi="Times New Roman" w:cs="Times New Roman"/>
          <w:sz w:val="28"/>
          <w:szCs w:val="28"/>
          <w:lang w:val="uk-UA"/>
        </w:rPr>
        <w:t xml:space="preserve"> – внутрішній і зовнішній політиці польської держави у міжвоєнний період.</w:t>
      </w:r>
      <w:r w:rsidR="00A31BBD">
        <w:rPr>
          <w:rFonts w:ascii="Times New Roman" w:hAnsi="Times New Roman" w:cs="Times New Roman"/>
          <w:sz w:val="28"/>
          <w:szCs w:val="28"/>
          <w:lang w:val="uk-UA"/>
        </w:rPr>
        <w:t xml:space="preserve"> В центрі розповіді герої боротьби за незалежність </w:t>
      </w:r>
      <w:proofErr w:type="spellStart"/>
      <w:r w:rsidR="00A31BBD">
        <w:rPr>
          <w:rFonts w:ascii="Times New Roman" w:hAnsi="Times New Roman" w:cs="Times New Roman"/>
          <w:sz w:val="28"/>
          <w:szCs w:val="28"/>
          <w:lang w:val="uk-UA"/>
        </w:rPr>
        <w:t>Й.Понятовський</w:t>
      </w:r>
      <w:proofErr w:type="spellEnd"/>
      <w:r w:rsidR="00A31BB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A31BBD">
        <w:rPr>
          <w:rFonts w:ascii="Times New Roman" w:hAnsi="Times New Roman" w:cs="Times New Roman"/>
          <w:sz w:val="28"/>
          <w:szCs w:val="28"/>
          <w:lang w:val="uk-UA"/>
        </w:rPr>
        <w:t>Р.Траугутт</w:t>
      </w:r>
      <w:proofErr w:type="spellEnd"/>
      <w:r w:rsidR="00A31BB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A31BBD">
        <w:rPr>
          <w:rFonts w:ascii="Times New Roman" w:hAnsi="Times New Roman" w:cs="Times New Roman"/>
          <w:sz w:val="28"/>
          <w:szCs w:val="28"/>
          <w:lang w:val="uk-UA"/>
        </w:rPr>
        <w:t>Ю.Пілсудський</w:t>
      </w:r>
      <w:proofErr w:type="spellEnd"/>
      <w:r w:rsidR="0030291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302910">
        <w:rPr>
          <w:rFonts w:ascii="Times New Roman" w:hAnsi="Times New Roman" w:cs="Times New Roman"/>
          <w:sz w:val="28"/>
          <w:szCs w:val="28"/>
          <w:lang w:val="uk-UA"/>
        </w:rPr>
        <w:t>Л.Валенса</w:t>
      </w:r>
      <w:proofErr w:type="spellEnd"/>
      <w:r w:rsidR="00A31BB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31BBD" w:rsidRDefault="00A31BBD" w:rsidP="005E6967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Подібний підхід можна і треба використати для підготовки українського інтегрованого підручника. Спільність наша з польською історію полягає в тому, що як і Польща Україна протягом ХІХ – початку ХХ століття постійно вела національно-визвольну боротьбу, що завершилася постанням Української Народної Республіки у 1917-1918 роках, але на відміну від Польщі ця державність була розтоптана загарбанням України червоною Росією. Польща була для України однією зі сторін, яка була об’</w:t>
      </w:r>
      <w:proofErr w:type="spellStart"/>
      <w:r w:rsidRPr="00A31BBD">
        <w:rPr>
          <w:rFonts w:ascii="Times New Roman" w:hAnsi="Times New Roman" w:cs="Times New Roman"/>
          <w:sz w:val="28"/>
          <w:szCs w:val="28"/>
        </w:rPr>
        <w:t>єктивно</w:t>
      </w:r>
      <w:proofErr w:type="spellEnd"/>
      <w:r w:rsidRPr="00A31BBD">
        <w:rPr>
          <w:rFonts w:ascii="Times New Roman" w:hAnsi="Times New Roman" w:cs="Times New Roman"/>
          <w:sz w:val="28"/>
          <w:szCs w:val="28"/>
        </w:rPr>
        <w:t xml:space="preserve"> не </w:t>
      </w:r>
      <w:proofErr w:type="spellStart"/>
      <w:r w:rsidRPr="00A31BBD">
        <w:rPr>
          <w:rFonts w:ascii="Times New Roman" w:hAnsi="Times New Roman" w:cs="Times New Roman"/>
          <w:sz w:val="28"/>
          <w:szCs w:val="28"/>
        </w:rPr>
        <w:t>зацікавлення</w:t>
      </w:r>
      <w:proofErr w:type="spellEnd"/>
      <w:r w:rsidRPr="00A31BBD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A31BBD">
        <w:rPr>
          <w:rFonts w:ascii="Times New Roman" w:hAnsi="Times New Roman" w:cs="Times New Roman"/>
          <w:sz w:val="28"/>
          <w:szCs w:val="28"/>
        </w:rPr>
        <w:t>постанні</w:t>
      </w:r>
      <w:proofErr w:type="spellEnd"/>
      <w:r w:rsidRPr="00A31B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1BBD">
        <w:rPr>
          <w:rFonts w:ascii="Times New Roman" w:hAnsi="Times New Roman" w:cs="Times New Roman"/>
          <w:sz w:val="28"/>
          <w:szCs w:val="28"/>
        </w:rPr>
        <w:t>української</w:t>
      </w:r>
      <w:proofErr w:type="spellEnd"/>
      <w:r w:rsidRPr="00A31B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1BBD">
        <w:rPr>
          <w:rFonts w:ascii="Times New Roman" w:hAnsi="Times New Roman" w:cs="Times New Roman"/>
          <w:sz w:val="28"/>
          <w:szCs w:val="28"/>
        </w:rPr>
        <w:t>держави</w:t>
      </w:r>
      <w:proofErr w:type="spellEnd"/>
      <w:r w:rsidRPr="00A31BB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A31BBD">
        <w:rPr>
          <w:rFonts w:ascii="Times New Roman" w:hAnsi="Times New Roman" w:cs="Times New Roman"/>
          <w:sz w:val="28"/>
          <w:szCs w:val="28"/>
        </w:rPr>
        <w:t>Західних</w:t>
      </w:r>
      <w:proofErr w:type="spellEnd"/>
      <w:r w:rsidRPr="00A31BB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31BBD">
        <w:rPr>
          <w:rFonts w:ascii="Times New Roman" w:hAnsi="Times New Roman" w:cs="Times New Roman"/>
          <w:sz w:val="28"/>
          <w:szCs w:val="28"/>
        </w:rPr>
        <w:t>українських</w:t>
      </w:r>
      <w:proofErr w:type="spellEnd"/>
      <w:r w:rsidRPr="00A31BBD">
        <w:rPr>
          <w:rFonts w:ascii="Times New Roman" w:hAnsi="Times New Roman" w:cs="Times New Roman"/>
          <w:sz w:val="28"/>
          <w:szCs w:val="28"/>
        </w:rPr>
        <w:t xml:space="preserve"> землях</w:t>
      </w:r>
      <w:r>
        <w:rPr>
          <w:rFonts w:ascii="Times New Roman" w:hAnsi="Times New Roman" w:cs="Times New Roman"/>
          <w:sz w:val="28"/>
          <w:szCs w:val="28"/>
          <w:lang w:val="uk-UA"/>
        </w:rPr>
        <w:t>. Була однією зі сторін агресії на одну з частин етнічної території України. Цікаво, як польські підручники відображають українську історію часів постання модерної нації.</w:t>
      </w:r>
    </w:p>
    <w:p w:rsidR="00630B58" w:rsidRDefault="00302910" w:rsidP="005E6967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ІІІ. </w:t>
      </w:r>
      <w:r w:rsidRPr="00302910">
        <w:rPr>
          <w:rFonts w:ascii="Times New Roman" w:hAnsi="Times New Roman" w:cs="Times New Roman"/>
          <w:i/>
          <w:sz w:val="28"/>
          <w:szCs w:val="28"/>
          <w:lang w:val="uk-UA"/>
        </w:rPr>
        <w:t>Відображення подій української історії в польських підручниках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На жаль українські події мало відображені у польських підручниках. Можна нарахувати на три підручника хіба близько десятка згадок України за 200 років нашої історії. Це можна зрозуміти, бо через вимоги шкільної освіти і в обмеженість часу, присвятити більше часу можливо лише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найважливішим подіям. Тому автори, як і програма шкільна наголос роблять на подіях в головніших країнах світу США, Англії, Росії та Німеччині</w:t>
      </w:r>
      <w:r w:rsidR="00DA7D48">
        <w:rPr>
          <w:rFonts w:ascii="Times New Roman" w:hAnsi="Times New Roman" w:cs="Times New Roman"/>
          <w:sz w:val="28"/>
          <w:szCs w:val="28"/>
          <w:lang w:val="uk-UA"/>
        </w:rPr>
        <w:t>, які визначали світову політичну ситуацію. Головним завданням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історична </w:t>
      </w:r>
      <w:proofErr w:type="spellStart"/>
      <w:r w:rsidR="00DA7D48">
        <w:rPr>
          <w:rFonts w:ascii="Times New Roman" w:hAnsi="Times New Roman" w:cs="Times New Roman"/>
          <w:sz w:val="28"/>
          <w:szCs w:val="28"/>
          <w:lang w:val="uk-UA"/>
        </w:rPr>
        <w:t>осівта</w:t>
      </w:r>
      <w:proofErr w:type="spellEnd"/>
      <w:r w:rsidR="00DA7D48">
        <w:rPr>
          <w:rFonts w:ascii="Times New Roman" w:hAnsi="Times New Roman" w:cs="Times New Roman"/>
          <w:sz w:val="28"/>
          <w:szCs w:val="28"/>
          <w:lang w:val="uk-UA"/>
        </w:rPr>
        <w:t xml:space="preserve"> ставить показати, я</w:t>
      </w:r>
      <w:r>
        <w:rPr>
          <w:rFonts w:ascii="Times New Roman" w:hAnsi="Times New Roman" w:cs="Times New Roman"/>
          <w:sz w:val="28"/>
          <w:szCs w:val="28"/>
          <w:lang w:val="uk-UA"/>
        </w:rPr>
        <w:t>ким чином відбувалася боротьба за польську незалежність і нове державне відродження у ХХ столітті.</w:t>
      </w:r>
      <w:r w:rsidR="00630B58">
        <w:rPr>
          <w:rFonts w:ascii="Times New Roman" w:hAnsi="Times New Roman" w:cs="Times New Roman"/>
          <w:sz w:val="28"/>
          <w:szCs w:val="28"/>
          <w:lang w:val="uk-UA"/>
        </w:rPr>
        <w:t xml:space="preserve"> Виходячи з такого завдання польським підручникам не має чого особливо закинути.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02910" w:rsidRDefault="00302910" w:rsidP="005E6967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Якби б </w:t>
      </w:r>
      <w:r w:rsidR="00630B58">
        <w:rPr>
          <w:rFonts w:ascii="Times New Roman" w:hAnsi="Times New Roman" w:cs="Times New Roman"/>
          <w:sz w:val="28"/>
          <w:szCs w:val="28"/>
          <w:lang w:val="uk-UA"/>
        </w:rPr>
        <w:t>ж ставило</w:t>
      </w:r>
      <w:r>
        <w:rPr>
          <w:rFonts w:ascii="Times New Roman" w:hAnsi="Times New Roman" w:cs="Times New Roman"/>
          <w:sz w:val="28"/>
          <w:szCs w:val="28"/>
          <w:lang w:val="uk-UA"/>
        </w:rPr>
        <w:t>ся інше концептуальне завдання – показати як відбувалося співіснув</w:t>
      </w:r>
      <w:r w:rsidR="00630B58">
        <w:rPr>
          <w:rFonts w:ascii="Times New Roman" w:hAnsi="Times New Roman" w:cs="Times New Roman"/>
          <w:sz w:val="28"/>
          <w:szCs w:val="28"/>
          <w:lang w:val="uk-UA"/>
        </w:rPr>
        <w:t>ання поляків зі своїми сусідами;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яка була </w:t>
      </w:r>
      <w:r w:rsidR="00630B58">
        <w:rPr>
          <w:rFonts w:ascii="Times New Roman" w:hAnsi="Times New Roman" w:cs="Times New Roman"/>
          <w:sz w:val="28"/>
          <w:szCs w:val="28"/>
          <w:lang w:val="uk-UA"/>
        </w:rPr>
        <w:t xml:space="preserve">позитивна </w:t>
      </w:r>
      <w:r>
        <w:rPr>
          <w:rFonts w:ascii="Times New Roman" w:hAnsi="Times New Roman" w:cs="Times New Roman"/>
          <w:sz w:val="28"/>
          <w:szCs w:val="28"/>
          <w:lang w:val="uk-UA"/>
        </w:rPr>
        <w:t>участь поляків у національно-визвольній боротьбі своїх східних сусідів: литовців, білорусі</w:t>
      </w:r>
      <w:r w:rsidR="00630B58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>, українців</w:t>
      </w:r>
      <w:r w:rsidR="00630B58">
        <w:rPr>
          <w:rFonts w:ascii="Times New Roman" w:hAnsi="Times New Roman" w:cs="Times New Roman"/>
          <w:sz w:val="28"/>
          <w:szCs w:val="28"/>
          <w:lang w:val="uk-UA"/>
        </w:rPr>
        <w:t>; які варто шукати шляхи для теперішнього і майбутнього порозуміння між нинішніми націями Центрально-Східної Європи, то тоді б підручники вимагали інших наголосів, яких наразі в них не має. Перейдемо до конкретних прикладів.</w:t>
      </w:r>
    </w:p>
    <w:p w:rsidR="00630B58" w:rsidRDefault="00B62CE7" w:rsidP="005E6967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ІУ. </w:t>
      </w:r>
      <w:r w:rsidR="001D56CF">
        <w:rPr>
          <w:rFonts w:ascii="Times New Roman" w:hAnsi="Times New Roman" w:cs="Times New Roman"/>
          <w:sz w:val="28"/>
          <w:szCs w:val="28"/>
          <w:lang w:val="uk-UA"/>
        </w:rPr>
        <w:t xml:space="preserve">1). </w:t>
      </w:r>
      <w:r w:rsidR="00630B58">
        <w:rPr>
          <w:rFonts w:ascii="Times New Roman" w:hAnsi="Times New Roman" w:cs="Times New Roman"/>
          <w:sz w:val="28"/>
          <w:szCs w:val="28"/>
          <w:lang w:val="uk-UA"/>
        </w:rPr>
        <w:t>В підручник</w:t>
      </w:r>
      <w:r w:rsidR="00DA7D48">
        <w:rPr>
          <w:rFonts w:ascii="Times New Roman" w:hAnsi="Times New Roman" w:cs="Times New Roman"/>
          <w:sz w:val="28"/>
          <w:szCs w:val="28"/>
          <w:lang w:val="uk-UA"/>
        </w:rPr>
        <w:t>у № 1 в розділі про М</w:t>
      </w:r>
      <w:r w:rsidR="00630B58">
        <w:rPr>
          <w:rFonts w:ascii="Times New Roman" w:hAnsi="Times New Roman" w:cs="Times New Roman"/>
          <w:sz w:val="28"/>
          <w:szCs w:val="28"/>
          <w:lang w:val="uk-UA"/>
        </w:rPr>
        <w:t xml:space="preserve">истецтво </w:t>
      </w:r>
      <w:r w:rsidR="00DA7D48">
        <w:rPr>
          <w:rFonts w:ascii="Times New Roman" w:hAnsi="Times New Roman" w:cs="Times New Roman"/>
          <w:sz w:val="28"/>
          <w:szCs w:val="28"/>
          <w:lang w:val="uk-UA"/>
        </w:rPr>
        <w:t xml:space="preserve">періоду романтизму </w:t>
      </w:r>
      <w:r w:rsidR="00630B58">
        <w:rPr>
          <w:rFonts w:ascii="Times New Roman" w:hAnsi="Times New Roman" w:cs="Times New Roman"/>
          <w:sz w:val="28"/>
          <w:szCs w:val="28"/>
          <w:lang w:val="uk-UA"/>
        </w:rPr>
        <w:t xml:space="preserve">(с. 29-31) не згадано про українську школу в польському письменстві, що виглядало б цілком </w:t>
      </w:r>
      <w:r w:rsidR="00DA7D48">
        <w:rPr>
          <w:rFonts w:ascii="Times New Roman" w:hAnsi="Times New Roman" w:cs="Times New Roman"/>
          <w:sz w:val="28"/>
          <w:szCs w:val="28"/>
          <w:lang w:val="uk-UA"/>
        </w:rPr>
        <w:t>на своєму місці</w:t>
      </w:r>
      <w:r w:rsidR="00630B58">
        <w:rPr>
          <w:rFonts w:ascii="Times New Roman" w:hAnsi="Times New Roman" w:cs="Times New Roman"/>
          <w:sz w:val="28"/>
          <w:szCs w:val="28"/>
          <w:lang w:val="uk-UA"/>
        </w:rPr>
        <w:t xml:space="preserve">, бо саме ця школа не лише в художній літературі, але в суспільному думанні була пануючою. І до неї належали класики польської </w:t>
      </w:r>
      <w:proofErr w:type="spellStart"/>
      <w:r w:rsidR="00630B58">
        <w:rPr>
          <w:rFonts w:ascii="Times New Roman" w:hAnsi="Times New Roman" w:cs="Times New Roman"/>
          <w:sz w:val="28"/>
          <w:szCs w:val="28"/>
          <w:lang w:val="uk-UA"/>
        </w:rPr>
        <w:t>літератри</w:t>
      </w:r>
      <w:proofErr w:type="spellEnd"/>
      <w:r w:rsidR="00630B5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630B58">
        <w:rPr>
          <w:rFonts w:ascii="Times New Roman" w:hAnsi="Times New Roman" w:cs="Times New Roman"/>
          <w:sz w:val="28"/>
          <w:szCs w:val="28"/>
          <w:lang w:val="uk-UA"/>
        </w:rPr>
        <w:t>Ю.Словацькій</w:t>
      </w:r>
      <w:proofErr w:type="spellEnd"/>
      <w:r w:rsidR="00630B5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630B58">
        <w:rPr>
          <w:rFonts w:ascii="Times New Roman" w:hAnsi="Times New Roman" w:cs="Times New Roman"/>
          <w:sz w:val="28"/>
          <w:szCs w:val="28"/>
          <w:lang w:val="uk-UA"/>
        </w:rPr>
        <w:t>С.Гощинський</w:t>
      </w:r>
      <w:proofErr w:type="spellEnd"/>
      <w:r w:rsidR="00630B58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630B58">
        <w:rPr>
          <w:rFonts w:ascii="Times New Roman" w:hAnsi="Times New Roman" w:cs="Times New Roman"/>
          <w:sz w:val="28"/>
          <w:szCs w:val="28"/>
          <w:lang w:val="uk-UA"/>
        </w:rPr>
        <w:t>Б.Залеський</w:t>
      </w:r>
      <w:proofErr w:type="spellEnd"/>
      <w:r w:rsidR="00630B58">
        <w:rPr>
          <w:rFonts w:ascii="Times New Roman" w:hAnsi="Times New Roman" w:cs="Times New Roman"/>
          <w:sz w:val="28"/>
          <w:szCs w:val="28"/>
          <w:lang w:val="uk-UA"/>
        </w:rPr>
        <w:t xml:space="preserve">, М.Чайковський, М.Грабовський. Філософський міф про козака Вернигору – рятівника польської держави живило бажання </w:t>
      </w:r>
      <w:r w:rsidR="00DA7D48">
        <w:rPr>
          <w:rFonts w:ascii="Times New Roman" w:hAnsi="Times New Roman" w:cs="Times New Roman"/>
          <w:sz w:val="28"/>
          <w:szCs w:val="28"/>
          <w:lang w:val="uk-UA"/>
        </w:rPr>
        <w:t>вибудовувати</w:t>
      </w:r>
      <w:r w:rsidR="00630B58">
        <w:rPr>
          <w:rFonts w:ascii="Times New Roman" w:hAnsi="Times New Roman" w:cs="Times New Roman"/>
          <w:sz w:val="28"/>
          <w:szCs w:val="28"/>
          <w:lang w:val="uk-UA"/>
        </w:rPr>
        <w:t xml:space="preserve"> польсько-українське порозуміння</w:t>
      </w:r>
      <w:r w:rsidR="00DA7D48">
        <w:rPr>
          <w:rFonts w:ascii="Times New Roman" w:hAnsi="Times New Roman" w:cs="Times New Roman"/>
          <w:sz w:val="28"/>
          <w:szCs w:val="28"/>
          <w:lang w:val="uk-UA"/>
        </w:rPr>
        <w:t xml:space="preserve">, порушене </w:t>
      </w:r>
      <w:proofErr w:type="spellStart"/>
      <w:r w:rsidR="00DA7D48">
        <w:rPr>
          <w:rFonts w:ascii="Times New Roman" w:hAnsi="Times New Roman" w:cs="Times New Roman"/>
          <w:sz w:val="28"/>
          <w:szCs w:val="28"/>
          <w:lang w:val="uk-UA"/>
        </w:rPr>
        <w:t>часми</w:t>
      </w:r>
      <w:proofErr w:type="spellEnd"/>
      <w:r w:rsidR="00DA7D48">
        <w:rPr>
          <w:rFonts w:ascii="Times New Roman" w:hAnsi="Times New Roman" w:cs="Times New Roman"/>
          <w:sz w:val="28"/>
          <w:szCs w:val="28"/>
          <w:lang w:val="uk-UA"/>
        </w:rPr>
        <w:t xml:space="preserve"> козацьких воєн ХУІІ-ХУІІІ ст</w:t>
      </w:r>
      <w:r w:rsidR="00630B58">
        <w:rPr>
          <w:rFonts w:ascii="Times New Roman" w:hAnsi="Times New Roman" w:cs="Times New Roman"/>
          <w:sz w:val="28"/>
          <w:szCs w:val="28"/>
          <w:lang w:val="uk-UA"/>
        </w:rPr>
        <w:t>. На с.45 згадано Садик-Пашу (</w:t>
      </w:r>
      <w:proofErr w:type="spellStart"/>
      <w:r w:rsidR="00630B58">
        <w:rPr>
          <w:rFonts w:ascii="Times New Roman" w:hAnsi="Times New Roman" w:cs="Times New Roman"/>
          <w:sz w:val="28"/>
          <w:szCs w:val="28"/>
          <w:lang w:val="uk-UA"/>
        </w:rPr>
        <w:t>Міхала</w:t>
      </w:r>
      <w:proofErr w:type="spellEnd"/>
      <w:r w:rsidR="00630B58">
        <w:rPr>
          <w:rFonts w:ascii="Times New Roman" w:hAnsi="Times New Roman" w:cs="Times New Roman"/>
          <w:sz w:val="28"/>
          <w:szCs w:val="28"/>
          <w:lang w:val="uk-UA"/>
        </w:rPr>
        <w:t xml:space="preserve"> Чайковського)</w:t>
      </w:r>
      <w:r w:rsidR="00DA7D48">
        <w:rPr>
          <w:rFonts w:ascii="Times New Roman" w:hAnsi="Times New Roman" w:cs="Times New Roman"/>
          <w:sz w:val="28"/>
          <w:szCs w:val="28"/>
          <w:lang w:val="uk-UA"/>
        </w:rPr>
        <w:t xml:space="preserve"> в Туреччині</w:t>
      </w:r>
      <w:r w:rsidR="00630B58">
        <w:rPr>
          <w:rFonts w:ascii="Times New Roman" w:hAnsi="Times New Roman" w:cs="Times New Roman"/>
          <w:sz w:val="28"/>
          <w:szCs w:val="28"/>
          <w:lang w:val="uk-UA"/>
        </w:rPr>
        <w:t>, але ж там він намагався відродити саме козаччину</w:t>
      </w:r>
      <w:r w:rsidR="001D56CF">
        <w:rPr>
          <w:rFonts w:ascii="Times New Roman" w:hAnsi="Times New Roman" w:cs="Times New Roman"/>
          <w:sz w:val="28"/>
          <w:szCs w:val="28"/>
          <w:lang w:val="uk-UA"/>
        </w:rPr>
        <w:t>, як симбіоз польського-українського козацького міфу.</w:t>
      </w:r>
    </w:p>
    <w:p w:rsidR="001D56CF" w:rsidRDefault="001D56CF" w:rsidP="005E6967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2). Автори знайшли місце для Болівара, його конституції і творення в Південній Америці нових держав на національній основі: Бразилії, Аргентини, Венесуели, Болівії, Колумбії та ін. Але жодним словом не згадали, що подібні явища відбувалися і на землях Речі Посполитої. Сучасником згаданого Адама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Міцкевіча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був Тарас Шевченко, який написавши і видавши «Кобзар» у 1840 році започаткував новий національний рух, який засновувався не на ко</w:t>
      </w:r>
      <w:r w:rsidR="00DA7D48">
        <w:rPr>
          <w:rFonts w:ascii="Times New Roman" w:hAnsi="Times New Roman" w:cs="Times New Roman"/>
          <w:sz w:val="28"/>
          <w:szCs w:val="28"/>
          <w:lang w:val="uk-UA"/>
        </w:rPr>
        <w:t>мпрадорській іспанській еліті, 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 </w:t>
      </w:r>
      <w:r w:rsidR="00DA7D48">
        <w:rPr>
          <w:rFonts w:ascii="Times New Roman" w:hAnsi="Times New Roman" w:cs="Times New Roman"/>
          <w:sz w:val="28"/>
          <w:szCs w:val="28"/>
          <w:lang w:val="uk-UA"/>
        </w:rPr>
        <w:t>в Латинській Америці, а на ідеї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етнічне право українців будувати свою державу. Логічно було б згадати про подібних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будителів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 інших народів: </w:t>
      </w:r>
      <w:r w:rsidR="00E26408">
        <w:rPr>
          <w:rFonts w:ascii="Times New Roman" w:hAnsi="Times New Roman" w:cs="Times New Roman"/>
          <w:sz w:val="28"/>
          <w:szCs w:val="28"/>
          <w:lang w:val="uk-UA"/>
        </w:rPr>
        <w:t xml:space="preserve"> приміром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Францішка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Палацького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у чехів, Павла Шафарика у словаків і т.п.</w:t>
      </w:r>
    </w:p>
    <w:p w:rsidR="001D56CF" w:rsidRDefault="001D56CF" w:rsidP="005E6967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3).</w:t>
      </w:r>
      <w:r w:rsidR="00E26408">
        <w:rPr>
          <w:rFonts w:ascii="Times New Roman" w:hAnsi="Times New Roman" w:cs="Times New Roman"/>
          <w:sz w:val="28"/>
          <w:szCs w:val="28"/>
          <w:lang w:val="uk-UA"/>
        </w:rPr>
        <w:t xml:space="preserve"> На с. 52</w:t>
      </w:r>
      <w:r w:rsidR="00413613">
        <w:rPr>
          <w:rFonts w:ascii="Times New Roman" w:hAnsi="Times New Roman" w:cs="Times New Roman"/>
          <w:sz w:val="28"/>
          <w:szCs w:val="28"/>
          <w:lang w:val="uk-UA"/>
        </w:rPr>
        <w:t>, с.128</w:t>
      </w:r>
      <w:r w:rsidR="00E26408">
        <w:rPr>
          <w:rFonts w:ascii="Times New Roman" w:hAnsi="Times New Roman" w:cs="Times New Roman"/>
          <w:sz w:val="28"/>
          <w:szCs w:val="28"/>
          <w:lang w:val="uk-UA"/>
        </w:rPr>
        <w:t xml:space="preserve"> і ще в кількох місцях польські підручники в традиціях поділу в часах Першої Речі Посполитої трактують територію України як у вузькому сенсі терен теперішніх Київщини і Черкащини. Окремо фігурують Волинь і Поділля, які є для українців частиною України. Сьогоднішній польський учень потрактує це як  законну належність Волині і Поділля до Польщі. В інших місцях авторами називається вся Білорусь, без її історичних воєводств </w:t>
      </w:r>
      <w:proofErr w:type="spellStart"/>
      <w:r w:rsidR="00E26408">
        <w:rPr>
          <w:rFonts w:ascii="Times New Roman" w:hAnsi="Times New Roman" w:cs="Times New Roman"/>
          <w:sz w:val="28"/>
          <w:szCs w:val="28"/>
          <w:lang w:val="uk-UA"/>
        </w:rPr>
        <w:t>Полісського</w:t>
      </w:r>
      <w:proofErr w:type="spellEnd"/>
      <w:r w:rsidR="00E26408">
        <w:rPr>
          <w:rFonts w:ascii="Times New Roman" w:hAnsi="Times New Roman" w:cs="Times New Roman"/>
          <w:sz w:val="28"/>
          <w:szCs w:val="28"/>
          <w:lang w:val="uk-UA"/>
        </w:rPr>
        <w:t>, Новогрудського та ін.. Чомусь для України такого ж підходу не вироблено.</w:t>
      </w:r>
    </w:p>
    <w:p w:rsidR="00E26408" w:rsidRDefault="00E26408" w:rsidP="005E6967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4). З попереднього випливає проблема роз’</w:t>
      </w:r>
      <w:r w:rsidRPr="00E26408">
        <w:rPr>
          <w:rFonts w:ascii="Times New Roman" w:hAnsi="Times New Roman" w:cs="Times New Roman"/>
          <w:sz w:val="28"/>
          <w:szCs w:val="28"/>
          <w:lang w:val="uk-UA"/>
        </w:rPr>
        <w:t>яснення учням тези пол</w:t>
      </w:r>
      <w:r w:rsidR="00DA7D48">
        <w:rPr>
          <w:rFonts w:ascii="Times New Roman" w:hAnsi="Times New Roman" w:cs="Times New Roman"/>
          <w:sz w:val="28"/>
          <w:szCs w:val="28"/>
          <w:lang w:val="uk-UA"/>
        </w:rPr>
        <w:t>ьських по</w:t>
      </w:r>
      <w:r w:rsidR="00B50925">
        <w:rPr>
          <w:rFonts w:ascii="Times New Roman" w:hAnsi="Times New Roman" w:cs="Times New Roman"/>
          <w:sz w:val="28"/>
          <w:szCs w:val="28"/>
          <w:lang w:val="uk-UA"/>
        </w:rPr>
        <w:t>лі</w:t>
      </w:r>
      <w:r w:rsidR="00DA7D48">
        <w:rPr>
          <w:rFonts w:ascii="Times New Roman" w:hAnsi="Times New Roman" w:cs="Times New Roman"/>
          <w:sz w:val="28"/>
          <w:szCs w:val="28"/>
          <w:lang w:val="uk-UA"/>
        </w:rPr>
        <w:t xml:space="preserve">тиків ХІХ століття від </w:t>
      </w:r>
      <w:proofErr w:type="spellStart"/>
      <w:r w:rsidR="00DA7D48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B50925">
        <w:rPr>
          <w:rFonts w:ascii="Times New Roman" w:hAnsi="Times New Roman" w:cs="Times New Roman"/>
          <w:sz w:val="28"/>
          <w:szCs w:val="28"/>
          <w:lang w:val="uk-UA"/>
        </w:rPr>
        <w:t>адеуша</w:t>
      </w:r>
      <w:proofErr w:type="spellEnd"/>
      <w:r w:rsidR="00B5092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B50925">
        <w:rPr>
          <w:rFonts w:ascii="Times New Roman" w:hAnsi="Times New Roman" w:cs="Times New Roman"/>
          <w:sz w:val="28"/>
          <w:szCs w:val="28"/>
          <w:lang w:val="uk-UA"/>
        </w:rPr>
        <w:t>К</w:t>
      </w:r>
      <w:r w:rsidR="00DA7D48">
        <w:rPr>
          <w:rFonts w:ascii="Times New Roman" w:hAnsi="Times New Roman" w:cs="Times New Roman"/>
          <w:sz w:val="28"/>
          <w:szCs w:val="28"/>
          <w:lang w:val="uk-UA"/>
        </w:rPr>
        <w:t>остю</w:t>
      </w:r>
      <w:r w:rsidR="00B50925">
        <w:rPr>
          <w:rFonts w:ascii="Times New Roman" w:hAnsi="Times New Roman" w:cs="Times New Roman"/>
          <w:sz w:val="28"/>
          <w:szCs w:val="28"/>
          <w:lang w:val="uk-UA"/>
        </w:rPr>
        <w:t>ш</w:t>
      </w:r>
      <w:r w:rsidR="00DA7D48">
        <w:rPr>
          <w:rFonts w:ascii="Times New Roman" w:hAnsi="Times New Roman" w:cs="Times New Roman"/>
          <w:sz w:val="28"/>
          <w:szCs w:val="28"/>
          <w:lang w:val="uk-UA"/>
        </w:rPr>
        <w:t>ка</w:t>
      </w:r>
      <w:proofErr w:type="spellEnd"/>
      <w:r w:rsidR="00DA7D48">
        <w:rPr>
          <w:rFonts w:ascii="Times New Roman" w:hAnsi="Times New Roman" w:cs="Times New Roman"/>
          <w:sz w:val="28"/>
          <w:szCs w:val="28"/>
          <w:lang w:val="uk-UA"/>
        </w:rPr>
        <w:t xml:space="preserve"> до</w:t>
      </w:r>
      <w:r w:rsidRPr="00E26408">
        <w:rPr>
          <w:rFonts w:ascii="Times New Roman" w:hAnsi="Times New Roman" w:cs="Times New Roman"/>
          <w:sz w:val="28"/>
          <w:szCs w:val="28"/>
          <w:lang w:val="uk-UA"/>
        </w:rPr>
        <w:t xml:space="preserve"> Роман</w:t>
      </w:r>
      <w:r w:rsidR="00DA7D48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E2640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E26408">
        <w:rPr>
          <w:rFonts w:ascii="Times New Roman" w:hAnsi="Times New Roman" w:cs="Times New Roman"/>
          <w:sz w:val="28"/>
          <w:szCs w:val="28"/>
          <w:lang w:val="uk-UA"/>
        </w:rPr>
        <w:t>Дмовськ</w:t>
      </w:r>
      <w:r w:rsidR="00DA7D48">
        <w:rPr>
          <w:rFonts w:ascii="Times New Roman" w:hAnsi="Times New Roman" w:cs="Times New Roman"/>
          <w:sz w:val="28"/>
          <w:szCs w:val="28"/>
          <w:lang w:val="uk-UA"/>
        </w:rPr>
        <w:t>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відбудову «Історичної Польщі», яка включала території етнічних України, Білорусі, Литви. Питання це важливо в тому сенсі, що новочасна польська держава будувалася як мала імперія, вона визнавала примат польської культури та відкидала тезу про етнічну приналежність, на чому будувалися</w:t>
      </w:r>
      <w:r w:rsidR="0030065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300654">
        <w:rPr>
          <w:rFonts w:ascii="Times New Roman" w:hAnsi="Times New Roman" w:cs="Times New Roman"/>
          <w:sz w:val="28"/>
          <w:szCs w:val="28"/>
          <w:lang w:val="uk-UA"/>
        </w:rPr>
        <w:t>націоналізми</w:t>
      </w:r>
      <w:proofErr w:type="spellEnd"/>
      <w:r w:rsidR="00300654">
        <w:rPr>
          <w:rFonts w:ascii="Times New Roman" w:hAnsi="Times New Roman" w:cs="Times New Roman"/>
          <w:sz w:val="28"/>
          <w:szCs w:val="28"/>
          <w:lang w:val="uk-UA"/>
        </w:rPr>
        <w:t xml:space="preserve"> недержавних націй, в тому числі й України</w:t>
      </w:r>
    </w:p>
    <w:p w:rsidR="00E26408" w:rsidRDefault="00E26408" w:rsidP="005E6967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5). Розповідь у всіх підручник</w:t>
      </w:r>
      <w:r w:rsidR="00B50925">
        <w:rPr>
          <w:rFonts w:ascii="Times New Roman" w:hAnsi="Times New Roman" w:cs="Times New Roman"/>
          <w:sz w:val="28"/>
          <w:szCs w:val="28"/>
          <w:lang w:val="uk-UA"/>
        </w:rPr>
        <w:t xml:space="preserve">ах </w:t>
      </w:r>
      <w:r>
        <w:rPr>
          <w:rFonts w:ascii="Times New Roman" w:hAnsi="Times New Roman" w:cs="Times New Roman"/>
          <w:sz w:val="28"/>
          <w:szCs w:val="28"/>
          <w:lang w:val="uk-UA"/>
        </w:rPr>
        <w:t>ведеться під</w:t>
      </w:r>
      <w:r w:rsidR="00A03E2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кутом зору </w:t>
      </w:r>
      <w:r w:rsidR="00B50925">
        <w:rPr>
          <w:rFonts w:ascii="Times New Roman" w:hAnsi="Times New Roman" w:cs="Times New Roman"/>
          <w:sz w:val="28"/>
          <w:szCs w:val="28"/>
          <w:lang w:val="uk-UA"/>
        </w:rPr>
        <w:t>переважаючого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значення  Варшавського королівства, у якому поляки перебували в більш пригніченому стан, ніж польське суспільство в конституційній Австро-Угорщині.</w:t>
      </w:r>
      <w:r w:rsidR="00A03E26">
        <w:rPr>
          <w:rFonts w:ascii="Times New Roman" w:hAnsi="Times New Roman" w:cs="Times New Roman"/>
          <w:sz w:val="28"/>
          <w:szCs w:val="28"/>
          <w:lang w:val="uk-UA"/>
        </w:rPr>
        <w:t xml:space="preserve"> Під Австрією польське суспільство перебувало в пануючому становищі і ставилося до меншостей, передусім українців, так само як </w:t>
      </w:r>
      <w:proofErr w:type="spellStart"/>
      <w:r w:rsidR="00D569A5">
        <w:rPr>
          <w:rFonts w:ascii="Times New Roman" w:hAnsi="Times New Roman" w:cs="Times New Roman"/>
          <w:sz w:val="28"/>
          <w:szCs w:val="28"/>
          <w:lang w:val="uk-UA"/>
        </w:rPr>
        <w:t>ге</w:t>
      </w:r>
      <w:r w:rsidR="00A03E26">
        <w:rPr>
          <w:rFonts w:ascii="Times New Roman" w:hAnsi="Times New Roman" w:cs="Times New Roman"/>
          <w:sz w:val="28"/>
          <w:szCs w:val="28"/>
          <w:lang w:val="uk-UA"/>
        </w:rPr>
        <w:t>катисти</w:t>
      </w:r>
      <w:proofErr w:type="spellEnd"/>
      <w:r w:rsidR="00A03E26">
        <w:rPr>
          <w:rFonts w:ascii="Times New Roman" w:hAnsi="Times New Roman" w:cs="Times New Roman"/>
          <w:sz w:val="28"/>
          <w:szCs w:val="28"/>
          <w:lang w:val="uk-UA"/>
        </w:rPr>
        <w:t xml:space="preserve">-німці у </w:t>
      </w:r>
      <w:proofErr w:type="spellStart"/>
      <w:r w:rsidR="00A03E26">
        <w:rPr>
          <w:rFonts w:ascii="Times New Roman" w:hAnsi="Times New Roman" w:cs="Times New Roman"/>
          <w:sz w:val="28"/>
          <w:szCs w:val="28"/>
          <w:lang w:val="uk-UA"/>
        </w:rPr>
        <w:t>Великопольському</w:t>
      </w:r>
      <w:proofErr w:type="spellEnd"/>
      <w:r w:rsidR="00A03E26">
        <w:rPr>
          <w:rFonts w:ascii="Times New Roman" w:hAnsi="Times New Roman" w:cs="Times New Roman"/>
          <w:sz w:val="28"/>
          <w:szCs w:val="28"/>
          <w:lang w:val="uk-UA"/>
        </w:rPr>
        <w:t xml:space="preserve"> регіоні</w:t>
      </w:r>
      <w:r w:rsidR="00300654">
        <w:rPr>
          <w:rFonts w:ascii="Times New Roman" w:hAnsi="Times New Roman" w:cs="Times New Roman"/>
          <w:sz w:val="28"/>
          <w:szCs w:val="28"/>
          <w:lang w:val="uk-UA"/>
        </w:rPr>
        <w:t xml:space="preserve"> до поляків</w:t>
      </w:r>
      <w:r w:rsidR="00A03E26">
        <w:rPr>
          <w:rFonts w:ascii="Times New Roman" w:hAnsi="Times New Roman" w:cs="Times New Roman"/>
          <w:sz w:val="28"/>
          <w:szCs w:val="28"/>
          <w:lang w:val="uk-UA"/>
        </w:rPr>
        <w:t>. Між тим учень з підручника не відчує різниці між поляком околиці Кракова чи Ль</w:t>
      </w:r>
      <w:r w:rsidR="00300654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A03E26">
        <w:rPr>
          <w:rFonts w:ascii="Times New Roman" w:hAnsi="Times New Roman" w:cs="Times New Roman"/>
          <w:sz w:val="28"/>
          <w:szCs w:val="28"/>
          <w:lang w:val="uk-UA"/>
        </w:rPr>
        <w:t>ова та Познані або Гданська.</w:t>
      </w:r>
    </w:p>
    <w:p w:rsidR="00A03E26" w:rsidRDefault="00A03E26" w:rsidP="005E6967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6). У розділі про «Весну народів» чомусь відсутня польська революція</w:t>
      </w:r>
      <w:r w:rsidR="00D569A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1848 року у</w:t>
      </w:r>
      <w:r w:rsidR="00D569A5">
        <w:rPr>
          <w:rFonts w:ascii="Times New Roman" w:hAnsi="Times New Roman" w:cs="Times New Roman"/>
          <w:sz w:val="28"/>
          <w:szCs w:val="28"/>
          <w:lang w:val="uk-UA"/>
        </w:rPr>
        <w:t xml:space="preserve"> «Історичній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Польщі</w:t>
      </w:r>
      <w:r w:rsidR="00D569A5">
        <w:rPr>
          <w:rFonts w:ascii="Times New Roman" w:hAnsi="Times New Roman" w:cs="Times New Roman"/>
          <w:sz w:val="28"/>
          <w:szCs w:val="28"/>
          <w:lang w:val="uk-UA"/>
        </w:rPr>
        <w:t>» передусім у Львові,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яка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співпала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 початком революційних зрушень в середовищі русинів-українців.</w:t>
      </w:r>
    </w:p>
    <w:p w:rsidR="00A03E26" w:rsidRDefault="00A03E26" w:rsidP="005E6967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7). На  с.61 є малюнок, як селяни за гроші передають офіцерам-австрійцям відрубані голови польських шляхтичів. Ситу</w:t>
      </w:r>
      <w:r w:rsidR="00B62CE7">
        <w:rPr>
          <w:rFonts w:ascii="Times New Roman" w:hAnsi="Times New Roman" w:cs="Times New Roman"/>
          <w:sz w:val="28"/>
          <w:szCs w:val="28"/>
          <w:lang w:val="uk-UA"/>
        </w:rPr>
        <w:t>а</w:t>
      </w:r>
      <w:r>
        <w:rPr>
          <w:rFonts w:ascii="Times New Roman" w:hAnsi="Times New Roman" w:cs="Times New Roman"/>
          <w:sz w:val="28"/>
          <w:szCs w:val="28"/>
          <w:lang w:val="uk-UA"/>
        </w:rPr>
        <w:t>ція учню буде незрозуміла. Бо серед селян головним чином були українці, які до шляхтичів ставилися як провідників польського національного впливу і з недовірою тому поставилися до революції 1830-х – 1840-вих, а згодом і 1863-го років</w:t>
      </w:r>
      <w:r w:rsidR="00B62CE7">
        <w:rPr>
          <w:rFonts w:ascii="Times New Roman" w:hAnsi="Times New Roman" w:cs="Times New Roman"/>
          <w:sz w:val="28"/>
          <w:szCs w:val="28"/>
          <w:lang w:val="uk-UA"/>
        </w:rPr>
        <w:t xml:space="preserve"> (с.63-65)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В підручників ніде не має згадки, що повстанці діяли не лише 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Коргресовій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Польщі чи Галичині, але й на українських територіях Правобережжя, що існував популярний заклик «За нашу і Вашу свободу», що шукав шляхів до порозуміння між Польщею і Україною</w:t>
      </w:r>
      <w:r w:rsidR="00413613">
        <w:rPr>
          <w:rFonts w:ascii="Times New Roman" w:hAnsi="Times New Roman" w:cs="Times New Roman"/>
          <w:sz w:val="28"/>
          <w:szCs w:val="28"/>
          <w:lang w:val="uk-UA"/>
        </w:rPr>
        <w:t xml:space="preserve"> (с.124-127)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A03E26" w:rsidRDefault="00B62CE7" w:rsidP="005E6967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8). У всіх підручниках відсутня розповідь про</w:t>
      </w:r>
      <w:r w:rsidR="00A03E26">
        <w:rPr>
          <w:rFonts w:ascii="Times New Roman" w:hAnsi="Times New Roman" w:cs="Times New Roman"/>
          <w:sz w:val="28"/>
          <w:szCs w:val="28"/>
          <w:lang w:val="uk-UA"/>
        </w:rPr>
        <w:t xml:space="preserve"> величезний польський вплив </w:t>
      </w:r>
      <w:r>
        <w:rPr>
          <w:rFonts w:ascii="Times New Roman" w:hAnsi="Times New Roman" w:cs="Times New Roman"/>
          <w:sz w:val="28"/>
          <w:szCs w:val="28"/>
          <w:lang w:val="uk-UA"/>
        </w:rPr>
        <w:t>на український національно-визвольний рух 1860-х – 1890-х років та на поч</w:t>
      </w:r>
      <w:r w:rsidR="00300654">
        <w:rPr>
          <w:rFonts w:ascii="Times New Roman" w:hAnsi="Times New Roman" w:cs="Times New Roman"/>
          <w:sz w:val="28"/>
          <w:szCs w:val="28"/>
          <w:lang w:val="uk-UA"/>
        </w:rPr>
        <w:t>атку ХХ ст. Особливо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постання хлопоманства і діяльність Володимира Антоновича, Тадея Рильського, Костя Михальчука, Бориса Познанського</w:t>
      </w:r>
      <w:r w:rsidR="00C969D9">
        <w:rPr>
          <w:rFonts w:ascii="Times New Roman" w:hAnsi="Times New Roman" w:cs="Times New Roman"/>
          <w:sz w:val="28"/>
          <w:szCs w:val="28"/>
          <w:lang w:val="uk-UA"/>
        </w:rPr>
        <w:t>, Йосипа Юркевича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ін. Одним з авторів українського гімну «Ще не вмерла Україна» був польський шляхтич Павлин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Свєнціцький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учасник польського повстання 1863 року. Самостійницькі інтенції до будування відрубної української культури хлопомани польського походження випозичали в польському громадсько-політичному русі. Батько самостійницької ідеології і творець національного консерватизму – В’</w:t>
      </w:r>
      <w:r w:rsidRPr="00B62CE7">
        <w:rPr>
          <w:rFonts w:ascii="Times New Roman" w:hAnsi="Times New Roman" w:cs="Times New Roman"/>
          <w:sz w:val="28"/>
          <w:szCs w:val="28"/>
          <w:lang w:val="uk-UA"/>
        </w:rPr>
        <w:t xml:space="preserve">ячеслав </w:t>
      </w:r>
      <w:proofErr w:type="spellStart"/>
      <w:r w:rsidRPr="00B62CE7">
        <w:rPr>
          <w:rFonts w:ascii="Times New Roman" w:hAnsi="Times New Roman" w:cs="Times New Roman"/>
          <w:sz w:val="28"/>
          <w:szCs w:val="28"/>
          <w:lang w:val="uk-UA"/>
        </w:rPr>
        <w:t>Липинський</w:t>
      </w:r>
      <w:proofErr w:type="spellEnd"/>
      <w:r w:rsidRPr="00B62CE7">
        <w:rPr>
          <w:rFonts w:ascii="Times New Roman" w:hAnsi="Times New Roman" w:cs="Times New Roman"/>
          <w:sz w:val="28"/>
          <w:szCs w:val="28"/>
          <w:lang w:val="uk-UA"/>
        </w:rPr>
        <w:t xml:space="preserve"> був сином польського землевласника з Волині (</w:t>
      </w:r>
      <w:proofErr w:type="spellStart"/>
      <w:r w:rsidRPr="00B62CE7">
        <w:rPr>
          <w:rFonts w:ascii="Times New Roman" w:hAnsi="Times New Roman" w:cs="Times New Roman"/>
          <w:sz w:val="28"/>
          <w:szCs w:val="28"/>
          <w:lang w:val="uk-UA"/>
        </w:rPr>
        <w:t>с.Затурці</w:t>
      </w:r>
      <w:proofErr w:type="spellEnd"/>
      <w:r w:rsidRPr="00B62CE7">
        <w:rPr>
          <w:rFonts w:ascii="Times New Roman" w:hAnsi="Times New Roman" w:cs="Times New Roman"/>
          <w:sz w:val="28"/>
          <w:szCs w:val="28"/>
          <w:lang w:val="uk-UA"/>
        </w:rPr>
        <w:t xml:space="preserve">, поблизу Луцька).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Етнографічний період українського визвольного руху багато завдячує працям польсько-українського етнографа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Зоріяна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Доленга-Ходаковського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62CE7" w:rsidRDefault="00B62CE7" w:rsidP="005E6967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9). </w:t>
      </w:r>
      <w:r w:rsidR="00413613">
        <w:rPr>
          <w:rFonts w:ascii="Times New Roman" w:hAnsi="Times New Roman" w:cs="Times New Roman"/>
          <w:sz w:val="28"/>
          <w:szCs w:val="28"/>
          <w:lang w:val="uk-UA"/>
        </w:rPr>
        <w:t>Зменшено ареал діячів польської культури (</w:t>
      </w:r>
      <w:r>
        <w:rPr>
          <w:rFonts w:ascii="Times New Roman" w:hAnsi="Times New Roman" w:cs="Times New Roman"/>
          <w:sz w:val="28"/>
          <w:szCs w:val="28"/>
          <w:lang w:val="uk-UA"/>
        </w:rPr>
        <w:t>С.66-</w:t>
      </w:r>
      <w:r w:rsidR="00413613">
        <w:rPr>
          <w:rFonts w:ascii="Times New Roman" w:hAnsi="Times New Roman" w:cs="Times New Roman"/>
          <w:sz w:val="28"/>
          <w:szCs w:val="28"/>
          <w:lang w:val="uk-UA"/>
        </w:rPr>
        <w:t>69, 84-85</w:t>
      </w:r>
      <w:r w:rsidR="003B5C21">
        <w:rPr>
          <w:rFonts w:ascii="Times New Roman" w:hAnsi="Times New Roman" w:cs="Times New Roman"/>
          <w:sz w:val="28"/>
          <w:szCs w:val="28"/>
          <w:lang w:val="uk-UA"/>
        </w:rPr>
        <w:t>, 140-141)</w:t>
      </w:r>
      <w:r w:rsidR="00413613">
        <w:rPr>
          <w:rFonts w:ascii="Times New Roman" w:hAnsi="Times New Roman" w:cs="Times New Roman"/>
          <w:sz w:val="28"/>
          <w:szCs w:val="28"/>
          <w:lang w:val="uk-UA"/>
        </w:rPr>
        <w:t xml:space="preserve">. Крім етнічних польських земель згадано в Росії лише Кременецький ліцей і Віленський університет. Хоч варто </w:t>
      </w:r>
      <w:proofErr w:type="spellStart"/>
      <w:r w:rsidR="00413613">
        <w:rPr>
          <w:rFonts w:ascii="Times New Roman" w:hAnsi="Times New Roman" w:cs="Times New Roman"/>
          <w:sz w:val="28"/>
          <w:szCs w:val="28"/>
          <w:lang w:val="uk-UA"/>
        </w:rPr>
        <w:t>згажати</w:t>
      </w:r>
      <w:proofErr w:type="spellEnd"/>
      <w:r w:rsidR="00413613">
        <w:rPr>
          <w:rFonts w:ascii="Times New Roman" w:hAnsi="Times New Roman" w:cs="Times New Roman"/>
          <w:sz w:val="28"/>
          <w:szCs w:val="28"/>
          <w:lang w:val="uk-UA"/>
        </w:rPr>
        <w:t xml:space="preserve"> і сильний гурток петербурзьких поляків зі </w:t>
      </w:r>
      <w:proofErr w:type="spellStart"/>
      <w:r w:rsidR="00413613">
        <w:rPr>
          <w:rFonts w:ascii="Times New Roman" w:hAnsi="Times New Roman" w:cs="Times New Roman"/>
          <w:sz w:val="28"/>
          <w:szCs w:val="28"/>
          <w:lang w:val="uk-UA"/>
        </w:rPr>
        <w:t>В.Спасовичем</w:t>
      </w:r>
      <w:proofErr w:type="spellEnd"/>
      <w:r w:rsidR="00413613">
        <w:rPr>
          <w:rFonts w:ascii="Times New Roman" w:hAnsi="Times New Roman" w:cs="Times New Roman"/>
          <w:sz w:val="28"/>
          <w:szCs w:val="28"/>
          <w:lang w:val="uk-UA"/>
        </w:rPr>
        <w:t xml:space="preserve">. Поляків Києва: педагог </w:t>
      </w:r>
      <w:proofErr w:type="spellStart"/>
      <w:r w:rsidR="00C969D9">
        <w:rPr>
          <w:rFonts w:ascii="Times New Roman" w:hAnsi="Times New Roman" w:cs="Times New Roman"/>
          <w:sz w:val="28"/>
          <w:szCs w:val="28"/>
          <w:lang w:val="uk-UA"/>
        </w:rPr>
        <w:t>Януш</w:t>
      </w:r>
      <w:proofErr w:type="spellEnd"/>
      <w:r w:rsidR="00C969D9">
        <w:rPr>
          <w:rFonts w:ascii="Times New Roman" w:hAnsi="Times New Roman" w:cs="Times New Roman"/>
          <w:sz w:val="28"/>
          <w:szCs w:val="28"/>
          <w:lang w:val="uk-UA"/>
        </w:rPr>
        <w:t xml:space="preserve"> Корч</w:t>
      </w:r>
      <w:r w:rsidR="00413613">
        <w:rPr>
          <w:rFonts w:ascii="Times New Roman" w:hAnsi="Times New Roman" w:cs="Times New Roman"/>
          <w:sz w:val="28"/>
          <w:szCs w:val="28"/>
          <w:lang w:val="uk-UA"/>
        </w:rPr>
        <w:t xml:space="preserve">ак, біолог </w:t>
      </w:r>
      <w:r w:rsidR="00C969D9">
        <w:rPr>
          <w:rFonts w:ascii="Times New Roman" w:hAnsi="Times New Roman" w:cs="Times New Roman"/>
          <w:sz w:val="28"/>
          <w:szCs w:val="28"/>
          <w:lang w:val="uk-UA"/>
        </w:rPr>
        <w:t xml:space="preserve">В. </w:t>
      </w:r>
      <w:proofErr w:type="spellStart"/>
      <w:r w:rsidR="00413613">
        <w:rPr>
          <w:rFonts w:ascii="Times New Roman" w:hAnsi="Times New Roman" w:cs="Times New Roman"/>
          <w:sz w:val="28"/>
          <w:szCs w:val="28"/>
          <w:lang w:val="uk-UA"/>
        </w:rPr>
        <w:t>Бессер</w:t>
      </w:r>
      <w:proofErr w:type="spellEnd"/>
      <w:r w:rsidR="00413613">
        <w:rPr>
          <w:rFonts w:ascii="Times New Roman" w:hAnsi="Times New Roman" w:cs="Times New Roman"/>
          <w:sz w:val="28"/>
          <w:szCs w:val="28"/>
          <w:lang w:val="uk-UA"/>
        </w:rPr>
        <w:t xml:space="preserve">, професор-юрист, брат </w:t>
      </w:r>
      <w:proofErr w:type="spellStart"/>
      <w:r w:rsidR="00413613">
        <w:rPr>
          <w:rFonts w:ascii="Times New Roman" w:hAnsi="Times New Roman" w:cs="Times New Roman"/>
          <w:sz w:val="28"/>
          <w:szCs w:val="28"/>
          <w:lang w:val="uk-UA"/>
        </w:rPr>
        <w:t>А.Міцкевича</w:t>
      </w:r>
      <w:proofErr w:type="spellEnd"/>
      <w:r w:rsidR="00413613">
        <w:rPr>
          <w:rFonts w:ascii="Times New Roman" w:hAnsi="Times New Roman" w:cs="Times New Roman"/>
          <w:sz w:val="28"/>
          <w:szCs w:val="28"/>
          <w:lang w:val="uk-UA"/>
        </w:rPr>
        <w:t xml:space="preserve">, архітектор </w:t>
      </w:r>
      <w:proofErr w:type="spellStart"/>
      <w:r w:rsidR="00413613">
        <w:rPr>
          <w:rFonts w:ascii="Times New Roman" w:hAnsi="Times New Roman" w:cs="Times New Roman"/>
          <w:sz w:val="28"/>
          <w:szCs w:val="28"/>
          <w:lang w:val="uk-UA"/>
        </w:rPr>
        <w:t>В.Городецький</w:t>
      </w:r>
      <w:proofErr w:type="spellEnd"/>
      <w:r w:rsidR="00413613">
        <w:rPr>
          <w:rFonts w:ascii="Times New Roman" w:hAnsi="Times New Roman" w:cs="Times New Roman"/>
          <w:sz w:val="28"/>
          <w:szCs w:val="28"/>
          <w:lang w:val="uk-UA"/>
        </w:rPr>
        <w:t xml:space="preserve">, художники </w:t>
      </w:r>
      <w:proofErr w:type="spellStart"/>
      <w:r w:rsidR="00413613">
        <w:rPr>
          <w:rFonts w:ascii="Times New Roman" w:hAnsi="Times New Roman" w:cs="Times New Roman"/>
          <w:sz w:val="28"/>
          <w:szCs w:val="28"/>
          <w:lang w:val="uk-UA"/>
        </w:rPr>
        <w:t>В.Котарбінський</w:t>
      </w:r>
      <w:proofErr w:type="spellEnd"/>
      <w:r w:rsidR="0041361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413613">
        <w:rPr>
          <w:rFonts w:ascii="Times New Roman" w:hAnsi="Times New Roman" w:cs="Times New Roman"/>
          <w:sz w:val="28"/>
          <w:szCs w:val="28"/>
          <w:lang w:val="uk-UA"/>
        </w:rPr>
        <w:t>П.Свєдомський</w:t>
      </w:r>
      <w:proofErr w:type="spellEnd"/>
      <w:r w:rsidR="0041361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="00413613">
        <w:rPr>
          <w:rFonts w:ascii="Times New Roman" w:hAnsi="Times New Roman" w:cs="Times New Roman"/>
          <w:sz w:val="28"/>
          <w:szCs w:val="28"/>
          <w:lang w:val="uk-UA"/>
        </w:rPr>
        <w:t>М.Врубель</w:t>
      </w:r>
      <w:proofErr w:type="spellEnd"/>
      <w:r w:rsidR="00413613">
        <w:rPr>
          <w:rFonts w:ascii="Times New Roman" w:hAnsi="Times New Roman" w:cs="Times New Roman"/>
          <w:sz w:val="28"/>
          <w:szCs w:val="28"/>
          <w:lang w:val="uk-UA"/>
        </w:rPr>
        <w:t xml:space="preserve"> та інші, письменник з Волині Юзеф </w:t>
      </w:r>
      <w:proofErr w:type="spellStart"/>
      <w:r w:rsidR="00413613">
        <w:rPr>
          <w:rFonts w:ascii="Times New Roman" w:hAnsi="Times New Roman" w:cs="Times New Roman"/>
          <w:sz w:val="28"/>
          <w:szCs w:val="28"/>
          <w:lang w:val="uk-UA"/>
        </w:rPr>
        <w:t>Ігнацій</w:t>
      </w:r>
      <w:proofErr w:type="spellEnd"/>
      <w:r w:rsidR="00413613">
        <w:rPr>
          <w:rFonts w:ascii="Times New Roman" w:hAnsi="Times New Roman" w:cs="Times New Roman"/>
          <w:sz w:val="28"/>
          <w:szCs w:val="28"/>
          <w:lang w:val="uk-UA"/>
        </w:rPr>
        <w:t xml:space="preserve"> Крашевський – польський Вольтер, поет-киянин </w:t>
      </w:r>
      <w:proofErr w:type="spellStart"/>
      <w:r w:rsidR="00413613">
        <w:rPr>
          <w:rFonts w:ascii="Times New Roman" w:hAnsi="Times New Roman" w:cs="Times New Roman"/>
          <w:sz w:val="28"/>
          <w:szCs w:val="28"/>
          <w:lang w:val="uk-UA"/>
        </w:rPr>
        <w:t>Я.Івашкевич</w:t>
      </w:r>
      <w:proofErr w:type="spellEnd"/>
      <w:r w:rsidR="00413613">
        <w:rPr>
          <w:rFonts w:ascii="Times New Roman" w:hAnsi="Times New Roman" w:cs="Times New Roman"/>
          <w:sz w:val="28"/>
          <w:szCs w:val="28"/>
          <w:lang w:val="uk-UA"/>
        </w:rPr>
        <w:t xml:space="preserve">, композитор </w:t>
      </w:r>
      <w:proofErr w:type="spellStart"/>
      <w:r w:rsidR="00413613">
        <w:rPr>
          <w:rFonts w:ascii="Times New Roman" w:hAnsi="Times New Roman" w:cs="Times New Roman"/>
          <w:sz w:val="28"/>
          <w:szCs w:val="28"/>
          <w:lang w:val="uk-UA"/>
        </w:rPr>
        <w:t>Шимановський</w:t>
      </w:r>
      <w:proofErr w:type="spellEnd"/>
      <w:r w:rsidR="00413613">
        <w:rPr>
          <w:rFonts w:ascii="Times New Roman" w:hAnsi="Times New Roman" w:cs="Times New Roman"/>
          <w:sz w:val="28"/>
          <w:szCs w:val="28"/>
          <w:lang w:val="uk-UA"/>
        </w:rPr>
        <w:t>. Польські культурні осередки існували в Катеринославі, Одесі, Харкові та інших містах.</w:t>
      </w:r>
    </w:p>
    <w:p w:rsidR="00413613" w:rsidRDefault="00413613" w:rsidP="005E6967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10). Традиційно польські підручники трактують штучне утворення – Галичина, як суцільну територію, хоч вона включала Кр</w:t>
      </w:r>
      <w:r w:rsidR="003B5C21">
        <w:rPr>
          <w:rFonts w:ascii="Times New Roman" w:hAnsi="Times New Roman" w:cs="Times New Roman"/>
          <w:sz w:val="28"/>
          <w:szCs w:val="28"/>
          <w:lang w:val="uk-UA"/>
        </w:rPr>
        <w:t>аків</w:t>
      </w:r>
      <w:r>
        <w:rPr>
          <w:rFonts w:ascii="Times New Roman" w:hAnsi="Times New Roman" w:cs="Times New Roman"/>
          <w:sz w:val="28"/>
          <w:szCs w:val="28"/>
          <w:lang w:val="uk-UA"/>
        </w:rPr>
        <w:t>ський округ, переважно населений поляками і Східну Галичину, де переважали українці (с.128-129</w:t>
      </w:r>
      <w:r w:rsidR="003B5C21">
        <w:rPr>
          <w:rFonts w:ascii="Times New Roman" w:hAnsi="Times New Roman" w:cs="Times New Roman"/>
          <w:sz w:val="28"/>
          <w:szCs w:val="28"/>
          <w:lang w:val="uk-UA"/>
        </w:rPr>
        <w:t>, 161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C969D9">
        <w:rPr>
          <w:rFonts w:ascii="Times New Roman" w:hAnsi="Times New Roman" w:cs="Times New Roman"/>
          <w:sz w:val="28"/>
          <w:szCs w:val="28"/>
          <w:lang w:val="uk-UA"/>
        </w:rPr>
        <w:t>. В середньому українців і поляків було порівну, але в Східній Галичині їх було до 75%, тому українці боролися за утворення нового коронного краю на Східній Галичині.</w:t>
      </w:r>
    </w:p>
    <w:p w:rsidR="00D569A5" w:rsidRDefault="00C969D9" w:rsidP="005E6967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11). В підручнику йдеться про політику германізації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Познанщини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але не має про полонізацію українських територій в Галичині (с.130-131). (Є класичний приклад школи польської 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Вжесні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А не має примі</w:t>
      </w:r>
      <w:r w:rsidR="00D569A5">
        <w:rPr>
          <w:rFonts w:ascii="Times New Roman" w:hAnsi="Times New Roman" w:cs="Times New Roman"/>
          <w:sz w:val="28"/>
          <w:szCs w:val="28"/>
          <w:lang w:val="uk-UA"/>
        </w:rPr>
        <w:t>ром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випадку з українським хлопчиком Адам</w:t>
      </w:r>
      <w:r w:rsidR="00D569A5">
        <w:rPr>
          <w:rFonts w:ascii="Times New Roman" w:hAnsi="Times New Roman" w:cs="Times New Roman"/>
          <w:sz w:val="28"/>
          <w:szCs w:val="28"/>
          <w:lang w:val="uk-UA"/>
        </w:rPr>
        <w:t>ом К</w:t>
      </w:r>
      <w:r>
        <w:rPr>
          <w:rFonts w:ascii="Times New Roman" w:hAnsi="Times New Roman" w:cs="Times New Roman"/>
          <w:sz w:val="28"/>
          <w:szCs w:val="28"/>
          <w:lang w:val="uk-UA"/>
        </w:rPr>
        <w:t>оханчиком, побитим польським вчителем</w:t>
      </w:r>
      <w:r w:rsidR="00D569A5">
        <w:rPr>
          <w:rFonts w:ascii="Times New Roman" w:hAnsi="Times New Roman" w:cs="Times New Roman"/>
          <w:sz w:val="28"/>
          <w:szCs w:val="28"/>
          <w:lang w:val="uk-UA"/>
        </w:rPr>
        <w:t xml:space="preserve"> в Галичині у 1912 р.</w:t>
      </w:r>
      <w:r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:rsidR="00C969D9" w:rsidRDefault="00C969D9" w:rsidP="005E6967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12). Підкреслюється, що більшість міст колишньої Речі Посполитої і на початку ХХ століття мало переважаючу польську людність. Згадано, що </w:t>
      </w:r>
      <w:r w:rsidR="00D569A5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число </w:t>
      </w:r>
      <w:r>
        <w:rPr>
          <w:rFonts w:ascii="Times New Roman" w:hAnsi="Times New Roman" w:cs="Times New Roman"/>
          <w:sz w:val="28"/>
          <w:szCs w:val="28"/>
          <w:lang w:val="uk-UA"/>
        </w:rPr>
        <w:t>євреїв  доходило до 40% як у Варшаві. Але не згадано, що ві</w:t>
      </w:r>
      <w:r w:rsidR="00C73A33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D569A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15 до 20 процентів населення Галичини складало українське населення.</w:t>
      </w:r>
    </w:p>
    <w:p w:rsidR="00C969D9" w:rsidRDefault="00C969D9" w:rsidP="005E6967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13). В політични</w:t>
      </w:r>
      <w:r w:rsidR="00D569A5">
        <w:rPr>
          <w:rFonts w:ascii="Times New Roman" w:hAnsi="Times New Roman" w:cs="Times New Roman"/>
          <w:sz w:val="28"/>
          <w:szCs w:val="28"/>
          <w:lang w:val="uk-UA"/>
        </w:rPr>
        <w:t>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партіях Польщі згадано про керівну роль ППС, не погано б було вказати, що це була єдина партія, яка визнавала право українців на </w:t>
      </w:r>
      <w:r w:rsidR="00C73A33">
        <w:rPr>
          <w:rFonts w:ascii="Times New Roman" w:hAnsi="Times New Roman" w:cs="Times New Roman"/>
          <w:sz w:val="28"/>
          <w:szCs w:val="28"/>
          <w:lang w:val="uk-UA"/>
        </w:rPr>
        <w:t>побудову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своєї держави. З ними співпрацювали українські соціалісти і творці національного соціалістичного руху, поляки за походженням Богдан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Ярошевський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 Левко Юркевич. Частино</w:t>
      </w:r>
      <w:r w:rsidR="00D569A5">
        <w:rPr>
          <w:rFonts w:ascii="Times New Roman" w:hAnsi="Times New Roman" w:cs="Times New Roman"/>
          <w:sz w:val="28"/>
          <w:szCs w:val="28"/>
          <w:lang w:val="uk-UA"/>
        </w:rPr>
        <w:t xml:space="preserve">ю </w:t>
      </w:r>
      <w:r>
        <w:rPr>
          <w:rFonts w:ascii="Times New Roman" w:hAnsi="Times New Roman" w:cs="Times New Roman"/>
          <w:sz w:val="28"/>
          <w:szCs w:val="28"/>
          <w:lang w:val="uk-UA"/>
        </w:rPr>
        <w:t>польської соціал-демократії була Українська соціал-демократична па</w:t>
      </w:r>
      <w:r w:rsidR="003B5C21">
        <w:rPr>
          <w:rFonts w:ascii="Times New Roman" w:hAnsi="Times New Roman" w:cs="Times New Roman"/>
          <w:sz w:val="28"/>
          <w:szCs w:val="28"/>
          <w:lang w:val="uk-UA"/>
        </w:rPr>
        <w:t xml:space="preserve">ртія Галичини (Лев </w:t>
      </w:r>
      <w:proofErr w:type="spellStart"/>
      <w:r w:rsidR="003B5C21">
        <w:rPr>
          <w:rFonts w:ascii="Times New Roman" w:hAnsi="Times New Roman" w:cs="Times New Roman"/>
          <w:sz w:val="28"/>
          <w:szCs w:val="28"/>
          <w:lang w:val="uk-UA"/>
        </w:rPr>
        <w:t>Ганкевич</w:t>
      </w:r>
      <w:proofErr w:type="spellEnd"/>
      <w:r w:rsidR="003B5C21">
        <w:rPr>
          <w:rFonts w:ascii="Times New Roman" w:hAnsi="Times New Roman" w:cs="Times New Roman"/>
          <w:sz w:val="28"/>
          <w:szCs w:val="28"/>
          <w:lang w:val="uk-UA"/>
        </w:rPr>
        <w:t>) (с.133-135)</w:t>
      </w:r>
    </w:p>
    <w:p w:rsidR="003B5C21" w:rsidRDefault="003B5C21" w:rsidP="005E6967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У. 1) У підручнику № 2 події стосуються подій від кінця Першої світової до кінці Другої світової воєн. На карті Центрально-Східної Європи (с.32) територія Червоної Росії подається суцільна, в той же час </w:t>
      </w:r>
      <w:r w:rsidR="00D569A5">
        <w:rPr>
          <w:rFonts w:ascii="Times New Roman" w:hAnsi="Times New Roman" w:cs="Times New Roman"/>
          <w:sz w:val="28"/>
          <w:szCs w:val="28"/>
          <w:lang w:val="uk-UA"/>
        </w:rPr>
        <w:t xml:space="preserve">території країн </w:t>
      </w:r>
      <w:r>
        <w:rPr>
          <w:rFonts w:ascii="Times New Roman" w:hAnsi="Times New Roman" w:cs="Times New Roman"/>
          <w:sz w:val="28"/>
          <w:szCs w:val="28"/>
          <w:lang w:val="uk-UA"/>
        </w:rPr>
        <w:t>Прибалтик</w:t>
      </w:r>
      <w:r w:rsidR="00D569A5">
        <w:rPr>
          <w:rFonts w:ascii="Times New Roman" w:hAnsi="Times New Roman" w:cs="Times New Roman"/>
          <w:sz w:val="28"/>
          <w:szCs w:val="28"/>
          <w:lang w:val="uk-UA"/>
        </w:rPr>
        <w:t>и</w:t>
      </w:r>
      <w:r>
        <w:rPr>
          <w:rFonts w:ascii="Times New Roman" w:hAnsi="Times New Roman" w:cs="Times New Roman"/>
          <w:sz w:val="28"/>
          <w:szCs w:val="28"/>
          <w:lang w:val="uk-UA"/>
        </w:rPr>
        <w:t>, Фінляндія, Грузія і Азербайджан ма</w:t>
      </w:r>
      <w:r w:rsidR="00D569A5">
        <w:rPr>
          <w:rFonts w:ascii="Times New Roman" w:hAnsi="Times New Roman" w:cs="Times New Roman"/>
          <w:sz w:val="28"/>
          <w:szCs w:val="28"/>
          <w:lang w:val="uk-UA"/>
        </w:rPr>
        <w:t>ють свої кордони.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Виходить польські автори не визнають існування УНР, яка принаймні до Ризького миру ще має залишатися незалежною державою і повин</w:t>
      </w:r>
      <w:r w:rsidR="00C73A33">
        <w:rPr>
          <w:rFonts w:ascii="Times New Roman" w:hAnsi="Times New Roman" w:cs="Times New Roman"/>
          <w:sz w:val="28"/>
          <w:szCs w:val="28"/>
          <w:lang w:val="uk-UA"/>
        </w:rPr>
        <w:t>н</w:t>
      </w:r>
      <w:r>
        <w:rPr>
          <w:rFonts w:ascii="Times New Roman" w:hAnsi="Times New Roman" w:cs="Times New Roman"/>
          <w:sz w:val="28"/>
          <w:szCs w:val="28"/>
          <w:lang w:val="uk-UA"/>
        </w:rPr>
        <w:t>а так бути зазначена на мапі.</w:t>
      </w:r>
    </w:p>
    <w:p w:rsidR="003B5C21" w:rsidRDefault="003B5C21" w:rsidP="005E6967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2).</w:t>
      </w:r>
      <w:r w:rsidR="00F750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Автори трактують війну в межах колишньої Російської імперії так само як сучасні путінські підручники як Громадянську (!?) (с.33). В Брестському мирі не вказана як учасниця переговорів УНР. «Росія втратила Україну», - пишуть автори. А як втратила. Хіба вона була нічийною територією.</w:t>
      </w:r>
    </w:p>
    <w:p w:rsidR="00F75098" w:rsidRDefault="00F75098" w:rsidP="005E6967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3). Нічого не сказано про війну більшовицької Росії з Україною у 1917-1920 роках (с.34-35). Про утворення СССР </w:t>
      </w:r>
      <w:r w:rsidR="002300D4" w:rsidRPr="002300D4">
        <w:rPr>
          <w:rFonts w:ascii="Times New Roman" w:hAnsi="Times New Roman" w:cs="Times New Roman"/>
          <w:sz w:val="28"/>
          <w:szCs w:val="28"/>
        </w:rPr>
        <w:t>написано</w:t>
      </w:r>
      <w:r>
        <w:rPr>
          <w:rFonts w:ascii="Times New Roman" w:hAnsi="Times New Roman" w:cs="Times New Roman"/>
          <w:sz w:val="28"/>
          <w:szCs w:val="28"/>
          <w:lang w:val="uk-UA"/>
        </w:rPr>
        <w:t>, що окремі народи самі висловили бажання вступити до федерації, що є цілковит</w:t>
      </w:r>
      <w:r w:rsidR="00C73A33">
        <w:rPr>
          <w:rFonts w:ascii="Times New Roman" w:hAnsi="Times New Roman" w:cs="Times New Roman"/>
          <w:sz w:val="28"/>
          <w:szCs w:val="28"/>
          <w:lang w:val="uk-UA"/>
        </w:rPr>
        <w:t>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неправд</w:t>
      </w:r>
      <w:r w:rsidR="00C73A33">
        <w:rPr>
          <w:rFonts w:ascii="Times New Roman" w:hAnsi="Times New Roman" w:cs="Times New Roman"/>
          <w:sz w:val="28"/>
          <w:szCs w:val="28"/>
          <w:lang w:val="uk-UA"/>
        </w:rPr>
        <w:t>ою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Це все одно, що стверджувати, що ліквідація Царства Польського </w:t>
      </w:r>
      <w:r w:rsidR="002300D4">
        <w:rPr>
          <w:rFonts w:ascii="Times New Roman" w:hAnsi="Times New Roman" w:cs="Times New Roman"/>
          <w:sz w:val="28"/>
          <w:szCs w:val="28"/>
          <w:lang w:val="uk-UA"/>
        </w:rPr>
        <w:t xml:space="preserve">російським фельдмаршалом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Паскевичем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було результатом добровільної відмови поляків від бажання бути незалежними.</w:t>
      </w:r>
    </w:p>
    <w:p w:rsidR="00F75098" w:rsidRDefault="00F75098" w:rsidP="005E6967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4) Немає в підручнику нічого про українсько-польську війну в Галичині. Про проголошення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Західно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-Української Народної Республіки у Львові 1 листопада 1918 року (с.56-57). Виходить поляки воювали не з державою, а якимись самозванцями. В той час про війни з Росією і Німеччиною йдеться і трактуються вони як міжнародні конфлікти. Щоправда згадано про союз підписаний УНР і Польщею,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Пілсудського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 Петлюри. Але не зрозуміло</w:t>
      </w:r>
      <w:r w:rsidR="002300D4">
        <w:rPr>
          <w:rFonts w:ascii="Times New Roman" w:hAnsi="Times New Roman" w:cs="Times New Roman"/>
          <w:sz w:val="28"/>
          <w:szCs w:val="28"/>
          <w:lang w:val="uk-UA"/>
        </w:rPr>
        <w:t>, що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він визначав, і чи визнавала Польща територію УНР. Є про «Орлят львівських», але незрозуміло з ким вони воювали.</w:t>
      </w:r>
      <w:r w:rsidR="002300D4">
        <w:rPr>
          <w:rFonts w:ascii="Times New Roman" w:hAnsi="Times New Roman" w:cs="Times New Roman"/>
          <w:sz w:val="28"/>
          <w:szCs w:val="28"/>
          <w:lang w:val="uk-UA"/>
        </w:rPr>
        <w:t xml:space="preserve"> Треба було написати , що армією ЗУНР.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Нічого не сказано про майже річні бої, про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армію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Галлера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, про лінію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Бартельмі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про відмову поляків провести плебісцит на Східних землях Галичини. Про рішення ради послів передати Галичину аж у 1923 році Польщі.</w:t>
      </w:r>
      <w:r w:rsidR="00DE4013">
        <w:rPr>
          <w:rFonts w:ascii="Times New Roman" w:hAnsi="Times New Roman" w:cs="Times New Roman"/>
          <w:sz w:val="28"/>
          <w:szCs w:val="28"/>
          <w:lang w:val="uk-UA"/>
        </w:rPr>
        <w:t xml:space="preserve"> В підручнику ці збройні конфлікти подаються в розрізі усталення східних кордонів країни. Так ніби на це було абсолютне погодження людності краю.</w:t>
      </w:r>
    </w:p>
    <w:p w:rsidR="00F75098" w:rsidRDefault="00F75098" w:rsidP="005E6967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5).</w:t>
      </w:r>
      <w:r w:rsidR="00DE4013">
        <w:rPr>
          <w:rFonts w:ascii="Times New Roman" w:hAnsi="Times New Roman" w:cs="Times New Roman"/>
          <w:sz w:val="28"/>
          <w:szCs w:val="28"/>
          <w:lang w:val="uk-UA"/>
        </w:rPr>
        <w:t xml:space="preserve"> У розділі про внутрішню політику 1920-х років (с.72-73) не сказано про різницю концепцій </w:t>
      </w:r>
      <w:proofErr w:type="spellStart"/>
      <w:r w:rsidR="00DE4013">
        <w:rPr>
          <w:rFonts w:ascii="Times New Roman" w:hAnsi="Times New Roman" w:cs="Times New Roman"/>
          <w:sz w:val="28"/>
          <w:szCs w:val="28"/>
          <w:lang w:val="uk-UA"/>
        </w:rPr>
        <w:t>Пілсудського</w:t>
      </w:r>
      <w:proofErr w:type="spellEnd"/>
      <w:r w:rsidR="00DE4013"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proofErr w:type="spellStart"/>
      <w:r w:rsidR="00DE4013">
        <w:rPr>
          <w:rFonts w:ascii="Times New Roman" w:hAnsi="Times New Roman" w:cs="Times New Roman"/>
          <w:sz w:val="28"/>
          <w:szCs w:val="28"/>
          <w:lang w:val="uk-UA"/>
        </w:rPr>
        <w:t>Дмовського</w:t>
      </w:r>
      <w:proofErr w:type="spellEnd"/>
      <w:r w:rsidR="00DE4013">
        <w:rPr>
          <w:rFonts w:ascii="Times New Roman" w:hAnsi="Times New Roman" w:cs="Times New Roman"/>
          <w:sz w:val="28"/>
          <w:szCs w:val="28"/>
          <w:lang w:val="uk-UA"/>
        </w:rPr>
        <w:t xml:space="preserve">. Другий будував централістичну </w:t>
      </w:r>
      <w:proofErr w:type="spellStart"/>
      <w:r w:rsidR="00DE4013">
        <w:rPr>
          <w:rFonts w:ascii="Times New Roman" w:hAnsi="Times New Roman" w:cs="Times New Roman"/>
          <w:sz w:val="28"/>
          <w:szCs w:val="28"/>
          <w:lang w:val="uk-UA"/>
        </w:rPr>
        <w:t>польськоетнічну</w:t>
      </w:r>
      <w:proofErr w:type="spellEnd"/>
      <w:r w:rsidR="00DE40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E4013">
        <w:rPr>
          <w:rFonts w:ascii="Times New Roman" w:hAnsi="Times New Roman" w:cs="Times New Roman"/>
          <w:sz w:val="28"/>
          <w:szCs w:val="28"/>
          <w:lang w:val="uk-UA"/>
        </w:rPr>
        <w:t>Реч</w:t>
      </w:r>
      <w:proofErr w:type="spellEnd"/>
      <w:r w:rsidR="00DE4013">
        <w:rPr>
          <w:rFonts w:ascii="Times New Roman" w:hAnsi="Times New Roman" w:cs="Times New Roman"/>
          <w:sz w:val="28"/>
          <w:szCs w:val="28"/>
          <w:lang w:val="uk-UA"/>
        </w:rPr>
        <w:t xml:space="preserve"> Посполиту, </w:t>
      </w:r>
      <w:r w:rsidR="002300D4">
        <w:rPr>
          <w:rFonts w:ascii="Times New Roman" w:hAnsi="Times New Roman" w:cs="Times New Roman"/>
          <w:sz w:val="28"/>
          <w:szCs w:val="28"/>
          <w:lang w:val="uk-UA"/>
        </w:rPr>
        <w:t>перший</w:t>
      </w:r>
      <w:r w:rsidR="00DE4013">
        <w:rPr>
          <w:rFonts w:ascii="Times New Roman" w:hAnsi="Times New Roman" w:cs="Times New Roman"/>
          <w:sz w:val="28"/>
          <w:szCs w:val="28"/>
          <w:lang w:val="uk-UA"/>
        </w:rPr>
        <w:t xml:space="preserve"> обіцяв федераліст</w:t>
      </w:r>
      <w:r w:rsidR="002300D4">
        <w:rPr>
          <w:rFonts w:ascii="Times New Roman" w:hAnsi="Times New Roman" w:cs="Times New Roman"/>
          <w:sz w:val="28"/>
          <w:szCs w:val="28"/>
          <w:lang w:val="uk-UA"/>
        </w:rPr>
        <w:t xml:space="preserve">ську </w:t>
      </w:r>
      <w:r w:rsidR="00DE4013">
        <w:rPr>
          <w:rFonts w:ascii="Times New Roman" w:hAnsi="Times New Roman" w:cs="Times New Roman"/>
          <w:sz w:val="28"/>
          <w:szCs w:val="28"/>
          <w:lang w:val="uk-UA"/>
        </w:rPr>
        <w:t>концепці</w:t>
      </w:r>
      <w:r w:rsidR="002300D4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DE4013">
        <w:rPr>
          <w:rFonts w:ascii="Times New Roman" w:hAnsi="Times New Roman" w:cs="Times New Roman"/>
          <w:sz w:val="28"/>
          <w:szCs w:val="28"/>
          <w:lang w:val="uk-UA"/>
        </w:rPr>
        <w:t>, на яку розраховували і сподівалися українці. Але чого зовсім не одержали.</w:t>
      </w:r>
    </w:p>
    <w:p w:rsidR="00DE4013" w:rsidRDefault="00DE4013" w:rsidP="005E6967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6).</w:t>
      </w:r>
      <w:r w:rsidR="002300D4">
        <w:rPr>
          <w:rFonts w:ascii="Times New Roman" w:hAnsi="Times New Roman" w:cs="Times New Roman"/>
          <w:sz w:val="28"/>
          <w:szCs w:val="28"/>
          <w:lang w:val="uk-UA"/>
        </w:rPr>
        <w:t xml:space="preserve"> Багато пишеться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про українсько-польські стосунки у міжвоєнний період на с.103. І це мабуть найбільша частина на усі три підручники. Аж чотири абзаци. Згадана ОУН, її терористична боротьба з польською державою. </w:t>
      </w:r>
      <w:r w:rsidR="00D459AC">
        <w:rPr>
          <w:rFonts w:ascii="Times New Roman" w:hAnsi="Times New Roman" w:cs="Times New Roman"/>
          <w:sz w:val="28"/>
          <w:szCs w:val="28"/>
          <w:lang w:val="uk-UA"/>
        </w:rPr>
        <w:t>Польська ак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ція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пацифікаці</w:t>
      </w:r>
      <w:r w:rsidR="00D459AC">
        <w:rPr>
          <w:rFonts w:ascii="Times New Roman" w:hAnsi="Times New Roman" w:cs="Times New Roman"/>
          <w:sz w:val="28"/>
          <w:szCs w:val="28"/>
          <w:lang w:val="uk-UA"/>
        </w:rPr>
        <w:t>йна</w:t>
      </w:r>
      <w:proofErr w:type="spellEnd"/>
      <w:r w:rsidR="00D459AC">
        <w:rPr>
          <w:rFonts w:ascii="Times New Roman" w:hAnsi="Times New Roman" w:cs="Times New Roman"/>
          <w:sz w:val="28"/>
          <w:szCs w:val="28"/>
          <w:lang w:val="uk-UA"/>
        </w:rPr>
        <w:t xml:space="preserve"> оцінюється польською стороною</w:t>
      </w:r>
      <w:r>
        <w:rPr>
          <w:rFonts w:ascii="Times New Roman" w:hAnsi="Times New Roman" w:cs="Times New Roman"/>
          <w:sz w:val="28"/>
          <w:szCs w:val="28"/>
          <w:lang w:val="uk-UA"/>
        </w:rPr>
        <w:t>, і те що вона проводилася брутально. Але не зовсім зрозуміло чому була така реакція українців. Бо</w:t>
      </w:r>
      <w:r w:rsidR="00D459AC">
        <w:rPr>
          <w:rFonts w:ascii="Times New Roman" w:hAnsi="Times New Roman" w:cs="Times New Roman"/>
          <w:sz w:val="28"/>
          <w:szCs w:val="28"/>
          <w:lang w:val="uk-UA"/>
        </w:rPr>
        <w:t xml:space="preserve"> вони пацифікацію сприймали як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денаціоналізаці</w:t>
      </w:r>
      <w:r w:rsidR="00D459AC">
        <w:rPr>
          <w:rFonts w:ascii="Times New Roman" w:hAnsi="Times New Roman" w:cs="Times New Roman"/>
          <w:sz w:val="28"/>
          <w:szCs w:val="28"/>
          <w:lang w:val="uk-UA"/>
        </w:rPr>
        <w:t>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супроти українського населення. Не згадано осадників. Зак</w:t>
      </w:r>
      <w:r w:rsidR="00D459AC">
        <w:rPr>
          <w:rFonts w:ascii="Times New Roman" w:hAnsi="Times New Roman" w:cs="Times New Roman"/>
          <w:sz w:val="28"/>
          <w:szCs w:val="28"/>
          <w:lang w:val="uk-UA"/>
        </w:rPr>
        <w:t>р</w:t>
      </w:r>
      <w:r>
        <w:rPr>
          <w:rFonts w:ascii="Times New Roman" w:hAnsi="Times New Roman" w:cs="Times New Roman"/>
          <w:sz w:val="28"/>
          <w:szCs w:val="28"/>
          <w:lang w:val="uk-UA"/>
        </w:rPr>
        <w:t>иття і зруйнування шкіл, храмів і товариств під час проведення пацифікації. Хоч в цілому трактовка політичного успіху ОУН в середовищі молоді подана досить точно і об’</w:t>
      </w:r>
      <w:proofErr w:type="spellStart"/>
      <w:r w:rsidRPr="00DE4013">
        <w:rPr>
          <w:rFonts w:ascii="Times New Roman" w:hAnsi="Times New Roman" w:cs="Times New Roman"/>
          <w:sz w:val="28"/>
          <w:szCs w:val="28"/>
        </w:rPr>
        <w:t>єктивно</w:t>
      </w:r>
      <w:proofErr w:type="spellEnd"/>
      <w:r w:rsidRPr="00DE401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Без навішування ярликів і жупелів, що характерно для російських підручників.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 xml:space="preserve"> Насправді він жорстко критикував акції терору і </w:t>
      </w:r>
      <w:r w:rsidR="00564B2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підтримував членів поміркованої політичної сили УНДО (остання зовсім не названа в підручнику).</w:t>
      </w:r>
    </w:p>
    <w:p w:rsidR="00DE4013" w:rsidRDefault="003A5FF6" w:rsidP="005E6967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7). Досить обережно і толерантно, без негативних інвектив і малювання образу ворога, показана діяльність УПА (с.215). Її бажання виселити польське населення в Галичині пояснено ідейними міркуваннями – бажанням будувати власну українську державу.</w:t>
      </w:r>
      <w:r w:rsidR="00D459AC">
        <w:rPr>
          <w:rFonts w:ascii="Times New Roman" w:hAnsi="Times New Roman" w:cs="Times New Roman"/>
          <w:sz w:val="28"/>
          <w:szCs w:val="28"/>
          <w:lang w:val="uk-UA"/>
        </w:rPr>
        <w:t xml:space="preserve"> Позитивно, що н</w:t>
      </w:r>
      <w:r>
        <w:rPr>
          <w:rFonts w:ascii="Times New Roman" w:hAnsi="Times New Roman" w:cs="Times New Roman"/>
          <w:sz w:val="28"/>
          <w:szCs w:val="28"/>
          <w:lang w:val="uk-UA"/>
        </w:rPr>
        <w:t>е сказано у розпачливих тонах про трагедію Волині весною 1944 р., в якій останніми часами в пресі Польщі звинувачували українських партизан.</w:t>
      </w:r>
    </w:p>
    <w:p w:rsidR="003A5FF6" w:rsidRDefault="003A5FF6" w:rsidP="005E6967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8) Нічого також не говориться і про трагедію переселен</w:t>
      </w:r>
      <w:r w:rsidR="00D459AC">
        <w:rPr>
          <w:rFonts w:ascii="Times New Roman" w:hAnsi="Times New Roman" w:cs="Times New Roman"/>
          <w:sz w:val="28"/>
          <w:szCs w:val="28"/>
          <w:lang w:val="uk-UA"/>
        </w:rPr>
        <w:t>сько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ї акції «Вісла» 1947 р., у якій було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D459AC">
        <w:rPr>
          <w:rFonts w:ascii="Times New Roman" w:hAnsi="Times New Roman" w:cs="Times New Roman"/>
          <w:sz w:val="28"/>
          <w:szCs w:val="28"/>
          <w:lang w:val="uk-UA"/>
        </w:rPr>
        <w:t>остражєдало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сотні тисяч українців з Холмщині і Лемківщині.</w:t>
      </w:r>
    </w:p>
    <w:p w:rsidR="003A5FF6" w:rsidRDefault="003A5FF6" w:rsidP="005E6967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Українські діячі в книзі згадано двічі: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С.Петлюра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А.Шептицький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490A1B">
        <w:rPr>
          <w:rFonts w:ascii="Times New Roman" w:hAnsi="Times New Roman" w:cs="Times New Roman"/>
          <w:sz w:val="28"/>
          <w:szCs w:val="28"/>
          <w:lang w:val="uk-UA"/>
        </w:rPr>
        <w:t xml:space="preserve"> Але у порівнянні з іншими сусідами більше, ніж про українців пишеться лише про німців, росіян і італійців.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 цілому треба відзначити виважене і толерантне ставлення поляків до українців, відсутність негативізму </w:t>
      </w: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агресії</w:t>
      </w:r>
      <w:r w:rsidR="00490A1B">
        <w:rPr>
          <w:rFonts w:ascii="Times New Roman" w:hAnsi="Times New Roman" w:cs="Times New Roman"/>
          <w:sz w:val="28"/>
          <w:szCs w:val="28"/>
          <w:lang w:val="uk-UA"/>
        </w:rPr>
        <w:t>, конфронтації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супроти українського населення, що становить безперечний плюс підручника. Але з другого боку відчувається замовчання українського національно-визвольного руху, як в Галичині так і на під російських землях. Не проходить зовсім думка, що крім конфліктів, що не уникненні на територіях, на котрі претендують різні національні ідеї, можлива і існувала позитивна співпраця.</w:t>
      </w:r>
    </w:p>
    <w:p w:rsidR="003A5FF6" w:rsidRDefault="003A5FF6" w:rsidP="005E6967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УІ. 1). У підручнику № 3 часи боротьби за незалежність 1918 р. </w:t>
      </w:r>
      <w:r w:rsidR="000C7209">
        <w:rPr>
          <w:rFonts w:ascii="Times New Roman" w:hAnsi="Times New Roman" w:cs="Times New Roman"/>
          <w:sz w:val="28"/>
          <w:szCs w:val="28"/>
          <w:lang w:val="uk-UA"/>
        </w:rPr>
        <w:t xml:space="preserve">інтерпретовані у найкращій спосіб, якщо порівнювати з підручником № 2 (с.80-81). Автор стає на позицію супротивну і намагається зрозуміти спосіб думання української сторони, порівнюючи цю думку з польським мисленням. Українці хотіли збудувати свою державу на частині Галичини, поляки бачили цю частину своєю, бо вона була в межах Речі Посполитої до 1795 р. Мешканці міст переважно були поляки, вони переважали серед </w:t>
      </w:r>
      <w:proofErr w:type="spellStart"/>
      <w:r w:rsidR="000C7209">
        <w:rPr>
          <w:rFonts w:ascii="Times New Roman" w:hAnsi="Times New Roman" w:cs="Times New Roman"/>
          <w:sz w:val="28"/>
          <w:szCs w:val="28"/>
          <w:lang w:val="uk-UA"/>
        </w:rPr>
        <w:t>майновитих</w:t>
      </w:r>
      <w:proofErr w:type="spellEnd"/>
      <w:r w:rsidR="000C7209">
        <w:rPr>
          <w:rFonts w:ascii="Times New Roman" w:hAnsi="Times New Roman" w:cs="Times New Roman"/>
          <w:sz w:val="28"/>
          <w:szCs w:val="28"/>
          <w:lang w:val="uk-UA"/>
        </w:rPr>
        <w:t xml:space="preserve"> кіл. Через це війна була </w:t>
      </w:r>
      <w:proofErr w:type="spellStart"/>
      <w:r w:rsidR="000C7209">
        <w:rPr>
          <w:rFonts w:ascii="Times New Roman" w:hAnsi="Times New Roman" w:cs="Times New Roman"/>
          <w:sz w:val="28"/>
          <w:szCs w:val="28"/>
          <w:lang w:val="uk-UA"/>
        </w:rPr>
        <w:t>неуникнена</w:t>
      </w:r>
      <w:proofErr w:type="spellEnd"/>
      <w:r w:rsidR="000C7209">
        <w:rPr>
          <w:rFonts w:ascii="Times New Roman" w:hAnsi="Times New Roman" w:cs="Times New Roman"/>
          <w:sz w:val="28"/>
          <w:szCs w:val="28"/>
          <w:lang w:val="uk-UA"/>
        </w:rPr>
        <w:t xml:space="preserve">, і в цьому не має провини української сторони. Але як і в підручнику попередньому </w:t>
      </w:r>
      <w:proofErr w:type="spellStart"/>
      <w:r w:rsidR="000C7209">
        <w:rPr>
          <w:rFonts w:ascii="Times New Roman" w:hAnsi="Times New Roman" w:cs="Times New Roman"/>
          <w:sz w:val="28"/>
          <w:szCs w:val="28"/>
          <w:lang w:val="uk-UA"/>
        </w:rPr>
        <w:t>Т.Малковський</w:t>
      </w:r>
      <w:proofErr w:type="spellEnd"/>
      <w:r w:rsidR="000C7209">
        <w:rPr>
          <w:rFonts w:ascii="Times New Roman" w:hAnsi="Times New Roman" w:cs="Times New Roman"/>
          <w:sz w:val="28"/>
          <w:szCs w:val="28"/>
          <w:lang w:val="uk-UA"/>
        </w:rPr>
        <w:t xml:space="preserve"> розділяє польсько-радянську війну, яку визнає за «справжню» міждержавну війну і війну з українцями, яка є конфліктом, а не війною. Хоча різниці</w:t>
      </w:r>
      <w:r w:rsidR="00490A1B">
        <w:rPr>
          <w:rFonts w:ascii="Times New Roman" w:hAnsi="Times New Roman" w:cs="Times New Roman"/>
          <w:sz w:val="28"/>
          <w:szCs w:val="28"/>
          <w:lang w:val="uk-UA"/>
        </w:rPr>
        <w:t xml:space="preserve"> фактично не існувало </w:t>
      </w:r>
      <w:r w:rsidR="000C7209">
        <w:rPr>
          <w:rFonts w:ascii="Times New Roman" w:hAnsi="Times New Roman" w:cs="Times New Roman"/>
          <w:sz w:val="28"/>
          <w:szCs w:val="28"/>
          <w:lang w:val="uk-UA"/>
        </w:rPr>
        <w:t>ніякої. Більшовицька Росія не була ще у 1920 р. міжнародним співтовариством, так само не була визнана й ЗУНР, яка для українців була законною державою.</w:t>
      </w:r>
    </w:p>
    <w:p w:rsidR="000C7209" w:rsidRDefault="000C7209" w:rsidP="005E6967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2). Об’</w:t>
      </w:r>
      <w:proofErr w:type="spellStart"/>
      <w:r w:rsidRPr="000C7209">
        <w:rPr>
          <w:rFonts w:ascii="Times New Roman" w:hAnsi="Times New Roman" w:cs="Times New Roman"/>
          <w:sz w:val="28"/>
          <w:szCs w:val="28"/>
        </w:rPr>
        <w:t>єктивно</w:t>
      </w:r>
      <w:proofErr w:type="spellEnd"/>
      <w:r w:rsidRPr="000C72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7209">
        <w:rPr>
          <w:rFonts w:ascii="Times New Roman" w:hAnsi="Times New Roman" w:cs="Times New Roman"/>
          <w:sz w:val="28"/>
          <w:szCs w:val="28"/>
        </w:rPr>
        <w:t>висвітлено</w:t>
      </w:r>
      <w:proofErr w:type="spellEnd"/>
      <w:r w:rsidRPr="000C72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7209">
        <w:rPr>
          <w:rFonts w:ascii="Times New Roman" w:hAnsi="Times New Roman" w:cs="Times New Roman"/>
          <w:sz w:val="28"/>
          <w:szCs w:val="28"/>
        </w:rPr>
        <w:t>українців</w:t>
      </w:r>
      <w:proofErr w:type="spellEnd"/>
      <w:r w:rsidRPr="000C7209">
        <w:rPr>
          <w:rFonts w:ascii="Times New Roman" w:hAnsi="Times New Roman" w:cs="Times New Roman"/>
          <w:sz w:val="28"/>
          <w:szCs w:val="28"/>
        </w:rPr>
        <w:t xml:space="preserve"> як </w:t>
      </w:r>
      <w:proofErr w:type="spellStart"/>
      <w:r w:rsidRPr="000C7209">
        <w:rPr>
          <w:rFonts w:ascii="Times New Roman" w:hAnsi="Times New Roman" w:cs="Times New Roman"/>
          <w:sz w:val="28"/>
          <w:szCs w:val="28"/>
        </w:rPr>
        <w:t>національну</w:t>
      </w:r>
      <w:proofErr w:type="spellEnd"/>
      <w:r w:rsidRPr="000C72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7209">
        <w:rPr>
          <w:rFonts w:ascii="Times New Roman" w:hAnsi="Times New Roman" w:cs="Times New Roman"/>
          <w:sz w:val="28"/>
          <w:szCs w:val="28"/>
        </w:rPr>
        <w:t>меншість</w:t>
      </w:r>
      <w:proofErr w:type="spellEnd"/>
      <w:r w:rsidRPr="000C72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7209">
        <w:rPr>
          <w:rFonts w:ascii="Times New Roman" w:hAnsi="Times New Roman" w:cs="Times New Roman"/>
          <w:sz w:val="28"/>
          <w:szCs w:val="28"/>
        </w:rPr>
        <w:t>Польщі</w:t>
      </w:r>
      <w:proofErr w:type="spellEnd"/>
      <w:r w:rsidRPr="000C72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C7209">
        <w:rPr>
          <w:rFonts w:ascii="Times New Roman" w:hAnsi="Times New Roman" w:cs="Times New Roman"/>
          <w:sz w:val="28"/>
          <w:szCs w:val="28"/>
        </w:rPr>
        <w:t>сьогодні</w:t>
      </w:r>
      <w:proofErr w:type="spellEnd"/>
      <w:r w:rsidRPr="000C7209">
        <w:rPr>
          <w:rFonts w:ascii="Times New Roman" w:hAnsi="Times New Roman" w:cs="Times New Roman"/>
          <w:sz w:val="28"/>
          <w:szCs w:val="28"/>
        </w:rPr>
        <w:t xml:space="preserve"> (с.</w:t>
      </w:r>
      <w:r>
        <w:rPr>
          <w:rFonts w:ascii="Times New Roman" w:hAnsi="Times New Roman" w:cs="Times New Roman"/>
          <w:sz w:val="28"/>
          <w:szCs w:val="28"/>
          <w:lang w:val="uk-UA"/>
        </w:rPr>
        <w:t>175-176). Лемки названі етнічни</w:t>
      </w:r>
      <w:r w:rsidR="00C518DB">
        <w:rPr>
          <w:rFonts w:ascii="Times New Roman" w:hAnsi="Times New Roman" w:cs="Times New Roman"/>
          <w:sz w:val="28"/>
          <w:szCs w:val="28"/>
          <w:lang w:val="uk-UA"/>
        </w:rPr>
        <w:t xml:space="preserve">м </w:t>
      </w:r>
      <w:proofErr w:type="spellStart"/>
      <w:r w:rsidR="00C518DB">
        <w:rPr>
          <w:rFonts w:ascii="Times New Roman" w:hAnsi="Times New Roman" w:cs="Times New Roman"/>
          <w:sz w:val="28"/>
          <w:szCs w:val="28"/>
          <w:lang w:val="uk-UA"/>
        </w:rPr>
        <w:t>відламом</w:t>
      </w:r>
      <w:proofErr w:type="spellEnd"/>
      <w:r w:rsidR="00C518DB">
        <w:rPr>
          <w:rFonts w:ascii="Times New Roman" w:hAnsi="Times New Roman" w:cs="Times New Roman"/>
          <w:sz w:val="28"/>
          <w:szCs w:val="28"/>
          <w:lang w:val="uk-UA"/>
        </w:rPr>
        <w:t xml:space="preserve"> українського етносу, що раніше не було так однозначно визначувано в старих польських підручниках.</w:t>
      </w:r>
    </w:p>
    <w:p w:rsidR="00C518DB" w:rsidRDefault="00C518DB" w:rsidP="005E6967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Підручник №3 цікавий для нас під</w:t>
      </w:r>
      <w:r w:rsidR="00490A1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кутом зору включення до історичного підручника розділів, які стосуються проблем польської господарської і політичної еміграції. Така проблема досі не вирішена в українських підручниках з історії. Де випадають з уваги розповіді про політичну еміграцію 1920- – 1930-х років В Європі, післявоєнна еміграція в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Півнчній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 Південній Америці. Еміграція господарська і примусова в Росію. Важливим є ідеї національної історичної пам’</w:t>
      </w:r>
      <w:r w:rsidRPr="00C518DB">
        <w:rPr>
          <w:rFonts w:ascii="Times New Roman" w:hAnsi="Times New Roman" w:cs="Times New Roman"/>
          <w:sz w:val="28"/>
          <w:szCs w:val="28"/>
          <w:lang w:val="uk-UA"/>
        </w:rPr>
        <w:t>яті, носієм якої є визначні історико-</w:t>
      </w:r>
      <w:proofErr w:type="spellStart"/>
      <w:r w:rsidRPr="00C518DB">
        <w:rPr>
          <w:rFonts w:ascii="Times New Roman" w:hAnsi="Times New Roman" w:cs="Times New Roman"/>
          <w:sz w:val="28"/>
          <w:szCs w:val="28"/>
          <w:lang w:val="uk-UA"/>
        </w:rPr>
        <w:t>аріхтектурні</w:t>
      </w:r>
      <w:proofErr w:type="spellEnd"/>
      <w:r w:rsidRPr="00C518DB">
        <w:rPr>
          <w:rFonts w:ascii="Times New Roman" w:hAnsi="Times New Roman" w:cs="Times New Roman"/>
          <w:sz w:val="28"/>
          <w:szCs w:val="28"/>
          <w:lang w:val="uk-UA"/>
        </w:rPr>
        <w:t xml:space="preserve"> пам’ятки країни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На рівні загально польського підручника проведена тема «Наш край», в якому розповідаються про визначні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памя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’</w:t>
      </w:r>
      <w:proofErr w:type="spellStart"/>
      <w:r w:rsidRPr="00C518DB">
        <w:rPr>
          <w:rFonts w:ascii="Times New Roman" w:hAnsi="Times New Roman" w:cs="Times New Roman"/>
          <w:sz w:val="28"/>
          <w:szCs w:val="28"/>
        </w:rPr>
        <w:t>ятки</w:t>
      </w:r>
      <w:proofErr w:type="spellEnd"/>
      <w:r w:rsidRPr="00C51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8DB">
        <w:rPr>
          <w:rFonts w:ascii="Times New Roman" w:hAnsi="Times New Roman" w:cs="Times New Roman"/>
          <w:sz w:val="28"/>
          <w:szCs w:val="28"/>
        </w:rPr>
        <w:t>місцевого</w:t>
      </w:r>
      <w:proofErr w:type="spellEnd"/>
      <w:r w:rsidRPr="00C51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8DB">
        <w:rPr>
          <w:rFonts w:ascii="Times New Roman" w:hAnsi="Times New Roman" w:cs="Times New Roman"/>
          <w:sz w:val="28"/>
          <w:szCs w:val="28"/>
        </w:rPr>
        <w:t>значення</w:t>
      </w:r>
      <w:proofErr w:type="spellEnd"/>
      <w:r w:rsidRPr="00C518D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518DB">
        <w:rPr>
          <w:rFonts w:ascii="Times New Roman" w:hAnsi="Times New Roman" w:cs="Times New Roman"/>
          <w:sz w:val="28"/>
          <w:szCs w:val="28"/>
        </w:rPr>
        <w:t>які</w:t>
      </w:r>
      <w:proofErr w:type="spellEnd"/>
      <w:r w:rsidRPr="00C51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8DB">
        <w:rPr>
          <w:rFonts w:ascii="Times New Roman" w:hAnsi="Times New Roman" w:cs="Times New Roman"/>
          <w:sz w:val="28"/>
          <w:szCs w:val="28"/>
        </w:rPr>
        <w:t>мають</w:t>
      </w:r>
      <w:proofErr w:type="spellEnd"/>
      <w:r w:rsidRPr="00C51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8DB">
        <w:rPr>
          <w:rFonts w:ascii="Times New Roman" w:hAnsi="Times New Roman" w:cs="Times New Roman"/>
          <w:sz w:val="28"/>
          <w:szCs w:val="28"/>
        </w:rPr>
        <w:t>вихід</w:t>
      </w:r>
      <w:proofErr w:type="spellEnd"/>
      <w:r w:rsidRPr="00C518DB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C518DB">
        <w:rPr>
          <w:rFonts w:ascii="Times New Roman" w:hAnsi="Times New Roman" w:cs="Times New Roman"/>
          <w:sz w:val="28"/>
          <w:szCs w:val="28"/>
        </w:rPr>
        <w:t>загальнопольську</w:t>
      </w:r>
      <w:proofErr w:type="spellEnd"/>
      <w:r w:rsidRPr="00C518D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518DB">
        <w:rPr>
          <w:rFonts w:ascii="Times New Roman" w:hAnsi="Times New Roman" w:cs="Times New Roman"/>
          <w:sz w:val="28"/>
          <w:szCs w:val="28"/>
        </w:rPr>
        <w:t>історію</w:t>
      </w:r>
      <w:proofErr w:type="spellEnd"/>
      <w:r w:rsidRPr="00C518D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За приклад береться місто Новий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Санч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518DB" w:rsidRDefault="00C518DB" w:rsidP="005E6967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  <w:r w:rsidRPr="00C518DB">
        <w:rPr>
          <w:rFonts w:ascii="Times New Roman" w:hAnsi="Times New Roman" w:cs="Times New Roman"/>
          <w:i/>
          <w:sz w:val="28"/>
          <w:szCs w:val="28"/>
          <w:lang w:val="uk-UA"/>
        </w:rPr>
        <w:t>Замість висновків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518DB" w:rsidRDefault="00300654" w:rsidP="0030065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Польські підручники показують українським авторам можливість співіснування глобального світового та національного інтересів. Можливість їхнього поєднання.</w:t>
      </w:r>
    </w:p>
    <w:p w:rsidR="00300654" w:rsidRDefault="00300654" w:rsidP="0030065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Польські підручники демонструють можливість толерантного ставлення до «іншого», поборення негативних суспільних стереотипів.</w:t>
      </w:r>
    </w:p>
    <w:p w:rsidR="00300654" w:rsidRDefault="00300654" w:rsidP="0030065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Польські підручники можуть бути використані творцями українських підручників як зразок методичних педагогічних прийомів.</w:t>
      </w:r>
    </w:p>
    <w:p w:rsidR="00300654" w:rsidRPr="00300654" w:rsidRDefault="00300654" w:rsidP="0030065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Український погляд на недоліки польських підручників можуть бути в нагоді польським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підручникотворцям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у підготовці нових книжок.</w:t>
      </w:r>
    </w:p>
    <w:p w:rsidR="00B62CE7" w:rsidRPr="00490A1B" w:rsidRDefault="00490A1B" w:rsidP="00490A1B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Для кращого зрозуміння українсько-польського простору бажано б було підготувати спільний посібник для школи польською і українською мовою.</w:t>
      </w:r>
    </w:p>
    <w:p w:rsidR="001D56CF" w:rsidRPr="00A31BBD" w:rsidRDefault="001D56CF" w:rsidP="005E6967">
      <w:pPr>
        <w:ind w:left="360"/>
        <w:rPr>
          <w:rFonts w:ascii="Times New Roman" w:hAnsi="Times New Roman" w:cs="Times New Roman"/>
          <w:sz w:val="28"/>
          <w:szCs w:val="28"/>
          <w:lang w:val="uk-UA"/>
        </w:rPr>
      </w:pPr>
    </w:p>
    <w:sectPr w:rsidR="001D56CF" w:rsidRPr="00A31BBD" w:rsidSect="00C145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2F15B4"/>
    <w:multiLevelType w:val="hybridMultilevel"/>
    <w:tmpl w:val="91E0CB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5858F4"/>
    <w:multiLevelType w:val="hybridMultilevel"/>
    <w:tmpl w:val="033A3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8375EDB"/>
    <w:multiLevelType w:val="hybridMultilevel"/>
    <w:tmpl w:val="9104AA4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E1CBE"/>
    <w:rsid w:val="000C7209"/>
    <w:rsid w:val="00180873"/>
    <w:rsid w:val="001D56CF"/>
    <w:rsid w:val="0021146E"/>
    <w:rsid w:val="002300D4"/>
    <w:rsid w:val="00300654"/>
    <w:rsid w:val="00302910"/>
    <w:rsid w:val="003A5FF6"/>
    <w:rsid w:val="003B5C21"/>
    <w:rsid w:val="00413613"/>
    <w:rsid w:val="00490A1B"/>
    <w:rsid w:val="00564B21"/>
    <w:rsid w:val="005D7E62"/>
    <w:rsid w:val="005E6967"/>
    <w:rsid w:val="00630B58"/>
    <w:rsid w:val="007B29D9"/>
    <w:rsid w:val="00832C40"/>
    <w:rsid w:val="008E1CBE"/>
    <w:rsid w:val="00977F8D"/>
    <w:rsid w:val="00A03E26"/>
    <w:rsid w:val="00A31BBD"/>
    <w:rsid w:val="00A9259F"/>
    <w:rsid w:val="00AE2964"/>
    <w:rsid w:val="00B50925"/>
    <w:rsid w:val="00B62CE7"/>
    <w:rsid w:val="00C145E2"/>
    <w:rsid w:val="00C306D8"/>
    <w:rsid w:val="00C518DB"/>
    <w:rsid w:val="00C73A33"/>
    <w:rsid w:val="00C73BE4"/>
    <w:rsid w:val="00C969D9"/>
    <w:rsid w:val="00D459AC"/>
    <w:rsid w:val="00D569A5"/>
    <w:rsid w:val="00DA7D48"/>
    <w:rsid w:val="00DE4013"/>
    <w:rsid w:val="00E26408"/>
    <w:rsid w:val="00E40BD5"/>
    <w:rsid w:val="00F035DD"/>
    <w:rsid w:val="00F75098"/>
    <w:rsid w:val="00F87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64614D-9029-4378-B7B2-BC04BAD8D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45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1C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10</Pages>
  <Words>3211</Words>
  <Characters>18305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21474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Игорь</dc:creator>
  <cp:keywords/>
  <dc:description/>
  <cp:lastModifiedBy>User</cp:lastModifiedBy>
  <cp:revision>8</cp:revision>
  <dcterms:created xsi:type="dcterms:W3CDTF">2015-09-27T11:19:00Z</dcterms:created>
  <dcterms:modified xsi:type="dcterms:W3CDTF">2015-09-30T11:41:00Z</dcterms:modified>
</cp:coreProperties>
</file>