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36727" w14:textId="054858C7" w:rsidR="007F15E9" w:rsidRPr="00C96422" w:rsidRDefault="007F15E9" w:rsidP="007F15E9">
      <w:pPr>
        <w:widowControl/>
        <w:ind w:left="6804"/>
        <w:rPr>
          <w:rFonts w:ascii="Calibri" w:eastAsiaTheme="minorHAnsi" w:hAnsi="Calibri" w:cs="Calibri"/>
          <w:color w:val="auto"/>
          <w:sz w:val="20"/>
          <w:szCs w:val="20"/>
          <w:lang w:eastAsia="en-US" w:bidi="ar-SA"/>
        </w:rPr>
      </w:pPr>
      <w:r w:rsidRPr="00C96422">
        <w:rPr>
          <w:rFonts w:ascii="Calibri" w:eastAsiaTheme="minorHAnsi" w:hAnsi="Calibri" w:cs="Calibri"/>
          <w:color w:val="auto"/>
          <w:sz w:val="20"/>
          <w:szCs w:val="20"/>
          <w:lang w:eastAsia="en-US" w:bidi="ar-SA"/>
        </w:rPr>
        <w:t>Załącznik</w:t>
      </w:r>
      <w:r w:rsidR="00FF5E3C">
        <w:rPr>
          <w:rFonts w:ascii="Calibri" w:eastAsiaTheme="minorHAnsi" w:hAnsi="Calibri" w:cs="Calibri"/>
          <w:color w:val="auto"/>
          <w:sz w:val="20"/>
          <w:szCs w:val="20"/>
          <w:lang w:eastAsia="en-US" w:bidi="ar-SA"/>
        </w:rPr>
        <w:t xml:space="preserve"> nr 1</w:t>
      </w:r>
    </w:p>
    <w:p w14:paraId="7B194012" w14:textId="711145E4" w:rsidR="007F15E9" w:rsidRPr="00C96422" w:rsidRDefault="007F15E9" w:rsidP="007F15E9">
      <w:pPr>
        <w:widowControl/>
        <w:ind w:left="6804"/>
        <w:rPr>
          <w:rFonts w:ascii="Calibri" w:eastAsiaTheme="minorHAnsi" w:hAnsi="Calibri" w:cs="Calibri"/>
          <w:color w:val="auto"/>
          <w:sz w:val="20"/>
          <w:szCs w:val="20"/>
          <w:lang w:eastAsia="en-US" w:bidi="ar-SA"/>
        </w:rPr>
      </w:pPr>
      <w:r>
        <w:rPr>
          <w:rFonts w:ascii="Calibri" w:eastAsiaTheme="minorHAnsi" w:hAnsi="Calibri" w:cs="Calibri"/>
          <w:color w:val="auto"/>
          <w:sz w:val="20"/>
          <w:szCs w:val="20"/>
          <w:lang w:eastAsia="en-US" w:bidi="ar-SA"/>
        </w:rPr>
        <w:t xml:space="preserve">do </w:t>
      </w:r>
      <w:r w:rsidR="00FF5E3C">
        <w:rPr>
          <w:rFonts w:ascii="Calibri" w:eastAsiaTheme="minorHAnsi" w:hAnsi="Calibri" w:cs="Calibri"/>
          <w:color w:val="auto"/>
          <w:sz w:val="20"/>
          <w:szCs w:val="20"/>
          <w:lang w:eastAsia="en-US" w:bidi="ar-SA"/>
        </w:rPr>
        <w:t>D</w:t>
      </w:r>
      <w:r>
        <w:rPr>
          <w:rFonts w:ascii="Calibri" w:eastAsiaTheme="minorHAnsi" w:hAnsi="Calibri" w:cs="Calibri"/>
          <w:color w:val="auto"/>
          <w:sz w:val="20"/>
          <w:szCs w:val="20"/>
          <w:lang w:eastAsia="en-US" w:bidi="ar-SA"/>
        </w:rPr>
        <w:t xml:space="preserve">ecyzji Nr </w:t>
      </w:r>
      <w:r w:rsidR="00FF5E3C">
        <w:rPr>
          <w:rFonts w:ascii="Calibri" w:eastAsiaTheme="minorHAnsi" w:hAnsi="Calibri" w:cs="Calibri"/>
          <w:color w:val="auto"/>
          <w:sz w:val="20"/>
          <w:szCs w:val="20"/>
          <w:lang w:eastAsia="en-US" w:bidi="ar-SA"/>
        </w:rPr>
        <w:t>1</w:t>
      </w:r>
      <w:r w:rsidR="003919FE">
        <w:rPr>
          <w:rFonts w:ascii="Calibri" w:eastAsiaTheme="minorHAnsi" w:hAnsi="Calibri" w:cs="Calibri"/>
          <w:color w:val="auto"/>
          <w:sz w:val="20"/>
          <w:szCs w:val="20"/>
          <w:lang w:eastAsia="en-US" w:bidi="ar-SA"/>
        </w:rPr>
        <w:t>7</w:t>
      </w:r>
      <w:r w:rsidRPr="00C96422">
        <w:rPr>
          <w:rFonts w:ascii="Calibri" w:eastAsiaTheme="minorHAnsi" w:hAnsi="Calibri" w:cs="Calibri"/>
          <w:color w:val="auto"/>
          <w:sz w:val="20"/>
          <w:szCs w:val="20"/>
          <w:lang w:eastAsia="en-US" w:bidi="ar-SA"/>
        </w:rPr>
        <w:t xml:space="preserve">/2024 </w:t>
      </w:r>
    </w:p>
    <w:p w14:paraId="72FD71AA" w14:textId="7B32C62C" w:rsidR="00C96422" w:rsidRPr="00060138" w:rsidRDefault="007F15E9" w:rsidP="007F15E9">
      <w:pPr>
        <w:widowControl/>
        <w:ind w:left="6804"/>
        <w:rPr>
          <w:rFonts w:ascii="Calibri" w:eastAsiaTheme="minorHAnsi" w:hAnsi="Calibri" w:cs="Calibri"/>
          <w:color w:val="auto"/>
          <w:sz w:val="20"/>
          <w:szCs w:val="20"/>
          <w:lang w:eastAsia="en-US" w:bidi="ar-SA"/>
        </w:rPr>
      </w:pPr>
      <w:r>
        <w:rPr>
          <w:rFonts w:ascii="Calibri" w:eastAsiaTheme="minorHAnsi" w:hAnsi="Calibri" w:cs="Calibri"/>
          <w:color w:val="auto"/>
          <w:sz w:val="20"/>
          <w:szCs w:val="20"/>
          <w:lang w:eastAsia="en-US" w:bidi="ar-SA"/>
        </w:rPr>
        <w:t xml:space="preserve">z dnia </w:t>
      </w:r>
      <w:r w:rsidR="00BE5BF0">
        <w:rPr>
          <w:rFonts w:ascii="Calibri" w:eastAsiaTheme="minorHAnsi" w:hAnsi="Calibri" w:cs="Calibri"/>
          <w:color w:val="auto"/>
          <w:sz w:val="20"/>
          <w:szCs w:val="20"/>
          <w:lang w:eastAsia="en-US" w:bidi="ar-SA"/>
        </w:rPr>
        <w:t>2</w:t>
      </w:r>
      <w:r w:rsidR="003919FE">
        <w:rPr>
          <w:rFonts w:ascii="Calibri" w:eastAsiaTheme="minorHAnsi" w:hAnsi="Calibri" w:cs="Calibri"/>
          <w:color w:val="auto"/>
          <w:sz w:val="20"/>
          <w:szCs w:val="20"/>
          <w:lang w:eastAsia="en-US" w:bidi="ar-SA"/>
        </w:rPr>
        <w:t>3</w:t>
      </w:r>
      <w:r w:rsidR="00806EC8">
        <w:rPr>
          <w:rFonts w:ascii="Calibri" w:eastAsiaTheme="minorHAnsi" w:hAnsi="Calibri" w:cs="Calibri"/>
          <w:color w:val="auto"/>
          <w:sz w:val="20"/>
          <w:szCs w:val="20"/>
          <w:lang w:eastAsia="en-US" w:bidi="ar-SA"/>
        </w:rPr>
        <w:t xml:space="preserve"> grudnia</w:t>
      </w:r>
      <w:r w:rsidR="00F56E69">
        <w:rPr>
          <w:rFonts w:ascii="Calibri" w:eastAsiaTheme="minorHAnsi" w:hAnsi="Calibri" w:cs="Calibri"/>
          <w:color w:val="auto"/>
          <w:sz w:val="20"/>
          <w:szCs w:val="20"/>
          <w:lang w:eastAsia="en-US" w:bidi="ar-SA"/>
        </w:rPr>
        <w:t xml:space="preserve"> </w:t>
      </w:r>
      <w:r w:rsidRPr="00C96422">
        <w:rPr>
          <w:rFonts w:ascii="Calibri" w:eastAsiaTheme="minorHAnsi" w:hAnsi="Calibri" w:cs="Calibri"/>
          <w:color w:val="auto"/>
          <w:sz w:val="20"/>
          <w:szCs w:val="20"/>
          <w:lang w:eastAsia="en-US" w:bidi="ar-SA"/>
        </w:rPr>
        <w:t>2024 r</w:t>
      </w:r>
      <w:r w:rsidR="00C96422" w:rsidRPr="00C96422">
        <w:rPr>
          <w:rFonts w:ascii="Calibri" w:eastAsiaTheme="minorHAnsi" w:hAnsi="Calibri" w:cs="Calibri"/>
          <w:color w:val="auto"/>
          <w:sz w:val="20"/>
          <w:szCs w:val="20"/>
          <w:lang w:eastAsia="en-US" w:bidi="ar-SA"/>
        </w:rPr>
        <w:t>.</w:t>
      </w:r>
    </w:p>
    <w:p w14:paraId="7FFE6AA2" w14:textId="77777777" w:rsidR="00C96422" w:rsidRPr="00C96422" w:rsidRDefault="00C96422" w:rsidP="006157D7">
      <w:pPr>
        <w:pStyle w:val="Nagwek1"/>
      </w:pPr>
      <w:r w:rsidRPr="00C96422">
        <w:t>ZAŚWIADCZENIE O OCHRONIE PRZED DZIAŁANIAMI ODWETOWYMI</w:t>
      </w:r>
    </w:p>
    <w:p w14:paraId="657F0114" w14:textId="77777777" w:rsidR="003919FE" w:rsidRDefault="003919FE" w:rsidP="003919FE">
      <w:pPr>
        <w:pStyle w:val="Teksttreci20"/>
        <w:shd w:val="clear" w:color="auto" w:fill="auto"/>
        <w:spacing w:after="520"/>
        <w:jc w:val="both"/>
        <w:rPr>
          <w:sz w:val="24"/>
          <w:szCs w:val="24"/>
        </w:rPr>
      </w:pPr>
      <w:r>
        <w:rPr>
          <w:b/>
          <w:bCs/>
          <w:color w:val="000000"/>
          <w:sz w:val="24"/>
          <w:szCs w:val="24"/>
        </w:rPr>
        <w:t>URZĄD SKARBOWY W LUBLIŃCU</w:t>
      </w:r>
    </w:p>
    <w:p w14:paraId="69E4A74C" w14:textId="77777777" w:rsidR="00C96422" w:rsidRPr="00AC57DC" w:rsidRDefault="00C96422" w:rsidP="00C96422">
      <w:pPr>
        <w:pStyle w:val="Teksttreci20"/>
        <w:shd w:val="clear" w:color="auto" w:fill="auto"/>
        <w:spacing w:after="720"/>
        <w:rPr>
          <w:sz w:val="24"/>
          <w:szCs w:val="24"/>
        </w:rPr>
      </w:pPr>
      <w:r w:rsidRPr="00AC57DC">
        <w:rPr>
          <w:color w:val="000000"/>
          <w:sz w:val="24"/>
          <w:szCs w:val="24"/>
        </w:rPr>
        <w:t>Zaświadczenie o ochronie przed działaniami odwetowymi</w:t>
      </w:r>
    </w:p>
    <w:p w14:paraId="03F2EB86" w14:textId="50CF947F" w:rsidR="00C96422" w:rsidRPr="00411B36" w:rsidRDefault="00C96422" w:rsidP="005E0429">
      <w:pPr>
        <w:pStyle w:val="Teksttreci20"/>
        <w:shd w:val="clear" w:color="auto" w:fill="auto"/>
        <w:spacing w:after="0"/>
        <w:jc w:val="both"/>
        <w:rPr>
          <w:sz w:val="24"/>
          <w:szCs w:val="24"/>
        </w:rPr>
      </w:pPr>
      <w:r w:rsidRPr="00C96422">
        <w:rPr>
          <w:color w:val="000000"/>
          <w:sz w:val="24"/>
          <w:szCs w:val="24"/>
        </w:rPr>
        <w:t>Na podstawie art. 38 ustawy z dnia 14 czerwca 2024 r. o ochronie sygnalistów (Dz. U</w:t>
      </w:r>
      <w:r w:rsidRPr="00411B36">
        <w:rPr>
          <w:color w:val="000000"/>
          <w:sz w:val="24"/>
          <w:szCs w:val="24"/>
        </w:rPr>
        <w:t xml:space="preserve">. </w:t>
      </w:r>
      <w:r w:rsidR="005E0429" w:rsidRPr="00411B36">
        <w:rPr>
          <w:color w:val="000000"/>
          <w:sz w:val="24"/>
          <w:szCs w:val="24"/>
        </w:rPr>
        <w:t>z 2024</w:t>
      </w:r>
      <w:r w:rsidR="000A4D2C">
        <w:rPr>
          <w:color w:val="000000"/>
          <w:sz w:val="24"/>
          <w:szCs w:val="24"/>
        </w:rPr>
        <w:t> </w:t>
      </w:r>
      <w:r w:rsidR="005E0429" w:rsidRPr="00411B36">
        <w:rPr>
          <w:color w:val="000000"/>
          <w:sz w:val="24"/>
          <w:szCs w:val="24"/>
        </w:rPr>
        <w:t xml:space="preserve">r. </w:t>
      </w:r>
      <w:r w:rsidRPr="00411B36">
        <w:rPr>
          <w:color w:val="000000"/>
          <w:sz w:val="24"/>
          <w:szCs w:val="24"/>
        </w:rPr>
        <w:t>poz. 928)</w:t>
      </w:r>
      <w:r w:rsidR="005E0429" w:rsidRPr="00411B36">
        <w:rPr>
          <w:sz w:val="24"/>
          <w:szCs w:val="24"/>
        </w:rPr>
        <w:t xml:space="preserve"> </w:t>
      </w:r>
      <w:r w:rsidRPr="00411B36">
        <w:rPr>
          <w:color w:val="000000"/>
          <w:sz w:val="24"/>
          <w:szCs w:val="24"/>
        </w:rPr>
        <w:t xml:space="preserve">zaświadcza się, że Pani/Pan </w:t>
      </w:r>
      <w:r w:rsidR="00060138">
        <w:rPr>
          <w:color w:val="000000"/>
          <w:sz w:val="24"/>
          <w:szCs w:val="24"/>
        </w:rPr>
        <w:t>……………………….</w:t>
      </w:r>
      <w:r w:rsidRPr="00411B36">
        <w:rPr>
          <w:color w:val="000000"/>
          <w:sz w:val="24"/>
          <w:szCs w:val="24"/>
        </w:rPr>
        <w:t>* podlega ochronie przed działaniami</w:t>
      </w:r>
      <w:r w:rsidR="005E0429" w:rsidRPr="00411B36">
        <w:rPr>
          <w:sz w:val="24"/>
          <w:szCs w:val="24"/>
        </w:rPr>
        <w:t xml:space="preserve"> </w:t>
      </w:r>
      <w:r w:rsidRPr="00411B36">
        <w:rPr>
          <w:color w:val="000000"/>
          <w:sz w:val="24"/>
          <w:szCs w:val="24"/>
        </w:rPr>
        <w:t>odwetowymi określonej</w:t>
      </w:r>
      <w:r w:rsidR="005E0429" w:rsidRPr="00411B36">
        <w:rPr>
          <w:color w:val="000000"/>
          <w:sz w:val="24"/>
          <w:szCs w:val="24"/>
        </w:rPr>
        <w:t xml:space="preserve"> w przepisach R</w:t>
      </w:r>
      <w:r w:rsidRPr="00411B36">
        <w:rPr>
          <w:color w:val="000000"/>
          <w:sz w:val="24"/>
          <w:szCs w:val="24"/>
        </w:rPr>
        <w:t>ozdziału 2 powyżej przywołanej ustawy.</w:t>
      </w:r>
    </w:p>
    <w:p w14:paraId="19423026" w14:textId="6FFFA814" w:rsidR="00C96422" w:rsidRPr="00C96422" w:rsidRDefault="00C96422" w:rsidP="00C96422">
      <w:pPr>
        <w:pStyle w:val="Teksttreci20"/>
        <w:shd w:val="clear" w:color="auto" w:fill="auto"/>
        <w:tabs>
          <w:tab w:val="left" w:leader="dot" w:pos="4997"/>
        </w:tabs>
        <w:spacing w:after="1060"/>
        <w:jc w:val="both"/>
        <w:rPr>
          <w:sz w:val="24"/>
          <w:szCs w:val="24"/>
        </w:rPr>
      </w:pPr>
      <w:r w:rsidRPr="00411B36">
        <w:rPr>
          <w:color w:val="000000"/>
          <w:sz w:val="24"/>
          <w:szCs w:val="24"/>
        </w:rPr>
        <w:t>Zaświadczenie wydano na żądanie Pani/Pana</w:t>
      </w:r>
      <w:r w:rsidR="0095572E">
        <w:rPr>
          <w:color w:val="000000"/>
          <w:sz w:val="24"/>
          <w:szCs w:val="24"/>
        </w:rPr>
        <w:t xml:space="preserve"> </w:t>
      </w:r>
      <w:r w:rsidR="00060138">
        <w:rPr>
          <w:color w:val="000000"/>
          <w:sz w:val="24"/>
          <w:szCs w:val="24"/>
        </w:rPr>
        <w:t>……………………….</w:t>
      </w:r>
    </w:p>
    <w:p w14:paraId="34CCD7B7" w14:textId="74C651B9" w:rsidR="00720968" w:rsidRPr="006157D7" w:rsidRDefault="00C96422" w:rsidP="006157D7">
      <w:pPr>
        <w:pStyle w:val="Teksttreci30"/>
        <w:shd w:val="clear" w:color="auto" w:fill="auto"/>
        <w:ind w:left="3540" w:firstLine="708"/>
        <w:jc w:val="center"/>
        <w:rPr>
          <w:rStyle w:val="xarticletitle"/>
          <w:color w:val="000000"/>
          <w:sz w:val="20"/>
          <w:szCs w:val="20"/>
        </w:rPr>
      </w:pPr>
      <w:r w:rsidRPr="00C96422">
        <w:rPr>
          <w:color w:val="000000"/>
          <w:sz w:val="20"/>
          <w:szCs w:val="20"/>
        </w:rPr>
        <w:t>(miejscowość, d</w:t>
      </w:r>
      <w:r w:rsidR="00FC4071">
        <w:rPr>
          <w:color w:val="000000"/>
          <w:sz w:val="20"/>
          <w:szCs w:val="20"/>
        </w:rPr>
        <w:t>ata i podpis upoważnionej osoby</w:t>
      </w:r>
      <w:r w:rsidR="00F94DCB">
        <w:rPr>
          <w:color w:val="000000"/>
          <w:sz w:val="20"/>
          <w:szCs w:val="20"/>
        </w:rPr>
        <w:t>)</w:t>
      </w:r>
    </w:p>
    <w:p w14:paraId="4C9B6DB0" w14:textId="3A2CAB42" w:rsidR="008169DE" w:rsidRPr="006157D7" w:rsidRDefault="008169DE" w:rsidP="006157D7">
      <w:pPr>
        <w:pStyle w:val="Nagwek2"/>
        <w:rPr>
          <w:rFonts w:ascii="Calibri" w:eastAsiaTheme="minorHAnsi" w:hAnsi="Calibri"/>
        </w:rPr>
      </w:pPr>
      <w:r w:rsidRPr="00F24B86">
        <w:t>KLAUZULA INFORMACYJNA</w:t>
      </w:r>
      <w:r w:rsidR="006157D7">
        <w:t xml:space="preserve"> </w:t>
      </w:r>
      <w:r w:rsidRPr="00F24B86">
        <w:t>w związku z przetwarzaniem danych osobowych Sygnalisty</w:t>
      </w:r>
    </w:p>
    <w:p w14:paraId="01CBCA77" w14:textId="77777777" w:rsidR="008169DE" w:rsidRPr="008169DE" w:rsidRDefault="008169DE" w:rsidP="008169DE">
      <w:pPr>
        <w:spacing w:line="276" w:lineRule="auto"/>
        <w:jc w:val="both"/>
        <w:rPr>
          <w:rFonts w:asciiTheme="minorHAnsi" w:hAnsiTheme="minorHAnsi" w:cstheme="minorHAnsi"/>
          <w:bCs/>
        </w:rPr>
      </w:pPr>
      <w:r w:rsidRPr="008169DE">
        <w:rPr>
          <w:rFonts w:asciiTheme="minorHAnsi" w:hAnsiTheme="minorHAnsi" w:cstheme="minorHAnsi"/>
          <w:bCs/>
        </w:rPr>
        <w:t>Zgodnie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informujemy o zasadach przetwarzania Państwa danych osobowych oraz o przysługujących Państwu prawach:</w:t>
      </w:r>
    </w:p>
    <w:p w14:paraId="0222DC53" w14:textId="77777777" w:rsidR="008169DE" w:rsidRPr="00F24B86" w:rsidRDefault="008169DE" w:rsidP="006157D7">
      <w:pPr>
        <w:pStyle w:val="Nagwek3"/>
        <w:rPr>
          <w:rFonts w:eastAsia="Times New Roman"/>
          <w:b w:val="0"/>
        </w:rPr>
      </w:pPr>
      <w:r w:rsidRPr="00F24B86">
        <w:rPr>
          <w:rFonts w:eastAsia="Times New Roman"/>
        </w:rPr>
        <w:t>Administrator danych</w:t>
      </w:r>
    </w:p>
    <w:p w14:paraId="0E6B0C43" w14:textId="77777777" w:rsidR="008169DE" w:rsidRPr="008169DE" w:rsidRDefault="008169DE" w:rsidP="008169DE">
      <w:pPr>
        <w:spacing w:line="276" w:lineRule="auto"/>
        <w:jc w:val="both"/>
        <w:rPr>
          <w:rFonts w:asciiTheme="minorHAnsi" w:eastAsia="Times New Roman" w:hAnsiTheme="minorHAnsi" w:cstheme="minorHAnsi"/>
        </w:rPr>
      </w:pPr>
      <w:r w:rsidRPr="008169DE">
        <w:rPr>
          <w:rFonts w:asciiTheme="minorHAnsi" w:eastAsia="Times New Roman" w:hAnsiTheme="minorHAnsi" w:cstheme="minorHAnsi"/>
          <w:bCs/>
        </w:rPr>
        <w:t xml:space="preserve">Administratorem Państwa danych osobowych </w:t>
      </w:r>
      <w:r w:rsidRPr="008169DE">
        <w:rPr>
          <w:rFonts w:asciiTheme="minorHAnsi" w:eastAsia="Times New Roman" w:hAnsiTheme="minorHAnsi" w:cstheme="minorHAnsi"/>
        </w:rPr>
        <w:t xml:space="preserve">jest Izba Administracji Skarbowej w Katowicach </w:t>
      </w:r>
      <w:r w:rsidRPr="008169DE">
        <w:rPr>
          <w:rFonts w:asciiTheme="minorHAnsi" w:hAnsiTheme="minorHAnsi" w:cstheme="minorHAnsi"/>
        </w:rPr>
        <w:t>z siedzibą przy ul. Damrota 25, 40-022 Katowice, którą reprezentuje Dyrektor Izby Administracji Skarbowej w Katowicach.</w:t>
      </w:r>
    </w:p>
    <w:p w14:paraId="3BC221FB" w14:textId="77777777" w:rsidR="008169DE" w:rsidRPr="008169DE" w:rsidRDefault="008169DE" w:rsidP="008169DE">
      <w:pPr>
        <w:spacing w:after="60" w:line="276" w:lineRule="auto"/>
        <w:rPr>
          <w:rFonts w:asciiTheme="minorHAnsi" w:eastAsia="Times New Roman" w:hAnsiTheme="minorHAnsi" w:cstheme="minorHAnsi"/>
        </w:rPr>
      </w:pPr>
      <w:r w:rsidRPr="008169DE">
        <w:rPr>
          <w:rFonts w:asciiTheme="minorHAnsi" w:eastAsia="Times New Roman" w:hAnsiTheme="minorHAnsi" w:cstheme="minorHAnsi"/>
        </w:rPr>
        <w:t xml:space="preserve">Z administratorem danych można się skontaktować: </w:t>
      </w:r>
    </w:p>
    <w:p w14:paraId="219E5C84" w14:textId="77777777" w:rsidR="008169DE" w:rsidRPr="008169DE" w:rsidRDefault="008169DE" w:rsidP="008169DE">
      <w:pPr>
        <w:spacing w:after="60" w:line="276" w:lineRule="auto"/>
        <w:ind w:left="284" w:hanging="284"/>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pisemnie na adres siedziby,</w:t>
      </w:r>
    </w:p>
    <w:p w14:paraId="534FFC68" w14:textId="77777777" w:rsidR="008169DE" w:rsidRPr="008169DE" w:rsidRDefault="008169DE" w:rsidP="008169DE">
      <w:pPr>
        <w:spacing w:after="60" w:line="276" w:lineRule="auto"/>
        <w:ind w:left="284" w:hanging="284"/>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 xml:space="preserve">poprzez elektroniczną skrzynkę podawczą </w:t>
      </w:r>
      <w:proofErr w:type="spellStart"/>
      <w:r w:rsidRPr="008169DE">
        <w:rPr>
          <w:rFonts w:asciiTheme="minorHAnsi" w:eastAsia="Times New Roman" w:hAnsiTheme="minorHAnsi" w:cstheme="minorHAnsi"/>
        </w:rPr>
        <w:t>ePUAP</w:t>
      </w:r>
      <w:proofErr w:type="spellEnd"/>
      <w:r w:rsidRPr="008169DE">
        <w:rPr>
          <w:rFonts w:asciiTheme="minorHAnsi" w:eastAsia="Times New Roman" w:hAnsiTheme="minorHAnsi" w:cstheme="minorHAnsi"/>
        </w:rPr>
        <w:t>:  /</w:t>
      </w:r>
      <w:r w:rsidRPr="008169DE">
        <w:rPr>
          <w:rFonts w:asciiTheme="minorHAnsi" w:hAnsiTheme="minorHAnsi" w:cstheme="minorHAnsi"/>
        </w:rPr>
        <w:t>ky4c7id171</w:t>
      </w:r>
      <w:r w:rsidRPr="008169DE">
        <w:rPr>
          <w:rFonts w:asciiTheme="minorHAnsi" w:eastAsia="Times New Roman" w:hAnsiTheme="minorHAnsi" w:cstheme="minorHAnsi"/>
        </w:rPr>
        <w:t>/</w:t>
      </w:r>
      <w:proofErr w:type="spellStart"/>
      <w:r w:rsidRPr="008169DE">
        <w:rPr>
          <w:rFonts w:asciiTheme="minorHAnsi" w:eastAsia="Times New Roman" w:hAnsiTheme="minorHAnsi" w:cstheme="minorHAnsi"/>
        </w:rPr>
        <w:t>SkrytkaESP</w:t>
      </w:r>
      <w:proofErr w:type="spellEnd"/>
      <w:r w:rsidRPr="008169DE">
        <w:rPr>
          <w:rFonts w:asciiTheme="minorHAnsi" w:eastAsia="Times New Roman" w:hAnsiTheme="minorHAnsi" w:cstheme="minorHAnsi"/>
        </w:rPr>
        <w:t>,</w:t>
      </w:r>
    </w:p>
    <w:p w14:paraId="3E93146C" w14:textId="77777777" w:rsidR="008169DE" w:rsidRPr="008169DE" w:rsidRDefault="008169DE" w:rsidP="008169DE">
      <w:pPr>
        <w:spacing w:after="60" w:line="276" w:lineRule="auto"/>
        <w:ind w:left="284" w:hanging="284"/>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 xml:space="preserve">za pośrednictwem poczty elektronicznej: </w:t>
      </w:r>
      <w:hyperlink r:id="rId7" w:history="1">
        <w:r w:rsidRPr="008169DE">
          <w:rPr>
            <w:rStyle w:val="Hipercze"/>
            <w:rFonts w:asciiTheme="minorHAnsi" w:eastAsia="Times New Roman" w:hAnsiTheme="minorHAnsi" w:cstheme="minorHAnsi"/>
          </w:rPr>
          <w:t>kancelaria.ias.katowice@mf.gov.pl</w:t>
        </w:r>
      </w:hyperlink>
      <w:r w:rsidRPr="008169DE">
        <w:rPr>
          <w:rFonts w:asciiTheme="minorHAnsi" w:eastAsia="Times New Roman" w:hAnsiTheme="minorHAnsi" w:cstheme="minorHAnsi"/>
        </w:rPr>
        <w:t>,</w:t>
      </w:r>
    </w:p>
    <w:p w14:paraId="2B8349A1" w14:textId="77777777" w:rsidR="008169DE" w:rsidRPr="008169DE" w:rsidRDefault="008169DE" w:rsidP="008169DE">
      <w:pPr>
        <w:spacing w:after="60" w:line="276" w:lineRule="auto"/>
        <w:ind w:left="284" w:hanging="284"/>
        <w:rPr>
          <w:rFonts w:asciiTheme="minorHAnsi" w:eastAsia="Times New Roman" w:hAnsiTheme="minorHAnsi" w:cstheme="minorHAnsi"/>
          <w:bCs/>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telefonicznie: +48 (32) 207 60 00.</w:t>
      </w:r>
    </w:p>
    <w:p w14:paraId="66AC6985" w14:textId="77777777" w:rsidR="008169DE" w:rsidRPr="00F24B86" w:rsidRDefault="008169DE" w:rsidP="006157D7">
      <w:pPr>
        <w:pStyle w:val="Nagwek3"/>
        <w:rPr>
          <w:rFonts w:eastAsia="Times New Roman"/>
          <w:b w:val="0"/>
        </w:rPr>
      </w:pPr>
      <w:r w:rsidRPr="00F24B86">
        <w:rPr>
          <w:rFonts w:eastAsia="Times New Roman"/>
        </w:rPr>
        <w:t>Inspektor Ochrony Danych</w:t>
      </w:r>
    </w:p>
    <w:p w14:paraId="7F5910D1" w14:textId="77777777" w:rsidR="008169DE" w:rsidRPr="008169DE" w:rsidRDefault="008169DE" w:rsidP="008169DE">
      <w:pPr>
        <w:spacing w:after="60" w:line="276" w:lineRule="auto"/>
        <w:jc w:val="both"/>
        <w:rPr>
          <w:rFonts w:asciiTheme="minorHAnsi" w:eastAsia="Times New Roman" w:hAnsiTheme="minorHAnsi" w:cstheme="minorHAnsi"/>
        </w:rPr>
      </w:pPr>
      <w:r w:rsidRPr="008169DE">
        <w:rPr>
          <w:rFonts w:asciiTheme="minorHAnsi" w:eastAsia="Times New Roman" w:hAnsiTheme="minorHAnsi" w:cstheme="minorHAnsi"/>
          <w:bCs/>
        </w:rPr>
        <w:t>W Izbie Administracji Skarbowej w Katowicach wyznaczony został Inspektor Ochrony Danych</w:t>
      </w:r>
      <w:r w:rsidRPr="008169DE">
        <w:rPr>
          <w:rFonts w:asciiTheme="minorHAnsi" w:eastAsia="Times New Roman" w:hAnsiTheme="minorHAnsi" w:cstheme="minorHAnsi"/>
        </w:rPr>
        <w:t xml:space="preserve">, </w:t>
      </w:r>
      <w:r w:rsidRPr="008169DE">
        <w:rPr>
          <w:rFonts w:asciiTheme="minorHAnsi" w:eastAsia="Times New Roman" w:hAnsiTheme="minorHAnsi" w:cstheme="minorHAnsi"/>
        </w:rPr>
        <w:lastRenderedPageBreak/>
        <w:t>z którym mogą się Państwo kontaktować w sprawach dotyczących przetwarzania swoich danych osobowych oraz korzystania z praw związanych z ich przetwarzaniem:</w:t>
      </w:r>
    </w:p>
    <w:p w14:paraId="16E72BA6" w14:textId="77777777" w:rsidR="008169DE" w:rsidRPr="008169DE" w:rsidRDefault="008169DE" w:rsidP="008169DE">
      <w:pPr>
        <w:spacing w:after="60" w:line="276" w:lineRule="auto"/>
        <w:ind w:left="284" w:hanging="284"/>
        <w:jc w:val="both"/>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pisemnie na adres siedziby</w:t>
      </w:r>
      <w:r w:rsidRPr="008169DE">
        <w:rPr>
          <w:rFonts w:asciiTheme="minorHAnsi" w:hAnsiTheme="minorHAnsi" w:cstheme="minorHAnsi"/>
        </w:rPr>
        <w:t xml:space="preserve"> administratora danych, z dopiskiem na kopercie Inspektor Ochrony Danych</w:t>
      </w:r>
      <w:r w:rsidRPr="008169DE">
        <w:rPr>
          <w:rFonts w:asciiTheme="minorHAnsi" w:eastAsia="Times New Roman" w:hAnsiTheme="minorHAnsi" w:cstheme="minorHAnsi"/>
        </w:rPr>
        <w:t>,</w:t>
      </w:r>
    </w:p>
    <w:p w14:paraId="3D822D63" w14:textId="77777777" w:rsidR="008169DE" w:rsidRPr="008169DE" w:rsidRDefault="008169DE" w:rsidP="008169DE">
      <w:pPr>
        <w:spacing w:after="60" w:line="276" w:lineRule="auto"/>
        <w:ind w:left="284" w:hanging="284"/>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 xml:space="preserve">za pośrednictwem poczty elektronicznej: </w:t>
      </w:r>
      <w:hyperlink r:id="rId8" w:history="1">
        <w:r w:rsidRPr="008169DE">
          <w:rPr>
            <w:rStyle w:val="Hipercze"/>
            <w:rFonts w:asciiTheme="minorHAnsi" w:eastAsia="Times New Roman" w:hAnsiTheme="minorHAnsi" w:cstheme="minorHAnsi"/>
          </w:rPr>
          <w:t>iod.katowice@mf.gov.pl</w:t>
        </w:r>
      </w:hyperlink>
      <w:r w:rsidRPr="008169DE">
        <w:rPr>
          <w:rStyle w:val="Hipercze"/>
          <w:rFonts w:asciiTheme="minorHAnsi" w:eastAsia="Times New Roman" w:hAnsiTheme="minorHAnsi" w:cstheme="minorHAnsi"/>
        </w:rPr>
        <w:t>.</w:t>
      </w:r>
    </w:p>
    <w:p w14:paraId="4613FDA4" w14:textId="77777777" w:rsidR="008169DE" w:rsidRPr="00F24B86" w:rsidRDefault="008169DE" w:rsidP="006157D7">
      <w:pPr>
        <w:pStyle w:val="Nagwek3"/>
        <w:rPr>
          <w:rFonts w:eastAsia="Times New Roman"/>
          <w:b w:val="0"/>
        </w:rPr>
      </w:pPr>
      <w:r w:rsidRPr="00F24B86">
        <w:rPr>
          <w:rFonts w:eastAsia="Times New Roman"/>
        </w:rPr>
        <w:t>Cel przetwarzania i podstawa prawna</w:t>
      </w:r>
    </w:p>
    <w:p w14:paraId="07F64BC8" w14:textId="77777777" w:rsidR="008169DE" w:rsidRPr="008169DE" w:rsidRDefault="008169DE" w:rsidP="008169DE">
      <w:pPr>
        <w:spacing w:line="276" w:lineRule="auto"/>
        <w:jc w:val="both"/>
        <w:rPr>
          <w:rFonts w:asciiTheme="minorHAnsi" w:eastAsiaTheme="minorHAnsi" w:hAnsiTheme="minorHAnsi" w:cstheme="minorHAnsi"/>
          <w:color w:val="000000" w:themeColor="text1"/>
          <w:lang w:eastAsia="en-US"/>
        </w:rPr>
      </w:pPr>
      <w:r w:rsidRPr="008169DE">
        <w:rPr>
          <w:rFonts w:asciiTheme="minorHAnsi" w:hAnsiTheme="minorHAnsi" w:cstheme="minorHAnsi"/>
          <w:color w:val="000000" w:themeColor="text1"/>
        </w:rPr>
        <w:t>Będziemy przetwarzać Państwa dane osobowe w celu przyjęcia zgłoszenia oraz podjęcia działań następczych na podstawie art. 6 ust. 1 lit. c oraz art. 9 ust. 2 lit. g RODO, w związku z przepisami ustawy z dnia 14 czerwca 2024 roku o ochronie sygnalistów.</w:t>
      </w:r>
    </w:p>
    <w:p w14:paraId="0EC5EAE9" w14:textId="77777777" w:rsidR="008169DE" w:rsidRDefault="008169DE" w:rsidP="008169DE">
      <w:pPr>
        <w:spacing w:before="120" w:line="276" w:lineRule="auto"/>
        <w:jc w:val="both"/>
        <w:rPr>
          <w:rFonts w:cstheme="minorHAnsi"/>
          <w:color w:val="auto"/>
        </w:rPr>
      </w:pPr>
      <w:r w:rsidRPr="008169DE">
        <w:rPr>
          <w:rFonts w:asciiTheme="minorHAnsi" w:hAnsiTheme="minorHAnsi" w:cstheme="minorHAnsi"/>
        </w:rPr>
        <w:t>W przypadku, gdy wyrażą Państwo zgodę na ujawnienie swojej tożsamości, będziemy przetwarzać Państwa dane osobowe w zakresie ich ujawnienia na podstawie art. 6 ust. 1 lit. a RODO, w związku z przepisami ustawy o ochronie sygnalistów</w:t>
      </w:r>
      <w:r>
        <w:rPr>
          <w:rFonts w:cstheme="minorHAnsi"/>
        </w:rPr>
        <w:t>.</w:t>
      </w:r>
    </w:p>
    <w:p w14:paraId="59D1A969" w14:textId="77777777" w:rsidR="008169DE" w:rsidRPr="000A247D" w:rsidRDefault="008169DE" w:rsidP="006157D7">
      <w:pPr>
        <w:pStyle w:val="Nagwek3"/>
        <w:rPr>
          <w:rFonts w:eastAsia="Times New Roman"/>
          <w:b w:val="0"/>
        </w:rPr>
      </w:pPr>
      <w:r w:rsidRPr="000A247D">
        <w:rPr>
          <w:rFonts w:eastAsia="Times New Roman"/>
        </w:rPr>
        <w:t>Informacja o odbiorcach danych</w:t>
      </w:r>
    </w:p>
    <w:p w14:paraId="5B5D06E5" w14:textId="77777777" w:rsidR="008169DE" w:rsidRPr="008169DE" w:rsidRDefault="008169DE" w:rsidP="008169DE">
      <w:pPr>
        <w:spacing w:after="120" w:line="276" w:lineRule="auto"/>
        <w:jc w:val="both"/>
        <w:rPr>
          <w:rFonts w:asciiTheme="minorHAnsi" w:eastAsia="Times New Roman" w:hAnsiTheme="minorHAnsi" w:cstheme="minorHAnsi"/>
        </w:rPr>
      </w:pPr>
      <w:r w:rsidRPr="008169DE">
        <w:rPr>
          <w:rFonts w:asciiTheme="minorHAnsi" w:hAnsiTheme="minorHAnsi" w:cstheme="minorHAnsi"/>
        </w:rPr>
        <w:t>Administrator zapewnia poufność Państwa danych, w związku z otrzymanym zgłoszeniem</w:t>
      </w:r>
      <w:r w:rsidRPr="008169DE">
        <w:rPr>
          <w:rFonts w:asciiTheme="minorHAnsi" w:eastAsia="Times New Roman" w:hAnsiTheme="minorHAnsi" w:cstheme="minorHAnsi"/>
        </w:rPr>
        <w:t>. Państwa dane osobowe nie podlegają ujawnieniu nieupoważnionym osobom, chyba że Państwo wyrażą zgodę na ich ujawnienie. Państwa dane mogą być udostępnione jedynie podmiotom uprawnionym do tego na podstawie przepisów prawa oraz podmiotom, którym administrator powierzył przetwarzanie danych.</w:t>
      </w:r>
    </w:p>
    <w:p w14:paraId="1ADE72A9" w14:textId="77777777" w:rsidR="008169DE" w:rsidRPr="00F24B86" w:rsidRDefault="008169DE" w:rsidP="006157D7">
      <w:pPr>
        <w:pStyle w:val="Nagwek3"/>
        <w:rPr>
          <w:rFonts w:eastAsia="Times New Roman"/>
          <w:b w:val="0"/>
        </w:rPr>
      </w:pPr>
      <w:r w:rsidRPr="00F24B86">
        <w:rPr>
          <w:rFonts w:eastAsia="Times New Roman"/>
        </w:rPr>
        <w:t>Okres przechowywania danych</w:t>
      </w:r>
    </w:p>
    <w:p w14:paraId="62E16D59" w14:textId="722A1677" w:rsidR="008169DE" w:rsidRPr="008169DE" w:rsidRDefault="008169DE" w:rsidP="008169DE">
      <w:pPr>
        <w:spacing w:line="276" w:lineRule="auto"/>
        <w:jc w:val="both"/>
        <w:rPr>
          <w:rFonts w:asciiTheme="minorHAnsi" w:eastAsia="Times New Roman" w:hAnsiTheme="minorHAnsi" w:cstheme="minorHAnsi"/>
          <w:bCs/>
        </w:rPr>
      </w:pPr>
      <w:r w:rsidRPr="008169DE">
        <w:rPr>
          <w:rFonts w:asciiTheme="minorHAnsi" w:eastAsia="Times New Roman" w:hAnsiTheme="minorHAnsi" w:cstheme="minorHAnsi"/>
          <w:bCs/>
        </w:rPr>
        <w:t xml:space="preserve">Państwa dane osobowe przechowywana są przez okres 3 lat po zakończeniu roku kalendarzowego, </w:t>
      </w:r>
      <w:r w:rsidR="00DB458F" w:rsidRPr="00411B36">
        <w:rPr>
          <w:rFonts w:asciiTheme="minorHAnsi" w:eastAsia="Times New Roman" w:hAnsiTheme="minorHAnsi" w:cstheme="minorHAnsi"/>
          <w:bCs/>
          <w:color w:val="auto"/>
        </w:rPr>
        <w:t xml:space="preserve">w którym przekazano zgłoszenie zewnętrzne do organu publicznego właściwego do podjęcia działań następczych zakończono działania następcze, </w:t>
      </w:r>
      <w:r w:rsidR="00DB458F" w:rsidRPr="00411B36">
        <w:rPr>
          <w:rFonts w:asciiTheme="minorHAnsi" w:eastAsia="Times New Roman" w:hAnsiTheme="minorHAnsi" w:cstheme="minorHAnsi"/>
          <w:bCs/>
        </w:rPr>
        <w:t>lub zakończeniu</w:t>
      </w:r>
      <w:r w:rsidR="00DB458F" w:rsidRPr="008169DE">
        <w:rPr>
          <w:rFonts w:asciiTheme="minorHAnsi" w:eastAsia="Times New Roman" w:hAnsiTheme="minorHAnsi" w:cstheme="minorHAnsi"/>
          <w:bCs/>
        </w:rPr>
        <w:t xml:space="preserve"> </w:t>
      </w:r>
      <w:r w:rsidRPr="008169DE">
        <w:rPr>
          <w:rFonts w:asciiTheme="minorHAnsi" w:eastAsia="Times New Roman" w:hAnsiTheme="minorHAnsi" w:cstheme="minorHAnsi"/>
          <w:bCs/>
        </w:rPr>
        <w:t>postępowań zainicjowanych tymi działaniami.</w:t>
      </w:r>
    </w:p>
    <w:p w14:paraId="7D2CD2C2" w14:textId="77777777" w:rsidR="008169DE" w:rsidRPr="008169DE" w:rsidRDefault="008169DE" w:rsidP="008169DE">
      <w:pPr>
        <w:spacing w:after="120" w:line="276" w:lineRule="auto"/>
        <w:jc w:val="both"/>
        <w:rPr>
          <w:rFonts w:asciiTheme="minorHAnsi" w:eastAsia="Times New Roman" w:hAnsiTheme="minorHAnsi" w:cstheme="minorHAnsi"/>
          <w:bCs/>
        </w:rPr>
      </w:pPr>
      <w:r w:rsidRPr="008169DE">
        <w:rPr>
          <w:rFonts w:asciiTheme="minorHAnsi" w:eastAsia="Times New Roman" w:hAnsiTheme="minorHAnsi" w:cstheme="minorHAnsi"/>
          <w:bCs/>
        </w:rPr>
        <w:t>Dane osobowe, które nie mają znaczenia dla rozpatrywania zgłoszenia nie są zbierane, a w razie przypadkowego zebrania, podlegają niezwłocznemu usunięciu, które następuje w terminie 14 dni od chwili ustalenia, że nie mają one znaczenia dla sprawy.</w:t>
      </w:r>
    </w:p>
    <w:p w14:paraId="3B9E5E1A" w14:textId="77777777" w:rsidR="008169DE" w:rsidRPr="00F24B86" w:rsidRDefault="008169DE" w:rsidP="006157D7">
      <w:pPr>
        <w:pStyle w:val="Nagwek3"/>
        <w:rPr>
          <w:rFonts w:eastAsia="Times New Roman"/>
          <w:b w:val="0"/>
        </w:rPr>
      </w:pPr>
      <w:r w:rsidRPr="00F24B86">
        <w:rPr>
          <w:rFonts w:eastAsia="Times New Roman"/>
        </w:rPr>
        <w:t>Przysługujące prawa</w:t>
      </w:r>
    </w:p>
    <w:p w14:paraId="458CEE93" w14:textId="77777777" w:rsidR="008169DE" w:rsidRPr="008169DE" w:rsidRDefault="008169DE" w:rsidP="008169DE">
      <w:pPr>
        <w:spacing w:after="60" w:line="276" w:lineRule="auto"/>
        <w:rPr>
          <w:rFonts w:asciiTheme="minorHAnsi" w:eastAsia="Times New Roman" w:hAnsiTheme="minorHAnsi" w:cstheme="minorHAnsi"/>
        </w:rPr>
      </w:pPr>
      <w:r w:rsidRPr="008169DE">
        <w:rPr>
          <w:rFonts w:asciiTheme="minorHAnsi" w:eastAsia="Times New Roman" w:hAnsiTheme="minorHAnsi" w:cstheme="minorHAnsi"/>
          <w:bCs/>
        </w:rPr>
        <w:t>Mają Państwo prawo do:</w:t>
      </w:r>
    </w:p>
    <w:p w14:paraId="4AA96328"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eastAsia="Times New Roman" w:cstheme="minorHAnsi"/>
          <w:sz w:val="24"/>
          <w:szCs w:val="24"/>
          <w:lang w:eastAsia="pl-PL"/>
        </w:rPr>
        <w:t>dostępu do swoich danych</w:t>
      </w:r>
      <w:r>
        <w:rPr>
          <w:sz w:val="24"/>
          <w:szCs w:val="24"/>
        </w:rPr>
        <w:t xml:space="preserve"> osobowych,</w:t>
      </w:r>
    </w:p>
    <w:p w14:paraId="5F4DC2A2"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eastAsia="Times New Roman" w:cstheme="minorHAnsi"/>
          <w:sz w:val="24"/>
          <w:szCs w:val="24"/>
          <w:lang w:eastAsia="pl-PL"/>
        </w:rPr>
        <w:t>sprostowania (poprawienia) swoich danych osobowych, jeśli są błędne lub nieaktualne,</w:t>
      </w:r>
    </w:p>
    <w:p w14:paraId="4530972B"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eastAsia="Times New Roman" w:cstheme="minorHAnsi"/>
          <w:sz w:val="24"/>
          <w:szCs w:val="24"/>
          <w:lang w:eastAsia="pl-PL"/>
        </w:rPr>
        <w:t>ograniczenia przetwarzania danych osobowych,</w:t>
      </w:r>
    </w:p>
    <w:p w14:paraId="7424300C"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eastAsia="Times New Roman" w:cstheme="minorHAnsi"/>
          <w:bCs/>
          <w:sz w:val="24"/>
          <w:szCs w:val="24"/>
          <w:lang w:eastAsia="pl-PL"/>
        </w:rPr>
        <w:t>wniesienia skargi do Prezesa Urzędu Ochrony Danych Osobowych</w:t>
      </w:r>
      <w:r>
        <w:rPr>
          <w:rFonts w:eastAsia="Times New Roman" w:cstheme="minorHAnsi"/>
          <w:sz w:val="24"/>
          <w:szCs w:val="24"/>
          <w:lang w:eastAsia="pl-PL"/>
        </w:rPr>
        <w:t xml:space="preserve"> na adres </w:t>
      </w:r>
      <w:r>
        <w:rPr>
          <w:rFonts w:cstheme="minorHAnsi"/>
          <w:sz w:val="24"/>
          <w:szCs w:val="24"/>
        </w:rPr>
        <w:t xml:space="preserve">ul. Stawki 2, 00-193 Warszawa, e-mail: kancelaria@uodo.gov.pl lub za pośrednictwem elektronicznej skrzynki podawczej </w:t>
      </w:r>
      <w:proofErr w:type="spellStart"/>
      <w:r>
        <w:rPr>
          <w:rFonts w:cstheme="minorHAnsi"/>
          <w:sz w:val="24"/>
          <w:szCs w:val="24"/>
        </w:rPr>
        <w:t>ePUAP</w:t>
      </w:r>
      <w:proofErr w:type="spellEnd"/>
      <w:r>
        <w:rPr>
          <w:rFonts w:cstheme="minorHAnsi"/>
          <w:sz w:val="24"/>
          <w:szCs w:val="24"/>
        </w:rPr>
        <w:t>: /UODO/</w:t>
      </w:r>
      <w:proofErr w:type="spellStart"/>
      <w:r>
        <w:rPr>
          <w:rFonts w:cstheme="minorHAnsi"/>
          <w:sz w:val="24"/>
          <w:szCs w:val="24"/>
        </w:rPr>
        <w:t>SkrytkaESP</w:t>
      </w:r>
      <w:proofErr w:type="spellEnd"/>
      <w:r>
        <w:rPr>
          <w:rFonts w:cstheme="minorHAnsi"/>
        </w:rPr>
        <w:t xml:space="preserve"> w</w:t>
      </w:r>
      <w:r>
        <w:rPr>
          <w:rFonts w:cstheme="minorHAnsi"/>
          <w:sz w:val="24"/>
          <w:szCs w:val="24"/>
        </w:rPr>
        <w:t xml:space="preserve"> przypadku uznania, że przetwarzanie Państwa danych osobowych narusza obowiązujące przepisy prawa,</w:t>
      </w:r>
    </w:p>
    <w:p w14:paraId="2B543DFD"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cstheme="minorHAnsi"/>
          <w:sz w:val="24"/>
          <w:szCs w:val="24"/>
        </w:rPr>
        <w:lastRenderedPageBreak/>
        <w:t>cofnięcia zgody na ujawnienie Państwa tożsamości</w:t>
      </w:r>
      <w:r>
        <w:rPr>
          <w:rFonts w:eastAsia="Times New Roman" w:cstheme="minorHAnsi"/>
          <w:sz w:val="24"/>
          <w:szCs w:val="24"/>
          <w:lang w:eastAsia="pl-PL"/>
        </w:rPr>
        <w:t xml:space="preserve"> w dowolnym momencie</w:t>
      </w:r>
      <w:r>
        <w:rPr>
          <w:rFonts w:cstheme="minorHAnsi"/>
          <w:sz w:val="24"/>
          <w:szCs w:val="24"/>
        </w:rPr>
        <w:t>. Wycofanie zgody nie będzie miało wpływu na zgodność z prawem ujawnienia Państwa tożsamości, którego dokonano na podstawie zgody przed jej cofnięciem.</w:t>
      </w:r>
    </w:p>
    <w:p w14:paraId="59DACFAD" w14:textId="77777777" w:rsidR="008169DE" w:rsidRPr="00F24B86" w:rsidRDefault="008169DE" w:rsidP="006157D7">
      <w:pPr>
        <w:pStyle w:val="Nagwek3"/>
        <w:rPr>
          <w:rFonts w:eastAsiaTheme="minorHAnsi"/>
          <w:b w:val="0"/>
          <w:lang w:eastAsia="en-US"/>
        </w:rPr>
      </w:pPr>
      <w:r w:rsidRPr="00F24B86">
        <w:t>Informacja o wymogu podania danych</w:t>
      </w:r>
    </w:p>
    <w:p w14:paraId="3A5E059A" w14:textId="77777777" w:rsidR="008169DE" w:rsidRPr="008169DE" w:rsidRDefault="008169DE" w:rsidP="008169DE">
      <w:pPr>
        <w:spacing w:line="276" w:lineRule="auto"/>
        <w:jc w:val="both"/>
        <w:rPr>
          <w:rFonts w:asciiTheme="minorHAnsi" w:hAnsiTheme="minorHAnsi" w:cstheme="minorHAnsi"/>
        </w:rPr>
      </w:pPr>
      <w:r w:rsidRPr="008169DE">
        <w:rPr>
          <w:rFonts w:asciiTheme="minorHAnsi" w:hAnsiTheme="minorHAnsi" w:cstheme="minorHAnsi"/>
        </w:rPr>
        <w:t>Podanie danych jest dobrowolne, jednak niezbędne do przyjęcia i rozpatrzenia zgłoszenia. Jeśli nie podadzą Państwo danych kontaktowych, nie będziemy mogli potwierdzić przyjęcia zgłoszenia oraz informować o przebiegu naszych działań, związanych z tym zgłoszeniem.</w:t>
      </w:r>
    </w:p>
    <w:p w14:paraId="4409B20C" w14:textId="77777777" w:rsidR="008169DE" w:rsidRPr="00F24B86" w:rsidRDefault="008169DE" w:rsidP="006157D7">
      <w:pPr>
        <w:pStyle w:val="Nagwek3"/>
        <w:rPr>
          <w:rFonts w:eastAsia="Times New Roman"/>
          <w:b w:val="0"/>
        </w:rPr>
      </w:pPr>
      <w:r w:rsidRPr="00F24B86">
        <w:rPr>
          <w:rFonts w:eastAsia="Times New Roman"/>
        </w:rPr>
        <w:t>Profilowanie</w:t>
      </w:r>
    </w:p>
    <w:p w14:paraId="7D8A6C46" w14:textId="4E21B009" w:rsidR="005840E0" w:rsidRDefault="008169DE" w:rsidP="00993C95">
      <w:pPr>
        <w:spacing w:line="276" w:lineRule="auto"/>
        <w:jc w:val="both"/>
      </w:pPr>
      <w:r w:rsidRPr="008169DE">
        <w:rPr>
          <w:rFonts w:asciiTheme="minorHAnsi" w:hAnsiTheme="minorHAnsi" w:cstheme="minorHAnsi"/>
          <w:color w:val="000000" w:themeColor="text1"/>
        </w:rPr>
        <w:t xml:space="preserve">Państwa dane nie będą podlegały zautomatyzowanemu podejmowaniu decyzji, jak i </w:t>
      </w:r>
      <w:r w:rsidR="001E590E">
        <w:rPr>
          <w:rFonts w:asciiTheme="minorHAnsi" w:hAnsiTheme="minorHAnsi" w:cstheme="minorHAnsi"/>
          <w:color w:val="000000" w:themeColor="text1"/>
        </w:rPr>
        <w:t xml:space="preserve">nie będą podlegały profilowaniu. </w:t>
      </w:r>
    </w:p>
    <w:sectPr w:rsidR="005840E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E0E59" w14:textId="77777777" w:rsidR="007263B6" w:rsidRDefault="007263B6" w:rsidP="00C96422">
      <w:r>
        <w:separator/>
      </w:r>
    </w:p>
  </w:endnote>
  <w:endnote w:type="continuationSeparator" w:id="0">
    <w:p w14:paraId="238D0C89" w14:textId="77777777" w:rsidR="007263B6" w:rsidRDefault="007263B6" w:rsidP="00C96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C7640" w14:textId="77777777" w:rsidR="007263B6" w:rsidRDefault="007263B6" w:rsidP="00C96422">
      <w:r>
        <w:separator/>
      </w:r>
    </w:p>
  </w:footnote>
  <w:footnote w:type="continuationSeparator" w:id="0">
    <w:p w14:paraId="4A0BEA80" w14:textId="77777777" w:rsidR="007263B6" w:rsidRDefault="007263B6" w:rsidP="00C964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C285C"/>
    <w:multiLevelType w:val="hybridMultilevel"/>
    <w:tmpl w:val="180869DE"/>
    <w:lvl w:ilvl="0" w:tplc="04150001">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422"/>
    <w:rsid w:val="00060138"/>
    <w:rsid w:val="00065036"/>
    <w:rsid w:val="000A247D"/>
    <w:rsid w:val="000A4D2C"/>
    <w:rsid w:val="000A5A9A"/>
    <w:rsid w:val="000C34FD"/>
    <w:rsid w:val="000D559C"/>
    <w:rsid w:val="00106472"/>
    <w:rsid w:val="00141EB3"/>
    <w:rsid w:val="001E590E"/>
    <w:rsid w:val="002064C4"/>
    <w:rsid w:val="002671D7"/>
    <w:rsid w:val="002E5121"/>
    <w:rsid w:val="002F32E6"/>
    <w:rsid w:val="00305C64"/>
    <w:rsid w:val="00363519"/>
    <w:rsid w:val="003919FE"/>
    <w:rsid w:val="00411B36"/>
    <w:rsid w:val="00481278"/>
    <w:rsid w:val="004A1185"/>
    <w:rsid w:val="004C4D4C"/>
    <w:rsid w:val="005840E0"/>
    <w:rsid w:val="005A7F39"/>
    <w:rsid w:val="005E0429"/>
    <w:rsid w:val="006157D7"/>
    <w:rsid w:val="00655E83"/>
    <w:rsid w:val="00683E89"/>
    <w:rsid w:val="00690004"/>
    <w:rsid w:val="00690E79"/>
    <w:rsid w:val="006A6E75"/>
    <w:rsid w:val="006B3C7C"/>
    <w:rsid w:val="006F423C"/>
    <w:rsid w:val="007079B5"/>
    <w:rsid w:val="00720968"/>
    <w:rsid w:val="007263B6"/>
    <w:rsid w:val="007433D5"/>
    <w:rsid w:val="00785933"/>
    <w:rsid w:val="007E52DC"/>
    <w:rsid w:val="007F15E9"/>
    <w:rsid w:val="00806EC8"/>
    <w:rsid w:val="008169DE"/>
    <w:rsid w:val="008509D5"/>
    <w:rsid w:val="008702AB"/>
    <w:rsid w:val="00884221"/>
    <w:rsid w:val="008B06E0"/>
    <w:rsid w:val="008E2F4C"/>
    <w:rsid w:val="0094203E"/>
    <w:rsid w:val="0095572E"/>
    <w:rsid w:val="009670CF"/>
    <w:rsid w:val="00974476"/>
    <w:rsid w:val="00985BB8"/>
    <w:rsid w:val="0099012B"/>
    <w:rsid w:val="00993C95"/>
    <w:rsid w:val="009B02E2"/>
    <w:rsid w:val="009D6DF9"/>
    <w:rsid w:val="00A0126F"/>
    <w:rsid w:val="00A11CA0"/>
    <w:rsid w:val="00A128C6"/>
    <w:rsid w:val="00A16C7F"/>
    <w:rsid w:val="00AC57DC"/>
    <w:rsid w:val="00B36E7D"/>
    <w:rsid w:val="00B531A7"/>
    <w:rsid w:val="00B8086D"/>
    <w:rsid w:val="00BE5BF0"/>
    <w:rsid w:val="00C96422"/>
    <w:rsid w:val="00CC2356"/>
    <w:rsid w:val="00D43EF0"/>
    <w:rsid w:val="00D45904"/>
    <w:rsid w:val="00D67D93"/>
    <w:rsid w:val="00D75B79"/>
    <w:rsid w:val="00DB3CCA"/>
    <w:rsid w:val="00DB458F"/>
    <w:rsid w:val="00DC0420"/>
    <w:rsid w:val="00E56982"/>
    <w:rsid w:val="00E95676"/>
    <w:rsid w:val="00ED2432"/>
    <w:rsid w:val="00F0580D"/>
    <w:rsid w:val="00F07C3E"/>
    <w:rsid w:val="00F24B86"/>
    <w:rsid w:val="00F562F3"/>
    <w:rsid w:val="00F56E69"/>
    <w:rsid w:val="00F94DCB"/>
    <w:rsid w:val="00FC4071"/>
    <w:rsid w:val="00FE66B7"/>
    <w:rsid w:val="00FF5E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203C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96422"/>
    <w:pPr>
      <w:widowControl w:val="0"/>
      <w:spacing w:after="0" w:line="240" w:lineRule="auto"/>
    </w:pPr>
    <w:rPr>
      <w:rFonts w:ascii="Courier New" w:eastAsia="Courier New" w:hAnsi="Courier New" w:cs="Courier New"/>
      <w:color w:val="000000"/>
      <w:sz w:val="24"/>
      <w:szCs w:val="24"/>
      <w:lang w:eastAsia="pl-PL" w:bidi="pl-PL"/>
    </w:rPr>
  </w:style>
  <w:style w:type="paragraph" w:styleId="Nagwek1">
    <w:name w:val="heading 1"/>
    <w:basedOn w:val="Normalny"/>
    <w:next w:val="Normalny"/>
    <w:link w:val="Nagwek1Znak"/>
    <w:uiPriority w:val="9"/>
    <w:qFormat/>
    <w:rsid w:val="00060138"/>
    <w:pPr>
      <w:keepNext/>
      <w:keepLines/>
      <w:spacing w:before="720" w:after="120" w:line="360" w:lineRule="auto"/>
      <w:jc w:val="center"/>
      <w:outlineLvl w:val="0"/>
    </w:pPr>
    <w:rPr>
      <w:rFonts w:asciiTheme="majorHAnsi" w:eastAsiaTheme="majorEastAsia" w:hAnsiTheme="majorHAnsi" w:cstheme="majorBidi"/>
      <w:b/>
      <w:color w:val="auto"/>
      <w:sz w:val="32"/>
      <w:szCs w:val="32"/>
    </w:rPr>
  </w:style>
  <w:style w:type="paragraph" w:styleId="Nagwek2">
    <w:name w:val="heading 2"/>
    <w:basedOn w:val="Normalny"/>
    <w:next w:val="Normalny"/>
    <w:link w:val="Nagwek2Znak"/>
    <w:uiPriority w:val="9"/>
    <w:unhideWhenUsed/>
    <w:qFormat/>
    <w:rsid w:val="006157D7"/>
    <w:pPr>
      <w:keepNext/>
      <w:keepLines/>
      <w:widowControl/>
      <w:spacing w:before="360" w:after="120" w:line="276" w:lineRule="auto"/>
      <w:outlineLvl w:val="1"/>
    </w:pPr>
    <w:rPr>
      <w:rFonts w:asciiTheme="majorHAnsi" w:eastAsia="Times New Roman" w:hAnsiTheme="majorHAnsi" w:cs="Calibri"/>
      <w:b/>
      <w:bCs/>
      <w:color w:val="auto"/>
      <w:sz w:val="28"/>
      <w:szCs w:val="28"/>
      <w:lang w:eastAsia="en-US" w:bidi="ar-SA"/>
    </w:rPr>
  </w:style>
  <w:style w:type="paragraph" w:styleId="Nagwek3">
    <w:name w:val="heading 3"/>
    <w:basedOn w:val="Normalny"/>
    <w:next w:val="Normalny"/>
    <w:link w:val="Nagwek3Znak"/>
    <w:uiPriority w:val="9"/>
    <w:unhideWhenUsed/>
    <w:qFormat/>
    <w:rsid w:val="006157D7"/>
    <w:pPr>
      <w:keepNext/>
      <w:keepLines/>
      <w:spacing w:before="40" w:line="360" w:lineRule="auto"/>
      <w:outlineLvl w:val="2"/>
    </w:pPr>
    <w:rPr>
      <w:rFonts w:asciiTheme="majorHAnsi" w:eastAsiaTheme="majorEastAsia" w:hAnsiTheme="majorHAnsi" w:cstheme="majorBidi"/>
      <w:b/>
      <w:color w:val="auto"/>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2">
    <w:name w:val="Tekst treści (2)_"/>
    <w:basedOn w:val="Domylnaczcionkaakapitu"/>
    <w:link w:val="Teksttreci20"/>
    <w:qFormat/>
    <w:locked/>
    <w:rsid w:val="00C96422"/>
    <w:rPr>
      <w:rFonts w:ascii="Calibri" w:eastAsia="Calibri" w:hAnsi="Calibri" w:cs="Calibri"/>
      <w:shd w:val="clear" w:color="auto" w:fill="FFFFFF"/>
    </w:rPr>
  </w:style>
  <w:style w:type="paragraph" w:customStyle="1" w:styleId="Teksttreci20">
    <w:name w:val="Tekst treści (2)"/>
    <w:basedOn w:val="Normalny"/>
    <w:link w:val="Teksttreci2"/>
    <w:qFormat/>
    <w:rsid w:val="00C96422"/>
    <w:pPr>
      <w:shd w:val="clear" w:color="auto" w:fill="FFFFFF"/>
      <w:spacing w:after="110"/>
      <w:jc w:val="center"/>
    </w:pPr>
    <w:rPr>
      <w:rFonts w:ascii="Calibri" w:eastAsia="Calibri" w:hAnsi="Calibri" w:cs="Calibri"/>
      <w:color w:val="auto"/>
      <w:sz w:val="22"/>
      <w:szCs w:val="22"/>
      <w:lang w:eastAsia="en-US" w:bidi="ar-SA"/>
    </w:rPr>
  </w:style>
  <w:style w:type="character" w:customStyle="1" w:styleId="Teksttreci3">
    <w:name w:val="Tekst treści (3)_"/>
    <w:basedOn w:val="Domylnaczcionkaakapitu"/>
    <w:link w:val="Teksttreci30"/>
    <w:locked/>
    <w:rsid w:val="00C96422"/>
    <w:rPr>
      <w:rFonts w:ascii="Calibri" w:eastAsia="Calibri" w:hAnsi="Calibri" w:cs="Calibri"/>
      <w:sz w:val="16"/>
      <w:szCs w:val="16"/>
      <w:shd w:val="clear" w:color="auto" w:fill="FFFFFF"/>
    </w:rPr>
  </w:style>
  <w:style w:type="paragraph" w:customStyle="1" w:styleId="Teksttreci30">
    <w:name w:val="Tekst treści (3)"/>
    <w:basedOn w:val="Normalny"/>
    <w:link w:val="Teksttreci3"/>
    <w:rsid w:val="00C96422"/>
    <w:pPr>
      <w:shd w:val="clear" w:color="auto" w:fill="FFFFFF"/>
      <w:jc w:val="right"/>
    </w:pPr>
    <w:rPr>
      <w:rFonts w:ascii="Calibri" w:eastAsia="Calibri" w:hAnsi="Calibri" w:cs="Calibri"/>
      <w:color w:val="auto"/>
      <w:sz w:val="16"/>
      <w:szCs w:val="16"/>
      <w:lang w:eastAsia="en-US" w:bidi="ar-SA"/>
    </w:rPr>
  </w:style>
  <w:style w:type="paragraph" w:styleId="Nagwek">
    <w:name w:val="header"/>
    <w:basedOn w:val="Normalny"/>
    <w:link w:val="NagwekZnak"/>
    <w:uiPriority w:val="99"/>
    <w:unhideWhenUsed/>
    <w:rsid w:val="00C96422"/>
    <w:pPr>
      <w:tabs>
        <w:tab w:val="center" w:pos="4536"/>
        <w:tab w:val="right" w:pos="9072"/>
      </w:tabs>
    </w:pPr>
  </w:style>
  <w:style w:type="character" w:customStyle="1" w:styleId="NagwekZnak">
    <w:name w:val="Nagłówek Znak"/>
    <w:basedOn w:val="Domylnaczcionkaakapitu"/>
    <w:link w:val="Nagwek"/>
    <w:uiPriority w:val="99"/>
    <w:rsid w:val="00C96422"/>
    <w:rPr>
      <w:rFonts w:ascii="Courier New" w:eastAsia="Courier New" w:hAnsi="Courier New" w:cs="Courier New"/>
      <w:color w:val="000000"/>
      <w:sz w:val="24"/>
      <w:szCs w:val="24"/>
      <w:lang w:eastAsia="pl-PL" w:bidi="pl-PL"/>
    </w:rPr>
  </w:style>
  <w:style w:type="paragraph" w:styleId="Stopka">
    <w:name w:val="footer"/>
    <w:basedOn w:val="Normalny"/>
    <w:link w:val="StopkaZnak"/>
    <w:uiPriority w:val="99"/>
    <w:unhideWhenUsed/>
    <w:rsid w:val="00C96422"/>
    <w:pPr>
      <w:tabs>
        <w:tab w:val="center" w:pos="4536"/>
        <w:tab w:val="right" w:pos="9072"/>
      </w:tabs>
    </w:pPr>
  </w:style>
  <w:style w:type="character" w:customStyle="1" w:styleId="StopkaZnak">
    <w:name w:val="Stopka Znak"/>
    <w:basedOn w:val="Domylnaczcionkaakapitu"/>
    <w:link w:val="Stopka"/>
    <w:uiPriority w:val="99"/>
    <w:rsid w:val="00C96422"/>
    <w:rPr>
      <w:rFonts w:ascii="Courier New" w:eastAsia="Courier New" w:hAnsi="Courier New" w:cs="Courier New"/>
      <w:color w:val="000000"/>
      <w:sz w:val="24"/>
      <w:szCs w:val="24"/>
      <w:lang w:eastAsia="pl-PL" w:bidi="pl-PL"/>
    </w:rPr>
  </w:style>
  <w:style w:type="character" w:styleId="Hipercze">
    <w:name w:val="Hyperlink"/>
    <w:basedOn w:val="Domylnaczcionkaakapitu"/>
    <w:uiPriority w:val="99"/>
    <w:semiHidden/>
    <w:unhideWhenUsed/>
    <w:rsid w:val="008169DE"/>
    <w:rPr>
      <w:color w:val="0000FF"/>
      <w:u w:val="single"/>
    </w:rPr>
  </w:style>
  <w:style w:type="paragraph" w:styleId="Akapitzlist">
    <w:name w:val="List Paragraph"/>
    <w:basedOn w:val="Normalny"/>
    <w:uiPriority w:val="34"/>
    <w:qFormat/>
    <w:rsid w:val="008169DE"/>
    <w:pPr>
      <w:widowControl/>
      <w:spacing w:after="160" w:line="256" w:lineRule="auto"/>
      <w:ind w:left="720"/>
      <w:contextualSpacing/>
    </w:pPr>
    <w:rPr>
      <w:rFonts w:asciiTheme="minorHAnsi" w:eastAsiaTheme="minorHAnsi" w:hAnsiTheme="minorHAnsi" w:cstheme="minorBidi"/>
      <w:color w:val="auto"/>
      <w:sz w:val="22"/>
      <w:szCs w:val="22"/>
      <w:lang w:eastAsia="en-US" w:bidi="ar-SA"/>
    </w:rPr>
  </w:style>
  <w:style w:type="character" w:customStyle="1" w:styleId="xarticletitle">
    <w:name w:val="x_articletitle"/>
    <w:basedOn w:val="Domylnaczcionkaakapitu"/>
    <w:rsid w:val="00690E79"/>
  </w:style>
  <w:style w:type="character" w:customStyle="1" w:styleId="Nagwek2Znak">
    <w:name w:val="Nagłówek 2 Znak"/>
    <w:basedOn w:val="Domylnaczcionkaakapitu"/>
    <w:link w:val="Nagwek2"/>
    <w:uiPriority w:val="9"/>
    <w:rsid w:val="006157D7"/>
    <w:rPr>
      <w:rFonts w:asciiTheme="majorHAnsi" w:eastAsia="Times New Roman" w:hAnsiTheme="majorHAnsi" w:cs="Calibri"/>
      <w:b/>
      <w:bCs/>
      <w:sz w:val="28"/>
      <w:szCs w:val="28"/>
    </w:rPr>
  </w:style>
  <w:style w:type="paragraph" w:styleId="Tekstdymka">
    <w:name w:val="Balloon Text"/>
    <w:basedOn w:val="Normalny"/>
    <w:link w:val="TekstdymkaZnak"/>
    <w:uiPriority w:val="99"/>
    <w:semiHidden/>
    <w:unhideWhenUsed/>
    <w:rsid w:val="00A11CA0"/>
    <w:rPr>
      <w:rFonts w:ascii="Segoe UI" w:hAnsi="Segoe UI" w:cs="Segoe UI"/>
      <w:sz w:val="18"/>
      <w:szCs w:val="18"/>
    </w:rPr>
  </w:style>
  <w:style w:type="character" w:customStyle="1" w:styleId="TekstdymkaZnak">
    <w:name w:val="Tekst dymka Znak"/>
    <w:basedOn w:val="Domylnaczcionkaakapitu"/>
    <w:link w:val="Tekstdymka"/>
    <w:uiPriority w:val="99"/>
    <w:semiHidden/>
    <w:rsid w:val="00A11CA0"/>
    <w:rPr>
      <w:rFonts w:ascii="Segoe UI" w:eastAsia="Courier New" w:hAnsi="Segoe UI" w:cs="Segoe UI"/>
      <w:color w:val="000000"/>
      <w:sz w:val="18"/>
      <w:szCs w:val="18"/>
      <w:lang w:eastAsia="pl-PL" w:bidi="pl-PL"/>
    </w:rPr>
  </w:style>
  <w:style w:type="character" w:styleId="Odwoaniedokomentarza">
    <w:name w:val="annotation reference"/>
    <w:basedOn w:val="Domylnaczcionkaakapitu"/>
    <w:uiPriority w:val="99"/>
    <w:semiHidden/>
    <w:unhideWhenUsed/>
    <w:rsid w:val="0095572E"/>
    <w:rPr>
      <w:sz w:val="16"/>
      <w:szCs w:val="16"/>
    </w:rPr>
  </w:style>
  <w:style w:type="paragraph" w:styleId="Tekstkomentarza">
    <w:name w:val="annotation text"/>
    <w:basedOn w:val="Normalny"/>
    <w:link w:val="TekstkomentarzaZnak"/>
    <w:uiPriority w:val="99"/>
    <w:semiHidden/>
    <w:unhideWhenUsed/>
    <w:rsid w:val="0095572E"/>
    <w:rPr>
      <w:sz w:val="20"/>
      <w:szCs w:val="20"/>
    </w:rPr>
  </w:style>
  <w:style w:type="character" w:customStyle="1" w:styleId="TekstkomentarzaZnak">
    <w:name w:val="Tekst komentarza Znak"/>
    <w:basedOn w:val="Domylnaczcionkaakapitu"/>
    <w:link w:val="Tekstkomentarza"/>
    <w:uiPriority w:val="99"/>
    <w:semiHidden/>
    <w:rsid w:val="0095572E"/>
    <w:rPr>
      <w:rFonts w:ascii="Courier New" w:eastAsia="Courier New" w:hAnsi="Courier New" w:cs="Courier New"/>
      <w:color w:val="000000"/>
      <w:sz w:val="20"/>
      <w:szCs w:val="20"/>
      <w:lang w:eastAsia="pl-PL" w:bidi="pl-PL"/>
    </w:rPr>
  </w:style>
  <w:style w:type="paragraph" w:styleId="Tematkomentarza">
    <w:name w:val="annotation subject"/>
    <w:basedOn w:val="Tekstkomentarza"/>
    <w:next w:val="Tekstkomentarza"/>
    <w:link w:val="TematkomentarzaZnak"/>
    <w:uiPriority w:val="99"/>
    <w:semiHidden/>
    <w:unhideWhenUsed/>
    <w:rsid w:val="0095572E"/>
    <w:rPr>
      <w:b/>
      <w:bCs/>
    </w:rPr>
  </w:style>
  <w:style w:type="character" w:customStyle="1" w:styleId="TematkomentarzaZnak">
    <w:name w:val="Temat komentarza Znak"/>
    <w:basedOn w:val="TekstkomentarzaZnak"/>
    <w:link w:val="Tematkomentarza"/>
    <w:uiPriority w:val="99"/>
    <w:semiHidden/>
    <w:rsid w:val="0095572E"/>
    <w:rPr>
      <w:rFonts w:ascii="Courier New" w:eastAsia="Courier New" w:hAnsi="Courier New" w:cs="Courier New"/>
      <w:b/>
      <w:bCs/>
      <w:color w:val="000000"/>
      <w:sz w:val="20"/>
      <w:szCs w:val="20"/>
      <w:lang w:eastAsia="pl-PL" w:bidi="pl-PL"/>
    </w:rPr>
  </w:style>
  <w:style w:type="character" w:customStyle="1" w:styleId="Nagwek1Znak">
    <w:name w:val="Nagłówek 1 Znak"/>
    <w:basedOn w:val="Domylnaczcionkaakapitu"/>
    <w:link w:val="Nagwek1"/>
    <w:uiPriority w:val="9"/>
    <w:rsid w:val="00060138"/>
    <w:rPr>
      <w:rFonts w:asciiTheme="majorHAnsi" w:eastAsiaTheme="majorEastAsia" w:hAnsiTheme="majorHAnsi" w:cstheme="majorBidi"/>
      <w:b/>
      <w:sz w:val="32"/>
      <w:szCs w:val="32"/>
      <w:lang w:eastAsia="pl-PL" w:bidi="pl-PL"/>
    </w:rPr>
  </w:style>
  <w:style w:type="character" w:customStyle="1" w:styleId="Nagwek3Znak">
    <w:name w:val="Nagłówek 3 Znak"/>
    <w:basedOn w:val="Domylnaczcionkaakapitu"/>
    <w:link w:val="Nagwek3"/>
    <w:uiPriority w:val="9"/>
    <w:rsid w:val="006157D7"/>
    <w:rPr>
      <w:rFonts w:asciiTheme="majorHAnsi" w:eastAsiaTheme="majorEastAsia" w:hAnsiTheme="majorHAnsi" w:cstheme="majorBidi"/>
      <w:b/>
      <w:sz w:val="26"/>
      <w:szCs w:val="24"/>
      <w:lang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841898">
      <w:bodyDiv w:val="1"/>
      <w:marLeft w:val="0"/>
      <w:marRight w:val="0"/>
      <w:marTop w:val="0"/>
      <w:marBottom w:val="0"/>
      <w:divBdr>
        <w:top w:val="none" w:sz="0" w:space="0" w:color="auto"/>
        <w:left w:val="none" w:sz="0" w:space="0" w:color="auto"/>
        <w:bottom w:val="none" w:sz="0" w:space="0" w:color="auto"/>
        <w:right w:val="none" w:sz="0" w:space="0" w:color="auto"/>
      </w:divBdr>
    </w:div>
    <w:div w:id="1543208751">
      <w:bodyDiv w:val="1"/>
      <w:marLeft w:val="0"/>
      <w:marRight w:val="0"/>
      <w:marTop w:val="0"/>
      <w:marBottom w:val="0"/>
      <w:divBdr>
        <w:top w:val="none" w:sz="0" w:space="0" w:color="auto"/>
        <w:left w:val="none" w:sz="0" w:space="0" w:color="auto"/>
        <w:bottom w:val="none" w:sz="0" w:space="0" w:color="auto"/>
        <w:right w:val="none" w:sz="0" w:space="0" w:color="auto"/>
      </w:divBdr>
    </w:div>
    <w:div w:id="205510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katowice@mf.gov.pl" TargetMode="External"/><Relationship Id="rId3" Type="http://schemas.openxmlformats.org/officeDocument/2006/relationships/settings" Target="settings.xml"/><Relationship Id="rId7" Type="http://schemas.openxmlformats.org/officeDocument/2006/relationships/hyperlink" Target="mailto:kancelaria.ias.katowice@mf.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678</Words>
  <Characters>4069</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Załącznik nr 1 do Decyzji Nr 10/2024</vt:lpstr>
    </vt:vector>
  </TitlesOfParts>
  <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 do Decyzji Nr 17/2024</dc:title>
  <dc:subject/>
  <dc:creator/>
  <cp:keywords/>
  <dc:description/>
  <cp:lastModifiedBy/>
  <cp:revision>1</cp:revision>
  <dcterms:created xsi:type="dcterms:W3CDTF">2025-01-02T11:15:00Z</dcterms:created>
  <dcterms:modified xsi:type="dcterms:W3CDTF">2025-01-03T06:28:00Z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CATEGORY">
    <vt:lpwstr>InformacjePrzeznaczoneWylacznieDoUzytkuWewnetrznego</vt:lpwstr>
  </property>
  <property fmtid="{D5CDD505-2E9C-101B-9397-08002B2CF9AE}" pid="3" name="MFClassifiedBy">
    <vt:lpwstr>UxC4dwLulzfINJ8nQH+xvX5LNGipWa4BRSZhPgxsCvlPs5Jlo0r/ejfvE/AXbtIfv4EtUdCt9u9Q8SIUZC3tlQ==</vt:lpwstr>
  </property>
  <property fmtid="{D5CDD505-2E9C-101B-9397-08002B2CF9AE}" pid="4" name="MFClassificationDate">
    <vt:lpwstr>2024-12-05T11:44:34.5821346+01:00</vt:lpwstr>
  </property>
  <property fmtid="{D5CDD505-2E9C-101B-9397-08002B2CF9AE}" pid="5" name="MFClassifiedBySID">
    <vt:lpwstr>UxC4dwLulzfINJ8nQH+xvX5LNGipWa4BRSZhPgxsCvm42mrIC/DSDv0ggS+FjUN/2v1BBotkLlY5aAiEhoi6ubfGKzy51tIkDmju6genIa7y1K2Tm5jyydrs4zC8syPa</vt:lpwstr>
  </property>
  <property fmtid="{D5CDD505-2E9C-101B-9397-08002B2CF9AE}" pid="6" name="MFGRNItemId">
    <vt:lpwstr>GRN-0d0d9a87-14bd-409b-9515-b9aa4e8c82d9</vt:lpwstr>
  </property>
  <property fmtid="{D5CDD505-2E9C-101B-9397-08002B2CF9AE}" pid="7" name="MFHash">
    <vt:lpwstr>GY/BKHydv6EzFbin8peEIO//7cpvR/qadWblw1HGw5k=</vt:lpwstr>
  </property>
  <property fmtid="{D5CDD505-2E9C-101B-9397-08002B2CF9AE}" pid="8" name="MFVisualMarkingsSettings">
    <vt:lpwstr>HeaderAlignment=1;FooterAlignment=1</vt:lpwstr>
  </property>
  <property fmtid="{D5CDD505-2E9C-101B-9397-08002B2CF9AE}" pid="9" name="DLPManualFileClassification">
    <vt:lpwstr>{5fdfc941-3fcf-4a5b-87be-4848800d39d0}</vt:lpwstr>
  </property>
  <property fmtid="{D5CDD505-2E9C-101B-9397-08002B2CF9AE}" pid="10" name="MFRefresh">
    <vt:lpwstr>False</vt:lpwstr>
  </property>
</Properties>
</file>