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DF64" w14:textId="202E3965" w:rsidR="004505D6" w:rsidRDefault="005743DA" w:rsidP="005743DA">
      <w:r>
        <w:t>PETYCJA W SPRAWIE DOST</w:t>
      </w:r>
      <w:r w:rsidR="00645B54">
        <w:t>Ę</w:t>
      </w:r>
      <w:r>
        <w:t>PU DO POMP</w:t>
      </w:r>
      <w:r w:rsidR="00645B54">
        <w:t xml:space="preserve"> </w:t>
      </w:r>
      <w:r>
        <w:t>INSULINOWYCH DLA CHORYCH NA CUKRZYC</w:t>
      </w:r>
      <w:r w:rsidR="00645B54">
        <w:t>Ę</w:t>
      </w:r>
      <w:r>
        <w:t xml:space="preserve"> PO</w:t>
      </w:r>
      <w:r w:rsidR="00645B54">
        <w:t xml:space="preserve"> </w:t>
      </w:r>
      <w:r>
        <w:t>UKONCZENIU 26 ROKU ZYCIA</w:t>
      </w:r>
    </w:p>
    <w:p w14:paraId="5F5BF064" w14:textId="7AE045F6" w:rsidR="005743DA" w:rsidRDefault="005743DA" w:rsidP="005743DA">
      <w:pPr>
        <w:jc w:val="right"/>
      </w:pPr>
      <w:r w:rsidRPr="005743DA">
        <w:t>24.09.2025</w:t>
      </w:r>
    </w:p>
    <w:p w14:paraId="66648501" w14:textId="77777777" w:rsidR="005743DA" w:rsidRDefault="005743DA" w:rsidP="005743DA"/>
    <w:p w14:paraId="376BB5B4" w14:textId="6C70F90F" w:rsidR="005743DA" w:rsidRDefault="005743DA" w:rsidP="005743DA">
      <w:r>
        <w:t xml:space="preserve">Szanowna Pani </w:t>
      </w:r>
      <w:r>
        <w:br/>
      </w:r>
      <w:r>
        <w:t xml:space="preserve">Jolanta Sobieranska-Grenda </w:t>
      </w:r>
      <w:r>
        <w:br/>
      </w:r>
      <w:r>
        <w:t>Minister Zdrowia</w:t>
      </w:r>
    </w:p>
    <w:p w14:paraId="749012EC" w14:textId="77777777" w:rsidR="005743DA" w:rsidRDefault="005743DA" w:rsidP="005743DA"/>
    <w:p w14:paraId="584F733E" w14:textId="3A2690DC" w:rsidR="005743DA" w:rsidRDefault="005743DA" w:rsidP="005743DA">
      <w:r>
        <w:t>Szanowna Pani Minister</w:t>
      </w:r>
    </w:p>
    <w:p w14:paraId="506BB7DC" w14:textId="77777777" w:rsidR="00645B54" w:rsidRDefault="005743DA" w:rsidP="005743DA">
      <w:r>
        <w:t>Skladamy na Pani r</w:t>
      </w:r>
      <w:r w:rsidR="00645B54">
        <w:t>ę</w:t>
      </w:r>
      <w:r>
        <w:t>ce petycj</w:t>
      </w:r>
      <w:r w:rsidR="00645B54">
        <w:t>ę</w:t>
      </w:r>
      <w:r>
        <w:t>, ktor</w:t>
      </w:r>
      <w:r w:rsidR="00645B54">
        <w:t>ą</w:t>
      </w:r>
      <w:r>
        <w:t xml:space="preserve"> zainicjowalismy w marcu i pod ktor</w:t>
      </w:r>
      <w:r w:rsidR="00645B54">
        <w:t>ą</w:t>
      </w:r>
      <w:r>
        <w:t xml:space="preserve"> juz po kilku dniach podpisa</w:t>
      </w:r>
      <w:r w:rsidR="00645B54">
        <w:t>ł</w:t>
      </w:r>
      <w:r>
        <w:t>o si</w:t>
      </w:r>
      <w:r w:rsidR="00645B54">
        <w:t>ę</w:t>
      </w:r>
      <w:r>
        <w:t xml:space="preserve"> ponad 19 tysi</w:t>
      </w:r>
      <w:r w:rsidR="00645B54">
        <w:t>ę</w:t>
      </w:r>
      <w:r>
        <w:t>cy osob. Dzis pod petycj</w:t>
      </w:r>
      <w:r w:rsidR="00645B54">
        <w:t>ą</w:t>
      </w:r>
      <w:r>
        <w:t xml:space="preserve"> jest</w:t>
      </w:r>
      <w:r w:rsidR="00645B54">
        <w:t xml:space="preserve"> </w:t>
      </w:r>
      <w:r>
        <w:t>juz ponad 23 tysi</w:t>
      </w:r>
      <w:r w:rsidR="00645B54">
        <w:t>ą</w:t>
      </w:r>
      <w:r>
        <w:t>ce podpisow. To chorzy na cukrzyc</w:t>
      </w:r>
      <w:r w:rsidR="00645B54">
        <w:t>ę</w:t>
      </w:r>
      <w:r>
        <w:t xml:space="preserve"> typu 1, ich bliscy, rodzice i przyjaciele - wszyscy ci, ktorym zalezy na zdrowiu i bezpieczenstwie diabetykow, jakie zapewniaj</w:t>
      </w:r>
      <w:r w:rsidR="00645B54">
        <w:t>ą</w:t>
      </w:r>
      <w:r>
        <w:t xml:space="preserve"> </w:t>
      </w:r>
      <w:r w:rsidR="00645B54">
        <w:t>p</w:t>
      </w:r>
      <w:r>
        <w:t>ompy insulinowe. Pompy insulin</w:t>
      </w:r>
      <w:r w:rsidR="00645B54">
        <w:t>o</w:t>
      </w:r>
      <w:r>
        <w:t>we to nie tylko nowoczesna technologia medyczna, lecz przede wszystkim narz</w:t>
      </w:r>
      <w:r w:rsidR="00645B54">
        <w:t>ęd</w:t>
      </w:r>
      <w:r>
        <w:t>zie, ktore realnie ratuje zycie i znacz</w:t>
      </w:r>
      <w:r w:rsidR="00645B54">
        <w:t>ą</w:t>
      </w:r>
      <w:r>
        <w:t>co poprawia jego</w:t>
      </w:r>
      <w:r w:rsidR="00645B54">
        <w:t xml:space="preserve"> </w:t>
      </w:r>
      <w:r>
        <w:t>jakosc. Umo</w:t>
      </w:r>
      <w:r w:rsidR="00645B54">
        <w:t>ż</w:t>
      </w:r>
      <w:r>
        <w:t>liwia</w:t>
      </w:r>
      <w:r w:rsidR="00645B54">
        <w:t>ją</w:t>
      </w:r>
      <w:r>
        <w:t xml:space="preserve"> one precyzyjne dawkowanie insuliny, zmn</w:t>
      </w:r>
      <w:r w:rsidR="00645B54">
        <w:t>i</w:t>
      </w:r>
      <w:r>
        <w:t>ejszaj</w:t>
      </w:r>
      <w:r w:rsidR="00645B54">
        <w:t>ą</w:t>
      </w:r>
      <w:r>
        <w:t xml:space="preserve"> ryzyko groznych powik</w:t>
      </w:r>
      <w:r w:rsidR="00645B54">
        <w:t>ł</w:t>
      </w:r>
      <w:r>
        <w:t>a</w:t>
      </w:r>
      <w:r w:rsidR="00645B54">
        <w:t>ń</w:t>
      </w:r>
      <w:r>
        <w:t xml:space="preserve"> i daj</w:t>
      </w:r>
      <w:r w:rsidR="00645B54">
        <w:t>ą</w:t>
      </w:r>
      <w:r>
        <w:t xml:space="preserve"> pacjentom poczucie bezpieczenstwa w codziennym funkcjonowaniu. Poprzednim ekipom Ministerstwa Zdrowia, mimo wielokrotnych obietnic, nie uda</w:t>
      </w:r>
      <w:r w:rsidR="00645B54">
        <w:t>ł</w:t>
      </w:r>
      <w:r>
        <w:t>o si</w:t>
      </w:r>
      <w:r w:rsidR="00645B54">
        <w:t>ę</w:t>
      </w:r>
      <w:r>
        <w:t xml:space="preserve"> zapewnic refundacji tych nowoczesnych terapii. Tymczasem osoby powy</w:t>
      </w:r>
      <w:r w:rsidR="00645B54">
        <w:t>ż</w:t>
      </w:r>
      <w:r>
        <w:t xml:space="preserve">ej 26. roku </w:t>
      </w:r>
      <w:r w:rsidR="00645B54">
        <w:t>ż</w:t>
      </w:r>
      <w:r>
        <w:t>ycia rownie</w:t>
      </w:r>
      <w:r w:rsidR="00645B54">
        <w:t>ż</w:t>
      </w:r>
      <w:r>
        <w:t xml:space="preserve"> potrzebuj</w:t>
      </w:r>
      <w:r w:rsidR="00645B54">
        <w:t>ą</w:t>
      </w:r>
      <w:r>
        <w:t xml:space="preserve"> dost</w:t>
      </w:r>
      <w:r w:rsidR="00645B54">
        <w:t>ę</w:t>
      </w:r>
      <w:r>
        <w:t>pu do dobrego, skutecznego leczenia. Doro</w:t>
      </w:r>
      <w:r w:rsidR="00645B54">
        <w:t>ś</w:t>
      </w:r>
      <w:r>
        <w:t>li pacjenci choruj</w:t>
      </w:r>
      <w:r w:rsidR="00645B54">
        <w:t>ą</w:t>
      </w:r>
      <w:r>
        <w:t xml:space="preserve"> d</w:t>
      </w:r>
      <w:r w:rsidR="00645B54">
        <w:t>łuż</w:t>
      </w:r>
      <w:r>
        <w:t>ej, a ich cukrzyca staje si</w:t>
      </w:r>
      <w:r w:rsidR="00645B54">
        <w:t>ę</w:t>
      </w:r>
      <w:r>
        <w:t xml:space="preserve"> trudniejsza w prowadzeniu i bardziej nara</w:t>
      </w:r>
      <w:r w:rsidR="00645B54">
        <w:t>ż</w:t>
      </w:r>
      <w:r>
        <w:t>ona na gro</w:t>
      </w:r>
      <w:r w:rsidR="00645B54">
        <w:t>ź</w:t>
      </w:r>
      <w:r>
        <w:t>ne powi</w:t>
      </w:r>
      <w:r w:rsidR="00645B54">
        <w:t>kł</w:t>
      </w:r>
      <w:r>
        <w:t>ania. W</w:t>
      </w:r>
      <w:r w:rsidR="00645B54">
        <w:t>łaś</w:t>
      </w:r>
      <w:r>
        <w:t>nie d</w:t>
      </w:r>
      <w:r w:rsidR="00645B54">
        <w:t>l</w:t>
      </w:r>
      <w:r>
        <w:t>atego to oni w szczeg</w:t>
      </w:r>
      <w:r w:rsidR="00645B54">
        <w:t>ó</w:t>
      </w:r>
      <w:r>
        <w:t>lny sposob wymagaj</w:t>
      </w:r>
      <w:r w:rsidR="00645B54">
        <w:t>ą</w:t>
      </w:r>
      <w:r>
        <w:t xml:space="preserve"> dost</w:t>
      </w:r>
      <w:r w:rsidR="00645B54">
        <w:t>ę</w:t>
      </w:r>
      <w:r>
        <w:t>pu do najnowszych technologii, ktore pozwalaj</w:t>
      </w:r>
      <w:r w:rsidR="00645B54">
        <w:t>ą</w:t>
      </w:r>
      <w:r>
        <w:t xml:space="preserve"> skutecznie kontrolowa</w:t>
      </w:r>
      <w:r w:rsidR="00645B54">
        <w:t>ć</w:t>
      </w:r>
      <w:r>
        <w:t xml:space="preserve"> chorob</w:t>
      </w:r>
      <w:r w:rsidR="00645B54">
        <w:t>ę</w:t>
      </w:r>
      <w:r>
        <w:t>. Brak dost</w:t>
      </w:r>
      <w:r w:rsidR="00645B54">
        <w:t>ę</w:t>
      </w:r>
      <w:r>
        <w:t>pu do pomp insulinowych w doros</w:t>
      </w:r>
      <w:r w:rsidR="00645B54">
        <w:t>ł</w:t>
      </w:r>
      <w:r>
        <w:t>o</w:t>
      </w:r>
      <w:r w:rsidR="00645B54">
        <w:t>ś</w:t>
      </w:r>
      <w:r>
        <w:t>ci niweczy wieloletni wysi</w:t>
      </w:r>
      <w:r w:rsidR="00645B54">
        <w:t>ł</w:t>
      </w:r>
      <w:r>
        <w:t>ek w</w:t>
      </w:r>
      <w:r w:rsidR="00645B54">
        <w:t>ł</w:t>
      </w:r>
      <w:r>
        <w:t>o</w:t>
      </w:r>
      <w:r w:rsidR="00645B54">
        <w:t>ż</w:t>
      </w:r>
      <w:r>
        <w:t>ony w dobre leczenie dzieci i miodziezy. To tak</w:t>
      </w:r>
      <w:r w:rsidR="00645B54">
        <w:t>ż</w:t>
      </w:r>
      <w:r>
        <w:t xml:space="preserve">e marnowanie </w:t>
      </w:r>
      <w:r w:rsidR="00645B54">
        <w:t>ś</w:t>
      </w:r>
      <w:r>
        <w:t>rodkow publicznych, kt</w:t>
      </w:r>
      <w:r w:rsidR="00645B54">
        <w:t>ó</w:t>
      </w:r>
      <w:r>
        <w:t>re zosta</w:t>
      </w:r>
      <w:r w:rsidR="00645B54">
        <w:t>ł</w:t>
      </w:r>
      <w:r>
        <w:t>y juz wydane na wcze</w:t>
      </w:r>
      <w:r w:rsidR="00645B54">
        <w:t>ś</w:t>
      </w:r>
      <w:r>
        <w:t>n</w:t>
      </w:r>
      <w:r w:rsidR="00645B54">
        <w:t>i</w:t>
      </w:r>
      <w:r>
        <w:t>ejsze, skuteczne terapie-je</w:t>
      </w:r>
      <w:r w:rsidR="00645B54">
        <w:t>ś</w:t>
      </w:r>
      <w:r>
        <w:t>li nie b</w:t>
      </w:r>
      <w:r w:rsidR="00645B54">
        <w:t>ę</w:t>
      </w:r>
      <w:r>
        <w:t>d</w:t>
      </w:r>
      <w:r w:rsidR="00645B54">
        <w:t>ą</w:t>
      </w:r>
      <w:r>
        <w:t xml:space="preserve"> one kontynuowane, osi</w:t>
      </w:r>
      <w:r w:rsidR="00645B54">
        <w:t>ągnięt</w:t>
      </w:r>
      <w:r>
        <w:t>e efekty zdrowotne mog</w:t>
      </w:r>
      <w:r w:rsidR="00645B54">
        <w:t>ą</w:t>
      </w:r>
      <w:r>
        <w:t xml:space="preserve"> zostan</w:t>
      </w:r>
      <w:r w:rsidR="00645B54">
        <w:t>ć</w:t>
      </w:r>
      <w:r>
        <w:t xml:space="preserve"> zaprzepaszczone. </w:t>
      </w:r>
    </w:p>
    <w:p w14:paraId="48BC6166" w14:textId="7762B31C" w:rsidR="005743DA" w:rsidRDefault="005743DA" w:rsidP="005743DA">
      <w:r>
        <w:t>W imieniu wszystkich podpisanych pod petycj</w:t>
      </w:r>
      <w:r w:rsidR="00645B54">
        <w:t>ą</w:t>
      </w:r>
      <w:r>
        <w:t xml:space="preserve"> zwracamy si</w:t>
      </w:r>
      <w:r w:rsidR="00645B54">
        <w:t>ę</w:t>
      </w:r>
      <w:r>
        <w:t xml:space="preserve"> wi</w:t>
      </w:r>
      <w:r w:rsidR="00645B54">
        <w:t>ę</w:t>
      </w:r>
      <w:r>
        <w:t>c z apelem o pilne podj</w:t>
      </w:r>
      <w:r w:rsidR="00645B54">
        <w:t>ę</w:t>
      </w:r>
      <w:r>
        <w:t>cie dzia</w:t>
      </w:r>
      <w:r w:rsidR="00645B54">
        <w:t>łań</w:t>
      </w:r>
      <w:r>
        <w:t>, kt</w:t>
      </w:r>
      <w:r w:rsidR="00645B54">
        <w:t>ó</w:t>
      </w:r>
      <w:r>
        <w:t>re zapewni</w:t>
      </w:r>
      <w:r w:rsidR="00645B54">
        <w:t>ą</w:t>
      </w:r>
      <w:r>
        <w:t xml:space="preserve"> diabetykom w ka</w:t>
      </w:r>
      <w:r w:rsidR="00645B54">
        <w:t>ż</w:t>
      </w:r>
      <w:r>
        <w:t>dym wieku szeroki i stabilny dost</w:t>
      </w:r>
      <w:r w:rsidR="00645B54">
        <w:t>ę</w:t>
      </w:r>
      <w:r>
        <w:t>p do pomp insulinowych.</w:t>
      </w:r>
    </w:p>
    <w:p w14:paraId="0A133A70" w14:textId="4E0EBFEA" w:rsidR="005743DA" w:rsidRDefault="005743DA" w:rsidP="005743DA">
      <w:r>
        <w:t>Z poważaniem</w:t>
      </w:r>
    </w:p>
    <w:p w14:paraId="65525C73" w14:textId="77777777" w:rsidR="005743DA" w:rsidRDefault="005743DA" w:rsidP="005743DA"/>
    <w:p w14:paraId="504B460E" w14:textId="77777777" w:rsidR="005743DA" w:rsidRDefault="005743DA" w:rsidP="005743DA"/>
    <w:p w14:paraId="0126C0B2" w14:textId="77777777" w:rsidR="005743DA" w:rsidRDefault="005743DA" w:rsidP="005743DA"/>
    <w:p w14:paraId="10D03928" w14:textId="77777777" w:rsidR="005743DA" w:rsidRDefault="005743DA" w:rsidP="005743DA"/>
    <w:p w14:paraId="2B097295" w14:textId="77777777" w:rsidR="005743DA" w:rsidRDefault="005743DA" w:rsidP="005743DA"/>
    <w:p w14:paraId="7F05903D" w14:textId="77777777" w:rsidR="005743DA" w:rsidRDefault="005743DA" w:rsidP="005743DA"/>
    <w:p w14:paraId="03093B81" w14:textId="77777777" w:rsidR="005743DA" w:rsidRDefault="005743DA" w:rsidP="005743DA"/>
    <w:p w14:paraId="6D1A4908" w14:textId="77777777" w:rsidR="005743DA" w:rsidRDefault="005743DA" w:rsidP="005743DA"/>
    <w:p w14:paraId="0E859346" w14:textId="77777777" w:rsidR="005743DA" w:rsidRDefault="005743DA" w:rsidP="005743DA"/>
    <w:p w14:paraId="15FB0742" w14:textId="77777777" w:rsidR="005743DA" w:rsidRDefault="005743DA" w:rsidP="005743DA"/>
    <w:p w14:paraId="11A214C9" w14:textId="7B4076C7" w:rsidR="005743DA" w:rsidRDefault="005743DA" w:rsidP="005743DA">
      <w:r>
        <w:t>Szanowna Pan</w:t>
      </w:r>
      <w:r w:rsidR="00EC7AA0">
        <w:t>i</w:t>
      </w:r>
      <w:r>
        <w:t xml:space="preserve"> </w:t>
      </w:r>
      <w:r w:rsidR="00EC7AA0">
        <w:tab/>
      </w:r>
      <w:r w:rsidR="00EC7AA0">
        <w:tab/>
      </w:r>
      <w:r w:rsidR="00EC7AA0">
        <w:tab/>
      </w:r>
      <w:r w:rsidR="00EC7AA0">
        <w:tab/>
      </w:r>
      <w:r w:rsidR="00EC7AA0">
        <w:tab/>
      </w:r>
      <w:r w:rsidR="00EC7AA0">
        <w:tab/>
      </w:r>
      <w:r w:rsidR="00EC7AA0">
        <w:tab/>
      </w:r>
      <w:r w:rsidRPr="005743DA">
        <w:t>Krakow, 17.03.2025</w:t>
      </w:r>
      <w:r w:rsidR="00EC7AA0">
        <w:br/>
      </w:r>
      <w:r w:rsidR="00EC7AA0">
        <w:t xml:space="preserve">Izabela Leszczyna </w:t>
      </w:r>
      <w:r w:rsidR="00EC7AA0">
        <w:br/>
      </w:r>
      <w:r w:rsidR="00EC7AA0">
        <w:t xml:space="preserve">Minister Zdrowia                           </w:t>
      </w:r>
    </w:p>
    <w:p w14:paraId="394A6444" w14:textId="77777777" w:rsidR="00EC7AA0" w:rsidRDefault="00EC7AA0" w:rsidP="005743DA"/>
    <w:p w14:paraId="3D3FC448" w14:textId="75F561D6" w:rsidR="005743DA" w:rsidRDefault="005743DA" w:rsidP="005743DA">
      <w:r>
        <w:t>PETY</w:t>
      </w:r>
      <w:r w:rsidR="008113E2">
        <w:t>CJ</w:t>
      </w:r>
      <w:r>
        <w:t>A W SPRAWIE DOST</w:t>
      </w:r>
      <w:r w:rsidR="00EC7AA0">
        <w:t>Ę</w:t>
      </w:r>
      <w:r>
        <w:t>PU DO POMP INSULINOWYCH DLA CHORYCH NA CUKRZYC</w:t>
      </w:r>
      <w:r w:rsidR="00EC7AA0">
        <w:t>Ę</w:t>
      </w:r>
      <w:r>
        <w:t xml:space="preserve"> PO UKO</w:t>
      </w:r>
      <w:r w:rsidR="00EC7AA0">
        <w:t>Ń</w:t>
      </w:r>
      <w:r>
        <w:t xml:space="preserve">CZENIU 26 ROKU </w:t>
      </w:r>
      <w:r w:rsidR="00EC7AA0">
        <w:t>ŻY</w:t>
      </w:r>
      <w:r>
        <w:t>CIA</w:t>
      </w:r>
    </w:p>
    <w:p w14:paraId="595BDEDB" w14:textId="77777777" w:rsidR="005743DA" w:rsidRDefault="005743DA" w:rsidP="005743DA"/>
    <w:p w14:paraId="38719808" w14:textId="07403111" w:rsidR="005743DA" w:rsidRDefault="005743DA" w:rsidP="005743DA">
      <w:r>
        <w:t xml:space="preserve"> W imieniu pacjent</w:t>
      </w:r>
      <w:r w:rsidR="00EC7AA0">
        <w:t>ó</w:t>
      </w:r>
      <w:r>
        <w:t>w diabetologicznych zwracamy si</w:t>
      </w:r>
      <w:r w:rsidR="00EC7AA0">
        <w:t>ę</w:t>
      </w:r>
      <w:r>
        <w:t xml:space="preserve"> z prosb</w:t>
      </w:r>
      <w:r w:rsidR="00EC7AA0">
        <w:t>ą</w:t>
      </w:r>
      <w:r>
        <w:t xml:space="preserve"> o pilne usuni</w:t>
      </w:r>
      <w:r w:rsidR="00EC7AA0">
        <w:t>ę</w:t>
      </w:r>
      <w:r>
        <w:t>cie nier</w:t>
      </w:r>
      <w:r w:rsidR="00EC7AA0">
        <w:t>ó</w:t>
      </w:r>
      <w:r>
        <w:t>wnosci w dost</w:t>
      </w:r>
      <w:r w:rsidR="00EC7AA0">
        <w:t>ę</w:t>
      </w:r>
      <w:r>
        <w:t>pie do mo</w:t>
      </w:r>
      <w:r w:rsidR="00EC7AA0">
        <w:t>ż</w:t>
      </w:r>
      <w:r>
        <w:t>liwo</w:t>
      </w:r>
      <w:r w:rsidR="00EC7AA0">
        <w:t>ści</w:t>
      </w:r>
      <w:r>
        <w:t xml:space="preserve"> terapii z zastosowaniem osobistej pompy insulinowej dla pacjentow z cukrzyc</w:t>
      </w:r>
      <w:r w:rsidR="00EC7AA0">
        <w:t>ą</w:t>
      </w:r>
      <w:r>
        <w:t xml:space="preserve"> typu 1. Obecnie pompy insulinowe refundowane s</w:t>
      </w:r>
      <w:r w:rsidR="00EC7AA0">
        <w:t>ą</w:t>
      </w:r>
      <w:r>
        <w:t xml:space="preserve"> dia pacjentow do 26 roku zycia. Od kilkunastu lat nie dokonano </w:t>
      </w:r>
      <w:r w:rsidR="00EC7AA0">
        <w:t>ż</w:t>
      </w:r>
      <w:r>
        <w:t>adnych zmian w refundacji, ktore poprawia</w:t>
      </w:r>
      <w:r w:rsidR="00EC7AA0">
        <w:t>ł</w:t>
      </w:r>
      <w:r>
        <w:t>yby dost</w:t>
      </w:r>
      <w:r w:rsidR="00EC7AA0">
        <w:t>ę</w:t>
      </w:r>
      <w:r>
        <w:t>p do osobistych pomp insulinowych dla pacjentow z cukrzyc</w:t>
      </w:r>
      <w:r w:rsidR="00EC7AA0">
        <w:t>ą</w:t>
      </w:r>
      <w:r>
        <w:t xml:space="preserve"> typu 1, mimo z</w:t>
      </w:r>
      <w:r w:rsidR="00EC7AA0">
        <w:t>ł</w:t>
      </w:r>
      <w:r>
        <w:t>o</w:t>
      </w:r>
      <w:r w:rsidR="00EC7AA0">
        <w:t>ż</w:t>
      </w:r>
      <w:r>
        <w:t xml:space="preserve">onej Karty </w:t>
      </w:r>
      <w:r w:rsidR="00EC7AA0">
        <w:t>Św</w:t>
      </w:r>
      <w:r>
        <w:t>iadczenia Opieki Zdrowotnej, licznych rekomendacji autorytetow naukowych opartych na zasadach EBM, pr</w:t>
      </w:r>
      <w:r w:rsidR="00EC7AA0">
        <w:t>óś</w:t>
      </w:r>
      <w:r>
        <w:t>b i petycji pacjentow. Kontynuacja terapii z zastosowaniem osobistych pomp insulinowych zapewni pacjentom z cukrzyc</w:t>
      </w:r>
      <w:r w:rsidR="00EC7AA0">
        <w:t>ą</w:t>
      </w:r>
      <w:r>
        <w:t xml:space="preserve"> typu 1 leczenie zgodne z aktualnymi standardami, pozwoli utrzymac jako</w:t>
      </w:r>
      <w:r w:rsidR="00EC7AA0">
        <w:t>ść</w:t>
      </w:r>
      <w:r>
        <w:t xml:space="preserve"> </w:t>
      </w:r>
      <w:r w:rsidR="00EC7AA0">
        <w:t>ży</w:t>
      </w:r>
      <w:r>
        <w:t>cia poprzez zapobieganie powi</w:t>
      </w:r>
      <w:r w:rsidR="00EC7AA0">
        <w:t>kł</w:t>
      </w:r>
      <w:r>
        <w:t>aniom oraz umo</w:t>
      </w:r>
      <w:r w:rsidR="00EC7AA0">
        <w:t>ż</w:t>
      </w:r>
      <w:r>
        <w:t>liwi aktywno</w:t>
      </w:r>
      <w:r w:rsidR="00EC7AA0">
        <w:t>ść</w:t>
      </w:r>
      <w:r>
        <w:t xml:space="preserve"> zawodow</w:t>
      </w:r>
      <w:r w:rsidR="00EC7AA0">
        <w:t>ą</w:t>
      </w:r>
      <w:r>
        <w:t xml:space="preserve"> i spo</w:t>
      </w:r>
      <w:r w:rsidR="00EC7AA0">
        <w:t>ł</w:t>
      </w:r>
      <w:r>
        <w:t>eczn</w:t>
      </w:r>
      <w:r w:rsidR="00EC7AA0">
        <w:t>ą</w:t>
      </w:r>
      <w:r>
        <w:t>. Niew</w:t>
      </w:r>
      <w:r w:rsidR="00EC7AA0">
        <w:t>ą</w:t>
      </w:r>
      <w:r>
        <w:t>tpliwie, utrzymanie mo</w:t>
      </w:r>
      <w:r w:rsidR="00EC7AA0">
        <w:t>ż</w:t>
      </w:r>
      <w:r>
        <w:t>liwosci kontynuacji terapii przyczyni si</w:t>
      </w:r>
      <w:r w:rsidR="00EC7AA0">
        <w:t>ę</w:t>
      </w:r>
      <w:r>
        <w:t xml:space="preserve"> tak</w:t>
      </w:r>
      <w:r w:rsidR="00EC7AA0">
        <w:t>ż</w:t>
      </w:r>
      <w:r>
        <w:t>e do zapewnienia oszcz</w:t>
      </w:r>
      <w:r w:rsidR="00EC7AA0">
        <w:t>ę</w:t>
      </w:r>
      <w:r>
        <w:t>dno</w:t>
      </w:r>
      <w:r w:rsidR="00EC7AA0">
        <w:t>ś</w:t>
      </w:r>
      <w:r>
        <w:t>ci w systemie ochrony zdrowia z uwagi na ograniczenie liczby hospitalizacji, konsuitacji lekarskich i powik</w:t>
      </w:r>
      <w:r w:rsidR="00EC7AA0">
        <w:t>łań</w:t>
      </w:r>
      <w:r>
        <w:t xml:space="preserve"> wynikaj</w:t>
      </w:r>
      <w:r w:rsidR="00EC7AA0">
        <w:t>ą</w:t>
      </w:r>
      <w:r>
        <w:t>cych z pogorszenia si</w:t>
      </w:r>
      <w:r w:rsidR="00EC7AA0">
        <w:t>ę</w:t>
      </w:r>
      <w:r>
        <w:t xml:space="preserve"> standardu leczenia cukrzycy typu 1. Obecnie brak refundacji dla doros</w:t>
      </w:r>
      <w:r w:rsidR="00EC7AA0">
        <w:t>ł</w:t>
      </w:r>
      <w:r>
        <w:t>ych pacjent</w:t>
      </w:r>
      <w:r w:rsidR="00EC7AA0">
        <w:t>ó</w:t>
      </w:r>
      <w:r>
        <w:t>w prowadzi do nier</w:t>
      </w:r>
      <w:r w:rsidR="00EC7AA0">
        <w:t>ó</w:t>
      </w:r>
      <w:r>
        <w:t>wno</w:t>
      </w:r>
      <w:r w:rsidR="00EC7AA0">
        <w:t>ś</w:t>
      </w:r>
      <w:r>
        <w:t>ci w dost</w:t>
      </w:r>
      <w:r w:rsidR="00EC7AA0">
        <w:t>ę</w:t>
      </w:r>
      <w:r>
        <w:t>pie do nowoczesnych metod leczenia, co mo</w:t>
      </w:r>
      <w:r w:rsidR="00EC7AA0">
        <w:t>ż</w:t>
      </w:r>
      <w:r>
        <w:t>e skutkowa</w:t>
      </w:r>
      <w:r w:rsidR="00EC7AA0">
        <w:t>ć</w:t>
      </w:r>
      <w:r>
        <w:t xml:space="preserve"> pogorszeniem stanu zdrowia i zwi</w:t>
      </w:r>
      <w:r w:rsidR="00EC7AA0">
        <w:t>ę</w:t>
      </w:r>
      <w:r>
        <w:t>kszonym ryzykiem powik</w:t>
      </w:r>
      <w:r w:rsidR="00EC7AA0">
        <w:t>ł</w:t>
      </w:r>
      <w:r>
        <w:t>a</w:t>
      </w:r>
      <w:r w:rsidR="00EC7AA0">
        <w:t>ń</w:t>
      </w:r>
      <w:r>
        <w:t>. Oznacza to, ze po osi</w:t>
      </w:r>
      <w:r w:rsidR="00EC7AA0">
        <w:t>ą</w:t>
      </w:r>
      <w:r>
        <w:t>gni</w:t>
      </w:r>
      <w:r w:rsidR="00EC7AA0">
        <w:t>ę</w:t>
      </w:r>
      <w:r>
        <w:t xml:space="preserve">ciu 26. </w:t>
      </w:r>
      <w:r w:rsidR="00EC7AA0">
        <w:t>R</w:t>
      </w:r>
      <w:r>
        <w:t>oku</w:t>
      </w:r>
      <w:r w:rsidR="00EC7AA0">
        <w:t xml:space="preserve"> ży</w:t>
      </w:r>
      <w:r>
        <w:t>cia pacjenci cz</w:t>
      </w:r>
      <w:r w:rsidR="00EC7AA0">
        <w:t>ę</w:t>
      </w:r>
      <w:r>
        <w:t>sto zmuszeni s</w:t>
      </w:r>
      <w:r w:rsidR="00EC7AA0">
        <w:t>ą</w:t>
      </w:r>
      <w:r>
        <w:t xml:space="preserve"> do rezygnacji z terapii pomp</w:t>
      </w:r>
      <w:r w:rsidR="00EC7AA0">
        <w:t>ą</w:t>
      </w:r>
      <w:r>
        <w:t xml:space="preserve"> insulinow</w:t>
      </w:r>
      <w:r w:rsidR="00EC7AA0">
        <w:t>ą</w:t>
      </w:r>
      <w:r>
        <w:t xml:space="preserve"> ze wzgl</w:t>
      </w:r>
      <w:r w:rsidR="00EC7AA0">
        <w:t>ę</w:t>
      </w:r>
      <w:r>
        <w:t xml:space="preserve">du na wysokie koszty, co stanowi zagrozenie dla ich zdrowia i </w:t>
      </w:r>
      <w:r w:rsidR="00EC7AA0">
        <w:t>ż</w:t>
      </w:r>
      <w:r>
        <w:t>ycia. DIatego, po raz kolejny prosimy o umo</w:t>
      </w:r>
      <w:r w:rsidR="00EC7AA0">
        <w:t>ż</w:t>
      </w:r>
      <w:r>
        <w:t>liwienie doros</w:t>
      </w:r>
      <w:r w:rsidR="00EC7AA0">
        <w:t>ł</w:t>
      </w:r>
      <w:r>
        <w:t>ym pacjentom z cukrzyc</w:t>
      </w:r>
      <w:r w:rsidR="00EC7AA0">
        <w:t>ą</w:t>
      </w:r>
      <w:r>
        <w:t xml:space="preserve"> typu 1 dost</w:t>
      </w:r>
      <w:r w:rsidR="00EC7AA0">
        <w:t>ę</w:t>
      </w:r>
      <w:r>
        <w:t>pu do optymalnej, s</w:t>
      </w:r>
      <w:r w:rsidR="00EC7AA0">
        <w:t>k</w:t>
      </w:r>
      <w:r>
        <w:t>utecznej terapii.</w:t>
      </w:r>
    </w:p>
    <w:p w14:paraId="44D73BCA" w14:textId="77777777" w:rsidR="005743DA" w:rsidRDefault="005743DA" w:rsidP="005743DA"/>
    <w:p w14:paraId="5A028593" w14:textId="2FA0EDC9" w:rsidR="005743DA" w:rsidRDefault="005743DA" w:rsidP="005743DA">
      <w:r>
        <w:t xml:space="preserve">Z poważaniem </w:t>
      </w:r>
    </w:p>
    <w:p w14:paraId="575277B4" w14:textId="77777777" w:rsidR="00EC7AA0" w:rsidRDefault="00EC7AA0" w:rsidP="005743DA"/>
    <w:p w14:paraId="5511733C" w14:textId="77777777" w:rsidR="00EC7AA0" w:rsidRDefault="00EC7AA0" w:rsidP="005743DA"/>
    <w:p w14:paraId="445D4CF0" w14:textId="61B7467A" w:rsidR="00EC7AA0" w:rsidRPr="00EC7AA0" w:rsidRDefault="00EC7AA0" w:rsidP="005743DA">
      <w:pPr>
        <w:rPr>
          <w:sz w:val="18"/>
          <w:szCs w:val="18"/>
        </w:rPr>
      </w:pPr>
      <w:r w:rsidRPr="00EC7AA0">
        <w:rPr>
          <w:sz w:val="18"/>
          <w:szCs w:val="18"/>
        </w:rPr>
        <w:t>Źródła</w:t>
      </w:r>
      <w:r w:rsidRPr="00EC7AA0">
        <w:rPr>
          <w:sz w:val="18"/>
          <w:szCs w:val="18"/>
        </w:rPr>
        <w:t xml:space="preserve">: </w:t>
      </w:r>
      <w:r w:rsidRPr="00EC7AA0">
        <w:rPr>
          <w:sz w:val="18"/>
          <w:szCs w:val="18"/>
        </w:rPr>
        <w:br/>
      </w:r>
      <w:r w:rsidRPr="00EC7AA0">
        <w:rPr>
          <w:sz w:val="18"/>
          <w:szCs w:val="18"/>
        </w:rPr>
        <w:t xml:space="preserve">Matejko B, Kiepura J, Klupa T, et al. Transitioning of People With T1D From Multiple Daily Injections and Self-Monitoring of Blood Glucose Directly to MiniMed 780G Advanced Hybrid Closed-Loop System: A Two-Center, Randomized, Controlled Study. </w:t>
      </w:r>
      <w:r w:rsidRPr="00EC7AA0">
        <w:rPr>
          <w:i/>
          <w:iCs/>
          <w:sz w:val="18"/>
          <w:szCs w:val="18"/>
        </w:rPr>
        <w:t>Diabetes Care</w:t>
      </w:r>
      <w:r w:rsidRPr="00EC7AA0">
        <w:rPr>
          <w:sz w:val="18"/>
          <w:szCs w:val="18"/>
        </w:rPr>
        <w:t xml:space="preserve">. 2022;45(8):e123-e125. </w:t>
      </w:r>
    </w:p>
    <w:p w14:paraId="7C82DED7" w14:textId="11A28292" w:rsidR="00EC7AA0" w:rsidRPr="00EC7AA0" w:rsidRDefault="00EC7AA0" w:rsidP="005743DA">
      <w:pPr>
        <w:rPr>
          <w:sz w:val="18"/>
          <w:szCs w:val="18"/>
        </w:rPr>
      </w:pPr>
      <w:r w:rsidRPr="00EC7AA0">
        <w:rPr>
          <w:sz w:val="18"/>
          <w:szCs w:val="18"/>
        </w:rPr>
        <w:t>C</w:t>
      </w:r>
      <w:r w:rsidRPr="00EC7AA0">
        <w:rPr>
          <w:sz w:val="18"/>
          <w:szCs w:val="18"/>
        </w:rPr>
        <w:t>zupryniak L, Gawrecki A, Gierczy</w:t>
      </w:r>
      <w:r w:rsidRPr="00EC7AA0">
        <w:rPr>
          <w:sz w:val="18"/>
          <w:szCs w:val="18"/>
        </w:rPr>
        <w:t>ń</w:t>
      </w:r>
      <w:r w:rsidRPr="00EC7AA0">
        <w:rPr>
          <w:sz w:val="18"/>
          <w:szCs w:val="18"/>
        </w:rPr>
        <w:t>ski J, et al. Stanowisko Ekspert</w:t>
      </w:r>
      <w:r w:rsidRPr="00EC7AA0">
        <w:rPr>
          <w:sz w:val="18"/>
          <w:szCs w:val="18"/>
        </w:rPr>
        <w:t>ó</w:t>
      </w:r>
      <w:r w:rsidRPr="00EC7AA0">
        <w:rPr>
          <w:sz w:val="18"/>
          <w:szCs w:val="18"/>
        </w:rPr>
        <w:t>w dotycz</w:t>
      </w:r>
      <w:r w:rsidRPr="00EC7AA0">
        <w:rPr>
          <w:sz w:val="18"/>
          <w:szCs w:val="18"/>
        </w:rPr>
        <w:t>ą</w:t>
      </w:r>
      <w:r w:rsidRPr="00EC7AA0">
        <w:rPr>
          <w:sz w:val="18"/>
          <w:szCs w:val="18"/>
        </w:rPr>
        <w:t>ce leczenia cukrzycy typu 1 u pacjent</w:t>
      </w:r>
      <w:r w:rsidRPr="00EC7AA0">
        <w:rPr>
          <w:sz w:val="18"/>
          <w:szCs w:val="18"/>
        </w:rPr>
        <w:t>ó</w:t>
      </w:r>
      <w:r w:rsidRPr="00EC7AA0">
        <w:rPr>
          <w:sz w:val="18"/>
          <w:szCs w:val="18"/>
        </w:rPr>
        <w:t>w doros</w:t>
      </w:r>
      <w:r w:rsidRPr="00EC7AA0">
        <w:rPr>
          <w:sz w:val="18"/>
          <w:szCs w:val="18"/>
        </w:rPr>
        <w:t>ł</w:t>
      </w:r>
      <w:r w:rsidRPr="00EC7AA0">
        <w:rPr>
          <w:sz w:val="18"/>
          <w:szCs w:val="18"/>
        </w:rPr>
        <w:t>ych z zastosowaniem pomp insulinowych i systemow ci</w:t>
      </w:r>
      <w:r w:rsidRPr="00EC7AA0">
        <w:rPr>
          <w:sz w:val="18"/>
          <w:szCs w:val="18"/>
        </w:rPr>
        <w:t>ągłeg</w:t>
      </w:r>
      <w:r w:rsidRPr="00EC7AA0">
        <w:rPr>
          <w:sz w:val="18"/>
          <w:szCs w:val="18"/>
        </w:rPr>
        <w:t xml:space="preserve">o monitorowania glikemii. Diabetologia Praktyczna. 2020;6(4):269-270. </w:t>
      </w:r>
    </w:p>
    <w:p w14:paraId="1B37CD98" w14:textId="172DE698" w:rsidR="00EC7AA0" w:rsidRPr="00EC7AA0" w:rsidRDefault="00EC7AA0" w:rsidP="005743DA">
      <w:pPr>
        <w:rPr>
          <w:sz w:val="18"/>
          <w:szCs w:val="18"/>
        </w:rPr>
      </w:pPr>
      <w:r w:rsidRPr="00EC7AA0">
        <w:rPr>
          <w:sz w:val="18"/>
          <w:szCs w:val="18"/>
        </w:rPr>
        <w:t>Zalecenia kliniczne dotycz</w:t>
      </w:r>
      <w:r w:rsidRPr="00EC7AA0">
        <w:rPr>
          <w:sz w:val="18"/>
          <w:szCs w:val="18"/>
        </w:rPr>
        <w:t>ą</w:t>
      </w:r>
      <w:r w:rsidRPr="00EC7AA0">
        <w:rPr>
          <w:sz w:val="18"/>
          <w:szCs w:val="18"/>
        </w:rPr>
        <w:t>ce post</w:t>
      </w:r>
      <w:r w:rsidRPr="00EC7AA0">
        <w:rPr>
          <w:sz w:val="18"/>
          <w:szCs w:val="18"/>
        </w:rPr>
        <w:t>ę</w:t>
      </w:r>
      <w:r w:rsidRPr="00EC7AA0">
        <w:rPr>
          <w:sz w:val="18"/>
          <w:szCs w:val="18"/>
        </w:rPr>
        <w:t>powania u os</w:t>
      </w:r>
      <w:r w:rsidRPr="00EC7AA0">
        <w:rPr>
          <w:sz w:val="18"/>
          <w:szCs w:val="18"/>
        </w:rPr>
        <w:t>ó</w:t>
      </w:r>
      <w:r w:rsidRPr="00EC7AA0">
        <w:rPr>
          <w:sz w:val="18"/>
          <w:szCs w:val="18"/>
        </w:rPr>
        <w:t>b z cukrzyc</w:t>
      </w:r>
      <w:r w:rsidRPr="00EC7AA0">
        <w:rPr>
          <w:sz w:val="18"/>
          <w:szCs w:val="18"/>
        </w:rPr>
        <w:t>ą</w:t>
      </w:r>
      <w:r w:rsidRPr="00EC7AA0">
        <w:rPr>
          <w:sz w:val="18"/>
          <w:szCs w:val="18"/>
        </w:rPr>
        <w:t xml:space="preserve"> 2025, Polskie Towarzystwo Diabetologiczne</w:t>
      </w:r>
    </w:p>
    <w:sectPr w:rsidR="00EC7AA0" w:rsidRPr="00EC7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29"/>
    <w:rsid w:val="00084571"/>
    <w:rsid w:val="004505D6"/>
    <w:rsid w:val="005743DA"/>
    <w:rsid w:val="00645B54"/>
    <w:rsid w:val="007A0A29"/>
    <w:rsid w:val="008113E2"/>
    <w:rsid w:val="0094305A"/>
    <w:rsid w:val="00EC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A9A44"/>
  <w15:chartTrackingRefBased/>
  <w15:docId w15:val="{6B3060C7-5818-4411-9D36-DBF7C74E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0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0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0A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0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0A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0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0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0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0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0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0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A0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0A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0A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0A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0A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0A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0A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0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0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0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0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0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0A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0A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0A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0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0A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0A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621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</dc:creator>
  <cp:keywords/>
  <dc:description/>
  <cp:lastModifiedBy>DL</cp:lastModifiedBy>
  <cp:revision>4</cp:revision>
  <dcterms:created xsi:type="dcterms:W3CDTF">2025-12-16T15:09:00Z</dcterms:created>
  <dcterms:modified xsi:type="dcterms:W3CDTF">2025-12-16T16:30:00Z</dcterms:modified>
</cp:coreProperties>
</file>