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8816A" w14:textId="77777777" w:rsidR="009C28C8" w:rsidRPr="00211642" w:rsidRDefault="009C28C8" w:rsidP="009C28C8">
      <w:pPr>
        <w:rPr>
          <w:rFonts w:ascii="Times New Roman" w:hAnsi="Times New Roman"/>
        </w:rPr>
      </w:pPr>
      <w:r w:rsidRPr="00211642">
        <w:rPr>
          <w:rFonts w:ascii="Times New Roman" w:hAnsi="Times New Roman"/>
        </w:rPr>
        <w:t>………………………………………………..</w:t>
      </w:r>
    </w:p>
    <w:p w14:paraId="4289C554" w14:textId="77777777" w:rsidR="009C28C8" w:rsidRPr="007372AB" w:rsidRDefault="009C28C8" w:rsidP="009C28C8">
      <w:pPr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>(Nazwisko i imię)</w:t>
      </w:r>
    </w:p>
    <w:p w14:paraId="3A64113D" w14:textId="77777777" w:rsidR="009C28C8" w:rsidRPr="007372AB" w:rsidRDefault="009C28C8" w:rsidP="009C28C8">
      <w:pPr>
        <w:rPr>
          <w:rFonts w:asciiTheme="minorHAnsi" w:hAnsiTheme="minorHAnsi" w:cstheme="minorHAnsi"/>
        </w:rPr>
      </w:pPr>
      <w:bookmarkStart w:id="0" w:name="_Hlk213146493"/>
      <w:r w:rsidRPr="007372AB">
        <w:rPr>
          <w:rFonts w:asciiTheme="minorHAnsi" w:hAnsiTheme="minorHAnsi" w:cstheme="minorHAnsi"/>
        </w:rPr>
        <w:t>…………………………………………………</w:t>
      </w:r>
    </w:p>
    <w:p w14:paraId="2BF63651" w14:textId="77777777" w:rsidR="009C28C8" w:rsidRPr="007372AB" w:rsidRDefault="009C28C8" w:rsidP="009C28C8">
      <w:pPr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>(Dokładny adres zamieszkania)</w:t>
      </w:r>
    </w:p>
    <w:bookmarkEnd w:id="0"/>
    <w:p w14:paraId="1F8E7D25" w14:textId="77777777" w:rsidR="009C28C8" w:rsidRPr="007372AB" w:rsidRDefault="009C28C8" w:rsidP="009C28C8">
      <w:pPr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>…………………………………………………</w:t>
      </w:r>
    </w:p>
    <w:p w14:paraId="3863C55D" w14:textId="77777777" w:rsidR="009C28C8" w:rsidRPr="007372AB" w:rsidRDefault="009C28C8" w:rsidP="009C28C8">
      <w:pPr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N</w:t>
      </w:r>
      <w:r w:rsidRPr="007372AB">
        <w:rPr>
          <w:rFonts w:asciiTheme="minorHAnsi" w:hAnsiTheme="minorHAnsi" w:cstheme="minorHAnsi"/>
        </w:rPr>
        <w:t>r telefonu</w:t>
      </w:r>
      <w:r>
        <w:rPr>
          <w:rFonts w:asciiTheme="minorHAnsi" w:hAnsiTheme="minorHAnsi" w:cstheme="minorHAnsi"/>
        </w:rPr>
        <w:t xml:space="preserve"> – podanie jest dobrowolne</w:t>
      </w:r>
      <w:r>
        <w:rPr>
          <w:rFonts w:asciiTheme="minorHAnsi" w:hAnsiTheme="minorHAnsi" w:cstheme="minorHAnsi"/>
        </w:rPr>
        <w:br/>
        <w:t>i oznacza wyrażenie zgody na kontakt telefoniczny</w:t>
      </w:r>
      <w:r>
        <w:rPr>
          <w:rFonts w:asciiTheme="minorHAnsi" w:hAnsiTheme="minorHAnsi" w:cstheme="minorHAnsi"/>
        </w:rPr>
        <w:br/>
        <w:t>w sprawie realizacji niniejszego wniosku</w:t>
      </w:r>
      <w:r w:rsidRPr="007372AB">
        <w:rPr>
          <w:rFonts w:asciiTheme="minorHAnsi" w:hAnsiTheme="minorHAnsi" w:cstheme="minorHAnsi"/>
        </w:rPr>
        <w:t>)</w:t>
      </w:r>
    </w:p>
    <w:p w14:paraId="66976137" w14:textId="77777777" w:rsidR="009C28C8" w:rsidRPr="007372AB" w:rsidRDefault="009C28C8" w:rsidP="009C28C8">
      <w:pPr>
        <w:ind w:left="4956"/>
        <w:rPr>
          <w:rFonts w:asciiTheme="minorHAnsi" w:hAnsiTheme="minorHAnsi" w:cstheme="minorHAnsi"/>
          <w:b/>
          <w:bCs/>
        </w:rPr>
      </w:pPr>
      <w:r w:rsidRPr="007372AB">
        <w:rPr>
          <w:rFonts w:asciiTheme="minorHAnsi" w:hAnsiTheme="minorHAnsi" w:cstheme="minorHAnsi"/>
          <w:b/>
          <w:bCs/>
        </w:rPr>
        <w:t>Dolnośląski Wojewódzki Inspektor</w:t>
      </w:r>
      <w:r>
        <w:rPr>
          <w:rFonts w:asciiTheme="minorHAnsi" w:hAnsiTheme="minorHAnsi" w:cstheme="minorHAnsi"/>
          <w:b/>
          <w:bCs/>
        </w:rPr>
        <w:br/>
      </w:r>
      <w:r w:rsidRPr="007372AB">
        <w:rPr>
          <w:rFonts w:asciiTheme="minorHAnsi" w:hAnsiTheme="minorHAnsi" w:cstheme="minorHAnsi"/>
          <w:b/>
          <w:bCs/>
        </w:rPr>
        <w:t>Ochrony Roślin i Nasiennictwa</w:t>
      </w:r>
      <w:r>
        <w:rPr>
          <w:rFonts w:asciiTheme="minorHAnsi" w:hAnsiTheme="minorHAnsi" w:cstheme="minorHAnsi"/>
          <w:b/>
          <w:bCs/>
        </w:rPr>
        <w:br/>
      </w:r>
      <w:r w:rsidRPr="007372AB">
        <w:rPr>
          <w:rFonts w:asciiTheme="minorHAnsi" w:hAnsiTheme="minorHAnsi" w:cstheme="minorHAnsi"/>
          <w:b/>
          <w:bCs/>
        </w:rPr>
        <w:t>50-044 Wrocław</w:t>
      </w:r>
      <w:r>
        <w:rPr>
          <w:rFonts w:asciiTheme="minorHAnsi" w:hAnsiTheme="minorHAnsi" w:cstheme="minorHAnsi"/>
          <w:b/>
          <w:bCs/>
        </w:rPr>
        <w:br/>
      </w:r>
      <w:r w:rsidRPr="007372AB">
        <w:rPr>
          <w:rFonts w:asciiTheme="minorHAnsi" w:hAnsiTheme="minorHAnsi" w:cstheme="minorHAnsi"/>
          <w:b/>
          <w:bCs/>
        </w:rPr>
        <w:t>ul. Piłsudskiego 15-17</w:t>
      </w:r>
    </w:p>
    <w:p w14:paraId="5879726A" w14:textId="77777777" w:rsidR="009C28C8" w:rsidRPr="007372AB" w:rsidRDefault="009C28C8" w:rsidP="00444AA2">
      <w:pPr>
        <w:spacing w:before="240" w:after="240"/>
        <w:jc w:val="both"/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>Wnioskuję o sprzedaż następującego wyposażenia zgodnie z poniższym zestawieniem, które zostało  zaoferowane do sprzedaży na stronie www.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Spis składników majątku, o których zakup wnioskuje oferent"/>
        <w:tblDescription w:val="Tabela zawiera zestawienie numerów inwentaryzacyjnych, rodzajów składnikaów majątku,  o których zakup wnioskuje oferent z ilością sztuk, oferowaną ceną i uwagami."/>
      </w:tblPr>
      <w:tblGrid>
        <w:gridCol w:w="561"/>
        <w:gridCol w:w="1981"/>
        <w:gridCol w:w="3107"/>
        <w:gridCol w:w="991"/>
        <w:gridCol w:w="1568"/>
        <w:gridCol w:w="854"/>
      </w:tblGrid>
      <w:tr w:rsidR="009C28C8" w:rsidRPr="007372AB" w14:paraId="6940C142" w14:textId="77777777" w:rsidTr="003205A9">
        <w:tc>
          <w:tcPr>
            <w:tcW w:w="562" w:type="dxa"/>
          </w:tcPr>
          <w:p w14:paraId="46273AE1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  <w:r w:rsidRPr="007372AB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985" w:type="dxa"/>
          </w:tcPr>
          <w:p w14:paraId="6A0A9291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  <w:r w:rsidRPr="007372AB">
              <w:rPr>
                <w:rFonts w:asciiTheme="minorHAnsi" w:hAnsiTheme="minorHAnsi" w:cstheme="minorHAnsi"/>
              </w:rPr>
              <w:t>Nr inwentarzowy</w:t>
            </w:r>
          </w:p>
        </w:tc>
        <w:tc>
          <w:tcPr>
            <w:tcW w:w="3118" w:type="dxa"/>
          </w:tcPr>
          <w:p w14:paraId="32A5B3CC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  <w:r w:rsidRPr="007372AB">
              <w:rPr>
                <w:rFonts w:asciiTheme="minorHAnsi" w:hAnsiTheme="minorHAnsi" w:cstheme="minorHAnsi"/>
              </w:rPr>
              <w:t>Wyszczególnienie</w:t>
            </w:r>
          </w:p>
        </w:tc>
        <w:tc>
          <w:tcPr>
            <w:tcW w:w="993" w:type="dxa"/>
          </w:tcPr>
          <w:p w14:paraId="19EF5AE6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  <w:r w:rsidRPr="007372AB">
              <w:rPr>
                <w:rFonts w:asciiTheme="minorHAnsi" w:hAnsiTheme="minorHAnsi" w:cstheme="minorHAnsi"/>
              </w:rPr>
              <w:t>Ilość sztuk</w:t>
            </w:r>
          </w:p>
        </w:tc>
        <w:tc>
          <w:tcPr>
            <w:tcW w:w="1570" w:type="dxa"/>
          </w:tcPr>
          <w:p w14:paraId="0E7EEF77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  <w:r w:rsidRPr="007372AB">
              <w:rPr>
                <w:rFonts w:asciiTheme="minorHAnsi" w:hAnsiTheme="minorHAnsi" w:cstheme="minorHAnsi"/>
              </w:rPr>
              <w:t>Oferowana cena</w:t>
            </w:r>
          </w:p>
        </w:tc>
        <w:tc>
          <w:tcPr>
            <w:tcW w:w="834" w:type="dxa"/>
          </w:tcPr>
          <w:p w14:paraId="36B56DC4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  <w:r w:rsidRPr="007372AB">
              <w:rPr>
                <w:rFonts w:asciiTheme="minorHAnsi" w:hAnsiTheme="minorHAnsi" w:cstheme="minorHAnsi"/>
              </w:rPr>
              <w:t>Uwagi</w:t>
            </w:r>
          </w:p>
        </w:tc>
      </w:tr>
      <w:tr w:rsidR="009C28C8" w:rsidRPr="007372AB" w14:paraId="1E7C55E8" w14:textId="77777777" w:rsidTr="003205A9">
        <w:tc>
          <w:tcPr>
            <w:tcW w:w="562" w:type="dxa"/>
          </w:tcPr>
          <w:p w14:paraId="7442DEA2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463EF01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48D4C078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4E8A3E5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0BE45C0A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4" w:type="dxa"/>
          </w:tcPr>
          <w:p w14:paraId="52ABA8EC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8C8" w:rsidRPr="007372AB" w14:paraId="667F0C8C" w14:textId="77777777" w:rsidTr="003205A9">
        <w:tc>
          <w:tcPr>
            <w:tcW w:w="562" w:type="dxa"/>
          </w:tcPr>
          <w:p w14:paraId="22F8558A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BF641B6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2143ADE6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C730EAC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2506A637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4" w:type="dxa"/>
          </w:tcPr>
          <w:p w14:paraId="0B235BA2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8C8" w:rsidRPr="007372AB" w14:paraId="2FDEE8FE" w14:textId="77777777" w:rsidTr="003205A9">
        <w:tc>
          <w:tcPr>
            <w:tcW w:w="562" w:type="dxa"/>
          </w:tcPr>
          <w:p w14:paraId="331147A1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38F5AD20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43FF82F6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3C4FE525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601684BF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4" w:type="dxa"/>
          </w:tcPr>
          <w:p w14:paraId="5AEF7817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8C8" w:rsidRPr="007372AB" w14:paraId="6E8F8E95" w14:textId="77777777" w:rsidTr="003205A9">
        <w:tc>
          <w:tcPr>
            <w:tcW w:w="562" w:type="dxa"/>
          </w:tcPr>
          <w:p w14:paraId="159D1B90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7371B22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2818CD8E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5A929122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43D6A94E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4" w:type="dxa"/>
          </w:tcPr>
          <w:p w14:paraId="1D29FB04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9C28C8" w:rsidRPr="007372AB" w14:paraId="1931DF19" w14:textId="77777777" w:rsidTr="003205A9">
        <w:tc>
          <w:tcPr>
            <w:tcW w:w="562" w:type="dxa"/>
          </w:tcPr>
          <w:p w14:paraId="145DEAEF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720A8F97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</w:tcPr>
          <w:p w14:paraId="1A33799C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43CD22EC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2FC19BFD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834" w:type="dxa"/>
          </w:tcPr>
          <w:p w14:paraId="318A1419" w14:textId="77777777" w:rsidR="009C28C8" w:rsidRPr="007372AB" w:rsidRDefault="009C28C8" w:rsidP="003205A9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94877A8" w14:textId="77777777" w:rsidR="009C28C8" w:rsidRDefault="009C28C8" w:rsidP="009C28C8">
      <w:pPr>
        <w:jc w:val="both"/>
        <w:rPr>
          <w:rFonts w:asciiTheme="minorHAnsi" w:hAnsiTheme="minorHAnsi" w:cstheme="minorHAnsi"/>
        </w:rPr>
      </w:pPr>
    </w:p>
    <w:p w14:paraId="5C233D00" w14:textId="77777777" w:rsidR="009C28C8" w:rsidRDefault="009C28C8" w:rsidP="009C28C8">
      <w:pPr>
        <w:jc w:val="both"/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 xml:space="preserve">Jednocześnie deklaruję dokonać należnej wpłaty za zakupione przedmioty na wskazane konto po otrzymaniu dokumentu obciążeniowego oraz odbioru zakupionego wyposażenia </w:t>
      </w:r>
      <w:r w:rsidRPr="007372AB">
        <w:rPr>
          <w:rFonts w:asciiTheme="minorHAnsi" w:hAnsiTheme="minorHAnsi" w:cstheme="minorHAnsi"/>
        </w:rPr>
        <w:br/>
        <w:t>w wyznaczonym terminie i czasie.</w:t>
      </w:r>
    </w:p>
    <w:p w14:paraId="4EE80217" w14:textId="77777777" w:rsidR="009C28C8" w:rsidRPr="007372AB" w:rsidRDefault="009C28C8" w:rsidP="009C28C8">
      <w:pPr>
        <w:spacing w:before="480"/>
        <w:ind w:firstLine="5245"/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>…………………………………………………</w:t>
      </w:r>
    </w:p>
    <w:p w14:paraId="35A50512" w14:textId="77777777" w:rsidR="009C28C8" w:rsidRDefault="009C28C8" w:rsidP="009C28C8">
      <w:pPr>
        <w:ind w:firstLine="5954"/>
        <w:rPr>
          <w:rFonts w:asciiTheme="minorHAnsi" w:hAnsiTheme="minorHAnsi" w:cstheme="minorHAnsi"/>
        </w:rPr>
      </w:pPr>
      <w:r w:rsidRPr="007372AB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czytelny podpis</w:t>
      </w:r>
      <w:r w:rsidRPr="007372AB">
        <w:rPr>
          <w:rFonts w:asciiTheme="minorHAnsi" w:hAnsiTheme="minorHAnsi" w:cstheme="minorHAnsi"/>
        </w:rPr>
        <w:t>)</w:t>
      </w:r>
    </w:p>
    <w:p w14:paraId="16C05FC7" w14:textId="77777777" w:rsidR="009C28C8" w:rsidRDefault="009C28C8" w:rsidP="009C28C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6F46D96" w14:textId="77777777" w:rsidR="009C28C8" w:rsidRPr="009C28C8" w:rsidRDefault="009C28C8" w:rsidP="009C28C8">
      <w:pPr>
        <w:jc w:val="both"/>
        <w:rPr>
          <w:rFonts w:cs="Calibri"/>
        </w:rPr>
      </w:pPr>
      <w:r w:rsidRPr="009C28C8">
        <w:rPr>
          <w:rFonts w:cs="Calibri"/>
        </w:rPr>
        <w:lastRenderedPageBreak/>
        <w:t>Zgodnie z art. 13 ogólnego rozporządzenia o ochronie danych osobowych z dnia 27 kwietnia 2016 r. (Dz. Urz. UE L 119 z 04.05.2016) zwanego dalej RODO informujemy, iż:</w:t>
      </w:r>
    </w:p>
    <w:p w14:paraId="3A1CE444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 xml:space="preserve">administratorem Pani/Pana danych osobowych jest </w:t>
      </w:r>
      <w:r w:rsidRPr="009C28C8">
        <w:rPr>
          <w:rFonts w:cs="Calibri"/>
          <w:lang w:val=""/>
        </w:rPr>
        <w:t>Wojewódzki Inspektorat Ochrony Roślin i Nasiennictwa we Wrocławiu, ul. Piłsudkiego 15-17, 50-044 Wrocław;</w:t>
      </w:r>
    </w:p>
    <w:p w14:paraId="016DD734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</w:rPr>
      </w:pPr>
      <w:r w:rsidRPr="009C28C8">
        <w:rPr>
          <w:rFonts w:cs="Calibri"/>
          <w:color w:val="000000"/>
        </w:rPr>
        <w:t xml:space="preserve">kontakt z Inspektorem Ochrony Danych – </w:t>
      </w:r>
      <w:hyperlink r:id="rId5" w:history="1">
        <w:r w:rsidRPr="009C28C8">
          <w:rPr>
            <w:rStyle w:val="Hipercze"/>
            <w:rFonts w:eastAsiaTheme="majorEastAsia" w:cs="Calibri"/>
            <w:spacing w:val="7"/>
            <w:lang w:val=""/>
          </w:rPr>
          <w:t>abi-wroclaw@piorin.gov.pl</w:t>
        </w:r>
      </w:hyperlink>
      <w:r w:rsidRPr="009C28C8">
        <w:rPr>
          <w:rFonts w:cs="Calibri"/>
          <w:spacing w:val="7"/>
          <w:lang w:val=""/>
        </w:rPr>
        <w:t>, tel. 71 371 84 35 wew. 39;</w:t>
      </w:r>
    </w:p>
    <w:p w14:paraId="6DE598D7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 xml:space="preserve">Państwa dane osobowe przetwarzane będą w celu realizacji przedmiotowego postępowania, a w przypadku wybrania Pani/Pana oferty za najkorzystniejszą w celu sprzedaży zbędnych składników majątku zgodnie z obowiązkami prawnymi </w:t>
      </w:r>
      <w:proofErr w:type="spellStart"/>
      <w:r w:rsidRPr="009C28C8">
        <w:rPr>
          <w:rFonts w:cs="Calibri"/>
        </w:rPr>
        <w:t>WIORiN</w:t>
      </w:r>
      <w:proofErr w:type="spellEnd"/>
      <w:r w:rsidRPr="009C28C8">
        <w:rPr>
          <w:rFonts w:cs="Calibri"/>
        </w:rPr>
        <w:t xml:space="preserve"> we Wrocławiu prawnych wynikającymi z przepisów Kodeksu cywilnego z dnia 23 kwietnia 1964 r, Ustawy o rachunkowości z dnia 29 września 1994 r. i Ustawy – Ordynacja podatkowa z dnia 29 sierpnia 1997 r., na podstawie art. 6 ust. 1 lit. c RODO zgodnie z przepisami; oraz na podstawie dobrowolnej zgody w przypadku podania numeru telefonu, na podstawie art. 6 ust. 1 lit. a RODO;</w:t>
      </w:r>
    </w:p>
    <w:p w14:paraId="1C255DBB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>odbiorcami Państwa danych osobowych będą wyłącznie podmioty uprawnione do uzyskania danych osobowych na podstawie przepisów prawa;</w:t>
      </w:r>
    </w:p>
    <w:p w14:paraId="6089840E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 xml:space="preserve">Państwa dane osobowe </w:t>
      </w:r>
      <w:r w:rsidRPr="009C28C8">
        <w:rPr>
          <w:rFonts w:cs="Calibri"/>
          <w:color w:val="000000"/>
        </w:rPr>
        <w:t>przechowywane będą przez okres niezbędny do realizacji zadań wynikających z zawartej umowy oraz po zakończeniu umowy w celu wypełnienia obowiązku prawnego ciążącego na Administratorze, na czas zgodny z obowiązującymi przepisami (np. dotyczącymi archiwizacji dokumentów)</w:t>
      </w:r>
      <w:r w:rsidRPr="009C28C8">
        <w:rPr>
          <w:rFonts w:eastAsia="UniversPro-Bold" w:cs="Calibri"/>
          <w:bCs/>
        </w:rPr>
        <w:t>;</w:t>
      </w:r>
    </w:p>
    <w:p w14:paraId="169C04F9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 xml:space="preserve">posiadają Państwa prawo do </w:t>
      </w:r>
      <w:r w:rsidRPr="009C28C8">
        <w:rPr>
          <w:rFonts w:cs="Calibri"/>
          <w:color w:val="000000"/>
        </w:rPr>
        <w:t>żądania od administratora dostępu do danych osobowych, ich sprostowania (skorzystanie z prawa sprostowania nie może jednak skutkować zmianą wyniku postępowania o udzielenie przedmiotowego postępowania, zmianą postanowień umowy w zakresie niezgodnym z przepisami prawa, ani naruszać integralności protokołu zamówienia publicznego oraz jego załączników), usunięcia lub ograniczenia przetwarzania;</w:t>
      </w:r>
    </w:p>
    <w:p w14:paraId="7A778FE8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 xml:space="preserve">posiadają Państwo prawo wniesienia skargi do organu nadzorczego – Urzędu Ochrony Danych Osobowych; </w:t>
      </w:r>
    </w:p>
    <w:p w14:paraId="57D8B41C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>Państwa dane osobowe nie będą przetwarzane w sposób zautomatyzowany, w tym również w formie profilowania oraz nie będą przekazywane do państw trzecich;</w:t>
      </w:r>
    </w:p>
    <w:p w14:paraId="2F8287B1" w14:textId="77777777" w:rsidR="009C28C8" w:rsidRPr="009C28C8" w:rsidRDefault="009C28C8" w:rsidP="009C28C8">
      <w:pPr>
        <w:numPr>
          <w:ilvl w:val="0"/>
          <w:numId w:val="1"/>
        </w:numPr>
        <w:ind w:left="142" w:hanging="142"/>
        <w:jc w:val="both"/>
        <w:rPr>
          <w:rFonts w:cs="Calibri"/>
          <w:color w:val="000000"/>
        </w:rPr>
      </w:pPr>
      <w:r w:rsidRPr="009C28C8">
        <w:rPr>
          <w:rFonts w:cs="Calibri"/>
        </w:rPr>
        <w:t>podanie danych osobowych jest dobrowolne, jednakże odmowa podania danych będzie skutkować odrzuceniem oferty złożonej w przedmiotowym postępowaniu lub odmową zawarcia umowy i realizacji zamówienia (z zastrzeżeniem dobrowolnego podanie numeru telefonu, którą to zgodę można wycofać w każdym momencie.</w:t>
      </w:r>
    </w:p>
    <w:p w14:paraId="19AA0F4C" w14:textId="77777777" w:rsidR="00183756" w:rsidRPr="009C28C8" w:rsidRDefault="00183756" w:rsidP="009C28C8"/>
    <w:sectPr w:rsidR="00183756" w:rsidRPr="009C2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UniversPro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D72C5"/>
    <w:multiLevelType w:val="hybridMultilevel"/>
    <w:tmpl w:val="A2D8B586"/>
    <w:lvl w:ilvl="0" w:tplc="44200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382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C8"/>
    <w:rsid w:val="001027F8"/>
    <w:rsid w:val="00183756"/>
    <w:rsid w:val="00444AA2"/>
    <w:rsid w:val="009C28C8"/>
    <w:rsid w:val="00B30CF6"/>
    <w:rsid w:val="00BA5F3D"/>
    <w:rsid w:val="00E6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B283"/>
  <w15:chartTrackingRefBased/>
  <w15:docId w15:val="{1091122D-2428-4865-8CC2-D5D1C066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9C28C8"/>
    <w:pPr>
      <w:spacing w:after="0" w:line="240" w:lineRule="auto"/>
    </w:pPr>
    <w:rPr>
      <w:rFonts w:ascii="Calibri" w:hAnsi="Calibri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8C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8C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8C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8C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8C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8C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8C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8C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8C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8C8"/>
    <w:rPr>
      <w:rFonts w:eastAsiaTheme="majorEastAsia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8C8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8C8"/>
    <w:rPr>
      <w:rFonts w:eastAsiaTheme="majorEastAsia" w:cstheme="majorBidi"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8C8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8C8"/>
    <w:rPr>
      <w:rFonts w:eastAsiaTheme="majorEastAsia" w:cstheme="majorBidi"/>
      <w:color w:val="595959" w:themeColor="text1" w:themeTint="A6"/>
      <w:kern w:val="0"/>
      <w:sz w:val="24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8C8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8C8"/>
    <w:rPr>
      <w:rFonts w:eastAsiaTheme="majorEastAsia" w:cstheme="majorBidi"/>
      <w:color w:val="272727" w:themeColor="text1" w:themeTint="D8"/>
      <w:kern w:val="0"/>
      <w:sz w:val="24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9C28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8C8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8C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8C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9C28C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8C8"/>
    <w:rPr>
      <w:rFonts w:ascii="Calibri" w:hAnsi="Calibri" w:cs="Times New Roman"/>
      <w:i/>
      <w:iCs/>
      <w:color w:val="404040" w:themeColor="text1" w:themeTint="BF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9C28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8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8C8"/>
    <w:rPr>
      <w:rFonts w:ascii="Calibri" w:hAnsi="Calibri" w:cs="Times New Roman"/>
      <w:i/>
      <w:iCs/>
      <w:color w:val="0F4761" w:themeColor="accent1" w:themeShade="BF"/>
      <w:kern w:val="0"/>
      <w:sz w:val="24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9C28C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9C28C8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9C28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-wroclaw@piorin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Wniosek o zakup zbędnego lub zużytego składnika majątku</dc:title>
  <dc:subject/>
  <dc:creator>Anna Maciołek</dc:creator>
  <cp:keywords>Załącznik 2 Wniosek o zakup zbędnego lub zużytego składnika majątku</cp:keywords>
  <dc:description/>
  <cp:lastModifiedBy>Anna Maciołek</cp:lastModifiedBy>
  <cp:revision>2</cp:revision>
  <dcterms:created xsi:type="dcterms:W3CDTF">2025-11-04T10:01:00Z</dcterms:created>
  <dcterms:modified xsi:type="dcterms:W3CDTF">2025-11-04T10:08:00Z</dcterms:modified>
</cp:coreProperties>
</file>