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w:t>
      </w:r>
      <w:r>
        <w:rPr>
          <w:rFonts w:ascii="Cambria" w:hAnsi="Cambria" w:cs="Arial"/>
          <w:sz w:val="22"/>
          <w:szCs w:val="22"/>
          <w:lang w:eastAsia="pl-PL"/>
        </w:rPr>
        <w:lastRenderedPageBreak/>
        <w:t xml:space="preserve">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4D94CC2"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5F62883D" w14:textId="77777777" w:rsidR="0013110C" w:rsidRDefault="0013110C" w:rsidP="00225ACD">
      <w:pPr>
        <w:suppressAutoHyphens w:val="0"/>
        <w:spacing w:before="120"/>
        <w:jc w:val="both"/>
        <w:rPr>
          <w:rFonts w:ascii="Cambria" w:hAnsi="Cambria" w:cs="Arial"/>
          <w:sz w:val="22"/>
          <w:szCs w:val="22"/>
          <w:lang w:eastAsia="pl-PL"/>
        </w:rPr>
      </w:pPr>
    </w:p>
    <w:p w14:paraId="62117D3A" w14:textId="7E341B06"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w:t>
      </w:r>
      <w:r w:rsidRPr="006119CC">
        <w:rPr>
          <w:rFonts w:ascii="Cambria" w:hAnsi="Cambria" w:cs="Arial"/>
          <w:sz w:val="22"/>
          <w:szCs w:val="22"/>
          <w:lang w:eastAsia="pl-PL"/>
        </w:rPr>
        <w:t xml:space="preserve">11 września 2019 r. </w:t>
      </w:r>
      <w:r>
        <w:rPr>
          <w:rFonts w:ascii="Cambria" w:hAnsi="Cambria" w:cs="Arial"/>
          <w:sz w:val="22"/>
          <w:szCs w:val="22"/>
          <w:lang w:eastAsia="pl-PL"/>
        </w:rPr>
        <w:t xml:space="preserve"> Prawo zamówień publicznych </w:t>
      </w:r>
      <w:r w:rsidRPr="006119CC">
        <w:rPr>
          <w:rFonts w:ascii="Cambria" w:hAnsi="Cambria" w:cs="Arial"/>
          <w:sz w:val="22"/>
          <w:szCs w:val="22"/>
          <w:lang w:eastAsia="pl-PL"/>
        </w:rPr>
        <w:t>(</w:t>
      </w:r>
      <w:r w:rsidR="0092759C" w:rsidRPr="0092759C">
        <w:rPr>
          <w:rFonts w:ascii="Cambria" w:hAnsi="Cambria" w:cs="Arial"/>
          <w:sz w:val="22"/>
          <w:szCs w:val="22"/>
          <w:lang w:eastAsia="pl-PL"/>
        </w:rPr>
        <w:t>tekst jedn.: Dz. U. z 2021 r. poz. 1129 z późn. zm</w:t>
      </w:r>
      <w:r w:rsidRPr="006119CC">
        <w:rPr>
          <w:rFonts w:ascii="Cambria" w:hAnsi="Cambria" w:cs="Arial"/>
          <w:sz w:val="22"/>
          <w:szCs w:val="22"/>
          <w:lang w:eastAsia="pl-PL"/>
        </w:rPr>
        <w:t>.</w:t>
      </w:r>
      <w:r w:rsidR="0092759C" w:rsidRPr="006119CC">
        <w:rPr>
          <w:rFonts w:ascii="Cambria" w:hAnsi="Cambria" w:cs="Arial"/>
          <w:sz w:val="22"/>
          <w:szCs w:val="22"/>
          <w:lang w:eastAsia="pl-PL"/>
        </w:rPr>
        <w:t xml:space="preserve"> </w:t>
      </w:r>
      <w:r>
        <w:rPr>
          <w:rFonts w:ascii="Cambria" w:hAnsi="Cambria" w:cs="Arial"/>
          <w:sz w:val="22"/>
          <w:szCs w:val="22"/>
          <w:lang w:eastAsia="pl-PL"/>
        </w:rPr>
        <w:t>– „PZP”), została zawarta umowa („Umowa”) następującej treści:</w:t>
      </w:r>
    </w:p>
    <w:p w14:paraId="53FDF794" w14:textId="77777777" w:rsidR="0013110C" w:rsidRDefault="0013110C" w:rsidP="00225ACD">
      <w:pPr>
        <w:suppressAutoHyphens w:val="0"/>
        <w:spacing w:before="120"/>
        <w:jc w:val="center"/>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Pr>
          <w:rFonts w:ascii="Cambria" w:hAnsi="Cambria" w:cs="Arial"/>
          <w:b/>
          <w:sz w:val="22"/>
          <w:szCs w:val="22"/>
          <w:lang w:eastAsia="pl-PL"/>
        </w:rPr>
        <w:br/>
        <w:t>Przedmiot i zakres Umowy</w:t>
      </w:r>
    </w:p>
    <w:p w14:paraId="689D5875" w14:textId="777777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sidRPr="006119CC">
        <w:rPr>
          <w:rFonts w:ascii="Cambria" w:hAnsi="Cambria" w:cs="Arial"/>
          <w:sz w:val="22"/>
          <w:szCs w:val="22"/>
          <w:lang w:eastAsia="pl-PL"/>
        </w:rPr>
        <w:t xml:space="preserve">i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t>
      </w:r>
      <w:r>
        <w:rPr>
          <w:rFonts w:ascii="Cambria" w:hAnsi="Cambria" w:cs="Arial"/>
          <w:sz w:val="22"/>
          <w:szCs w:val="22"/>
          <w:lang w:eastAsia="pl-PL"/>
        </w:rPr>
        <w:lastRenderedPageBreak/>
        <w:t xml:space="preserve">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oraz </w:t>
      </w:r>
      <w:r>
        <w:rPr>
          <w:rFonts w:ascii="Cambria" w:hAnsi="Cambria"/>
          <w:sz w:val="22"/>
          <w:szCs w:val="22"/>
          <w:lang w:eastAsia="pl-PL"/>
        </w:rPr>
        <w:t>PEFC Council (</w:t>
      </w:r>
      <w:r>
        <w:rPr>
          <w:rFonts w:ascii="Cambria" w:hAnsi="Cambria"/>
          <w:i/>
          <w:iCs/>
          <w:sz w:val="22"/>
          <w:szCs w:val="22"/>
          <w:lang w:eastAsia="pl-PL"/>
        </w:rPr>
        <w:t>Programme for the Endorsement of Forest Certification Schemes</w:t>
      </w:r>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sidRPr="008926A8">
        <w:rPr>
          <w:rFonts w:ascii="Cambria" w:hAnsi="Cambria" w:cs="Arial"/>
          <w:i/>
          <w:iCs/>
          <w:sz w:val="22"/>
          <w:szCs w:val="22"/>
          <w:lang w:eastAsia="pl-PL"/>
        </w:rPr>
        <w:t>Forest Stewardship Council</w:t>
      </w:r>
      <w:r>
        <w:rPr>
          <w:rFonts w:ascii="Cambria" w:hAnsi="Cambria" w:cs="Arial"/>
          <w:sz w:val="22"/>
          <w:szCs w:val="22"/>
          <w:lang w:eastAsia="pl-PL"/>
        </w:rPr>
        <w:t>) oraz PEFC Council (</w:t>
      </w:r>
      <w:r w:rsidRPr="008926A8">
        <w:rPr>
          <w:rFonts w:ascii="Cambria" w:hAnsi="Cambria" w:cs="Arial"/>
          <w:i/>
          <w:iCs/>
          <w:sz w:val="22"/>
          <w:szCs w:val="22"/>
          <w:lang w:eastAsia="pl-PL"/>
        </w:rPr>
        <w:t>Programme for the Endorsement of Forest Certification Schemes</w:t>
      </w:r>
      <w:r>
        <w:rPr>
          <w:rFonts w:ascii="Cambria" w:hAnsi="Cambria" w:cs="Arial"/>
          <w:sz w:val="22"/>
          <w:szCs w:val="22"/>
          <w:lang w:eastAsia="pl-PL"/>
        </w:rPr>
        <w:t xml:space="preserve">) w zakresie certyfikacji w trakcie realizacji Przedmiotu Umowy. </w:t>
      </w:r>
    </w:p>
    <w:p w14:paraId="0117557F"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sidRPr="006119CC">
        <w:rPr>
          <w:rFonts w:ascii="Cambria" w:hAnsi="Cambria" w:cs="Arial"/>
          <w:sz w:val="22"/>
          <w:szCs w:val="22"/>
          <w:lang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14:paraId="7AB18F63"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w:t>
      </w:r>
      <w:r>
        <w:rPr>
          <w:rFonts w:ascii="Cambria" w:hAnsi="Cambria" w:cs="Arial"/>
          <w:sz w:val="22"/>
          <w:szCs w:val="22"/>
          <w:lang w:eastAsia="pl-PL"/>
        </w:rPr>
        <w:lastRenderedPageBreak/>
        <w:t xml:space="preserve">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57712BE8"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C94726">
        <w:rPr>
          <w:rFonts w:ascii="Cambria" w:hAnsi="Cambria" w:cs="Arial"/>
          <w:sz w:val="22"/>
          <w:szCs w:val="22"/>
          <w:lang w:eastAsia="pl-PL"/>
        </w:rPr>
        <w:t xml:space="preserve"> </w:t>
      </w:r>
      <w:r w:rsidR="00C94726" w:rsidRPr="00EE0C0B">
        <w:rPr>
          <w:rFonts w:ascii="Cambria" w:hAnsi="Cambria" w:cs="Arial"/>
          <w:sz w:val="22"/>
          <w:szCs w:val="22"/>
          <w:lang w:eastAsia="pl-PL"/>
        </w:rPr>
        <w:t>zrywki</w:t>
      </w:r>
      <w:r w:rsidR="001E1EE2">
        <w:rPr>
          <w:rFonts w:ascii="Cambria" w:hAnsi="Cambria" w:cs="Arial"/>
          <w:sz w:val="22"/>
          <w:szCs w:val="22"/>
          <w:lang w:eastAsia="pl-PL"/>
        </w:rPr>
        <w:t>, prace te będą uznawane za wykonane należycie</w:t>
      </w:r>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5A79513F"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12</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52E7738D"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77777777" w:rsidR="0013110C" w:rsidRDefault="0013110C" w:rsidP="00225ACD">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t xml:space="preserve">faxem na numer ________________.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4B7EBE67"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 lub pkt 3.</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0B1F0158" w:rsidR="0013110C" w:rsidRPr="00603AEB" w:rsidRDefault="0013110C" w:rsidP="00603AEB">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jest odpowiedzialny za powierzenie obsługi maszyn i urządzeń technicznych osobom posiadającym odpowiednie kwalifikacje.</w:t>
      </w:r>
      <w:r w:rsidR="00603AEB">
        <w:rPr>
          <w:rFonts w:ascii="Cambria" w:hAnsi="Cambria" w:cs="Arial"/>
          <w:color w:val="000000"/>
          <w:sz w:val="22"/>
          <w:szCs w:val="22"/>
          <w:lang w:eastAsia="pl-PL"/>
        </w:rPr>
        <w:t xml:space="preserve"> </w:t>
      </w:r>
      <w:r w:rsidR="00603AEB" w:rsidRPr="0033140F">
        <w:rPr>
          <w:rFonts w:ascii="Cambria" w:hAnsi="Cambria" w:cs="Arial"/>
          <w:color w:val="000000"/>
          <w:sz w:val="22"/>
          <w:szCs w:val="22"/>
          <w:lang w:eastAsia="pl-PL"/>
        </w:rPr>
        <w:t>Wykonawca</w:t>
      </w:r>
      <w:r w:rsidR="00603AEB" w:rsidRPr="0033140F">
        <w:rPr>
          <w:rFonts w:ascii="Cambria" w:eastAsia="Calibri" w:hAnsi="Cambria" w:cs="Arial"/>
          <w:sz w:val="22"/>
          <w:szCs w:val="22"/>
          <w:lang w:eastAsia="en-US"/>
        </w:rPr>
        <w:t xml:space="preserve"> zobowiązany jest przekazać Przedstawicielowi Zamawiającego dokumenty do weryfikacji celem wykonania obowiązkó</w:t>
      </w:r>
      <w:r w:rsidR="00603AEB">
        <w:rPr>
          <w:rFonts w:ascii="Cambria" w:eastAsia="Calibri" w:hAnsi="Cambria" w:cs="Arial"/>
          <w:sz w:val="22"/>
          <w:szCs w:val="22"/>
          <w:lang w:eastAsia="en-US"/>
        </w:rPr>
        <w:t>w, o których mowa w ust. 2.</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4BA6B33F" w:rsidR="0013110C" w:rsidRDefault="00603AEB"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Wykonawca jest zobowiązany </w:t>
      </w:r>
      <w:r w:rsidR="0013110C">
        <w:rPr>
          <w:rFonts w:ascii="Cambria" w:eastAsia="Calibri" w:hAnsi="Cambria" w:cs="Arial"/>
          <w:sz w:val="22"/>
          <w:szCs w:val="22"/>
          <w:lang w:eastAsia="en-US"/>
        </w:rPr>
        <w:t>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sidRPr="006119CC">
        <w:rPr>
          <w:rFonts w:ascii="Cambria" w:hAnsi="Cambria" w:cs="Arial"/>
          <w:sz w:val="22"/>
          <w:szCs w:val="22"/>
          <w:lang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sidRPr="006119CC">
        <w:rPr>
          <w:rFonts w:ascii="Cambria" w:hAnsi="Cambria" w:cs="Arial"/>
          <w:sz w:val="22"/>
          <w:szCs w:val="22"/>
          <w:lang w:eastAsia="pl-PL"/>
        </w:rPr>
        <w:t>20</w:t>
      </w:r>
      <w:r w:rsidR="00E110CB" w:rsidRPr="006119CC">
        <w:rPr>
          <w:rFonts w:ascii="Cambria" w:hAnsi="Cambria" w:cs="Arial"/>
          <w:sz w:val="22"/>
          <w:szCs w:val="22"/>
          <w:lang w:eastAsia="pl-PL"/>
        </w:rPr>
        <w:t xml:space="preserve"> </w:t>
      </w:r>
      <w:r>
        <w:rPr>
          <w:rFonts w:ascii="Cambria" w:hAnsi="Cambria" w:cs="Arial"/>
          <w:sz w:val="22"/>
          <w:szCs w:val="22"/>
          <w:lang w:eastAsia="pl-PL"/>
        </w:rPr>
        <w:t xml:space="preserve">r. poz. </w:t>
      </w:r>
      <w:r w:rsidRPr="006119CC">
        <w:rPr>
          <w:rFonts w:ascii="Cambria" w:hAnsi="Cambria" w:cs="Arial"/>
          <w:sz w:val="22"/>
          <w:szCs w:val="22"/>
          <w:lang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7777777"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 xml:space="preserve">Na każde żądanie Zamawiającego Wykonawca zobowiązany jest przedłożyć Zamawiającemu dla osób realizujących czynności, do których odnosi się Obowiązek Zatrudnienia dokumenty, o których mowa w ust. 4.  Nieprzedłożenie dokumentów, o </w:t>
      </w:r>
      <w:r>
        <w:rPr>
          <w:rFonts w:ascii="Cambria" w:hAnsi="Cambria"/>
          <w:color w:val="000000"/>
          <w:sz w:val="22"/>
          <w:szCs w:val="22"/>
          <w:lang w:eastAsia="pl-PL"/>
        </w:rPr>
        <w:lastRenderedPageBreak/>
        <w:t>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w:t>
      </w:r>
      <w:r>
        <w:rPr>
          <w:rFonts w:ascii="Cambria" w:eastAsia="Calibri" w:hAnsi="Cambria" w:cs="Arial"/>
          <w:sz w:val="22"/>
          <w:szCs w:val="22"/>
          <w:lang w:eastAsia="en-US"/>
        </w:rPr>
        <w:lastRenderedPageBreak/>
        <w:t xml:space="preserve">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faxem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lastRenderedPageBreak/>
        <w:t xml:space="preserve">Odbiór zostanie wyznaczony przez Przedstawiciela Zamawiającego na termin nie późniejszy niż 5 dni roboczych od otrzymania Zgłoszenia Gotowości do Odbioru. O wyznaczonym terminie odbioru Przedstawiciel Zamawiającego poinformuje Wykonawcę w formie pisemnej, faxem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4" w:name="_Hlk16114577"/>
      <w:r>
        <w:rPr>
          <w:rFonts w:ascii="Cambria" w:hAnsi="Cambria" w:cs="Arial"/>
          <w:sz w:val="22"/>
          <w:szCs w:val="22"/>
          <w:lang w:eastAsia="pl-PL"/>
        </w:rPr>
        <w:t>W przypadku, gdy przedmiotem Zlecenia będą prace z zakresu</w:t>
      </w:r>
      <w:r>
        <w:t xml:space="preserve"> </w:t>
      </w:r>
      <w:bookmarkStart w:id="5" w:name="_Hlk15294375"/>
      <w:r>
        <w:rPr>
          <w:rFonts w:ascii="Cambria" w:hAnsi="Cambria" w:cs="Arial"/>
          <w:sz w:val="22"/>
          <w:szCs w:val="22"/>
          <w:lang w:eastAsia="pl-PL"/>
        </w:rPr>
        <w:t>pozyskania i zrywki drewna</w:t>
      </w:r>
      <w:bookmarkEnd w:id="5"/>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4"/>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oraz Protokół Zwrotu Powierzchni stanowią protokolarne potwierdzenie zwrotu powierzchni, na których wykonywane były prace wchodzące w skład przedmiotu Zlecenia. </w:t>
      </w:r>
    </w:p>
    <w:p w14:paraId="52FA02C4"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 przypadku, gdy przedmiotem Zlecenia będą prace z zakresu pozyskania i zrywki drewna postęp rzeczowy realizacji prac wchodzących w skład Przedmiotu Zlecenia będzie ewidencjonowany u Zamawiającego: </w:t>
      </w:r>
    </w:p>
    <w:p w14:paraId="5C490985"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przypadku prac z zakresu pozyskania drewna – Rejestrem Odebranego Drewna;</w:t>
      </w:r>
    </w:p>
    <w:p w14:paraId="78FF17DE" w14:textId="1CB27433"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przypadku podwozu - Kwitem Podwozowym;</w:t>
      </w:r>
    </w:p>
    <w:p w14:paraId="6D4396B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będącymi podstawą do sporządzenia Protokołu Odbioru Robót.</w:t>
      </w: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498CEC2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będzie płatne w terminie do </w:t>
      </w:r>
      <w:r w:rsidR="00110641">
        <w:rPr>
          <w:rFonts w:ascii="Cambria" w:hAnsi="Cambria" w:cs="Arial"/>
          <w:sz w:val="22"/>
          <w:szCs w:val="22"/>
          <w:lang w:eastAsia="pl-PL"/>
        </w:rPr>
        <w:t>14</w:t>
      </w:r>
      <w:r>
        <w:rPr>
          <w:rFonts w:ascii="Cambria" w:hAnsi="Cambria" w:cs="Arial"/>
          <w:sz w:val="22"/>
          <w:szCs w:val="22"/>
          <w:lang w:eastAsia="pl-PL"/>
        </w:rPr>
        <w:t xml:space="preserve">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może wystawiać ustrukturyzowane faktury elektroniczne w rozumieniu przepisów ustawy z dnia 9 listopada 2018 r. o elektronicznym fakturowaniu w zamówieniach publicznych, koncesjach na roboty budowlane lub usługi oraz </w:t>
      </w:r>
      <w:r>
        <w:rPr>
          <w:rFonts w:ascii="Cambria" w:hAnsi="Cambria" w:cs="Arial"/>
          <w:sz w:val="22"/>
          <w:szCs w:val="22"/>
          <w:lang w:eastAsia="pl-PL"/>
        </w:rPr>
        <w:lastRenderedPageBreak/>
        <w:t>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41BBB2D8"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Ustrukturyzowaną fakturę elektroniczną należy wysyłać na następujący adres Zamawiającego n</w:t>
      </w:r>
      <w:r w:rsidR="00110641">
        <w:rPr>
          <w:rFonts w:ascii="Cambria" w:hAnsi="Cambria" w:cs="Arial"/>
          <w:sz w:val="22"/>
          <w:szCs w:val="22"/>
          <w:lang w:eastAsia="pl-PL"/>
        </w:rPr>
        <w:t>a PEF.</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6119CC">
        <w:rPr>
          <w:rFonts w:ascii="Cambria" w:hAnsi="Cambria" w:cs="Arial"/>
          <w:sz w:val="22"/>
          <w:szCs w:val="22"/>
          <w:lang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65CFD65"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w:t>
      </w:r>
      <w:r w:rsidR="00110641">
        <w:rPr>
          <w:rFonts w:ascii="Cambria" w:hAnsi="Cambria" w:cs="Arial"/>
          <w:sz w:val="22"/>
          <w:szCs w:val="22"/>
          <w:lang w:eastAsia="pl-PL"/>
        </w:rPr>
        <w:t>Nadleśnictwa Żmigród, ul. Parkowa 4a, 55-140 Żmigród</w:t>
      </w:r>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F61AC48"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6"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późn. zm.</w:t>
      </w:r>
      <w:bookmarkEnd w:id="6"/>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6CBE347B"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785B954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1717862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 xml:space="preserve">2021 r. poz. 685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7" w:name="_Toc68356757"/>
      <w:r>
        <w:rPr>
          <w:rFonts w:ascii="Cambria" w:hAnsi="Cambria" w:cs="Arial"/>
          <w:b/>
          <w:bCs/>
          <w:kern w:val="32"/>
          <w:sz w:val="22"/>
          <w:szCs w:val="22"/>
          <w:lang w:eastAsia="pl-PL"/>
        </w:rPr>
        <w:br/>
        <w:t>Kary umowne</w:t>
      </w:r>
      <w:bookmarkEnd w:id="7"/>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lastRenderedPageBreak/>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8"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9"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w:t>
      </w:r>
      <w:r w:rsidR="00CE1DE8" w:rsidRPr="00CE1DE8">
        <w:rPr>
          <w:rFonts w:ascii="Cambria" w:hAnsi="Cambria" w:cs="Arial"/>
          <w:sz w:val="22"/>
          <w:szCs w:val="22"/>
        </w:rPr>
        <w:lastRenderedPageBreak/>
        <w:t>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8"/>
    <w:bookmarkEnd w:id="9"/>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0" w:name="_Hlk81415788"/>
      <w:r>
        <w:rPr>
          <w:rFonts w:ascii="Cambria" w:hAnsi="Cambria" w:cs="Arial"/>
          <w:sz w:val="22"/>
          <w:szCs w:val="22"/>
          <w:lang w:eastAsia="pl-PL"/>
        </w:rPr>
        <w:t xml:space="preserve">każdy przypadek braku środków ochrony indywidualnej </w:t>
      </w:r>
      <w:bookmarkEnd w:id="10"/>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1"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1"/>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2" w:name="_Toc68356761"/>
      <w:r>
        <w:rPr>
          <w:rFonts w:ascii="Cambria" w:hAnsi="Cambria" w:cs="Arial"/>
          <w:b/>
          <w:sz w:val="22"/>
          <w:szCs w:val="22"/>
          <w:lang w:eastAsia="pl-PL"/>
        </w:rPr>
        <w:br/>
        <w:t>Ubezpieczenia</w:t>
      </w:r>
      <w:bookmarkEnd w:id="12"/>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w:t>
      </w:r>
      <w:r>
        <w:rPr>
          <w:rFonts w:ascii="Cambria" w:hAnsi="Cambria" w:cs="Arial"/>
          <w:sz w:val="22"/>
          <w:szCs w:val="22"/>
          <w:lang w:eastAsia="pl-PL"/>
        </w:rPr>
        <w:lastRenderedPageBreak/>
        <w:t xml:space="preserve">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3FE4D3D5"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w:t>
      </w:r>
      <w:r>
        <w:rPr>
          <w:rFonts w:ascii="Cambria" w:eastAsia="Calibri" w:hAnsi="Cambria" w:cs="Verdana"/>
          <w:color w:val="000000"/>
          <w:sz w:val="22"/>
          <w:szCs w:val="22"/>
          <w:lang w:eastAsia="en-US"/>
        </w:rPr>
        <w:lastRenderedPageBreak/>
        <w:t xml:space="preserve">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3" w:name="_Hlk43745153"/>
      <w:r>
        <w:rPr>
          <w:rFonts w:ascii="Cambria" w:hAnsi="Cambria" w:cs="Arial"/>
          <w:sz w:val="22"/>
          <w:szCs w:val="22"/>
          <w:lang w:eastAsia="pl-PL"/>
        </w:rPr>
        <w:t>Zmiana nie może pociągnąć za sobą zwiększenia wynagrodzenia należnego Wykonawcy</w:t>
      </w:r>
      <w:bookmarkEnd w:id="13"/>
      <w:r>
        <w:rPr>
          <w:rFonts w:ascii="Cambria" w:hAnsi="Cambria" w:cs="Arial"/>
          <w:sz w:val="22"/>
          <w:szCs w:val="22"/>
          <w:lang w:eastAsia="pl-PL"/>
        </w:rPr>
        <w:t>.</w:t>
      </w:r>
    </w:p>
    <w:p w14:paraId="5CA4BF60"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w technologii pozyskania drewna w 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385171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lastRenderedPageBreak/>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10011343"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w:t>
      </w:r>
      <w:r w:rsidR="006119CC">
        <w:rPr>
          <w:rFonts w:ascii="Cambria" w:hAnsi="Cambria" w:cs="Arial"/>
          <w:sz w:val="22"/>
          <w:szCs w:val="22"/>
          <w:lang w:eastAsia="pl-PL"/>
        </w:rPr>
        <w:t xml:space="preserve"> </w:t>
      </w:r>
      <w:r>
        <w:rPr>
          <w:rFonts w:ascii="Cambria" w:hAnsi="Cambria" w:cs="Arial"/>
          <w:sz w:val="22"/>
          <w:szCs w:val="22"/>
          <w:lang w:eastAsia="pl-PL"/>
        </w:rPr>
        <w:t>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1F1506CA"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Załącznik nr 5</w:t>
      </w:r>
      <w:r w:rsidR="00C74387">
        <w:rPr>
          <w:rFonts w:ascii="Cambria" w:hAnsi="Cambria" w:cs="Arial"/>
          <w:color w:val="000000"/>
          <w:sz w:val="22"/>
          <w:szCs w:val="22"/>
          <w:lang w:eastAsia="pl-PL"/>
        </w:rPr>
        <w:t xml:space="preserve">, 5A </w:t>
      </w:r>
      <w:bookmarkStart w:id="14" w:name="_GoBack"/>
      <w:bookmarkEnd w:id="14"/>
      <w:r>
        <w:rPr>
          <w:rFonts w:ascii="Cambria" w:hAnsi="Cambria" w:cs="Arial"/>
          <w:color w:val="000000"/>
          <w:sz w:val="22"/>
          <w:szCs w:val="22"/>
          <w:lang w:eastAsia="pl-PL"/>
        </w:rPr>
        <w:t xml:space="preserve">– Wzór Protokołu Odbioru Robót; </w:t>
      </w:r>
    </w:p>
    <w:p w14:paraId="2E96BC2C" w14:textId="0DB61099" w:rsidR="0013110C" w:rsidRPr="006119C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w:t>
      </w:r>
      <w:r w:rsidR="006119CC">
        <w:rPr>
          <w:rFonts w:ascii="Cambria" w:hAnsi="Cambria" w:cs="Arial"/>
          <w:color w:val="000000"/>
          <w:sz w:val="22"/>
          <w:szCs w:val="22"/>
          <w:lang w:eastAsia="pl-PL"/>
        </w:rPr>
        <w:t>zgłoszenia gotowości do odbioru</w:t>
      </w:r>
      <w:r>
        <w:rPr>
          <w:rFonts w:ascii="Cambria" w:hAnsi="Cambria" w:cs="Arial"/>
          <w:color w:val="000000"/>
          <w:sz w:val="22"/>
          <w:szCs w:val="22"/>
          <w:lang w:eastAsia="pl-PL"/>
        </w:rPr>
        <w:t xml:space="preserve"> </w:t>
      </w:r>
    </w:p>
    <w:p w14:paraId="38A90442" w14:textId="77777777" w:rsidR="006119CC" w:rsidRPr="006119CC" w:rsidRDefault="006119CC" w:rsidP="006119CC">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Załącznik nr 7 – Wzór protokołu zwrotu powierzchni</w:t>
      </w:r>
    </w:p>
    <w:p w14:paraId="47C35E72" w14:textId="6C44C103" w:rsidR="006119CC" w:rsidRPr="006119CC" w:rsidRDefault="006119CC" w:rsidP="006119CC">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 Załącznik nr 8 – Wzór załącznika do zlecenia</w:t>
      </w:r>
    </w:p>
    <w:p w14:paraId="59986BE7" w14:textId="77777777" w:rsidR="006119CC" w:rsidRDefault="006119CC" w:rsidP="006119CC">
      <w:pPr>
        <w:tabs>
          <w:tab w:val="left" w:pos="1134"/>
        </w:tabs>
        <w:suppressAutoHyphens w:val="0"/>
        <w:spacing w:before="120"/>
        <w:jc w:val="both"/>
        <w:rPr>
          <w:rFonts w:ascii="Cambria" w:hAnsi="Cambria" w:cs="Arial"/>
          <w:bCs/>
          <w:sz w:val="22"/>
          <w:szCs w:val="22"/>
        </w:rPr>
      </w:pP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4DC438F5" w14:textId="7A4AE49F" w:rsidR="0013110C" w:rsidRDefault="006119CC" w:rsidP="006119CC">
      <w:pPr>
        <w:tabs>
          <w:tab w:val="left" w:pos="1134"/>
        </w:tabs>
        <w:suppressAutoHyphens w:val="0"/>
        <w:spacing w:before="120"/>
        <w:rPr>
          <w:rFonts w:ascii="Cambria" w:hAnsi="Cambria" w:cs="Arial"/>
          <w:b/>
          <w:color w:val="000000"/>
          <w:sz w:val="22"/>
          <w:szCs w:val="22"/>
          <w:lang w:eastAsia="pl-PL"/>
        </w:rPr>
      </w:pPr>
      <w:r>
        <w:rPr>
          <w:rFonts w:ascii="Cambria" w:hAnsi="Cambria" w:cs="Arial"/>
          <w:b/>
          <w:color w:val="000000"/>
          <w:sz w:val="22"/>
          <w:szCs w:val="22"/>
          <w:lang w:eastAsia="pl-PL"/>
        </w:rPr>
        <w:t xml:space="preserve"> </w:t>
      </w:r>
    </w:p>
    <w:p w14:paraId="0D1DB614" w14:textId="13BA34DD" w:rsidR="0013110C" w:rsidRPr="006119CC" w:rsidRDefault="006119CC" w:rsidP="006119CC">
      <w:pPr>
        <w:tabs>
          <w:tab w:val="left" w:pos="1134"/>
        </w:tabs>
        <w:suppressAutoHyphens w:val="0"/>
        <w:spacing w:before="120"/>
        <w:rPr>
          <w:rFonts w:ascii="Cambria" w:hAnsi="Cambria" w:cs="Arial"/>
          <w:color w:val="000000"/>
          <w:sz w:val="22"/>
          <w:szCs w:val="22"/>
          <w:lang w:eastAsia="pl-PL"/>
        </w:rPr>
      </w:pPr>
      <w:r>
        <w:rPr>
          <w:rFonts w:ascii="Cambria" w:hAnsi="Cambria" w:cs="Arial"/>
          <w:color w:val="000000"/>
          <w:sz w:val="22"/>
          <w:szCs w:val="22"/>
          <w:lang w:eastAsia="pl-PL"/>
        </w:rPr>
        <w:t xml:space="preserve">ZAMAWIAJĄCY:                                                                                                          WYKONAWCA: </w:t>
      </w:r>
    </w:p>
    <w:sectPr w:rsidR="0013110C" w:rsidRPr="006119CC">
      <w:headerReference w:type="even" r:id="rId8"/>
      <w:footerReference w:type="even" r:id="rId9"/>
      <w:footerReference w:type="default" r:id="rId10"/>
      <w:headerReference w:type="first" r:id="rId11"/>
      <w:footerReference w:type="first" r:id="rId12"/>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F11D61" w14:textId="77777777" w:rsidR="00BB0D71" w:rsidRDefault="00BB0D71">
      <w:r>
        <w:separator/>
      </w:r>
    </w:p>
  </w:endnote>
  <w:endnote w:type="continuationSeparator" w:id="0">
    <w:p w14:paraId="7FACCA17" w14:textId="77777777" w:rsidR="00BB0D71" w:rsidRDefault="00BB0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5688C" w14:textId="77777777" w:rsidR="0013110C" w:rsidRDefault="0013110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C74387">
      <w:rPr>
        <w:rFonts w:ascii="Cambria" w:hAnsi="Cambria"/>
        <w:noProof/>
        <w:lang w:eastAsia="pl-PL"/>
      </w:rPr>
      <w:t>22</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526C6" w14:textId="77777777" w:rsidR="0013110C" w:rsidRDefault="0013110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5B74A1" w14:textId="77777777" w:rsidR="00BB0D71" w:rsidRDefault="00BB0D71">
      <w:r>
        <w:separator/>
      </w:r>
    </w:p>
  </w:footnote>
  <w:footnote w:type="continuationSeparator" w:id="0">
    <w:p w14:paraId="1EA607B9" w14:textId="77777777" w:rsidR="00BB0D71" w:rsidRDefault="00BB0D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91892" w14:textId="77777777" w:rsidR="0013110C" w:rsidRDefault="0013110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78638" w14:textId="77777777" w:rsidR="0013110C" w:rsidRDefault="0013110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0641"/>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9EE"/>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3AEB"/>
    <w:rsid w:val="006041FD"/>
    <w:rsid w:val="006044A9"/>
    <w:rsid w:val="006057A3"/>
    <w:rsid w:val="006102B3"/>
    <w:rsid w:val="00611074"/>
    <w:rsid w:val="006119CC"/>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0D71"/>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387"/>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D3FE2-0CDC-410F-BEA0-18D95B8BB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23</Pages>
  <Words>8900</Words>
  <Characters>53406</Characters>
  <Application>Microsoft Office Word</Application>
  <DocSecurity>0</DocSecurity>
  <Lines>445</Lines>
  <Paragraphs>124</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62182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Marta Kowalska1</cp:lastModifiedBy>
  <cp:revision>15</cp:revision>
  <cp:lastPrinted>2021-10-29T06:08:00Z</cp:lastPrinted>
  <dcterms:created xsi:type="dcterms:W3CDTF">2021-09-08T07:28:00Z</dcterms:created>
  <dcterms:modified xsi:type="dcterms:W3CDTF">2021-10-29T06:21:00Z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