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500"/>
      </w:tblGrid>
      <w:tr w:rsidR="006D7A6D" w:rsidRPr="00E15DCC" w14:paraId="5825137D" w14:textId="77777777" w:rsidTr="007A6E62">
        <w:tc>
          <w:tcPr>
            <w:tcW w:w="5400" w:type="dxa"/>
          </w:tcPr>
          <w:p w14:paraId="659676C3" w14:textId="495FE48B" w:rsidR="006D7A6D" w:rsidRPr="00BE7B18" w:rsidRDefault="00B16A3B" w:rsidP="007A6E62">
            <w:pPr>
              <w:spacing w:after="0" w:line="240" w:lineRule="auto"/>
              <w:jc w:val="center"/>
              <w:rPr>
                <w:rFonts w:ascii="Garamond" w:eastAsia="Times New Roman" w:hAnsi="Garamond"/>
                <w:sz w:val="32"/>
                <w:szCs w:val="24"/>
                <w:lang w:eastAsia="pl-PL"/>
              </w:rPr>
            </w:pPr>
            <w:r w:rsidRPr="00BE7B18">
              <w:rPr>
                <w:rFonts w:ascii="Garamond" w:eastAsia="Times New Roman" w:hAnsi="Garamond"/>
                <w:sz w:val="32"/>
                <w:szCs w:val="24"/>
                <w:lang w:eastAsia="pl-PL"/>
              </w:rPr>
              <w:object w:dxaOrig="641" w:dyaOrig="721" w14:anchorId="2923F8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zary orzeł koronie z głową zwróconą w lewą stronę" style="width:40.8pt;height:40.2pt" o:ole="" fillcolor="window">
                  <v:imagedata r:id="rId7" o:title=""/>
                </v:shape>
                <o:OLEObject Type="Embed" ProgID="Word.Picture.8" ShapeID="_x0000_i1025" DrawAspect="Content" ObjectID="_1784531474" r:id="rId8"/>
              </w:object>
            </w:r>
          </w:p>
          <w:p w14:paraId="5856FC11" w14:textId="77777777" w:rsidR="006D7A6D" w:rsidRPr="00BE7B18" w:rsidRDefault="006D7A6D" w:rsidP="007A6E62">
            <w:pPr>
              <w:spacing w:after="0" w:line="240" w:lineRule="auto"/>
              <w:jc w:val="center"/>
              <w:rPr>
                <w:rFonts w:ascii="Garamond" w:eastAsia="Times New Roman" w:hAnsi="Garamond"/>
                <w:sz w:val="16"/>
                <w:szCs w:val="16"/>
                <w:lang w:eastAsia="pl-PL"/>
              </w:rPr>
            </w:pPr>
          </w:p>
          <w:p w14:paraId="1C11013A" w14:textId="77777777" w:rsidR="006D7A6D" w:rsidRPr="00B16A3B" w:rsidRDefault="006D7A6D" w:rsidP="007A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 w:val="32"/>
                <w:szCs w:val="24"/>
                <w:lang w:eastAsia="pl-PL"/>
              </w:rPr>
            </w:pPr>
            <w:r w:rsidRPr="00B16A3B">
              <w:rPr>
                <w:rFonts w:asciiTheme="minorHAnsi" w:eastAsia="Times New Roman" w:hAnsiTheme="minorHAnsi" w:cstheme="minorHAnsi"/>
                <w:b/>
                <w:smallCaps/>
                <w:sz w:val="32"/>
                <w:szCs w:val="24"/>
                <w:lang w:eastAsia="pl-PL"/>
              </w:rPr>
              <w:t xml:space="preserve">Regionalny Dyrektor </w:t>
            </w:r>
            <w:r w:rsidRPr="00B16A3B">
              <w:rPr>
                <w:rFonts w:asciiTheme="minorHAnsi" w:eastAsia="Times New Roman" w:hAnsiTheme="minorHAnsi" w:cstheme="minorHAnsi"/>
                <w:b/>
                <w:smallCaps/>
                <w:sz w:val="32"/>
                <w:szCs w:val="24"/>
                <w:lang w:eastAsia="pl-PL"/>
              </w:rPr>
              <w:br/>
              <w:t>Ochrony Środowiska</w:t>
            </w:r>
          </w:p>
          <w:p w14:paraId="5368DADF" w14:textId="77777777" w:rsidR="006D7A6D" w:rsidRPr="00B16A3B" w:rsidRDefault="006D7A6D" w:rsidP="007A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mallCaps/>
                <w:sz w:val="40"/>
                <w:szCs w:val="24"/>
                <w:lang w:eastAsia="pl-PL"/>
              </w:rPr>
            </w:pPr>
            <w:r w:rsidRPr="00B16A3B">
              <w:rPr>
                <w:rFonts w:asciiTheme="minorHAnsi" w:eastAsia="Times New Roman" w:hAnsiTheme="minorHAnsi" w:cstheme="minorHAnsi"/>
                <w:b/>
                <w:smallCaps/>
                <w:sz w:val="32"/>
                <w:szCs w:val="24"/>
                <w:lang w:eastAsia="pl-PL"/>
              </w:rPr>
              <w:t>w Gorzowie Wielkopolskim</w:t>
            </w:r>
          </w:p>
          <w:p w14:paraId="78A17DD1" w14:textId="77777777" w:rsidR="006D7A6D" w:rsidRPr="00BE7B18" w:rsidRDefault="006D7A6D" w:rsidP="007A6E6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Arial Unicode MS" w:hAnsi="Times New Roman"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4500" w:type="dxa"/>
          </w:tcPr>
          <w:p w14:paraId="6664AED6" w14:textId="77777777" w:rsidR="006D7A6D" w:rsidRPr="00BE7B18" w:rsidRDefault="006D7A6D" w:rsidP="007A6E62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  <w:p w14:paraId="3F9447F2" w14:textId="77777777" w:rsidR="006D7A6D" w:rsidRPr="00BE7B18" w:rsidRDefault="006D7A6D" w:rsidP="007A6E62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  <w:p w14:paraId="3698E096" w14:textId="77777777" w:rsidR="006D7A6D" w:rsidRPr="00BE7B18" w:rsidRDefault="006D7A6D" w:rsidP="007A6E62">
            <w:pPr>
              <w:spacing w:after="0" w:line="240" w:lineRule="auto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  <w:p w14:paraId="21ECB3E2" w14:textId="77777777" w:rsidR="006D7A6D" w:rsidRPr="00B16A3B" w:rsidRDefault="006D7A6D" w:rsidP="007A6E62">
            <w:pPr>
              <w:tabs>
                <w:tab w:val="left" w:pos="3968"/>
              </w:tabs>
              <w:spacing w:after="0" w:line="240" w:lineRule="auto"/>
              <w:ind w:left="-284" w:hanging="284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B16A3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Gorzów Wielkopolski, </w:t>
            </w:r>
            <w:r w:rsidR="008733C2" w:rsidRPr="00B16A3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</w:t>
            </w:r>
            <w:r w:rsidR="00290964" w:rsidRPr="00B16A3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sierpnia 2024</w:t>
            </w:r>
            <w:r w:rsidRPr="00B16A3B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r.</w:t>
            </w:r>
          </w:p>
          <w:p w14:paraId="10BDB354" w14:textId="77777777" w:rsidR="006D7A6D" w:rsidRPr="00B16A3B" w:rsidRDefault="006D7A6D" w:rsidP="007A6E62">
            <w:pPr>
              <w:spacing w:after="0" w:line="240" w:lineRule="auto"/>
              <w:ind w:left="-284" w:hanging="284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  <w:p w14:paraId="58956944" w14:textId="77777777" w:rsidR="006D7A6D" w:rsidRPr="00BE7B18" w:rsidRDefault="006D7A6D" w:rsidP="007A6E62">
            <w:pPr>
              <w:spacing w:after="0" w:line="240" w:lineRule="auto"/>
              <w:ind w:left="-284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6F4480A" w14:textId="77777777" w:rsidR="006D7A6D" w:rsidRPr="00BE7B18" w:rsidRDefault="006D7A6D" w:rsidP="007A6E62">
            <w:pPr>
              <w:spacing w:after="0" w:line="240" w:lineRule="auto"/>
              <w:ind w:left="-284" w:hanging="284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14:paraId="147CAEE2" w14:textId="77777777" w:rsidR="006D7A6D" w:rsidRPr="00BE7B18" w:rsidRDefault="006D7A6D" w:rsidP="007A6E62">
            <w:pPr>
              <w:spacing w:after="0" w:line="240" w:lineRule="auto"/>
              <w:ind w:left="-284" w:hanging="284"/>
              <w:jc w:val="center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  <w:p w14:paraId="0E4DC256" w14:textId="77777777" w:rsidR="006D7A6D" w:rsidRPr="00BE7B18" w:rsidRDefault="006D7A6D" w:rsidP="007A6E62">
            <w:pPr>
              <w:spacing w:after="0" w:line="240" w:lineRule="auto"/>
              <w:ind w:left="-284" w:hanging="284"/>
              <w:jc w:val="right"/>
              <w:rPr>
                <w:rFonts w:ascii="Garamond" w:eastAsia="Times New Roman" w:hAnsi="Garamond"/>
                <w:sz w:val="24"/>
                <w:szCs w:val="24"/>
                <w:lang w:eastAsia="pl-PL"/>
              </w:rPr>
            </w:pPr>
          </w:p>
        </w:tc>
      </w:tr>
    </w:tbl>
    <w:p w14:paraId="21698FBC" w14:textId="77777777" w:rsidR="006D7A6D" w:rsidRPr="00B16A3B" w:rsidRDefault="006D7A6D" w:rsidP="00B16A3B">
      <w:pPr>
        <w:keepNext/>
        <w:spacing w:before="240" w:after="60" w:line="60" w:lineRule="atLeast"/>
        <w:outlineLvl w:val="1"/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</w:pPr>
      <w:r w:rsidRPr="00B16A3B"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  <w:t>WZŚ.420.</w:t>
      </w:r>
      <w:r w:rsidR="00290964" w:rsidRPr="00B16A3B"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  <w:t>18</w:t>
      </w:r>
      <w:r w:rsidRPr="00B16A3B"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  <w:t>.202</w:t>
      </w:r>
      <w:r w:rsidR="00290964" w:rsidRPr="00B16A3B"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  <w:t>4</w:t>
      </w:r>
      <w:r w:rsidRPr="00B16A3B"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  <w:t>.</w:t>
      </w:r>
      <w:r w:rsidR="00D031D0" w:rsidRPr="00B16A3B">
        <w:rPr>
          <w:rFonts w:asciiTheme="minorHAnsi" w:eastAsia="Arial Unicode MS" w:hAnsiTheme="minorHAnsi" w:cstheme="minorHAnsi"/>
          <w:bCs/>
          <w:iCs/>
          <w:sz w:val="24"/>
          <w:szCs w:val="24"/>
          <w:lang w:eastAsia="pl-PL"/>
        </w:rPr>
        <w:t>SL</w:t>
      </w:r>
    </w:p>
    <w:p w14:paraId="69BBD34B" w14:textId="77777777" w:rsidR="006D7A6D" w:rsidRPr="00BE7B18" w:rsidRDefault="006D7A6D" w:rsidP="00B16A3B">
      <w:pPr>
        <w:spacing w:after="0" w:line="60" w:lineRule="atLeast"/>
        <w:rPr>
          <w:rFonts w:ascii="Arial" w:eastAsia="Times New Roman" w:hAnsi="Arial" w:cs="Arial"/>
          <w:lang w:eastAsia="pl-PL"/>
        </w:rPr>
      </w:pPr>
    </w:p>
    <w:p w14:paraId="65A5E6B2" w14:textId="77777777" w:rsidR="006D7A6D" w:rsidRPr="00B16A3B" w:rsidRDefault="006D7A6D" w:rsidP="00B16A3B">
      <w:pPr>
        <w:pStyle w:val="Nagwek1"/>
        <w:rPr>
          <w:rFonts w:eastAsia="Arial Unicode MS"/>
          <w:b/>
          <w:bCs/>
          <w:lang w:eastAsia="pl-PL"/>
        </w:rPr>
      </w:pPr>
      <w:r w:rsidRPr="00B16A3B">
        <w:rPr>
          <w:rFonts w:eastAsia="Arial Unicode MS"/>
          <w:b/>
          <w:bCs/>
          <w:lang w:eastAsia="pl-PL"/>
        </w:rPr>
        <w:t>Obwieszczenie</w:t>
      </w:r>
    </w:p>
    <w:p w14:paraId="28901D92" w14:textId="183329F3" w:rsidR="00D031D0" w:rsidRPr="00B16A3B" w:rsidRDefault="006D7A6D" w:rsidP="00B16A3B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Regionalny Dyrektor Ochrony Środowiska w Gorzowie Wielkopolskim, działając na podstawie art. 10 </w:t>
      </w:r>
      <w:r w:rsidRPr="00B16A3B">
        <w:rPr>
          <w:rFonts w:asciiTheme="minorHAnsi" w:hAnsiTheme="minorHAnsi" w:cstheme="minorHAnsi"/>
          <w:sz w:val="24"/>
          <w:szCs w:val="24"/>
        </w:rPr>
        <w:t xml:space="preserve">§ 1 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</w:t>
      </w:r>
      <w:r w:rsidR="00222969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49 ustawy z dnia 14 czerwca 1960 r. Kodeks postępowania administracyjnego (t. j. Dz. U. z 202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poz. 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572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) oraz art. 74 ust. 3 ustawy z dnia</w:t>
      </w:r>
      <w:r w:rsidR="00B16A3B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3 października 2008 r. o udostępnianiu informacji o środowisku i jego ochronie, udziale społeczeństwa w ochronie środowiska oraz o ocenach oddziaływania na środowisko (t. j. Dz. U. z 202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4 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r. poz. </w:t>
      </w:r>
      <w:r w:rsidR="00D031D0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112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9B7861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BCB3AE3" w14:textId="77777777" w:rsidR="00D031D0" w:rsidRPr="00B16A3B" w:rsidRDefault="00D031D0" w:rsidP="00B16A3B">
      <w:pPr>
        <w:spacing w:before="480" w:after="48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16A3B">
        <w:rPr>
          <w:rFonts w:asciiTheme="minorHAnsi" w:hAnsiTheme="minorHAnsi" w:cstheme="minorHAnsi"/>
          <w:b/>
          <w:bCs/>
          <w:sz w:val="24"/>
          <w:szCs w:val="24"/>
        </w:rPr>
        <w:t>zawiadamia strony postępowania</w:t>
      </w:r>
    </w:p>
    <w:p w14:paraId="7E9EEFED" w14:textId="77777777" w:rsidR="00290964" w:rsidRPr="00B16A3B" w:rsidRDefault="00D031D0" w:rsidP="00B16A3B">
      <w:p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B16A3B">
        <w:rPr>
          <w:rFonts w:asciiTheme="minorHAnsi" w:hAnsiTheme="minorHAnsi" w:cstheme="minorHAnsi"/>
          <w:b/>
          <w:sz w:val="24"/>
          <w:szCs w:val="24"/>
        </w:rPr>
        <w:t>o zakończeniu postępowania dowodowego</w:t>
      </w:r>
      <w:r w:rsidRPr="00B16A3B">
        <w:rPr>
          <w:rFonts w:asciiTheme="minorHAnsi" w:hAnsiTheme="minorHAnsi" w:cstheme="minorHAnsi"/>
          <w:sz w:val="24"/>
          <w:szCs w:val="24"/>
        </w:rPr>
        <w:t xml:space="preserve"> w sprawie wydania decyzji </w:t>
      </w:r>
      <w:r w:rsidR="006D7A6D" w:rsidRPr="00B16A3B">
        <w:rPr>
          <w:rFonts w:asciiTheme="minorHAnsi" w:hAnsiTheme="minorHAnsi" w:cstheme="minorHAnsi"/>
          <w:sz w:val="24"/>
          <w:szCs w:val="24"/>
        </w:rPr>
        <w:t xml:space="preserve">o środowiskowych uwarunkowaniach </w:t>
      </w:r>
      <w:r w:rsidR="006D7A6D" w:rsidRPr="00B16A3B">
        <w:rPr>
          <w:rFonts w:asciiTheme="minorHAnsi" w:hAnsiTheme="minorHAnsi" w:cstheme="minorHAnsi"/>
          <w:bCs/>
          <w:sz w:val="24"/>
          <w:szCs w:val="24"/>
        </w:rPr>
        <w:t xml:space="preserve">dla przedsięwzięcia </w:t>
      </w:r>
      <w:r w:rsidR="006D7A6D" w:rsidRPr="00B16A3B">
        <w:rPr>
          <w:rFonts w:asciiTheme="minorHAnsi" w:hAnsiTheme="minorHAnsi" w:cstheme="minorHAnsi"/>
          <w:sz w:val="24"/>
          <w:szCs w:val="24"/>
        </w:rPr>
        <w:t>pn.:</w:t>
      </w:r>
      <w:r w:rsidRPr="00B16A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0964" w:rsidRPr="00B16A3B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„</w:t>
      </w:r>
      <w:r w:rsidR="00290964" w:rsidRPr="00B16A3B">
        <w:rPr>
          <w:rFonts w:asciiTheme="minorHAnsi" w:hAnsiTheme="minorHAnsi" w:cstheme="minorHAnsi"/>
          <w:b/>
          <w:bCs/>
          <w:sz w:val="24"/>
          <w:szCs w:val="24"/>
        </w:rPr>
        <w:t xml:space="preserve">Zmiana przeznaczenia gruntu leśnego </w:t>
      </w:r>
      <w:proofErr w:type="spellStart"/>
      <w:r w:rsidR="00290964" w:rsidRPr="00B16A3B">
        <w:rPr>
          <w:rFonts w:asciiTheme="minorHAnsi" w:hAnsiTheme="minorHAnsi" w:cstheme="minorHAnsi"/>
          <w:b/>
          <w:bCs/>
          <w:sz w:val="24"/>
          <w:szCs w:val="24"/>
        </w:rPr>
        <w:t>LsV</w:t>
      </w:r>
      <w:proofErr w:type="spellEnd"/>
      <w:r w:rsidR="00290964" w:rsidRPr="00B16A3B">
        <w:rPr>
          <w:rFonts w:asciiTheme="minorHAnsi" w:hAnsiTheme="minorHAnsi" w:cstheme="minorHAnsi"/>
          <w:b/>
          <w:bCs/>
          <w:sz w:val="24"/>
          <w:szCs w:val="24"/>
        </w:rPr>
        <w:t xml:space="preserve"> na grunt rolny RV w celu prawidłowego wykorzystania</w:t>
      </w:r>
      <w:r w:rsidR="00290964" w:rsidRPr="00B16A3B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”</w:t>
      </w:r>
      <w:r w:rsidRPr="00B16A3B">
        <w:rPr>
          <w:rFonts w:asciiTheme="minorHAnsi" w:hAnsiTheme="minorHAnsi" w:cstheme="minorHAnsi"/>
          <w:sz w:val="24"/>
          <w:szCs w:val="24"/>
        </w:rPr>
        <w:t xml:space="preserve"> oraz o możliwości zapoznania się i wypowiedzenia co do zebranych dowodów i mat</w:t>
      </w:r>
      <w:r w:rsidR="00290964" w:rsidRPr="00B16A3B">
        <w:rPr>
          <w:rFonts w:asciiTheme="minorHAnsi" w:hAnsiTheme="minorHAnsi" w:cstheme="minorHAnsi"/>
          <w:sz w:val="24"/>
          <w:szCs w:val="24"/>
        </w:rPr>
        <w:t xml:space="preserve">eriałów oraz zgłoszonych żądań, w tym opinią Dyrektora Zarządu Zlewni w Zielonej Górze Państwowego Gospodarstwa Wodnego Wody Polskie z dnia </w:t>
      </w:r>
      <w:r w:rsidR="008733C2" w:rsidRPr="00B16A3B">
        <w:rPr>
          <w:rFonts w:asciiTheme="minorHAnsi" w:hAnsiTheme="minorHAnsi" w:cstheme="minorHAnsi"/>
          <w:sz w:val="24"/>
          <w:szCs w:val="24"/>
        </w:rPr>
        <w:t>2</w:t>
      </w:r>
      <w:r w:rsidR="00290964" w:rsidRPr="00B16A3B">
        <w:rPr>
          <w:rFonts w:asciiTheme="minorHAnsi" w:hAnsiTheme="minorHAnsi" w:cstheme="minorHAnsi"/>
          <w:sz w:val="24"/>
          <w:szCs w:val="24"/>
        </w:rPr>
        <w:t>9 lipca 2024 r., znak: VG.ZZŚ.4901.145.2024.MN. Przedsięwzięcie realizowane będzie na działce o numerze ewidencyjnym 587 obręb 0053 m. Zielona Góra.</w:t>
      </w:r>
    </w:p>
    <w:p w14:paraId="326752A8" w14:textId="77777777" w:rsidR="00D031D0" w:rsidRPr="00B16A3B" w:rsidRDefault="00D031D0" w:rsidP="00B16A3B">
      <w:pPr>
        <w:spacing w:before="480" w:after="48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16A3B">
        <w:rPr>
          <w:rFonts w:asciiTheme="minorHAnsi" w:hAnsiTheme="minorHAnsi" w:cstheme="minorHAnsi"/>
          <w:sz w:val="24"/>
          <w:szCs w:val="24"/>
        </w:rPr>
        <w:t xml:space="preserve">Decyzja kończąca postępowanie zostanie wydana nie wcześniej niż po upływie </w:t>
      </w:r>
      <w:r w:rsidR="00A75A62" w:rsidRPr="00B16A3B">
        <w:rPr>
          <w:rFonts w:asciiTheme="minorHAnsi" w:hAnsiTheme="minorHAnsi" w:cstheme="minorHAnsi"/>
          <w:sz w:val="24"/>
          <w:szCs w:val="24"/>
        </w:rPr>
        <w:t>7</w:t>
      </w:r>
      <w:r w:rsidRPr="00B16A3B">
        <w:rPr>
          <w:rFonts w:asciiTheme="minorHAnsi" w:hAnsiTheme="minorHAnsi" w:cstheme="minorHAnsi"/>
          <w:sz w:val="24"/>
          <w:szCs w:val="24"/>
        </w:rPr>
        <w:t xml:space="preserve"> dni od dnia doręczenia niniejszego zawiadomienia.</w:t>
      </w:r>
    </w:p>
    <w:p w14:paraId="40DABEBD" w14:textId="77777777" w:rsidR="00642ABD" w:rsidRPr="00B16A3B" w:rsidRDefault="00D031D0" w:rsidP="00B16A3B">
      <w:pPr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aktami sprawy można zapoznać się w siedzibie Regionalnej Dyrekcji Ochrony Środowiska w Gorzowie </w:t>
      </w:r>
      <w:r w:rsidR="00222969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Wielkopolskim,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przy ul. Jagiellończyka 13, po uprzednim umówieniu się z pracownikiem tutejszej Dyrekcji (nr telefonu do kontaktu: 887 101 300).</w:t>
      </w:r>
      <w:r w:rsidRPr="00B16A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D42BFC" w14:textId="77777777" w:rsidR="00D031D0" w:rsidRPr="00B16A3B" w:rsidRDefault="00D031D0" w:rsidP="00B16A3B">
      <w:pPr>
        <w:spacing w:before="480" w:after="48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Obwieszczenie nastąpi w dniach od 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8 sierpnia 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</w:t>
      </w:r>
      <w:r w:rsidR="00924AF7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 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22 sierpnia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</w:t>
      </w:r>
      <w:r w:rsidR="00290964"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Pr="00B16A3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14:paraId="40A8156C" w14:textId="77777777" w:rsidR="006D7A6D" w:rsidRPr="00BE7B18" w:rsidRDefault="006D7A6D" w:rsidP="00B16A3B">
      <w:pPr>
        <w:spacing w:after="0" w:line="240" w:lineRule="auto"/>
        <w:rPr>
          <w:rFonts w:ascii="Arial" w:eastAsia="Times New Roman" w:hAnsi="Arial"/>
          <w:sz w:val="24"/>
          <w:szCs w:val="24"/>
          <w:lang w:eastAsia="pl-PL"/>
        </w:rPr>
      </w:pPr>
    </w:p>
    <w:p w14:paraId="0B4AB6E4" w14:textId="77777777" w:rsidR="006D7A6D" w:rsidRPr="00BE7B18" w:rsidRDefault="006D7A6D" w:rsidP="00B16A3B">
      <w:pPr>
        <w:spacing w:after="0" w:line="240" w:lineRule="auto"/>
        <w:rPr>
          <w:rFonts w:ascii="Arial" w:eastAsia="Times New Roman" w:hAnsi="Arial"/>
          <w:sz w:val="24"/>
          <w:szCs w:val="24"/>
          <w:lang w:eastAsia="pl-PL"/>
        </w:rPr>
      </w:pPr>
    </w:p>
    <w:p w14:paraId="4C56F676" w14:textId="532BBFC4" w:rsidR="006D7A6D" w:rsidRPr="00BE7B18" w:rsidRDefault="00B16A3B" w:rsidP="00B16A3B">
      <w:pPr>
        <w:spacing w:after="0" w:line="240" w:lineRule="auto"/>
        <w:rPr>
          <w:rFonts w:ascii="Arial" w:eastAsia="Times New Roman" w:hAnsi="Arial"/>
          <w:sz w:val="24"/>
          <w:szCs w:val="24"/>
          <w:lang w:eastAsia="pl-PL"/>
        </w:rPr>
      </w:pPr>
      <w:r w:rsidRPr="00D450F7">
        <w:rPr>
          <w:noProof/>
          <w:lang w:eastAsia="pl-PL"/>
        </w:rPr>
        <w:drawing>
          <wp:inline distT="0" distB="0" distL="0" distR="0" wp14:anchorId="6406A94E" wp14:editId="3DB5793A">
            <wp:extent cx="4735286" cy="1143000"/>
            <wp:effectExtent l="0" t="0" r="8255" b="0"/>
            <wp:docPr id="2" name="Obraz 1" descr="Tekst: Z upoważnienia p.o. Regionalnego Dyrektora Ochrony Środowiska w Gorzowie Wielkopolskim Agnieszka Nowak Naczelnik Wydziału Zarządzania Środowiskiem -dokument podpisany elektroniczni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Tekst: Z upoważnienia p.o. Regionalnego Dyrektora Ochrony Środowiska w Gorzowie Wielkopolskim Agnieszka Nowak Naczelnik Wydziału Zarządzania Środowiskiem -dokument podpisany elektronicznie-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747" cy="114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9D818" w14:textId="77777777" w:rsidR="006D7A6D" w:rsidRPr="00BE7B18" w:rsidRDefault="006D7A6D" w:rsidP="008066EC">
      <w:pPr>
        <w:spacing w:after="0" w:line="240" w:lineRule="auto"/>
        <w:jc w:val="right"/>
        <w:rPr>
          <w:rFonts w:ascii="Arial" w:eastAsia="Times New Roman" w:hAnsi="Arial"/>
          <w:sz w:val="24"/>
          <w:szCs w:val="24"/>
          <w:lang w:eastAsia="pl-PL"/>
        </w:rPr>
      </w:pPr>
    </w:p>
    <w:sectPr w:rsidR="006D7A6D" w:rsidRPr="00BE7B18" w:rsidSect="007A6E62">
      <w:headerReference w:type="even" r:id="rId10"/>
      <w:footerReference w:type="even" r:id="rId11"/>
      <w:footerReference w:type="default" r:id="rId12"/>
      <w:pgSz w:w="11906" w:h="16838"/>
      <w:pgMar w:top="899" w:right="1417" w:bottom="1258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789AF" w14:textId="77777777" w:rsidR="00936377" w:rsidRDefault="00936377" w:rsidP="00C413E4">
      <w:pPr>
        <w:spacing w:after="0" w:line="240" w:lineRule="auto"/>
      </w:pPr>
      <w:r>
        <w:separator/>
      </w:r>
    </w:p>
  </w:endnote>
  <w:endnote w:type="continuationSeparator" w:id="0">
    <w:p w14:paraId="43BBEDE1" w14:textId="77777777" w:rsidR="00936377" w:rsidRDefault="00936377" w:rsidP="00C4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3FC22" w14:textId="77777777" w:rsidR="007A6E62" w:rsidRDefault="000B42B5" w:rsidP="007A6E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9C7F2A" w14:textId="77777777" w:rsidR="007A6E62" w:rsidRDefault="007A6E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02EED" w14:textId="5957B543" w:rsidR="007A6E62" w:rsidRDefault="00B16A3B" w:rsidP="007A6E62">
    <w:pPr>
      <w:pStyle w:val="Stopka"/>
      <w:tabs>
        <w:tab w:val="clear" w:pos="4536"/>
        <w:tab w:val="clear" w:pos="9072"/>
        <w:tab w:val="left" w:pos="2940"/>
      </w:tabs>
      <w:ind w:left="-851"/>
    </w:pPr>
    <w:r w:rsidRPr="001316CB">
      <w:rPr>
        <w:noProof/>
        <w:lang w:eastAsia="pl-PL"/>
      </w:rPr>
      <w:drawing>
        <wp:inline distT="0" distB="0" distL="0" distR="0" wp14:anchorId="7A25ED09" wp14:editId="55EBFD0D">
          <wp:extent cx="5760720" cy="975360"/>
          <wp:effectExtent l="0" t="0" r="0" b="0"/>
          <wp:docPr id="3" name="Obraz 7" descr="adres_RDOS_Gorzo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adres_RDOS_Gorzo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50D31" w14:textId="77777777" w:rsidR="007A6E62" w:rsidRDefault="007A6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86E84" w14:textId="77777777" w:rsidR="00936377" w:rsidRDefault="00936377" w:rsidP="00C413E4">
      <w:pPr>
        <w:spacing w:after="0" w:line="240" w:lineRule="auto"/>
      </w:pPr>
      <w:r>
        <w:separator/>
      </w:r>
    </w:p>
  </w:footnote>
  <w:footnote w:type="continuationSeparator" w:id="0">
    <w:p w14:paraId="3B2841CE" w14:textId="77777777" w:rsidR="00936377" w:rsidRDefault="00936377" w:rsidP="00C4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01EAB" w14:textId="77777777" w:rsidR="007A6E62" w:rsidRDefault="000B42B5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F543CA" w14:textId="77777777" w:rsidR="007A6E62" w:rsidRDefault="007A6E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6D"/>
    <w:rsid w:val="00022D6B"/>
    <w:rsid w:val="000B42B5"/>
    <w:rsid w:val="00184E13"/>
    <w:rsid w:val="001A57DC"/>
    <w:rsid w:val="00222969"/>
    <w:rsid w:val="00290964"/>
    <w:rsid w:val="002A7C4C"/>
    <w:rsid w:val="00370FB2"/>
    <w:rsid w:val="00427AC0"/>
    <w:rsid w:val="004C4AE7"/>
    <w:rsid w:val="00502793"/>
    <w:rsid w:val="00572E80"/>
    <w:rsid w:val="00642ABD"/>
    <w:rsid w:val="006D7A6D"/>
    <w:rsid w:val="00772935"/>
    <w:rsid w:val="007A6E62"/>
    <w:rsid w:val="008023A3"/>
    <w:rsid w:val="008066EC"/>
    <w:rsid w:val="008420DB"/>
    <w:rsid w:val="008733C2"/>
    <w:rsid w:val="008A4B1C"/>
    <w:rsid w:val="00924AF7"/>
    <w:rsid w:val="00936377"/>
    <w:rsid w:val="00944728"/>
    <w:rsid w:val="00977AE2"/>
    <w:rsid w:val="009B7861"/>
    <w:rsid w:val="00A32782"/>
    <w:rsid w:val="00A75A62"/>
    <w:rsid w:val="00AA2970"/>
    <w:rsid w:val="00B16A3B"/>
    <w:rsid w:val="00C21D20"/>
    <w:rsid w:val="00C26E1F"/>
    <w:rsid w:val="00C413E4"/>
    <w:rsid w:val="00C87586"/>
    <w:rsid w:val="00D031D0"/>
    <w:rsid w:val="00E07E38"/>
    <w:rsid w:val="00E15DCC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B024B0"/>
  <w15:chartTrackingRefBased/>
  <w15:docId w15:val="{18D2164B-0A9D-48BC-98E7-5721B6E1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A6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6A3B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D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A6D"/>
  </w:style>
  <w:style w:type="character" w:styleId="Numerstrony">
    <w:name w:val="page number"/>
    <w:basedOn w:val="Domylnaczcionkaakapitu"/>
    <w:rsid w:val="006D7A6D"/>
  </w:style>
  <w:style w:type="paragraph" w:styleId="Nagwek">
    <w:name w:val="header"/>
    <w:basedOn w:val="Normalny"/>
    <w:link w:val="NagwekZnak"/>
    <w:uiPriority w:val="99"/>
    <w:unhideWhenUsed/>
    <w:rsid w:val="00C4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3E4"/>
  </w:style>
  <w:style w:type="paragraph" w:styleId="Tekstdymka">
    <w:name w:val="Balloon Text"/>
    <w:basedOn w:val="Normalny"/>
    <w:link w:val="TekstdymkaZnak"/>
    <w:uiPriority w:val="99"/>
    <w:semiHidden/>
    <w:unhideWhenUsed/>
    <w:rsid w:val="009B7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786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16A3B"/>
    <w:rPr>
      <w:rFonts w:asciiTheme="minorHAnsi" w:eastAsiaTheme="majorEastAsia" w:hAnsiTheme="minorHAnsi" w:cstheme="majorBidi"/>
      <w:color w:val="000000" w:themeColor="text1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6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FDFE-59BF-4892-ACE2-A3C56D1D5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Środowiska w Gorzowie Wielkopolskim z 7 sierpnia 2024 r. znak WZŚ.420.18.2024.SL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Środowiska w Gorzowie Wielkopolskim z 7 sierpnia 2024 r. znak WZŚ.420.18.2024.SL</dc:title>
  <dc:subject/>
  <dc:creator>Sylwia Lisiecka</dc:creator>
  <cp:keywords/>
  <dc:description/>
  <cp:lastModifiedBy>Katarzyna Wojciechowska-Kwint</cp:lastModifiedBy>
  <cp:revision>2</cp:revision>
  <cp:lastPrinted>2023-01-09T11:36:00Z</cp:lastPrinted>
  <dcterms:created xsi:type="dcterms:W3CDTF">2024-08-07T08:25:00Z</dcterms:created>
  <dcterms:modified xsi:type="dcterms:W3CDTF">2024-08-07T08:25:00Z</dcterms:modified>
</cp:coreProperties>
</file>