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582" w:rsidRPr="00F87800" w:rsidRDefault="00BF1582" w:rsidP="00BF1582">
      <w:pPr>
        <w:spacing w:after="0"/>
        <w:jc w:val="center"/>
        <w:rPr>
          <w:rFonts w:ascii="Calibri" w:hAnsi="Calibri" w:cs="Calibri"/>
        </w:rPr>
      </w:pPr>
      <w:bookmarkStart w:id="0" w:name="_GoBack"/>
      <w:bookmarkEnd w:id="0"/>
      <w:r w:rsidRPr="00F87800">
        <w:rPr>
          <w:rFonts w:ascii="Calibri" w:hAnsi="Calibri" w:cs="Calibri"/>
          <w:b/>
          <w:bCs/>
        </w:rPr>
        <w:t>KLAUZULA INFORMACYJNA</w:t>
      </w:r>
    </w:p>
    <w:p w:rsidR="00BF1582" w:rsidRDefault="00BF1582" w:rsidP="00BF1582">
      <w:pPr>
        <w:spacing w:after="0"/>
        <w:jc w:val="center"/>
        <w:rPr>
          <w:rFonts w:ascii="Calibri" w:hAnsi="Calibri" w:cs="Calibri"/>
          <w:b/>
          <w:bCs/>
        </w:rPr>
      </w:pPr>
      <w:r w:rsidRPr="00F87800">
        <w:rPr>
          <w:rFonts w:ascii="Calibri" w:hAnsi="Calibri" w:cs="Calibri"/>
          <w:b/>
          <w:bCs/>
        </w:rPr>
        <w:t>W ZWIĄZKU Z PRZETWARZANIEM DANYCH OSOBOWYCH SYGNALISTY</w:t>
      </w:r>
    </w:p>
    <w:p w:rsidR="00BF1582" w:rsidRPr="00F87800" w:rsidRDefault="00BF1582" w:rsidP="00BF1582">
      <w:pPr>
        <w:spacing w:after="0"/>
        <w:jc w:val="center"/>
        <w:rPr>
          <w:rFonts w:ascii="Calibri" w:hAnsi="Calibri" w:cs="Calibri"/>
        </w:rPr>
      </w:pPr>
    </w:p>
    <w:p w:rsidR="00BF1582" w:rsidRPr="00F87800" w:rsidRDefault="00BF1582" w:rsidP="00BF1582">
      <w:pPr>
        <w:rPr>
          <w:rFonts w:ascii="Calibri" w:hAnsi="Calibri" w:cs="Calibri"/>
        </w:rPr>
      </w:pPr>
      <w:r w:rsidRPr="4427C2AE">
        <w:rPr>
          <w:rFonts w:ascii="Calibri" w:hAnsi="Calibri" w:cs="Calibri"/>
        </w:rPr>
        <w:t>Wypełniając obowiązek informacyjny wynikający z rozporządzenia Parlamentu Europejskiego i Rady (UE) nr 2016/679 z 27 kwietnia 2016 r. w sprawie ochrony osób fizycznych w związku z przetwarzaniem danych osobowych i w sprawie swobodnego przepływu takich danych oraz uchylenia dyrektywy 95/46/WE (ogólne rozporządzenie o ochronie danych) (Dz. Urz. UE. L. </w:t>
      </w:r>
      <w:r>
        <w:br/>
      </w:r>
      <w:r w:rsidRPr="4427C2AE">
        <w:rPr>
          <w:rFonts w:ascii="Calibri" w:hAnsi="Calibri" w:cs="Calibri"/>
        </w:rPr>
        <w:t xml:space="preserve">z 2016 r. Nr 119, s. 1, z </w:t>
      </w:r>
      <w:proofErr w:type="spellStart"/>
      <w:r w:rsidRPr="4427C2AE">
        <w:rPr>
          <w:rFonts w:ascii="Calibri" w:hAnsi="Calibri" w:cs="Calibri"/>
        </w:rPr>
        <w:t>późn</w:t>
      </w:r>
      <w:proofErr w:type="spellEnd"/>
      <w:r w:rsidRPr="4427C2AE">
        <w:rPr>
          <w:rFonts w:ascii="Calibri" w:hAnsi="Calibri" w:cs="Calibri"/>
        </w:rPr>
        <w:t>. zm.) - dalej „RODO”, informuję, że: </w:t>
      </w:r>
    </w:p>
    <w:p w:rsidR="00BF1582" w:rsidRPr="00F87800" w:rsidRDefault="00BF1582" w:rsidP="00BF1582">
      <w:pPr>
        <w:numPr>
          <w:ilvl w:val="0"/>
          <w:numId w:val="2"/>
        </w:numPr>
        <w:spacing w:after="0"/>
        <w:rPr>
          <w:rFonts w:ascii="Calibri" w:hAnsi="Calibri" w:cs="Calibri"/>
        </w:rPr>
      </w:pPr>
      <w:r w:rsidRPr="4427C2AE">
        <w:rPr>
          <w:rFonts w:ascii="Calibri" w:hAnsi="Calibri" w:cs="Calibri"/>
        </w:rPr>
        <w:t>Administratorem Pani/Pana danych jest</w:t>
      </w:r>
      <w:r>
        <w:rPr>
          <w:rFonts w:ascii="Calibri" w:hAnsi="Calibri" w:cs="Calibri"/>
        </w:rPr>
        <w:t xml:space="preserve"> </w:t>
      </w:r>
      <w:r w:rsidRPr="00570361">
        <w:rPr>
          <w:rFonts w:ascii="Calibri" w:hAnsi="Calibri" w:cs="Calibri"/>
        </w:rPr>
        <w:t>Wojewódzki Inspektor</w:t>
      </w:r>
      <w:r w:rsidRPr="4427C2AE">
        <w:rPr>
          <w:rFonts w:ascii="Calibri" w:hAnsi="Calibri" w:cs="Calibri"/>
        </w:rPr>
        <w:t xml:space="preserve"> Jakości Handlowej Artykułów Rolno-Spożywczych z siedzibą przy </w:t>
      </w:r>
      <w:r>
        <w:rPr>
          <w:rFonts w:ascii="Calibri" w:hAnsi="Calibri" w:cs="Calibri"/>
        </w:rPr>
        <w:t>ul. Ofiar Oświęcimskich 12, 50-069 Wrocław</w:t>
      </w:r>
    </w:p>
    <w:p w:rsidR="00BF1582" w:rsidRPr="00ED0AF6" w:rsidRDefault="00BF1582" w:rsidP="00BF1582">
      <w:pPr>
        <w:numPr>
          <w:ilvl w:val="0"/>
          <w:numId w:val="3"/>
        </w:numPr>
        <w:spacing w:after="0"/>
        <w:jc w:val="both"/>
        <w:rPr>
          <w:rFonts w:ascii="Calibri" w:eastAsia="Aptos" w:hAnsi="Calibri" w:cs="Calibri"/>
        </w:rPr>
      </w:pPr>
      <w:r w:rsidRPr="00ED0AF6">
        <w:rPr>
          <w:rFonts w:ascii="Calibri" w:hAnsi="Calibri" w:cs="Calibri"/>
        </w:rPr>
        <w:t>Inspektorem ochrony danych w WIJHARS we Wrocławiu jest Pan Andrzej Kozioł, telefon:</w:t>
      </w:r>
      <w:r w:rsidR="00385B57">
        <w:rPr>
          <w:rFonts w:ascii="Calibri" w:hAnsi="Calibri" w:cs="Calibri"/>
        </w:rPr>
        <w:t xml:space="preserve"> (71)</w:t>
      </w:r>
      <w:r w:rsidRPr="00ED0AF6">
        <w:rPr>
          <w:rFonts w:ascii="Calibri" w:hAnsi="Calibri" w:cs="Calibri"/>
        </w:rPr>
        <w:t xml:space="preserve"> </w:t>
      </w:r>
      <w:r w:rsidRPr="00385B57">
        <w:rPr>
          <w:rStyle w:val="Pogrubienie"/>
          <w:rFonts w:ascii="Calibri" w:hAnsi="Calibri"/>
          <w:b w:val="0"/>
        </w:rPr>
        <w:t>346-08-84 wew. 38,</w:t>
      </w:r>
      <w:r w:rsidRPr="00ED0AF6">
        <w:rPr>
          <w:rFonts w:ascii="Calibri" w:hAnsi="Calibri" w:cs="Calibri"/>
        </w:rPr>
        <w:t xml:space="preserve">  adres mailowy</w:t>
      </w:r>
      <w:r>
        <w:rPr>
          <w:rFonts w:ascii="Calibri" w:hAnsi="Calibri" w:cs="Calibri"/>
        </w:rPr>
        <w:t>:</w:t>
      </w:r>
      <w:r w:rsidRPr="00ED0AF6">
        <w:rPr>
          <w:rFonts w:ascii="Calibri" w:hAnsi="Calibri" w:cs="Calibri"/>
        </w:rPr>
        <w:t xml:space="preserve"> </w:t>
      </w:r>
      <w:r w:rsidRPr="00ED0AF6">
        <w:rPr>
          <w:rStyle w:val="Hipercze"/>
          <w:rFonts w:ascii="Calibri" w:hAnsi="Calibri" w:cs="Calibri"/>
        </w:rPr>
        <w:t>iodo_wroclaw@wijhars.pl,</w:t>
      </w:r>
      <w:r w:rsidRPr="00ED0AF6">
        <w:rPr>
          <w:rFonts w:ascii="Calibri" w:hAnsi="Calibri" w:cs="Calibri"/>
        </w:rPr>
        <w:t xml:space="preserve"> do którego</w:t>
      </w:r>
      <w:r w:rsidRPr="4427C2AE">
        <w:rPr>
          <w:rFonts w:ascii="Calibri" w:hAnsi="Calibri" w:cs="Calibri"/>
        </w:rPr>
        <w:t xml:space="preserve"> można kierować pytania, wnioski i żądania w sprawach przetwarzania i ochrony danych osobowych w WIJHARS</w:t>
      </w:r>
      <w:r>
        <w:rPr>
          <w:rFonts w:ascii="Calibri" w:hAnsi="Calibri" w:cs="Calibri"/>
        </w:rPr>
        <w:t xml:space="preserve"> we Wrocławiu.</w:t>
      </w:r>
      <w:r w:rsidRPr="4427C2AE">
        <w:rPr>
          <w:rFonts w:ascii="Calibri" w:hAnsi="Calibri" w:cs="Calibri"/>
        </w:rPr>
        <w:t> </w:t>
      </w:r>
    </w:p>
    <w:p w:rsidR="00BF1582" w:rsidRPr="00F87800" w:rsidRDefault="00BF1582" w:rsidP="00BF1582">
      <w:pPr>
        <w:numPr>
          <w:ilvl w:val="0"/>
          <w:numId w:val="3"/>
        </w:numPr>
        <w:spacing w:after="0"/>
        <w:rPr>
          <w:rFonts w:ascii="Calibri" w:eastAsia="Aptos" w:hAnsi="Calibri" w:cs="Calibri"/>
        </w:rPr>
      </w:pPr>
      <w:r w:rsidRPr="4427C2AE">
        <w:rPr>
          <w:rFonts w:ascii="Calibri" w:eastAsia="Aptos" w:hAnsi="Calibri" w:cs="Calibri"/>
        </w:rPr>
        <w:t xml:space="preserve">Przetwarzanie Pani/Pana danych osobowych następuje w celach związanych ze zgłaszanymi przypadkami naruszenia prawa, na podstawie: art. 6 ust. 1 lit. e RODO, tj. przetwarzanie jest niezbędne do wykonania zadania realizowanego w interesie publicznym lub w ramach sprawowania władzy publicznej powierzonej administratorowi, prawnie uzasadnionego interesu administratora, jakim jest przyjmowanie, weryfikowanie oraz wyjaśnianie zgłoszeń naruszeń prawa zgodnie </w:t>
      </w:r>
      <w:r>
        <w:rPr>
          <w:rFonts w:ascii="Calibri" w:eastAsia="Aptos" w:hAnsi="Calibri" w:cs="Calibri"/>
        </w:rPr>
        <w:br/>
      </w:r>
      <w:r w:rsidRPr="4427C2AE">
        <w:rPr>
          <w:rFonts w:ascii="Calibri" w:eastAsia="Aptos" w:hAnsi="Calibri" w:cs="Calibri"/>
        </w:rPr>
        <w:t xml:space="preserve">z art. 6 ust. 1 lit. f RODO, realizacji obowiązku prawnego wynikającego </w:t>
      </w:r>
      <w:r>
        <w:br/>
      </w:r>
      <w:r w:rsidRPr="4427C2AE">
        <w:rPr>
          <w:rFonts w:ascii="Calibri" w:eastAsia="Aptos" w:hAnsi="Calibri" w:cs="Calibri"/>
        </w:rPr>
        <w:t>z przepisów Dyrektywy Parlamentu Europejskiego i Rady (UE) 2019/1937 z dnia 23 października 2019 r. w sprawie ochrony osób zgłaszających naruszenia prawa Unii zgodnie z art. 6 lit. c RODO lub dobrowolnej zgody, jeżeli nie decyduje się Pani/Pan na zachowanie anonimowości  zgodnie z art. 6 ust. 1 lit. a RODO.</w:t>
      </w:r>
    </w:p>
    <w:p w:rsidR="00BF1582" w:rsidRPr="00F87800" w:rsidRDefault="00BF1582" w:rsidP="00BF1582">
      <w:pPr>
        <w:numPr>
          <w:ilvl w:val="0"/>
          <w:numId w:val="4"/>
        </w:numPr>
        <w:spacing w:after="0"/>
        <w:rPr>
          <w:rFonts w:ascii="Calibri" w:hAnsi="Calibri" w:cs="Calibri"/>
        </w:rPr>
      </w:pPr>
      <w:r w:rsidRPr="4427C2AE">
        <w:rPr>
          <w:rFonts w:ascii="Calibri" w:hAnsi="Calibri" w:cs="Calibri"/>
        </w:rPr>
        <w:t>Dane osobowe przetwarzane w związku z przyjęciem zgłoszenia lub podjęciem działań następczych oraz dokumenty związane z tym zgłoszeniem są przechowywane przez podmiot prawny oraz organ publiczny przez okres 3 lat po zakończeniu roku kalendarzowego, w którym przekazano zgłoszenie zewnętrzne do organu publicznego właściwego do podjęcia działań następczych lub zakończono działania następcze, lub po zakończeniu postępowań zainicjowanych tymi działaniami. </w:t>
      </w:r>
    </w:p>
    <w:p w:rsidR="00BF1582" w:rsidRDefault="00BF1582" w:rsidP="00BF1582">
      <w:pPr>
        <w:numPr>
          <w:ilvl w:val="0"/>
          <w:numId w:val="5"/>
        </w:numPr>
        <w:spacing w:after="0"/>
        <w:rPr>
          <w:rFonts w:ascii="Calibri" w:eastAsia="Calibri" w:hAnsi="Calibri" w:cs="Calibri"/>
          <w:color w:val="000000" w:themeColor="text1"/>
        </w:rPr>
      </w:pPr>
      <w:r w:rsidRPr="4427C2AE">
        <w:rPr>
          <w:rFonts w:ascii="Calibri" w:hAnsi="Calibri" w:cs="Calibri"/>
        </w:rPr>
        <w:t>Administrator zapewnia poufność Pani/a danych osobowych, w związku</w:t>
      </w:r>
      <w:r>
        <w:rPr>
          <w:rFonts w:ascii="Calibri" w:hAnsi="Calibri" w:cs="Calibri"/>
        </w:rPr>
        <w:br/>
      </w:r>
      <w:r w:rsidRPr="4427C2AE">
        <w:rPr>
          <w:rFonts w:ascii="Calibri" w:hAnsi="Calibri" w:cs="Calibri"/>
        </w:rPr>
        <w:t>z otrzymanym zgłoszeniem. W związku z tym dane te mogą być udostępnione jedynie podmiotom uprawnionym do tego na podstawie przepisów prawa oraz podmiotom, którym Administrator powierzył przetwarzanie danych w związku z prowadzonym postępowaniem wyjaśniającym, w innych przypadkach dane osobowe sygnalisty, pozwalające na ustalenie jego tożsamości, nie podlegają ujawnieniu nieupoważnionym osobom, chyba że za wyraźną zgodą sygnalisty. </w:t>
      </w:r>
      <w:r w:rsidRPr="4427C2AE">
        <w:rPr>
          <w:rFonts w:ascii="Calibri" w:eastAsia="Calibri" w:hAnsi="Calibri" w:cs="Calibri"/>
          <w:color w:val="000000" w:themeColor="text1"/>
        </w:rPr>
        <w:t>Dane osobowe podlegają ujawnieniu za wyraźną Pani/a zgodą.</w:t>
      </w:r>
    </w:p>
    <w:p w:rsidR="00BF1582" w:rsidRDefault="00BF1582" w:rsidP="00BF1582">
      <w:pPr>
        <w:numPr>
          <w:ilvl w:val="0"/>
          <w:numId w:val="5"/>
        </w:numPr>
        <w:spacing w:after="0"/>
        <w:rPr>
          <w:rFonts w:ascii="Calibri" w:hAnsi="Calibri" w:cs="Calibri"/>
        </w:rPr>
      </w:pPr>
      <w:r w:rsidRPr="4427C2AE">
        <w:rPr>
          <w:rFonts w:ascii="Calibri" w:eastAsia="Calibri" w:hAnsi="Calibri" w:cs="Calibri"/>
          <w:color w:val="000000" w:themeColor="text1"/>
        </w:rPr>
        <w:lastRenderedPageBreak/>
        <w:t>W przypadku, gdy ujawnienie danych osobowych jest koniecznym i proporcjonalnym obowiązkiem wynikającym z przepisów prawa w związku z postępowaniami wyjaśniającymi prowadzonymi przez organy publiczne lub</w:t>
      </w:r>
      <w:r w:rsidRPr="4427C2AE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  <w:r w:rsidRPr="4427C2AE">
        <w:rPr>
          <w:rFonts w:ascii="Calibri" w:eastAsia="Calibri" w:hAnsi="Calibri" w:cs="Calibri"/>
          <w:color w:val="000000" w:themeColor="text1"/>
        </w:rPr>
        <w:t>postępowaniami przygotowawczymi lub sądowymi prowadzonymi przez sądy, w tym w celu zagwarantowania prawa do obrony przysługującego osobie, której dotyczy zgłoszenie. Przed dokonaniem takiego ujawnienia sygnalista zostanie powiadomiony, przesyłając w postaci papierowej lub elektronicznej wyjaśnienie powodów ujawnienia jego danych osobowych, chyba że takie powiadomienie zagrozi postępowaniu wyjaśniającemu lub postępowaniu przygotowawczemu, lub sądowemu.</w:t>
      </w:r>
    </w:p>
    <w:p w:rsidR="00BF1582" w:rsidRDefault="00BF1582" w:rsidP="00BF1582">
      <w:pPr>
        <w:numPr>
          <w:ilvl w:val="0"/>
          <w:numId w:val="5"/>
        </w:numPr>
        <w:spacing w:after="0"/>
        <w:rPr>
          <w:rFonts w:ascii="Calibri" w:hAnsi="Calibri" w:cs="Calibri"/>
        </w:rPr>
      </w:pPr>
      <w:r w:rsidRPr="4427C2AE">
        <w:rPr>
          <w:rFonts w:ascii="Calibri" w:hAnsi="Calibri" w:cs="Calibri"/>
        </w:rPr>
        <w:t>Pani/a dane osobowe po otrzymaniu zgłoszenia przetwarzane są w zakresie niezbędnym do przyjęcia zgłoszenia lub podjęcia ewentualnego działania następczego. Dane osobowe, które nie mają znaczenia dla rozpatrywania zgłoszenia, nie są zbierane, a w razie przypadkowego zebrania są niezwłocznie usuwane. Usunięcie tych danych osobowych następuje w terminie 14 dni od chwili ustalenia, że nie mają one znaczenia dla sprawy.  </w:t>
      </w:r>
    </w:p>
    <w:p w:rsidR="00BF1582" w:rsidRDefault="00BF1582" w:rsidP="00BF1582">
      <w:pPr>
        <w:numPr>
          <w:ilvl w:val="0"/>
          <w:numId w:val="5"/>
        </w:numPr>
        <w:spacing w:after="0"/>
        <w:rPr>
          <w:rFonts w:ascii="Calibri" w:hAnsi="Calibri" w:cs="Calibri"/>
        </w:rPr>
      </w:pPr>
      <w:r w:rsidRPr="4427C2AE">
        <w:rPr>
          <w:rFonts w:ascii="Calibri" w:hAnsi="Calibri" w:cs="Calibri"/>
        </w:rPr>
        <w:t>Przysługuje Pani/u prawo do: </w:t>
      </w:r>
    </w:p>
    <w:p w:rsidR="00BF1582" w:rsidRDefault="00BF1582" w:rsidP="00BF1582">
      <w:pPr>
        <w:pStyle w:val="Akapitzlist"/>
        <w:numPr>
          <w:ilvl w:val="0"/>
          <w:numId w:val="1"/>
        </w:numPr>
        <w:spacing w:after="0"/>
        <w:rPr>
          <w:rFonts w:ascii="Calibri" w:hAnsi="Calibri" w:cs="Calibri"/>
        </w:rPr>
      </w:pPr>
      <w:r w:rsidRPr="4427C2AE">
        <w:rPr>
          <w:rFonts w:ascii="Calibri" w:hAnsi="Calibri" w:cs="Calibri"/>
        </w:rPr>
        <w:t>żądania dostępu do swoich danych osobowych,  </w:t>
      </w:r>
    </w:p>
    <w:p w:rsidR="00BF1582" w:rsidRDefault="00BF1582" w:rsidP="00BF1582">
      <w:pPr>
        <w:pStyle w:val="Akapitzlist"/>
        <w:numPr>
          <w:ilvl w:val="0"/>
          <w:numId w:val="1"/>
        </w:numPr>
        <w:rPr>
          <w:rFonts w:ascii="Calibri" w:hAnsi="Calibri" w:cs="Calibri"/>
        </w:rPr>
      </w:pPr>
      <w:r w:rsidRPr="4427C2AE">
        <w:rPr>
          <w:rFonts w:ascii="Calibri" w:hAnsi="Calibri" w:cs="Calibri"/>
        </w:rPr>
        <w:t>sprostowania (poprawiania) swoich danych osobowych,  </w:t>
      </w:r>
    </w:p>
    <w:p w:rsidR="00BF1582" w:rsidRDefault="00BF1582" w:rsidP="00BF1582">
      <w:pPr>
        <w:pStyle w:val="Akapitzlist"/>
        <w:numPr>
          <w:ilvl w:val="0"/>
          <w:numId w:val="1"/>
        </w:numPr>
        <w:rPr>
          <w:rFonts w:ascii="Calibri" w:hAnsi="Calibri" w:cs="Calibri"/>
        </w:rPr>
      </w:pPr>
      <w:r w:rsidRPr="4427C2AE">
        <w:rPr>
          <w:rFonts w:ascii="Calibri" w:hAnsi="Calibri" w:cs="Calibri"/>
        </w:rPr>
        <w:t>żądania usunięcia lub ograniczenia przetwarzania Pani/a danych osobowych,  </w:t>
      </w:r>
    </w:p>
    <w:p w:rsidR="00BF1582" w:rsidRDefault="00BF1582" w:rsidP="00BF1582">
      <w:pPr>
        <w:pStyle w:val="Akapitzlist"/>
        <w:numPr>
          <w:ilvl w:val="0"/>
          <w:numId w:val="1"/>
        </w:numPr>
        <w:rPr>
          <w:rFonts w:ascii="Calibri" w:hAnsi="Calibri" w:cs="Calibri"/>
        </w:rPr>
      </w:pPr>
      <w:r w:rsidRPr="4427C2AE">
        <w:rPr>
          <w:rFonts w:ascii="Calibri" w:hAnsi="Calibri" w:cs="Calibri"/>
        </w:rPr>
        <w:t>sprzeciwu na przetwarzanie w/w danych osobowych - przy czym przysługuje ono jedynie w sytuacji, jeżeli dalsze przetwarzanie nie jest niezbędne do wywiązania się przez Administratora z obowiązku prawnego i nie występują inne nadrzędne prawne podstawy przetwarzania.</w:t>
      </w:r>
    </w:p>
    <w:p w:rsidR="00BF1582" w:rsidRPr="00F87800" w:rsidRDefault="00BF1582" w:rsidP="00BF1582">
      <w:pPr>
        <w:pStyle w:val="Akapitzlist"/>
        <w:numPr>
          <w:ilvl w:val="0"/>
          <w:numId w:val="5"/>
        </w:numPr>
        <w:rPr>
          <w:rFonts w:ascii="Calibri" w:hAnsi="Calibri" w:cs="Calibri"/>
        </w:rPr>
      </w:pPr>
      <w:r w:rsidRPr="4427C2AE">
        <w:rPr>
          <w:rFonts w:ascii="Calibri" w:hAnsi="Calibri" w:cs="Calibri"/>
        </w:rPr>
        <w:t>W zakresie w jakim dane osobowe są przetwarzane w oparciu o Pani/a zgodę, wyrażoną zgodę można wycofać w dowolnym momencie. Cofnięcie zgody nie będzie miało wpływu na zgodność z prawem przetwarzania, którego dokonano na podstawie zgody przed jej wycofaniem.</w:t>
      </w:r>
    </w:p>
    <w:p w:rsidR="00BF1582" w:rsidRPr="00F87800" w:rsidRDefault="00BF1582" w:rsidP="00BF1582">
      <w:pPr>
        <w:pStyle w:val="Akapitzlist"/>
        <w:numPr>
          <w:ilvl w:val="0"/>
          <w:numId w:val="5"/>
        </w:numPr>
        <w:rPr>
          <w:rFonts w:ascii="Calibri" w:hAnsi="Calibri" w:cs="Calibri"/>
        </w:rPr>
      </w:pPr>
      <w:r w:rsidRPr="4427C2AE">
        <w:rPr>
          <w:rFonts w:ascii="Calibri" w:hAnsi="Calibri" w:cs="Calibri"/>
        </w:rPr>
        <w:t xml:space="preserve">Przysługuje Pani/u prawo wniesienia skargi do Prezesa Urzędu Ochrony Danych </w:t>
      </w:r>
      <w:r>
        <w:tab/>
      </w:r>
      <w:r w:rsidRPr="4427C2AE">
        <w:rPr>
          <w:rFonts w:ascii="Calibri" w:hAnsi="Calibri" w:cs="Calibri"/>
        </w:rPr>
        <w:t>Osobowych (adres: ul. Stawki 2, 00 - 193 Warszawa).</w:t>
      </w:r>
    </w:p>
    <w:p w:rsidR="00BF1582" w:rsidRPr="00F87800" w:rsidRDefault="00BF1582" w:rsidP="00BF1582">
      <w:pPr>
        <w:pStyle w:val="Akapitzlist"/>
        <w:numPr>
          <w:ilvl w:val="0"/>
          <w:numId w:val="5"/>
        </w:numPr>
        <w:rPr>
          <w:rFonts w:ascii="Calibri" w:hAnsi="Calibri" w:cs="Calibri"/>
        </w:rPr>
      </w:pPr>
      <w:r w:rsidRPr="4427C2AE">
        <w:rPr>
          <w:rFonts w:ascii="Calibri" w:hAnsi="Calibri" w:cs="Calibri"/>
        </w:rPr>
        <w:t>Pani/a dane osobowe nie będą przekazywane do państwa trzeciego lub organizacji międzynarodowej.</w:t>
      </w:r>
    </w:p>
    <w:p w:rsidR="00BF1582" w:rsidRPr="00F87800" w:rsidRDefault="00BF1582" w:rsidP="00BF1582">
      <w:pPr>
        <w:pStyle w:val="Akapitzlist"/>
        <w:numPr>
          <w:ilvl w:val="0"/>
          <w:numId w:val="5"/>
        </w:numPr>
        <w:rPr>
          <w:rFonts w:ascii="Calibri" w:hAnsi="Calibri" w:cs="Calibri"/>
        </w:rPr>
      </w:pPr>
      <w:r w:rsidRPr="4427C2AE">
        <w:rPr>
          <w:rFonts w:ascii="Calibri" w:hAnsi="Calibri" w:cs="Calibri"/>
        </w:rPr>
        <w:t>Pani/a dane osobowe nie będą podlegały profilowaniu lub zautomatyzowanemu podejmowaniu decyzji.</w:t>
      </w:r>
    </w:p>
    <w:p w:rsidR="00BF1582" w:rsidRPr="00ED0AF6" w:rsidRDefault="00BF1582" w:rsidP="00BF1582">
      <w:pPr>
        <w:pStyle w:val="Akapitzlist"/>
        <w:numPr>
          <w:ilvl w:val="0"/>
          <w:numId w:val="5"/>
        </w:numPr>
        <w:rPr>
          <w:rFonts w:ascii="Calibri" w:hAnsi="Calibri" w:cs="Calibri"/>
          <w:color w:val="000000" w:themeColor="text1"/>
        </w:rPr>
      </w:pPr>
      <w:r w:rsidRPr="00ED0AF6">
        <w:rPr>
          <w:rFonts w:ascii="Calibri" w:hAnsi="Calibri" w:cs="Calibri"/>
          <w:color w:val="000000" w:themeColor="text1"/>
        </w:rPr>
        <w:t>Podanie danych osobowych jest warunkiem niezbędnym w celu dokonania zgłoszenia naruszenia prawa za pomocą wewnętrznego/zewnętrznego kanału komunikacji. Odmowa podania danych uniemożliwi skuteczne zgłoszenie naruszenia. </w:t>
      </w:r>
    </w:p>
    <w:p w:rsidR="00BF1582" w:rsidRDefault="00BF1582" w:rsidP="00BF1582">
      <w:pPr>
        <w:pStyle w:val="Akapitzlist"/>
        <w:numPr>
          <w:ilvl w:val="0"/>
          <w:numId w:val="5"/>
        </w:numPr>
        <w:spacing w:before="120" w:after="0" w:line="312" w:lineRule="auto"/>
        <w:jc w:val="both"/>
        <w:rPr>
          <w:rFonts w:ascii="Calibri" w:eastAsia="Calibri" w:hAnsi="Calibri" w:cs="Calibri"/>
          <w:color w:val="000000" w:themeColor="text1"/>
        </w:rPr>
      </w:pPr>
      <w:r w:rsidRPr="4427C2AE">
        <w:rPr>
          <w:rFonts w:ascii="Calibri" w:eastAsia="Calibri" w:hAnsi="Calibri" w:cs="Calibri"/>
          <w:color w:val="000000" w:themeColor="text1"/>
        </w:rPr>
        <w:t xml:space="preserve">Przepisu art. 14 ust. 2 lit. f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</w:t>
      </w:r>
      <w:r w:rsidRPr="4427C2AE">
        <w:rPr>
          <w:rFonts w:ascii="Calibri" w:eastAsia="Calibri" w:hAnsi="Calibri" w:cs="Calibri"/>
          <w:color w:val="000000" w:themeColor="text1"/>
        </w:rPr>
        <w:lastRenderedPageBreak/>
        <w:t xml:space="preserve">danych) (Dz. Urz. UE L 119 z 04.05.2016, str. 1, z </w:t>
      </w:r>
      <w:proofErr w:type="spellStart"/>
      <w:r w:rsidRPr="4427C2AE">
        <w:rPr>
          <w:rFonts w:ascii="Calibri" w:eastAsia="Calibri" w:hAnsi="Calibri" w:cs="Calibri"/>
          <w:color w:val="000000" w:themeColor="text1"/>
        </w:rPr>
        <w:t>późn</w:t>
      </w:r>
      <w:proofErr w:type="spellEnd"/>
      <w:r w:rsidRPr="4427C2AE">
        <w:rPr>
          <w:rFonts w:ascii="Calibri" w:eastAsia="Calibri" w:hAnsi="Calibri" w:cs="Calibri"/>
          <w:color w:val="000000" w:themeColor="text1"/>
        </w:rPr>
        <w:t>. zm.)), zwanego dalej „rozporządzeniem 2016/679”, nie stosuje się, chyba że sygnalista nie spełnia warunków wskazanych w art. 6 albo wyraził wyraźną zgodę na ujawnienie swojej tożsamości.</w:t>
      </w:r>
    </w:p>
    <w:p w:rsidR="00BF1582" w:rsidRDefault="00BF1582" w:rsidP="00BF1582">
      <w:pPr>
        <w:pStyle w:val="Akapitzlist"/>
        <w:numPr>
          <w:ilvl w:val="0"/>
          <w:numId w:val="5"/>
        </w:numPr>
        <w:spacing w:before="120" w:after="0" w:line="312" w:lineRule="auto"/>
        <w:jc w:val="both"/>
        <w:rPr>
          <w:rFonts w:ascii="Calibri" w:eastAsia="Calibri" w:hAnsi="Calibri" w:cs="Calibri"/>
          <w:color w:val="000000" w:themeColor="text1"/>
        </w:rPr>
      </w:pPr>
      <w:r w:rsidRPr="4427C2AE">
        <w:rPr>
          <w:rFonts w:ascii="Calibri" w:eastAsia="Calibri" w:hAnsi="Calibri" w:cs="Calibri"/>
          <w:color w:val="000000" w:themeColor="text1"/>
        </w:rPr>
        <w:t>Przepisu art. 15 ust. 1 lit. g rozporządzenia 2016/679 w zakresie przekazania informacji o źródle pozyskania danych osobowych nie stosuje się, chyba że sygnalista nie spełnia warunków wskazanych w art. 6 albo wyraził wyraźną zgodę na takie przekazanie.</w:t>
      </w:r>
    </w:p>
    <w:p w:rsidR="00BF1582" w:rsidRDefault="00BF1582" w:rsidP="00BF1582">
      <w:pPr>
        <w:pStyle w:val="Akapitzlist"/>
        <w:numPr>
          <w:ilvl w:val="0"/>
          <w:numId w:val="5"/>
        </w:numPr>
        <w:shd w:val="clear" w:color="auto" w:fill="FFFFFF" w:themeFill="background1"/>
        <w:spacing w:before="120" w:after="0"/>
        <w:rPr>
          <w:rFonts w:ascii="Calibri" w:eastAsia="Calibri" w:hAnsi="Calibri" w:cs="Calibri"/>
          <w:color w:val="000000" w:themeColor="text1"/>
        </w:rPr>
      </w:pPr>
      <w:r w:rsidRPr="4427C2AE">
        <w:rPr>
          <w:rFonts w:ascii="Calibri" w:eastAsia="Calibri" w:hAnsi="Calibri" w:cs="Calibri"/>
          <w:color w:val="000000" w:themeColor="text1"/>
        </w:rPr>
        <w:t xml:space="preserve">W przypadkach, o których mowa w art. 8 ust. 7 i 8 ustawy o ochronie sygnalistów, </w:t>
      </w:r>
      <w:r w:rsidRPr="00570361">
        <w:rPr>
          <w:rFonts w:ascii="Calibri" w:eastAsia="Calibri" w:hAnsi="Calibri" w:cs="Calibri"/>
          <w:color w:val="000000" w:themeColor="text1"/>
        </w:rPr>
        <w:t>Wojewódzki Inspektor</w:t>
      </w:r>
      <w:r w:rsidRPr="4427C2AE">
        <w:rPr>
          <w:rFonts w:ascii="Calibri" w:eastAsia="Calibri" w:hAnsi="Calibri" w:cs="Calibri"/>
          <w:color w:val="000000" w:themeColor="text1"/>
        </w:rPr>
        <w:t xml:space="preserve"> usuwa dane osobowe oraz niszczą dokumenty związane ze zgłoszeniem po upływie okresu przechowywania. Ustawy z dnia 14 lipca 1983 r. o narodowym zasobie archiwalnym i archiwach (Dz.U. z 2020 r. poz. 164) nie stosuje się. Powyższe nie dotyczy przypadku, gdy dokumenty związane ze zgłoszeniem stanowią część akt postępowań przygotowawczych lub spraw sądowych lub sądowo-administracyjnych.</w:t>
      </w:r>
    </w:p>
    <w:p w:rsidR="00142B9E" w:rsidRDefault="00C543E5"/>
    <w:sectPr w:rsidR="00142B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9F587"/>
    <w:multiLevelType w:val="hybridMultilevel"/>
    <w:tmpl w:val="E8E8B3FE"/>
    <w:lvl w:ilvl="0" w:tplc="B76051B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96A6C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C494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98C3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8604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5ACE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B052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C0BB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967E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EF2FDF"/>
    <w:multiLevelType w:val="multilevel"/>
    <w:tmpl w:val="77125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A2539E6"/>
    <w:multiLevelType w:val="multilevel"/>
    <w:tmpl w:val="EEB2DB4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0252E59"/>
    <w:multiLevelType w:val="multilevel"/>
    <w:tmpl w:val="A6A4558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1324F13"/>
    <w:multiLevelType w:val="multilevel"/>
    <w:tmpl w:val="BCA225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582"/>
    <w:rsid w:val="003321E5"/>
    <w:rsid w:val="00385B57"/>
    <w:rsid w:val="00713B20"/>
    <w:rsid w:val="00BF1582"/>
    <w:rsid w:val="00C54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158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F158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F1582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BF158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1582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F158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F1582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BF15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920</Words>
  <Characters>5526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</dc:creator>
  <cp:lastModifiedBy>Mariusz</cp:lastModifiedBy>
  <cp:revision>2</cp:revision>
  <dcterms:created xsi:type="dcterms:W3CDTF">2024-12-30T11:24:00Z</dcterms:created>
  <dcterms:modified xsi:type="dcterms:W3CDTF">2024-12-30T11:24:00Z</dcterms:modified>
</cp:coreProperties>
</file>