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82"/>
        <w:gridCol w:w="6978"/>
      </w:tblGrid>
      <w:tr w:rsidR="00034E3A" w:rsidRPr="004B3D43" w14:paraId="64CC0741" w14:textId="77777777" w:rsidTr="00447512">
        <w:trPr>
          <w:trHeight w:val="503"/>
        </w:trPr>
        <w:tc>
          <w:tcPr>
            <w:tcW w:w="5000" w:type="pct"/>
            <w:gridSpan w:val="2"/>
            <w:vAlign w:val="center"/>
          </w:tcPr>
          <w:p w14:paraId="280BB92F" w14:textId="77777777" w:rsidR="00034E3A" w:rsidRPr="004B3D43" w:rsidRDefault="00034E3A" w:rsidP="0044751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Informacje do ogłoszenia o naborze</w:t>
            </w:r>
          </w:p>
        </w:tc>
      </w:tr>
      <w:tr w:rsidR="00034E3A" w:rsidRPr="004B3D43" w14:paraId="610C8AAF" w14:textId="77777777" w:rsidTr="007767DF">
        <w:trPr>
          <w:trHeight w:val="1452"/>
        </w:trPr>
        <w:tc>
          <w:tcPr>
            <w:tcW w:w="1730" w:type="pct"/>
          </w:tcPr>
          <w:p w14:paraId="62A6F9AC" w14:textId="296DB112" w:rsidR="00C30D24" w:rsidRDefault="00034E3A" w:rsidP="00C30D24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F7857">
              <w:rPr>
                <w:rFonts w:ascii="Arial" w:hAnsi="Arial" w:cs="Arial"/>
                <w:b/>
              </w:rPr>
              <w:t xml:space="preserve">Wstępna informacja o </w:t>
            </w:r>
            <w:r w:rsidRPr="00C30D24">
              <w:rPr>
                <w:rFonts w:ascii="Arial" w:hAnsi="Arial" w:cs="Arial"/>
                <w:b/>
              </w:rPr>
              <w:t>naborze</w:t>
            </w:r>
            <w:r w:rsidR="00AB13A6" w:rsidRPr="00C30D24">
              <w:rPr>
                <w:rFonts w:ascii="Arial" w:hAnsi="Arial" w:cs="Arial"/>
                <w:b/>
              </w:rPr>
              <w:t>:</w:t>
            </w:r>
          </w:p>
          <w:p w14:paraId="702EC944" w14:textId="77777777" w:rsidR="005971DE" w:rsidRDefault="005971DE" w:rsidP="00C30D24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2F0A860B" w14:textId="77777777" w:rsidR="005971DE" w:rsidRDefault="00D34BC3" w:rsidP="000214DD">
            <w:pPr>
              <w:pStyle w:val="Akapitzlist"/>
              <w:spacing w:after="0" w:line="240" w:lineRule="auto"/>
              <w:rPr>
                <w:rFonts w:ascii="Arial" w:hAnsi="Arial" w:cs="Arial"/>
                <w:b/>
              </w:rPr>
            </w:pPr>
            <w:r w:rsidRPr="005971DE">
              <w:rPr>
                <w:rFonts w:ascii="Arial" w:hAnsi="Arial" w:cs="Arial"/>
                <w:b/>
              </w:rPr>
              <w:t>PARP</w:t>
            </w:r>
          </w:p>
          <w:p w14:paraId="023F37E3" w14:textId="73B5A44C" w:rsidR="00034E3A" w:rsidRPr="005971DE" w:rsidRDefault="00034E3A" w:rsidP="000214DD">
            <w:pPr>
              <w:pStyle w:val="Akapitzlist"/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3270" w:type="pct"/>
          </w:tcPr>
          <w:p w14:paraId="7DF25EEB" w14:textId="77777777" w:rsidR="00FB643D" w:rsidRDefault="00D53D70" w:rsidP="00A024D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Nabór wniosków dotyczący wdrażania technologii i innowacji środowiskowych, w tym GOZ - inwestycja A2.2.1</w:t>
            </w:r>
          </w:p>
          <w:p w14:paraId="1DCDC4F9" w14:textId="32CDE7ED" w:rsidR="00814DA0" w:rsidRPr="00C40EA8" w:rsidRDefault="00814DA0" w:rsidP="00C40EA8">
            <w:pPr>
              <w:spacing w:after="0" w:line="240" w:lineRule="auto"/>
              <w:rPr>
                <w:rFonts w:ascii="Arial" w:hAnsi="Arial" w:cs="Arial"/>
              </w:rPr>
            </w:pPr>
          </w:p>
          <w:p w14:paraId="4E4FA8D3" w14:textId="779A1DC0" w:rsidR="00814DA0" w:rsidRPr="00A024D4" w:rsidRDefault="00814DA0" w:rsidP="00A024D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34E3A" w:rsidRPr="004B3D43" w14:paraId="4EA3C612" w14:textId="77777777" w:rsidTr="00447512">
        <w:tc>
          <w:tcPr>
            <w:tcW w:w="1730" w:type="pct"/>
          </w:tcPr>
          <w:p w14:paraId="393138DC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F7857">
              <w:rPr>
                <w:rFonts w:ascii="Arial" w:hAnsi="Arial" w:cs="Arial"/>
                <w:b/>
              </w:rPr>
              <w:t>Termin, od którego można składać wnioski</w:t>
            </w:r>
          </w:p>
        </w:tc>
        <w:tc>
          <w:tcPr>
            <w:tcW w:w="3270" w:type="pct"/>
          </w:tcPr>
          <w:p w14:paraId="305F2F3B" w14:textId="236EA315" w:rsidR="00FB643D" w:rsidRPr="007767DF" w:rsidRDefault="006C7A94" w:rsidP="00B17A35">
            <w:pPr>
              <w:pStyle w:val="Akapitzlist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25.06.2024 r. </w:t>
            </w:r>
          </w:p>
        </w:tc>
      </w:tr>
      <w:tr w:rsidR="00034E3A" w:rsidRPr="004B3D43" w14:paraId="2D9045E9" w14:textId="77777777" w:rsidTr="00447512">
        <w:tc>
          <w:tcPr>
            <w:tcW w:w="1730" w:type="pct"/>
          </w:tcPr>
          <w:p w14:paraId="7BF27FFF" w14:textId="05312A8C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F7857">
              <w:rPr>
                <w:rFonts w:ascii="Arial" w:hAnsi="Arial" w:cs="Arial"/>
                <w:b/>
              </w:rPr>
              <w:t>Termin, do którego można składać wnioski</w:t>
            </w:r>
          </w:p>
        </w:tc>
        <w:tc>
          <w:tcPr>
            <w:tcW w:w="3270" w:type="pct"/>
          </w:tcPr>
          <w:p w14:paraId="21254337" w14:textId="5440D006" w:rsidR="00E53CA1" w:rsidRPr="007767DF" w:rsidRDefault="00952E11" w:rsidP="00B17A35">
            <w:pPr>
              <w:pStyle w:val="Akapitzlist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C40EA8">
              <w:rPr>
                <w:rFonts w:ascii="Arial" w:hAnsi="Arial" w:cs="Arial"/>
              </w:rPr>
              <w:t>2</w:t>
            </w:r>
            <w:r w:rsidR="00B31B87">
              <w:rPr>
                <w:rFonts w:ascii="Arial" w:hAnsi="Arial" w:cs="Arial"/>
              </w:rPr>
              <w:t>.0</w:t>
            </w:r>
            <w:r>
              <w:rPr>
                <w:rFonts w:ascii="Arial" w:hAnsi="Arial" w:cs="Arial"/>
              </w:rPr>
              <w:t>9</w:t>
            </w:r>
            <w:r w:rsidR="00B31B87">
              <w:rPr>
                <w:rFonts w:ascii="Arial" w:hAnsi="Arial" w:cs="Arial"/>
              </w:rPr>
              <w:t>.</w:t>
            </w:r>
            <w:r w:rsidR="00FA4FA4">
              <w:rPr>
                <w:rFonts w:ascii="Arial" w:hAnsi="Arial" w:cs="Arial"/>
              </w:rPr>
              <w:t>2024 r.</w:t>
            </w:r>
          </w:p>
        </w:tc>
      </w:tr>
      <w:tr w:rsidR="00034E3A" w:rsidRPr="004B3D43" w14:paraId="36E666FE" w14:textId="77777777" w:rsidTr="00447512">
        <w:tc>
          <w:tcPr>
            <w:tcW w:w="1730" w:type="pct"/>
          </w:tcPr>
          <w:p w14:paraId="12D6C693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F7857">
              <w:rPr>
                <w:rFonts w:ascii="Arial" w:hAnsi="Arial" w:cs="Arial"/>
                <w:b/>
              </w:rPr>
              <w:t xml:space="preserve">Brak dokładnej daty </w:t>
            </w:r>
            <w:r w:rsidRPr="004F7857">
              <w:rPr>
                <w:rFonts w:ascii="Arial" w:hAnsi="Arial" w:cs="Arial"/>
              </w:rPr>
              <w:t>(przybliżony termin</w:t>
            </w:r>
            <w:r>
              <w:rPr>
                <w:rFonts w:ascii="Arial" w:hAnsi="Arial" w:cs="Arial"/>
              </w:rPr>
              <w:t>, np. II kwartał</w:t>
            </w:r>
            <w:r w:rsidRPr="004F7857">
              <w:rPr>
                <w:rFonts w:ascii="Arial" w:hAnsi="Arial" w:cs="Arial"/>
              </w:rPr>
              <w:t>)</w:t>
            </w:r>
          </w:p>
        </w:tc>
        <w:tc>
          <w:tcPr>
            <w:tcW w:w="3270" w:type="pct"/>
          </w:tcPr>
          <w:p w14:paraId="23B58B01" w14:textId="71632694" w:rsidR="00814DA0" w:rsidRDefault="006C7A94" w:rsidP="00814DA0">
            <w:pPr>
              <w:pStyle w:val="Akapitzlist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III kwartał 2024 r. </w:t>
            </w:r>
          </w:p>
          <w:p w14:paraId="548CC174" w14:textId="12FE1EE3" w:rsidR="00034E3A" w:rsidRPr="00AB13A6" w:rsidRDefault="00034E3A" w:rsidP="00814DA0">
            <w:pPr>
              <w:pStyle w:val="Akapitzlist"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34E3A" w:rsidRPr="004B3D43" w14:paraId="61D0A66B" w14:textId="77777777" w:rsidTr="00447512">
        <w:tc>
          <w:tcPr>
            <w:tcW w:w="1730" w:type="pct"/>
          </w:tcPr>
          <w:p w14:paraId="4009EEAC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F7857">
              <w:rPr>
                <w:rFonts w:ascii="Arial" w:hAnsi="Arial" w:cs="Arial"/>
                <w:b/>
              </w:rPr>
              <w:t>Termin rozstrzygnięcia konkursu</w:t>
            </w:r>
          </w:p>
        </w:tc>
        <w:tc>
          <w:tcPr>
            <w:tcW w:w="3270" w:type="pct"/>
          </w:tcPr>
          <w:p w14:paraId="566650DE" w14:textId="2690CAC6" w:rsidR="00034E3A" w:rsidRPr="00E80358" w:rsidRDefault="00B31B87" w:rsidP="00661574">
            <w:pPr>
              <w:pStyle w:val="Akapitzlist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="00074128">
              <w:rPr>
                <w:rFonts w:ascii="Arial" w:hAnsi="Arial" w:cs="Arial"/>
              </w:rPr>
              <w:t>II kwartał 2024 r.</w:t>
            </w:r>
          </w:p>
          <w:p w14:paraId="58161280" w14:textId="39F3B2EC" w:rsidR="00D34BC3" w:rsidRPr="00AB13A6" w:rsidRDefault="00D34BC3" w:rsidP="00661574">
            <w:pPr>
              <w:pStyle w:val="Akapitzlist"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34E3A" w:rsidRPr="00D34BC3" w14:paraId="572D05A4" w14:textId="77777777" w:rsidTr="00447512">
        <w:tc>
          <w:tcPr>
            <w:tcW w:w="1730" w:type="pct"/>
          </w:tcPr>
          <w:p w14:paraId="1C8D429F" w14:textId="2E394AD0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 xml:space="preserve">Miejsce składania wniosków </w:t>
            </w:r>
            <w:r w:rsidRPr="004F7857">
              <w:rPr>
                <w:rFonts w:ascii="Arial" w:hAnsi="Arial" w:cs="Arial"/>
                <w:color w:val="000000"/>
                <w:lang w:eastAsia="pl-PL"/>
              </w:rPr>
              <w:t>(wpisz nazwę instytucji oraz jej adres)</w:t>
            </w:r>
          </w:p>
        </w:tc>
        <w:tc>
          <w:tcPr>
            <w:tcW w:w="3270" w:type="pct"/>
          </w:tcPr>
          <w:p w14:paraId="0E5B05BF" w14:textId="1AC7BCFF" w:rsidR="00C11CB9" w:rsidRDefault="00D34BC3" w:rsidP="00661574">
            <w:pPr>
              <w:pStyle w:val="Akapitzlist"/>
              <w:spacing w:after="0" w:line="240" w:lineRule="auto"/>
              <w:rPr>
                <w:rFonts w:ascii="Arial" w:hAnsi="Arial" w:cs="Arial"/>
              </w:rPr>
            </w:pPr>
            <w:r w:rsidRPr="00E80358">
              <w:rPr>
                <w:rFonts w:ascii="Arial" w:hAnsi="Arial" w:cs="Arial"/>
              </w:rPr>
              <w:t>P</w:t>
            </w:r>
            <w:r w:rsidR="00C11CB9">
              <w:rPr>
                <w:rFonts w:ascii="Arial" w:hAnsi="Arial" w:cs="Arial"/>
              </w:rPr>
              <w:t>olska Agencja Rozwoju Przedsiębiorczości</w:t>
            </w:r>
            <w:r w:rsidR="00E80358">
              <w:rPr>
                <w:rFonts w:ascii="Arial" w:hAnsi="Arial" w:cs="Arial"/>
              </w:rPr>
              <w:t>,</w:t>
            </w:r>
          </w:p>
          <w:p w14:paraId="7BAA3CDA" w14:textId="224836C5" w:rsidR="00C11CB9" w:rsidRDefault="003B7DC5" w:rsidP="00661574">
            <w:pPr>
              <w:pStyle w:val="Akapitzlist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</w:t>
            </w:r>
            <w:r w:rsidR="00C11CB9">
              <w:rPr>
                <w:rFonts w:ascii="Arial" w:hAnsi="Arial" w:cs="Arial"/>
              </w:rPr>
              <w:t xml:space="preserve">l. Pańska 81/83; </w:t>
            </w:r>
            <w:r w:rsidR="008D5FE5">
              <w:rPr>
                <w:rFonts w:ascii="Arial" w:hAnsi="Arial" w:cs="Arial"/>
              </w:rPr>
              <w:t>00-834 Warszawa</w:t>
            </w:r>
          </w:p>
          <w:p w14:paraId="5F58E963" w14:textId="57DAA0DB" w:rsidR="00034E3A" w:rsidRPr="00814DA0" w:rsidRDefault="00A262F8" w:rsidP="00661574">
            <w:pPr>
              <w:pStyle w:val="Akapitzlist"/>
              <w:spacing w:after="0" w:line="240" w:lineRule="auto"/>
              <w:rPr>
                <w:rFonts w:ascii="Arial" w:hAnsi="Arial" w:cs="Arial"/>
              </w:rPr>
            </w:pPr>
            <w:r w:rsidRPr="00A262F8">
              <w:rPr>
                <w:rFonts w:ascii="Arial" w:hAnsi="Arial" w:cs="Arial"/>
              </w:rPr>
              <w:t>Więcej informacji w momencie uruchom</w:t>
            </w:r>
            <w:r w:rsidR="00B17A35">
              <w:rPr>
                <w:rFonts w:ascii="Arial" w:hAnsi="Arial" w:cs="Arial"/>
              </w:rPr>
              <w:t>ien</w:t>
            </w:r>
            <w:r w:rsidRPr="00A262F8">
              <w:rPr>
                <w:rFonts w:ascii="Arial" w:hAnsi="Arial" w:cs="Arial"/>
              </w:rPr>
              <w:t>ia naboru na</w:t>
            </w:r>
            <w:r w:rsidRPr="00A262F8">
              <w:rPr>
                <w:rFonts w:ascii="Arial" w:hAnsi="Arial" w:cs="Arial"/>
                <w:b/>
                <w:bCs/>
              </w:rPr>
              <w:t xml:space="preserve"> </w:t>
            </w:r>
            <w:hyperlink r:id="rId8" w:history="1">
              <w:r w:rsidRPr="00A262F8">
                <w:rPr>
                  <w:rStyle w:val="Hipercze"/>
                  <w:rFonts w:ascii="Arial" w:hAnsi="Arial" w:cs="Arial"/>
                </w:rPr>
                <w:t>stronie PARP</w:t>
              </w:r>
            </w:hyperlink>
            <w:r w:rsidRPr="00A262F8">
              <w:rPr>
                <w:rFonts w:ascii="Arial" w:hAnsi="Arial" w:cs="Arial"/>
              </w:rPr>
              <w:t>.</w:t>
            </w:r>
            <w:r w:rsidRPr="00814DA0">
              <w:rPr>
                <w:rFonts w:ascii="Arial" w:hAnsi="Arial" w:cs="Arial"/>
              </w:rPr>
              <w:t xml:space="preserve"> </w:t>
            </w:r>
          </w:p>
          <w:p w14:paraId="44C1394F" w14:textId="5523D403" w:rsidR="00D34BC3" w:rsidRPr="00814DA0" w:rsidRDefault="00D34BC3" w:rsidP="00661574">
            <w:pPr>
              <w:pStyle w:val="Akapitzlist"/>
              <w:spacing w:after="0" w:line="240" w:lineRule="auto"/>
              <w:rPr>
                <w:rStyle w:val="Hipercze"/>
                <w:rFonts w:ascii="Arial" w:hAnsi="Arial" w:cs="Arial"/>
                <w:color w:val="auto"/>
                <w:u w:val="none"/>
              </w:rPr>
            </w:pPr>
          </w:p>
          <w:p w14:paraId="724188E1" w14:textId="41C52FA2" w:rsidR="005971DE" w:rsidRPr="00814DA0" w:rsidRDefault="005971DE" w:rsidP="005971DE">
            <w:pPr>
              <w:pStyle w:val="Akapitzlist"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34E3A" w:rsidRPr="004B3D43" w14:paraId="65042C49" w14:textId="77777777" w:rsidTr="00447512">
        <w:trPr>
          <w:trHeight w:val="685"/>
        </w:trPr>
        <w:tc>
          <w:tcPr>
            <w:tcW w:w="1730" w:type="pct"/>
          </w:tcPr>
          <w:p w14:paraId="753E3F9D" w14:textId="70FE7026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F7857">
              <w:rPr>
                <w:rFonts w:ascii="Arial" w:hAnsi="Arial" w:cs="Arial"/>
                <w:b/>
                <w:lang w:eastAsia="pl-PL"/>
              </w:rPr>
              <w:t>Sposób składania wniosków o dofinansowanie</w:t>
            </w:r>
          </w:p>
        </w:tc>
        <w:tc>
          <w:tcPr>
            <w:tcW w:w="3270" w:type="pct"/>
          </w:tcPr>
          <w:p w14:paraId="7D6261D3" w14:textId="2056FF1B" w:rsidR="00034E3A" w:rsidRDefault="00E859B3" w:rsidP="00661574">
            <w:pPr>
              <w:pStyle w:val="Akapitzlist"/>
              <w:shd w:val="clear" w:color="auto" w:fill="FFFFFF"/>
              <w:spacing w:before="100" w:beforeAutospacing="1" w:after="100" w:afterAutospacing="1" w:line="240" w:lineRule="auto"/>
              <w:ind w:left="780"/>
              <w:rPr>
                <w:rFonts w:ascii="Arial" w:hAnsi="Arial" w:cs="Arial"/>
                <w:color w:val="000000"/>
                <w:lang w:eastAsia="pl-PL"/>
              </w:rPr>
            </w:pPr>
            <w:r w:rsidRPr="00074128">
              <w:rPr>
                <w:rFonts w:ascii="Arial" w:hAnsi="Arial" w:cs="Arial"/>
                <w:color w:val="000000"/>
                <w:lang w:eastAsia="pl-PL"/>
              </w:rPr>
              <w:t>w</w:t>
            </w:r>
            <w:r w:rsidR="00D34BC3" w:rsidRPr="00074128">
              <w:rPr>
                <w:rFonts w:ascii="Arial" w:hAnsi="Arial" w:cs="Arial"/>
                <w:color w:val="000000"/>
                <w:lang w:eastAsia="pl-PL"/>
              </w:rPr>
              <w:t>niosek składany online</w:t>
            </w:r>
          </w:p>
          <w:p w14:paraId="701B5E79" w14:textId="20BB610D" w:rsidR="00074128" w:rsidRPr="00074128" w:rsidRDefault="006C7A94" w:rsidP="00661574">
            <w:pPr>
              <w:pStyle w:val="Akapitzlist"/>
              <w:shd w:val="clear" w:color="auto" w:fill="FFFFFF"/>
              <w:spacing w:before="100" w:beforeAutospacing="1" w:after="100" w:afterAutospacing="1" w:line="240" w:lineRule="auto"/>
              <w:ind w:left="780"/>
              <w:rPr>
                <w:rFonts w:ascii="Arial" w:hAnsi="Arial" w:cs="Arial"/>
                <w:color w:val="000000"/>
                <w:lang w:eastAsia="pl-PL"/>
              </w:rPr>
            </w:pPr>
            <w:r w:rsidRPr="006C7A94">
              <w:rPr>
                <w:rFonts w:ascii="Arial" w:hAnsi="Arial" w:cs="Arial"/>
                <w:color w:val="000000"/>
                <w:lang w:eastAsia="pl-PL"/>
              </w:rPr>
              <w:t>za pośrednictwem systemu LSI (https://lsi.parp.gov.pl).</w:t>
            </w:r>
          </w:p>
        </w:tc>
      </w:tr>
      <w:tr w:rsidR="00034E3A" w:rsidRPr="004B3D43" w14:paraId="30CF8B03" w14:textId="77777777" w:rsidTr="00447512">
        <w:trPr>
          <w:trHeight w:val="607"/>
        </w:trPr>
        <w:tc>
          <w:tcPr>
            <w:tcW w:w="1730" w:type="pct"/>
          </w:tcPr>
          <w:p w14:paraId="6C23CEC0" w14:textId="77777777" w:rsidR="00034E3A" w:rsidRPr="005971DE" w:rsidRDefault="00034E3A" w:rsidP="00447512">
            <w:pPr>
              <w:spacing w:after="0" w:line="240" w:lineRule="auto"/>
              <w:rPr>
                <w:rFonts w:ascii="Arial" w:hAnsi="Arial" w:cs="Arial"/>
                <w:b/>
                <w:lang w:eastAsia="pl-PL"/>
              </w:rPr>
            </w:pPr>
            <w:r w:rsidRPr="005971DE">
              <w:rPr>
                <w:rFonts w:ascii="Arial" w:hAnsi="Arial" w:cs="Arial"/>
                <w:b/>
                <w:lang w:eastAsia="pl-PL"/>
              </w:rPr>
              <w:t>Kto może składać wnioski?</w:t>
            </w:r>
          </w:p>
        </w:tc>
        <w:tc>
          <w:tcPr>
            <w:tcW w:w="3270" w:type="pct"/>
          </w:tcPr>
          <w:p w14:paraId="60C694EA" w14:textId="77777777" w:rsidR="005971DE" w:rsidRDefault="00D34BC3" w:rsidP="00661574">
            <w:pPr>
              <w:pStyle w:val="Akapitzlist"/>
              <w:shd w:val="clear" w:color="auto" w:fill="FFFFFF"/>
              <w:spacing w:before="100" w:beforeAutospacing="1" w:after="100" w:afterAutospacing="1" w:line="240" w:lineRule="auto"/>
              <w:ind w:left="715"/>
              <w:rPr>
                <w:rFonts w:ascii="Arial" w:hAnsi="Arial" w:cs="Arial"/>
                <w:lang w:eastAsia="pl-PL"/>
              </w:rPr>
            </w:pPr>
            <w:r w:rsidRPr="005971DE">
              <w:rPr>
                <w:rFonts w:ascii="Arial" w:hAnsi="Arial" w:cs="Arial"/>
                <w:lang w:eastAsia="pl-PL"/>
              </w:rPr>
              <w:t>przedsiębiorcy z sektora MSP</w:t>
            </w:r>
          </w:p>
          <w:p w14:paraId="34BF7A9C" w14:textId="324EA84F" w:rsidR="00D34BC3" w:rsidRPr="005971DE" w:rsidRDefault="00D34BC3" w:rsidP="00661574">
            <w:pPr>
              <w:pStyle w:val="Akapitzlist"/>
              <w:shd w:val="clear" w:color="auto" w:fill="FFFFFF"/>
              <w:spacing w:before="100" w:beforeAutospacing="1" w:after="100" w:afterAutospacing="1" w:line="240" w:lineRule="auto"/>
              <w:ind w:left="715"/>
              <w:rPr>
                <w:rFonts w:ascii="Arial" w:hAnsi="Arial" w:cs="Arial"/>
                <w:lang w:eastAsia="pl-PL"/>
              </w:rPr>
            </w:pPr>
          </w:p>
        </w:tc>
      </w:tr>
      <w:tr w:rsidR="00034E3A" w:rsidRPr="004B3D43" w14:paraId="22040E1B" w14:textId="77777777" w:rsidTr="00447512">
        <w:trPr>
          <w:trHeight w:val="900"/>
        </w:trPr>
        <w:tc>
          <w:tcPr>
            <w:tcW w:w="1730" w:type="pct"/>
          </w:tcPr>
          <w:p w14:paraId="2514D1DA" w14:textId="33B7F2DD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>Na co można otrzymać dofinansowanie?</w:t>
            </w:r>
          </w:p>
        </w:tc>
        <w:tc>
          <w:tcPr>
            <w:tcW w:w="3270" w:type="pct"/>
          </w:tcPr>
          <w:p w14:paraId="3F8876B9" w14:textId="0498E9B6" w:rsidR="0040023F" w:rsidRPr="0001512C" w:rsidRDefault="0040023F" w:rsidP="0001512C">
            <w:pPr>
              <w:pStyle w:val="Akapitzlist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lang w:eastAsia="pl-PL"/>
              </w:rPr>
            </w:pPr>
            <w:r w:rsidRPr="0001512C">
              <w:rPr>
                <w:rFonts w:ascii="Arial" w:hAnsi="Arial" w:cs="Arial"/>
                <w:b/>
                <w:bCs/>
                <w:color w:val="000000"/>
                <w:lang w:eastAsia="pl-PL"/>
              </w:rPr>
              <w:t>Dofinansowanie przyznawane będzie w ramach następujących kategorii pomocy publicznej:</w:t>
            </w:r>
          </w:p>
          <w:p w14:paraId="794A990C" w14:textId="77777777" w:rsidR="008323BB" w:rsidRPr="008323BB" w:rsidRDefault="008323BB" w:rsidP="0001512C">
            <w:pPr>
              <w:pStyle w:val="Akapitzlist"/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pl-PL"/>
              </w:rPr>
            </w:pPr>
          </w:p>
          <w:p w14:paraId="713F6CEC" w14:textId="3E972B48" w:rsidR="0040023F" w:rsidRPr="00D91100" w:rsidRDefault="0040023F" w:rsidP="0001512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 xml:space="preserve">a) </w:t>
            </w:r>
            <w:r w:rsidRPr="00D91100">
              <w:rPr>
                <w:rFonts w:ascii="Arial" w:hAnsi="Arial" w:cs="Arial"/>
                <w:color w:val="000000"/>
                <w:lang w:eastAsia="pl-PL"/>
              </w:rPr>
              <w:t>regionalnej pomocy inwestycyjnej dla MŚP;</w:t>
            </w:r>
          </w:p>
          <w:p w14:paraId="29429225" w14:textId="4AB59370" w:rsidR="0040023F" w:rsidRPr="00D91100" w:rsidRDefault="0040023F" w:rsidP="0001512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b</w:t>
            </w:r>
            <w:r w:rsidRPr="00D91100">
              <w:rPr>
                <w:rFonts w:ascii="Arial" w:hAnsi="Arial" w:cs="Arial"/>
                <w:color w:val="000000"/>
                <w:lang w:eastAsia="pl-PL"/>
              </w:rPr>
              <w:t>) pomocy na usługi doradcze dla MŚP;</w:t>
            </w:r>
          </w:p>
          <w:p w14:paraId="79ED6B62" w14:textId="3BEEC9E6" w:rsidR="0040023F" w:rsidRPr="00D91100" w:rsidRDefault="0040023F" w:rsidP="0001512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c</w:t>
            </w:r>
            <w:r w:rsidRPr="00D91100">
              <w:rPr>
                <w:rFonts w:ascii="Arial" w:hAnsi="Arial" w:cs="Arial"/>
                <w:color w:val="000000"/>
                <w:lang w:eastAsia="pl-PL"/>
              </w:rPr>
              <w:t>) pomocy dla MŚP na wspieranie innowacyjności;</w:t>
            </w:r>
          </w:p>
          <w:p w14:paraId="243D758E" w14:textId="51A34D52" w:rsidR="0040023F" w:rsidRPr="00D91100" w:rsidRDefault="0040023F" w:rsidP="00E05706">
            <w:pPr>
              <w:spacing w:after="0" w:line="240" w:lineRule="auto"/>
              <w:ind w:left="290" w:hanging="290"/>
              <w:jc w:val="both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d</w:t>
            </w:r>
            <w:r w:rsidRPr="00D91100">
              <w:rPr>
                <w:rFonts w:ascii="Arial" w:hAnsi="Arial" w:cs="Arial"/>
                <w:color w:val="000000"/>
                <w:lang w:eastAsia="pl-PL"/>
              </w:rPr>
              <w:t>) pomocy inwestycyjnej umożliwiającej przedsiębiorcom zastosowanie norm surowszych niż normy unijne w zakresie ochrony środowiska lub podniesienie poziomu ochrony środowiska w przypadku braku norm unijnych;</w:t>
            </w:r>
          </w:p>
          <w:p w14:paraId="64D3923D" w14:textId="49610B7B" w:rsidR="0040023F" w:rsidRPr="00D91100" w:rsidRDefault="0040023F" w:rsidP="00E05706">
            <w:pPr>
              <w:spacing w:after="0" w:line="240" w:lineRule="auto"/>
              <w:ind w:left="148" w:hanging="148"/>
              <w:jc w:val="both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e</w:t>
            </w:r>
            <w:r w:rsidRPr="00D91100">
              <w:rPr>
                <w:rFonts w:ascii="Arial" w:hAnsi="Arial" w:cs="Arial"/>
                <w:color w:val="000000"/>
                <w:lang w:eastAsia="pl-PL"/>
              </w:rPr>
              <w:t>) pomocy inwestycyjnej na wcześniejsze dostosowanie do przyszłych norm unijnych;</w:t>
            </w:r>
          </w:p>
          <w:p w14:paraId="239E1D35" w14:textId="11CC5954" w:rsidR="0040023F" w:rsidRPr="00D91100" w:rsidRDefault="0040023F" w:rsidP="00E05706">
            <w:pPr>
              <w:spacing w:after="0" w:line="240" w:lineRule="auto"/>
              <w:ind w:left="148" w:hanging="148"/>
              <w:jc w:val="both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f</w:t>
            </w:r>
            <w:r w:rsidRPr="00D91100">
              <w:rPr>
                <w:rFonts w:ascii="Arial" w:hAnsi="Arial" w:cs="Arial"/>
                <w:color w:val="000000"/>
                <w:lang w:eastAsia="pl-PL"/>
              </w:rPr>
              <w:t>) pomocy inwestycyjnej na środki wspierające efektywność energetyczną;</w:t>
            </w:r>
          </w:p>
          <w:p w14:paraId="03D33514" w14:textId="71AD0FF6" w:rsidR="0040023F" w:rsidRPr="00D91100" w:rsidRDefault="0040023F" w:rsidP="00E05706">
            <w:pPr>
              <w:spacing w:after="0" w:line="240" w:lineRule="auto"/>
              <w:ind w:left="290" w:hanging="290"/>
              <w:jc w:val="both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g</w:t>
            </w:r>
            <w:r w:rsidRPr="00D91100">
              <w:rPr>
                <w:rFonts w:ascii="Arial" w:hAnsi="Arial" w:cs="Arial"/>
                <w:color w:val="000000"/>
                <w:lang w:eastAsia="pl-PL"/>
              </w:rPr>
              <w:t>) pomocy inwestycyjnej na propagowanie energii ze źródeł odnawialnych;</w:t>
            </w:r>
          </w:p>
          <w:p w14:paraId="58A7E3EE" w14:textId="16FC5A11" w:rsidR="0040023F" w:rsidRPr="00D91100" w:rsidRDefault="0040023F" w:rsidP="00E05706">
            <w:pPr>
              <w:spacing w:after="0" w:line="240" w:lineRule="auto"/>
              <w:ind w:left="290" w:hanging="290"/>
              <w:jc w:val="both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h</w:t>
            </w:r>
            <w:r w:rsidRPr="00D91100">
              <w:rPr>
                <w:rFonts w:ascii="Arial" w:hAnsi="Arial" w:cs="Arial"/>
                <w:color w:val="000000"/>
                <w:lang w:eastAsia="pl-PL"/>
              </w:rPr>
              <w:t>) pomocy inwestycyjnej na recykling i ponowne wykorzystanie odpadów;</w:t>
            </w:r>
          </w:p>
          <w:p w14:paraId="2AC350EB" w14:textId="03842741" w:rsidR="000B05C4" w:rsidRPr="005F33D9" w:rsidRDefault="0040023F" w:rsidP="005F33D9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i</w:t>
            </w:r>
            <w:r w:rsidRPr="00D91100">
              <w:rPr>
                <w:rFonts w:ascii="Arial" w:hAnsi="Arial" w:cs="Arial"/>
                <w:color w:val="000000"/>
                <w:lang w:eastAsia="pl-PL"/>
              </w:rPr>
              <w:t xml:space="preserve">) pomocy de </w:t>
            </w:r>
            <w:proofErr w:type="spellStart"/>
            <w:r w:rsidRPr="00D91100">
              <w:rPr>
                <w:rFonts w:ascii="Arial" w:hAnsi="Arial" w:cs="Arial"/>
                <w:color w:val="000000"/>
                <w:lang w:eastAsia="pl-PL"/>
              </w:rPr>
              <w:t>minimis</w:t>
            </w:r>
            <w:proofErr w:type="spellEnd"/>
          </w:p>
        </w:tc>
      </w:tr>
      <w:tr w:rsidR="00034E3A" w:rsidRPr="004B3D43" w14:paraId="58B22DF3" w14:textId="77777777" w:rsidTr="00B92B62">
        <w:trPr>
          <w:trHeight w:val="414"/>
        </w:trPr>
        <w:tc>
          <w:tcPr>
            <w:tcW w:w="1730" w:type="pct"/>
          </w:tcPr>
          <w:p w14:paraId="109DE745" w14:textId="0F3CE09D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lastRenderedPageBreak/>
              <w:t>Kryteria wyboru projektów</w:t>
            </w:r>
            <w:r w:rsidR="00311B7A">
              <w:rPr>
                <w:rFonts w:ascii="Arial" w:hAnsi="Arial" w:cs="Arial"/>
                <w:b/>
                <w:color w:val="000000"/>
                <w:lang w:eastAsia="pl-PL"/>
              </w:rPr>
              <w:t xml:space="preserve"> (załącznik)</w:t>
            </w:r>
          </w:p>
        </w:tc>
        <w:tc>
          <w:tcPr>
            <w:tcW w:w="3270" w:type="pct"/>
          </w:tcPr>
          <w:p w14:paraId="5F59219B" w14:textId="77777777" w:rsidR="00777EC0" w:rsidRDefault="008323BB" w:rsidP="00320261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Zostaną opublikowane wraz z ogłoszeniem o</w:t>
            </w:r>
            <w:r w:rsidR="00FE2592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naborze</w:t>
            </w:r>
          </w:p>
          <w:p w14:paraId="14BE0428" w14:textId="7FE290D9" w:rsidR="00335A99" w:rsidRPr="00777EC0" w:rsidRDefault="00335A99" w:rsidP="005F33D9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34E3A" w:rsidRPr="004B3D43" w14:paraId="0898BF23" w14:textId="77777777" w:rsidTr="00447512">
        <w:trPr>
          <w:trHeight w:val="900"/>
        </w:trPr>
        <w:tc>
          <w:tcPr>
            <w:tcW w:w="1730" w:type="pct"/>
          </w:tcPr>
          <w:p w14:paraId="46999EB1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>Maksymalny dopuszczalny poziom dofinansowania projektu lub maks. dopuszczalna kwota dofinansowania projektu</w:t>
            </w:r>
          </w:p>
        </w:tc>
        <w:tc>
          <w:tcPr>
            <w:tcW w:w="3270" w:type="pct"/>
          </w:tcPr>
          <w:p w14:paraId="73DE015F" w14:textId="20C54D1D" w:rsidR="00F82AE3" w:rsidRPr="008A1BF4" w:rsidRDefault="00335A99" w:rsidP="00320261">
            <w:pPr>
              <w:pStyle w:val="Akapitzlist"/>
              <w:spacing w:after="0" w:line="240" w:lineRule="auto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>3,5 mln zł</w:t>
            </w:r>
          </w:p>
          <w:p w14:paraId="0E69B6DC" w14:textId="6DBC2D3E" w:rsidR="00034E3A" w:rsidRPr="00320261" w:rsidRDefault="00034E3A" w:rsidP="00320261">
            <w:pPr>
              <w:spacing w:after="0" w:line="240" w:lineRule="auto"/>
              <w:ind w:left="360"/>
              <w:rPr>
                <w:rFonts w:ascii="Arial" w:hAnsi="Arial" w:cs="Arial"/>
                <w:lang w:eastAsia="pl-PL"/>
              </w:rPr>
            </w:pPr>
          </w:p>
        </w:tc>
      </w:tr>
      <w:tr w:rsidR="00034E3A" w:rsidRPr="004B3D43" w14:paraId="61BBEED0" w14:textId="77777777" w:rsidTr="00447512">
        <w:trPr>
          <w:trHeight w:val="900"/>
        </w:trPr>
        <w:tc>
          <w:tcPr>
            <w:tcW w:w="1730" w:type="pct"/>
          </w:tcPr>
          <w:p w14:paraId="66E95171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>Ogólna pula środków przeznaczona na dofinansowanie projektów</w:t>
            </w:r>
          </w:p>
        </w:tc>
        <w:tc>
          <w:tcPr>
            <w:tcW w:w="3270" w:type="pct"/>
          </w:tcPr>
          <w:p w14:paraId="3EE3D86F" w14:textId="3AD622B3" w:rsidR="00D65F62" w:rsidRPr="008A1BF4" w:rsidRDefault="006C7A94" w:rsidP="00320261">
            <w:pPr>
              <w:pStyle w:val="Akapitzlist"/>
              <w:spacing w:after="0" w:line="240" w:lineRule="auto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>325</w:t>
            </w:r>
            <w:r w:rsidR="00D34BC3" w:rsidRPr="008A1BF4">
              <w:rPr>
                <w:rFonts w:ascii="Arial" w:hAnsi="Arial" w:cs="Arial"/>
                <w:lang w:eastAsia="pl-PL"/>
              </w:rPr>
              <w:t xml:space="preserve"> mln</w:t>
            </w:r>
          </w:p>
          <w:p w14:paraId="1FE650F1" w14:textId="170AE62B" w:rsidR="00034E3A" w:rsidRPr="008A1BF4" w:rsidRDefault="00034E3A" w:rsidP="00320261">
            <w:pPr>
              <w:pStyle w:val="Akapitzlist"/>
              <w:spacing w:after="0" w:line="240" w:lineRule="auto"/>
              <w:rPr>
                <w:rFonts w:ascii="Arial" w:hAnsi="Arial" w:cs="Arial"/>
                <w:color w:val="000000"/>
                <w:lang w:eastAsia="pl-PL"/>
              </w:rPr>
            </w:pPr>
          </w:p>
        </w:tc>
      </w:tr>
      <w:tr w:rsidR="00034E3A" w:rsidRPr="004B3D43" w14:paraId="3244BE0D" w14:textId="77777777" w:rsidTr="00447512">
        <w:trPr>
          <w:trHeight w:val="900"/>
        </w:trPr>
        <w:tc>
          <w:tcPr>
            <w:tcW w:w="1730" w:type="pct"/>
          </w:tcPr>
          <w:p w14:paraId="01C5836C" w14:textId="1B8239B1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>Regulamin konkursu</w:t>
            </w:r>
            <w:r w:rsidR="0073599A">
              <w:rPr>
                <w:rFonts w:ascii="Arial" w:hAnsi="Arial" w:cs="Arial"/>
                <w:b/>
                <w:color w:val="000000"/>
                <w:lang w:eastAsia="pl-PL"/>
              </w:rPr>
              <w:t xml:space="preserve"> (załącznik)</w:t>
            </w:r>
          </w:p>
        </w:tc>
        <w:tc>
          <w:tcPr>
            <w:tcW w:w="3270" w:type="pct"/>
          </w:tcPr>
          <w:p w14:paraId="114F8241" w14:textId="5C6F0365" w:rsidR="00335A99" w:rsidRPr="00335A99" w:rsidRDefault="000B525B" w:rsidP="00DA3B5E">
            <w:pPr>
              <w:pStyle w:val="Akapitzlist"/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  <w:t>Opublikowany na </w:t>
            </w:r>
            <w:hyperlink r:id="rId9" w:anchor="dokumenty" w:tooltip="undefined" w:history="1">
              <w:r>
                <w:rPr>
                  <w:rStyle w:val="Hipercze"/>
                  <w:rFonts w:ascii="Verdana" w:hAnsi="Verdana"/>
                  <w:sz w:val="17"/>
                  <w:szCs w:val="17"/>
                  <w:shd w:val="clear" w:color="auto" w:fill="FFFFFF"/>
                </w:rPr>
                <w:t>stronie PARP</w:t>
              </w:r>
            </w:hyperlink>
            <w:r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  <w:t>.</w:t>
            </w:r>
          </w:p>
        </w:tc>
      </w:tr>
      <w:tr w:rsidR="00424AA2" w:rsidRPr="004B3D43" w14:paraId="0FFFCAC9" w14:textId="77777777" w:rsidTr="00447512">
        <w:trPr>
          <w:trHeight w:val="900"/>
        </w:trPr>
        <w:tc>
          <w:tcPr>
            <w:tcW w:w="1730" w:type="pct"/>
          </w:tcPr>
          <w:p w14:paraId="123BB950" w14:textId="77777777" w:rsidR="00424AA2" w:rsidRPr="004F7857" w:rsidRDefault="00424AA2" w:rsidP="00424AA2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 xml:space="preserve">Wzór </w:t>
            </w:r>
            <w:r>
              <w:rPr>
                <w:rFonts w:ascii="Arial" w:hAnsi="Arial" w:cs="Arial"/>
                <w:b/>
                <w:color w:val="000000"/>
                <w:lang w:eastAsia="pl-PL"/>
              </w:rPr>
              <w:t>wniosku</w:t>
            </w: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 xml:space="preserve"> o dofinansowanie</w:t>
            </w:r>
          </w:p>
        </w:tc>
        <w:tc>
          <w:tcPr>
            <w:tcW w:w="3270" w:type="pct"/>
          </w:tcPr>
          <w:p w14:paraId="1840FB92" w14:textId="64F9A434" w:rsidR="006C7A94" w:rsidRPr="00FE2592" w:rsidRDefault="000B525B" w:rsidP="00DA3B5E">
            <w:pPr>
              <w:pStyle w:val="Akapitzlist"/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  <w:t>Opublikowany na </w:t>
            </w:r>
            <w:hyperlink r:id="rId10" w:anchor="dokumenty" w:tooltip="undefined" w:history="1">
              <w:r>
                <w:rPr>
                  <w:rStyle w:val="Hipercze"/>
                  <w:rFonts w:ascii="Verdana" w:hAnsi="Verdana"/>
                  <w:sz w:val="17"/>
                  <w:szCs w:val="17"/>
                  <w:shd w:val="clear" w:color="auto" w:fill="FFFFFF"/>
                </w:rPr>
                <w:t>stronie PARP</w:t>
              </w:r>
            </w:hyperlink>
            <w:r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  <w:t>.</w:t>
            </w:r>
          </w:p>
        </w:tc>
      </w:tr>
      <w:tr w:rsidR="00034E3A" w:rsidRPr="004B3D43" w14:paraId="0CA190DA" w14:textId="77777777" w:rsidTr="00447512">
        <w:trPr>
          <w:trHeight w:val="900"/>
        </w:trPr>
        <w:tc>
          <w:tcPr>
            <w:tcW w:w="1730" w:type="pct"/>
          </w:tcPr>
          <w:p w14:paraId="63134414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>Wzór umowy o dofinansowanie</w:t>
            </w:r>
          </w:p>
        </w:tc>
        <w:tc>
          <w:tcPr>
            <w:tcW w:w="3270" w:type="pct"/>
          </w:tcPr>
          <w:p w14:paraId="7527A2E8" w14:textId="76D3900C" w:rsidR="006C7A94" w:rsidRPr="00FE2592" w:rsidRDefault="000B525B" w:rsidP="00DA3B5E">
            <w:pPr>
              <w:pStyle w:val="Akapitzlist"/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  <w:t>Opublikowany na </w:t>
            </w:r>
            <w:hyperlink r:id="rId11" w:anchor="dokumenty" w:tooltip="undefined" w:history="1">
              <w:r>
                <w:rPr>
                  <w:rStyle w:val="Hipercze"/>
                  <w:rFonts w:ascii="Verdana" w:hAnsi="Verdana"/>
                  <w:sz w:val="17"/>
                  <w:szCs w:val="17"/>
                  <w:shd w:val="clear" w:color="auto" w:fill="FFFFFF"/>
                </w:rPr>
                <w:t>stronie PARP</w:t>
              </w:r>
            </w:hyperlink>
            <w:r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  <w:t>.</w:t>
            </w:r>
          </w:p>
        </w:tc>
      </w:tr>
      <w:tr w:rsidR="00034E3A" w:rsidRPr="004B3D43" w14:paraId="5F5F9902" w14:textId="77777777" w:rsidTr="00447512">
        <w:trPr>
          <w:trHeight w:val="900"/>
        </w:trPr>
        <w:tc>
          <w:tcPr>
            <w:tcW w:w="1730" w:type="pct"/>
          </w:tcPr>
          <w:p w14:paraId="2D3EA455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>Środki odwoławcze przysługujące składającemu wniosek</w:t>
            </w:r>
          </w:p>
        </w:tc>
        <w:tc>
          <w:tcPr>
            <w:tcW w:w="3270" w:type="pct"/>
          </w:tcPr>
          <w:p w14:paraId="498A4E7C" w14:textId="77777777" w:rsidR="00050B96" w:rsidRDefault="00FE2592" w:rsidP="00DA3B5E">
            <w:pPr>
              <w:pStyle w:val="Akapitzlist"/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Procedura odwoławcza uregulowana w ustawie o </w:t>
            </w:r>
            <w:r w:rsidRPr="00B26AA7">
              <w:rPr>
                <w:rFonts w:ascii="Arial" w:hAnsi="Arial" w:cs="Arial"/>
                <w:color w:val="000000"/>
                <w:shd w:val="clear" w:color="auto" w:fill="FFFFFF"/>
              </w:rPr>
              <w:t>zasadach realizacji programów w zakresie polityki spójności finansowanych w perspektywie finansowej 2014-2020</w:t>
            </w:r>
          </w:p>
          <w:p w14:paraId="57332001" w14:textId="17DE7DC2" w:rsidR="00034E3A" w:rsidRPr="003279EA" w:rsidRDefault="00034E3A" w:rsidP="00DA3B5E">
            <w:pPr>
              <w:pStyle w:val="Akapitzlist"/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</w:tr>
      <w:tr w:rsidR="00034E3A" w:rsidRPr="004B3D43" w14:paraId="7B0D2199" w14:textId="77777777" w:rsidTr="00447512">
        <w:trPr>
          <w:trHeight w:val="900"/>
        </w:trPr>
        <w:tc>
          <w:tcPr>
            <w:tcW w:w="1730" w:type="pct"/>
          </w:tcPr>
          <w:p w14:paraId="717DC8FA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 xml:space="preserve">Pytania i odpowiedzi </w:t>
            </w:r>
          </w:p>
          <w:p w14:paraId="01940434" w14:textId="77777777" w:rsidR="00034E3A" w:rsidRPr="004B3D43" w:rsidRDefault="00034E3A" w:rsidP="00447512">
            <w:pPr>
              <w:spacing w:after="0" w:line="240" w:lineRule="auto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(jeśli się pojawią w trakcie trwania naboru)</w:t>
            </w:r>
          </w:p>
        </w:tc>
        <w:tc>
          <w:tcPr>
            <w:tcW w:w="3270" w:type="pct"/>
          </w:tcPr>
          <w:p w14:paraId="175A4E99" w14:textId="474DF9B1" w:rsidR="00034E3A" w:rsidRPr="00050B96" w:rsidRDefault="00050B96" w:rsidP="00DA3B5E">
            <w:pPr>
              <w:pStyle w:val="Akapitzlist"/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050B96">
              <w:rPr>
                <w:rFonts w:ascii="Arial" w:hAnsi="Arial" w:cs="Arial"/>
                <w:color w:val="000000"/>
                <w:shd w:val="clear" w:color="auto" w:fill="FFFFFF"/>
              </w:rPr>
              <w:t xml:space="preserve">Zostaną opublikowane na stronie naboru dedykowanej </w:t>
            </w:r>
            <w:hyperlink r:id="rId12" w:history="1">
              <w:r w:rsidR="000B01B2" w:rsidRPr="000B01B2">
                <w:rPr>
                  <w:rStyle w:val="Hipercze"/>
                  <w:rFonts w:ascii="Arial" w:hAnsi="Arial" w:cs="Arial"/>
                  <w:shd w:val="clear" w:color="auto" w:fill="FFFFFF"/>
                </w:rPr>
                <w:t>PARP</w:t>
              </w:r>
            </w:hyperlink>
            <w:r w:rsidR="000B01B2">
              <w:rPr>
                <w:rFonts w:ascii="Arial" w:hAnsi="Arial" w:cs="Arial"/>
                <w:color w:val="000000"/>
                <w:shd w:val="clear" w:color="auto" w:fill="FFFFFF"/>
              </w:rPr>
              <w:t>.</w:t>
            </w:r>
          </w:p>
          <w:p w14:paraId="2671E93A" w14:textId="4D8B4462" w:rsidR="00050B96" w:rsidRPr="00050B96" w:rsidRDefault="00050B96" w:rsidP="00DA3B5E">
            <w:pPr>
              <w:pStyle w:val="Akapitzlist"/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</w:tr>
      <w:tr w:rsidR="00034E3A" w:rsidRPr="004B3D43" w14:paraId="1D352A73" w14:textId="77777777" w:rsidTr="00447512">
        <w:trPr>
          <w:trHeight w:val="900"/>
        </w:trPr>
        <w:tc>
          <w:tcPr>
            <w:tcW w:w="1730" w:type="pct"/>
          </w:tcPr>
          <w:p w14:paraId="41CED385" w14:textId="17679B68" w:rsidR="00034E3A" w:rsidRPr="004B3D43" w:rsidRDefault="00034E3A" w:rsidP="00424AA2">
            <w:pPr>
              <w:spacing w:after="0" w:line="240" w:lineRule="auto"/>
              <w:rPr>
                <w:rFonts w:ascii="Arial" w:hAnsi="Arial" w:cs="Arial"/>
                <w:color w:val="000000"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>Linki</w:t>
            </w:r>
            <w:r>
              <w:rPr>
                <w:rFonts w:ascii="Arial" w:hAnsi="Arial" w:cs="Arial"/>
                <w:color w:val="000000"/>
                <w:lang w:eastAsia="pl-PL"/>
              </w:rPr>
              <w:t xml:space="preserve"> </w:t>
            </w:r>
            <w:r>
              <w:rPr>
                <w:rFonts w:ascii="Arial" w:hAnsi="Arial" w:cs="Arial"/>
                <w:color w:val="000000"/>
                <w:lang w:eastAsia="pl-PL"/>
              </w:rPr>
              <w:br/>
              <w:t>(</w:t>
            </w:r>
            <w:r w:rsidR="00424AA2">
              <w:rPr>
                <w:rFonts w:ascii="Arial" w:hAnsi="Arial" w:cs="Arial"/>
                <w:color w:val="000000"/>
                <w:lang w:eastAsia="pl-PL"/>
              </w:rPr>
              <w:t xml:space="preserve">link do ogłoszenia o naborze zamieszczonego na stronie instytucji </w:t>
            </w:r>
            <w:r w:rsidR="008071DB">
              <w:rPr>
                <w:rFonts w:ascii="Arial" w:hAnsi="Arial" w:cs="Arial"/>
                <w:color w:val="000000"/>
                <w:lang w:eastAsia="pl-PL"/>
              </w:rPr>
              <w:t>odpowiedzialnej za nabór</w:t>
            </w:r>
            <w:r>
              <w:rPr>
                <w:rFonts w:ascii="Arial" w:hAnsi="Arial" w:cs="Arial"/>
                <w:color w:val="000000"/>
                <w:lang w:eastAsia="pl-PL"/>
              </w:rPr>
              <w:t>)</w:t>
            </w:r>
          </w:p>
        </w:tc>
        <w:tc>
          <w:tcPr>
            <w:tcW w:w="3270" w:type="pct"/>
          </w:tcPr>
          <w:p w14:paraId="64E721E7" w14:textId="4FCBDF03" w:rsidR="00050B96" w:rsidRDefault="00000000" w:rsidP="000B01B2">
            <w:pPr>
              <w:pStyle w:val="Akapitzlist"/>
              <w:spacing w:after="0" w:line="240" w:lineRule="auto"/>
              <w:rPr>
                <w:rFonts w:ascii="Arial" w:hAnsi="Arial" w:cs="Arial"/>
                <w:szCs w:val="18"/>
                <w:shd w:val="clear" w:color="auto" w:fill="FFFFFF"/>
              </w:rPr>
            </w:pPr>
            <w:hyperlink r:id="rId13" w:history="1">
              <w:r w:rsidR="006C7A94" w:rsidRPr="000C03A2">
                <w:rPr>
                  <w:rStyle w:val="Hipercze"/>
                  <w:rFonts w:ascii="Arial" w:hAnsi="Arial" w:cs="Arial"/>
                  <w:szCs w:val="18"/>
                  <w:shd w:val="clear" w:color="auto" w:fill="FFFFFF"/>
                </w:rPr>
                <w:t>https://www.parp.gov.pl/component/content/article/86456:325-mln-zl-na-zielone-technologie-parp-oglasza-nowy-nabor</w:t>
              </w:r>
            </w:hyperlink>
          </w:p>
          <w:p w14:paraId="3A6D70DA" w14:textId="77777777" w:rsidR="00864AEF" w:rsidRDefault="00864AEF" w:rsidP="000B01B2">
            <w:pPr>
              <w:pStyle w:val="Akapitzlist"/>
              <w:spacing w:after="0" w:line="240" w:lineRule="auto"/>
              <w:rPr>
                <w:rFonts w:ascii="Arial" w:hAnsi="Arial" w:cs="Arial"/>
                <w:szCs w:val="18"/>
                <w:shd w:val="clear" w:color="auto" w:fill="FFFFFF"/>
              </w:rPr>
            </w:pPr>
          </w:p>
          <w:p w14:paraId="36956AF6" w14:textId="2587EC0E" w:rsidR="006C7A94" w:rsidRPr="00050B96" w:rsidRDefault="00000000" w:rsidP="000B01B2">
            <w:pPr>
              <w:pStyle w:val="Akapitzlist"/>
              <w:spacing w:after="0" w:line="240" w:lineRule="auto"/>
              <w:rPr>
                <w:rFonts w:ascii="Arial" w:hAnsi="Arial" w:cs="Arial"/>
                <w:szCs w:val="18"/>
                <w:shd w:val="clear" w:color="auto" w:fill="FFFFFF"/>
              </w:rPr>
            </w:pPr>
            <w:hyperlink r:id="rId14" w:history="1">
              <w:r w:rsidR="006C7A94" w:rsidRPr="00864AEF">
                <w:rPr>
                  <w:rStyle w:val="Hipercze"/>
                  <w:rFonts w:ascii="Arial" w:hAnsi="Arial" w:cs="Arial"/>
                  <w:szCs w:val="18"/>
                  <w:shd w:val="clear" w:color="auto" w:fill="FFFFFF"/>
                </w:rPr>
                <w:t>https://www.parp.gov.pl/component/grants/grants/inwestycje-we-wdrazanie-technologii-i-innowacji-srodowiskowych-w-tym-zwiazanych-z-goz</w:t>
              </w:r>
            </w:hyperlink>
          </w:p>
        </w:tc>
      </w:tr>
      <w:tr w:rsidR="00034E3A" w:rsidRPr="004B3D43" w14:paraId="15DE09B1" w14:textId="77777777" w:rsidTr="001B58FB">
        <w:trPr>
          <w:trHeight w:val="697"/>
        </w:trPr>
        <w:tc>
          <w:tcPr>
            <w:tcW w:w="1730" w:type="pct"/>
            <w:shd w:val="clear" w:color="auto" w:fill="BFBFBF" w:themeFill="background1" w:themeFillShade="BF"/>
          </w:tcPr>
          <w:p w14:paraId="1BAA3168" w14:textId="77777777" w:rsidR="00034E3A" w:rsidRPr="001B58FB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highlight w:val="lightGray"/>
                <w:shd w:val="clear" w:color="auto" w:fill="FFFFFF"/>
              </w:rPr>
            </w:pPr>
            <w:r w:rsidRPr="001B58FB">
              <w:rPr>
                <w:rFonts w:ascii="Arial" w:hAnsi="Arial" w:cs="Arial"/>
                <w:b/>
                <w:color w:val="000000"/>
                <w:highlight w:val="lightGray"/>
                <w:shd w:val="clear" w:color="auto" w:fill="FFFFFF"/>
              </w:rPr>
              <w:t>Wybierz typ beneficjenta</w:t>
            </w:r>
          </w:p>
        </w:tc>
        <w:tc>
          <w:tcPr>
            <w:tcW w:w="3270" w:type="pct"/>
            <w:shd w:val="clear" w:color="auto" w:fill="BFBFBF" w:themeFill="background1" w:themeFillShade="BF"/>
          </w:tcPr>
          <w:p w14:paraId="6B361C06" w14:textId="217FDB3A" w:rsidR="00034E3A" w:rsidRPr="001B58FB" w:rsidRDefault="00F4023E" w:rsidP="001B58F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highlight w:val="lightGray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highlight w:val="lightGray"/>
                <w:shd w:val="clear" w:color="auto" w:fill="FFFFFF"/>
              </w:rPr>
              <w:t>(do wyboru kategoria beneficjenta)</w:t>
            </w:r>
          </w:p>
        </w:tc>
      </w:tr>
      <w:tr w:rsidR="00034E3A" w:rsidRPr="004B3D43" w14:paraId="03B18F1D" w14:textId="77777777" w:rsidTr="00447512">
        <w:trPr>
          <w:trHeight w:val="900"/>
        </w:trPr>
        <w:tc>
          <w:tcPr>
            <w:tcW w:w="1730" w:type="pct"/>
          </w:tcPr>
          <w:p w14:paraId="02269A5B" w14:textId="77777777" w:rsidR="00424AA2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  <w:r w:rsidRPr="004F7857">
              <w:rPr>
                <w:rFonts w:ascii="Arial" w:hAnsi="Arial" w:cs="Arial"/>
                <w:b/>
                <w:color w:val="000000"/>
                <w:shd w:val="clear" w:color="auto" w:fill="FFFFFF"/>
              </w:rPr>
              <w:t>Dla kogo?</w:t>
            </w:r>
          </w:p>
          <w:p w14:paraId="1DFC3A60" w14:textId="1C15A1C0" w:rsidR="00424AA2" w:rsidRPr="004F7857" w:rsidRDefault="00424AA2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  <w:r w:rsidRPr="004B3D43">
              <w:rPr>
                <w:rFonts w:ascii="Arial" w:hAnsi="Arial" w:cs="Arial"/>
                <w:color w:val="000000"/>
                <w:shd w:val="clear" w:color="auto" w:fill="FFFFFF"/>
              </w:rPr>
              <w:t>(tutaj</w:t>
            </w:r>
            <w:r w:rsidR="008071DB">
              <w:rPr>
                <w:rFonts w:ascii="Arial" w:hAnsi="Arial" w:cs="Arial"/>
                <w:color w:val="000000"/>
                <w:shd w:val="clear" w:color="auto" w:fill="FFFFFF"/>
              </w:rPr>
              <w:t xml:space="preserve"> w panelu redaktora</w:t>
            </w:r>
            <w:r w:rsidRPr="004B3D43">
              <w:rPr>
                <w:rFonts w:ascii="Arial" w:hAnsi="Arial" w:cs="Arial"/>
                <w:color w:val="000000"/>
                <w:shd w:val="clear" w:color="auto" w:fill="FFFFFF"/>
              </w:rPr>
              <w:t xml:space="preserve"> powinna pojawić się treść z fiszki, ale z </w:t>
            </w:r>
            <w:r w:rsidRPr="004B3D43">
              <w:rPr>
                <w:rFonts w:ascii="Arial" w:hAnsi="Arial" w:cs="Arial"/>
                <w:color w:val="000000"/>
                <w:shd w:val="clear" w:color="auto" w:fill="FFFFFF"/>
              </w:rPr>
              <w:lastRenderedPageBreak/>
              <w:t>możliwością edycji dla Redaktora naboru)</w:t>
            </w:r>
          </w:p>
        </w:tc>
        <w:tc>
          <w:tcPr>
            <w:tcW w:w="3270" w:type="pct"/>
          </w:tcPr>
          <w:p w14:paraId="262258EB" w14:textId="5FEAFD30" w:rsidR="00050B96" w:rsidRDefault="00050B96" w:rsidP="00DA3B5E">
            <w:pPr>
              <w:pStyle w:val="NormalnyWeb"/>
              <w:shd w:val="clear" w:color="auto" w:fill="FFFFFF"/>
              <w:spacing w:before="0" w:beforeAutospacing="0" w:after="150" w:afterAutospacing="0"/>
              <w:ind w:left="72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05839E2" w14:textId="13AF8559" w:rsidR="006C7A94" w:rsidRPr="00A06625" w:rsidRDefault="006C7A94" w:rsidP="00DA3B5E">
            <w:pPr>
              <w:pStyle w:val="NormalnyWeb"/>
              <w:shd w:val="clear" w:color="auto" w:fill="FFFFFF"/>
              <w:spacing w:before="0" w:beforeAutospacing="0" w:after="150" w:afterAutospacing="0"/>
              <w:ind w:left="720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MŚP</w:t>
            </w:r>
          </w:p>
        </w:tc>
      </w:tr>
      <w:tr w:rsidR="00034E3A" w:rsidRPr="004B3D43" w14:paraId="6A98EAA8" w14:textId="77777777" w:rsidTr="001B58FB">
        <w:trPr>
          <w:trHeight w:val="711"/>
        </w:trPr>
        <w:tc>
          <w:tcPr>
            <w:tcW w:w="1730" w:type="pct"/>
            <w:shd w:val="clear" w:color="auto" w:fill="BFBFBF" w:themeFill="background1" w:themeFillShade="BF"/>
          </w:tcPr>
          <w:p w14:paraId="4DCBF053" w14:textId="77777777" w:rsidR="00034E3A" w:rsidRPr="001B58FB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highlight w:val="lightGray"/>
                <w:shd w:val="clear" w:color="auto" w:fill="FFFFFF"/>
              </w:rPr>
            </w:pPr>
            <w:r w:rsidRPr="001B58FB">
              <w:rPr>
                <w:rFonts w:ascii="Arial" w:hAnsi="Arial" w:cs="Arial"/>
                <w:b/>
                <w:color w:val="000000"/>
                <w:highlight w:val="lightGray"/>
                <w:shd w:val="clear" w:color="auto" w:fill="FFFFFF"/>
              </w:rPr>
              <w:t>Wybierz obszar wsparcia</w:t>
            </w:r>
          </w:p>
        </w:tc>
        <w:tc>
          <w:tcPr>
            <w:tcW w:w="3270" w:type="pct"/>
            <w:shd w:val="clear" w:color="auto" w:fill="BFBFBF" w:themeFill="background1" w:themeFillShade="BF"/>
          </w:tcPr>
          <w:p w14:paraId="23CF811D" w14:textId="039F4727" w:rsidR="00034E3A" w:rsidRPr="001B58FB" w:rsidRDefault="00F4023E" w:rsidP="001B58F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highlight w:val="lightGray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highlight w:val="lightGray"/>
                <w:shd w:val="clear" w:color="auto" w:fill="FFFFFF"/>
              </w:rPr>
              <w:t>(do wyboru kategoria projektu/obszaru wsparcia)</w:t>
            </w:r>
          </w:p>
        </w:tc>
      </w:tr>
      <w:tr w:rsidR="00034E3A" w:rsidRPr="004B3D43" w14:paraId="289D4144" w14:textId="77777777" w:rsidTr="00447512">
        <w:trPr>
          <w:trHeight w:val="900"/>
        </w:trPr>
        <w:tc>
          <w:tcPr>
            <w:tcW w:w="1730" w:type="pct"/>
          </w:tcPr>
          <w:p w14:paraId="076F26EC" w14:textId="77777777" w:rsidR="00034E3A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  <w:r w:rsidRPr="004F7857">
              <w:rPr>
                <w:rFonts w:ascii="Arial" w:hAnsi="Arial" w:cs="Arial"/>
                <w:b/>
                <w:color w:val="000000"/>
                <w:shd w:val="clear" w:color="auto" w:fill="FFFFFF"/>
              </w:rPr>
              <w:t>Na co?</w:t>
            </w:r>
          </w:p>
          <w:p w14:paraId="4E34D0D3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  <w:r w:rsidRPr="004B3D43">
              <w:rPr>
                <w:rFonts w:ascii="Arial" w:hAnsi="Arial" w:cs="Arial"/>
                <w:color w:val="000000"/>
                <w:shd w:val="clear" w:color="auto" w:fill="FFFFFF"/>
              </w:rPr>
              <w:t>(tutaj powinna pojawić się treść z fiszki, ale z możliwością edycji dla Redaktora naboru)</w:t>
            </w:r>
          </w:p>
        </w:tc>
        <w:tc>
          <w:tcPr>
            <w:tcW w:w="3270" w:type="pct"/>
          </w:tcPr>
          <w:p w14:paraId="7E956A81" w14:textId="77777777" w:rsidR="00034E3A" w:rsidRDefault="002237B2" w:rsidP="00DA3B5E">
            <w:pPr>
              <w:pStyle w:val="Akapitzlist"/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I</w:t>
            </w:r>
            <w:r w:rsidRPr="00FB7CC5">
              <w:rPr>
                <w:rFonts w:ascii="Arial" w:hAnsi="Arial" w:cs="Arial"/>
                <w:color w:val="000000"/>
                <w:shd w:val="clear" w:color="auto" w:fill="FFFFFF"/>
              </w:rPr>
              <w:t>nwestycje MSP związane z wdrażaniem technologii środowiskowych w tym związanych z GOZ, których efektem będzie lepsza gospodarka materiałowa, zwiększenie efektywności energetycznej i zmiana filozofii firm w kierunku zero waste</w:t>
            </w:r>
          </w:p>
          <w:p w14:paraId="5B3C051E" w14:textId="7284BF35" w:rsidR="002237B2" w:rsidRPr="002237B2" w:rsidRDefault="002237B2" w:rsidP="00DA3B5E">
            <w:pPr>
              <w:pStyle w:val="Akapitzlist"/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</w:tr>
      <w:tr w:rsidR="00034E3A" w:rsidRPr="004B3D43" w14:paraId="73D696DC" w14:textId="77777777" w:rsidTr="00447512">
        <w:trPr>
          <w:trHeight w:val="900"/>
        </w:trPr>
        <w:tc>
          <w:tcPr>
            <w:tcW w:w="1730" w:type="pct"/>
          </w:tcPr>
          <w:p w14:paraId="33DDA0BA" w14:textId="77777777" w:rsidR="00034E3A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  <w:r w:rsidRPr="004F7857">
              <w:rPr>
                <w:rFonts w:ascii="Arial" w:hAnsi="Arial" w:cs="Arial"/>
                <w:b/>
                <w:color w:val="000000"/>
                <w:shd w:val="clear" w:color="auto" w:fill="FFFFFF"/>
              </w:rPr>
              <w:t xml:space="preserve">Maksymalna </w:t>
            </w:r>
            <w:r w:rsidR="00424AA2">
              <w:rPr>
                <w:rFonts w:ascii="Arial" w:hAnsi="Arial" w:cs="Arial"/>
                <w:b/>
                <w:color w:val="000000"/>
                <w:shd w:val="clear" w:color="auto" w:fill="FFFFFF"/>
              </w:rPr>
              <w:t>kwota</w:t>
            </w:r>
            <w:r w:rsidRPr="004F7857">
              <w:rPr>
                <w:rFonts w:ascii="Arial" w:hAnsi="Arial" w:cs="Arial"/>
                <w:b/>
                <w:color w:val="000000"/>
                <w:shd w:val="clear" w:color="auto" w:fill="FFFFFF"/>
              </w:rPr>
              <w:t xml:space="preserve"> dofinansowania</w:t>
            </w:r>
          </w:p>
          <w:p w14:paraId="586BBCEF" w14:textId="77777777" w:rsidR="00424AA2" w:rsidRPr="00424AA2" w:rsidRDefault="00424AA2" w:rsidP="00447512">
            <w:pPr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424AA2">
              <w:rPr>
                <w:rFonts w:ascii="Arial" w:hAnsi="Arial" w:cs="Arial"/>
                <w:color w:val="000000"/>
                <w:shd w:val="clear" w:color="auto" w:fill="FFFFFF"/>
              </w:rPr>
              <w:t>(pole nieobowiązkowe)</w:t>
            </w:r>
          </w:p>
        </w:tc>
        <w:tc>
          <w:tcPr>
            <w:tcW w:w="3270" w:type="pct"/>
          </w:tcPr>
          <w:p w14:paraId="6972DEFE" w14:textId="77777777" w:rsidR="00034E3A" w:rsidRDefault="002237B2" w:rsidP="000214DD">
            <w:pPr>
              <w:pStyle w:val="Akapitzlist"/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3,5 mln zł</w:t>
            </w:r>
          </w:p>
          <w:p w14:paraId="383C13F6" w14:textId="26106E7C" w:rsidR="002237B2" w:rsidRPr="002237B2" w:rsidRDefault="002237B2" w:rsidP="000214DD">
            <w:pPr>
              <w:pStyle w:val="Akapitzlist"/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</w:tr>
      <w:tr w:rsidR="00034E3A" w:rsidRPr="004B3D43" w14:paraId="637006C3" w14:textId="77777777" w:rsidTr="00447512">
        <w:trPr>
          <w:trHeight w:val="900"/>
        </w:trPr>
        <w:tc>
          <w:tcPr>
            <w:tcW w:w="1730" w:type="pct"/>
          </w:tcPr>
          <w:p w14:paraId="0A66759A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  <w:r w:rsidRPr="004F7857">
              <w:rPr>
                <w:rFonts w:ascii="Arial" w:hAnsi="Arial" w:cs="Arial"/>
                <w:b/>
                <w:color w:val="000000"/>
                <w:shd w:val="clear" w:color="auto" w:fill="FFFFFF"/>
              </w:rPr>
              <w:t>Poziom dofinansowania</w:t>
            </w:r>
          </w:p>
        </w:tc>
        <w:tc>
          <w:tcPr>
            <w:tcW w:w="3270" w:type="pct"/>
          </w:tcPr>
          <w:p w14:paraId="60639ECD" w14:textId="77777777" w:rsidR="00034E3A" w:rsidRDefault="002237B2" w:rsidP="000214DD">
            <w:pPr>
              <w:pStyle w:val="Akapitzlist"/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Do 85%</w:t>
            </w:r>
          </w:p>
          <w:p w14:paraId="17BA5C34" w14:textId="311F22C8" w:rsidR="002237B2" w:rsidRPr="002237B2" w:rsidRDefault="002237B2" w:rsidP="000214DD">
            <w:pPr>
              <w:pStyle w:val="Akapitzlist"/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</w:tr>
      <w:tr w:rsidR="00034E3A" w:rsidRPr="004B3D43" w14:paraId="2BEAFC49" w14:textId="77777777" w:rsidTr="00447512">
        <w:trPr>
          <w:trHeight w:val="900"/>
        </w:trPr>
        <w:tc>
          <w:tcPr>
            <w:tcW w:w="1730" w:type="pct"/>
          </w:tcPr>
          <w:p w14:paraId="5BC058CE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  <w:r w:rsidRPr="004F7857">
              <w:rPr>
                <w:rFonts w:ascii="Arial" w:hAnsi="Arial" w:cs="Arial"/>
                <w:b/>
                <w:color w:val="000000"/>
                <w:shd w:val="clear" w:color="auto" w:fill="FFFFFF"/>
              </w:rPr>
              <w:t>Minimalny wkład własny</w:t>
            </w:r>
          </w:p>
        </w:tc>
        <w:tc>
          <w:tcPr>
            <w:tcW w:w="3270" w:type="pct"/>
          </w:tcPr>
          <w:p w14:paraId="3DEC5DB1" w14:textId="77777777" w:rsidR="00034E3A" w:rsidRDefault="002237B2" w:rsidP="000214DD">
            <w:pPr>
              <w:pStyle w:val="Akapitzlist"/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15%</w:t>
            </w:r>
          </w:p>
          <w:p w14:paraId="7D1BBB3D" w14:textId="12862DFF" w:rsidR="002237B2" w:rsidRPr="002237B2" w:rsidRDefault="002237B2" w:rsidP="000214DD">
            <w:pPr>
              <w:pStyle w:val="Akapitzlist"/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</w:tr>
      <w:tr w:rsidR="00034E3A" w:rsidRPr="004B3D43" w14:paraId="21023002" w14:textId="77777777" w:rsidTr="00447512">
        <w:trPr>
          <w:trHeight w:val="900"/>
        </w:trPr>
        <w:tc>
          <w:tcPr>
            <w:tcW w:w="1730" w:type="pct"/>
          </w:tcPr>
          <w:p w14:paraId="70DD505D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  <w:r w:rsidRPr="004F7857">
              <w:rPr>
                <w:rFonts w:ascii="Arial" w:hAnsi="Arial" w:cs="Arial"/>
                <w:b/>
                <w:color w:val="000000"/>
                <w:shd w:val="clear" w:color="auto" w:fill="FFFFFF"/>
              </w:rPr>
              <w:t>Wartość projektu</w:t>
            </w:r>
          </w:p>
        </w:tc>
        <w:tc>
          <w:tcPr>
            <w:tcW w:w="3270" w:type="pct"/>
          </w:tcPr>
          <w:p w14:paraId="7B63BE52" w14:textId="77777777" w:rsidR="00034E3A" w:rsidRDefault="002237B2" w:rsidP="000214DD">
            <w:pPr>
              <w:pStyle w:val="Akapitzlist"/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5 mln zł</w:t>
            </w:r>
          </w:p>
          <w:p w14:paraId="7560E370" w14:textId="409F5339" w:rsidR="002237B2" w:rsidRPr="002237B2" w:rsidRDefault="002237B2" w:rsidP="000214DD">
            <w:pPr>
              <w:pStyle w:val="Akapitzlist"/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</w:tr>
      <w:tr w:rsidR="00034E3A" w:rsidRPr="004B3D43" w14:paraId="52D2CE11" w14:textId="77777777" w:rsidTr="00447512">
        <w:trPr>
          <w:trHeight w:val="900"/>
        </w:trPr>
        <w:tc>
          <w:tcPr>
            <w:tcW w:w="1730" w:type="pct"/>
          </w:tcPr>
          <w:p w14:paraId="6BF87AFD" w14:textId="77777777" w:rsidR="001B00ED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  <w:r w:rsidRPr="004F7857">
              <w:rPr>
                <w:rFonts w:ascii="Arial" w:hAnsi="Arial" w:cs="Arial"/>
                <w:b/>
                <w:color w:val="000000"/>
                <w:shd w:val="clear" w:color="auto" w:fill="FFFFFF"/>
              </w:rPr>
              <w:t>Dowiedz się więcej</w:t>
            </w:r>
            <w:r w:rsidR="001B00ED">
              <w:rPr>
                <w:rFonts w:ascii="Arial" w:hAnsi="Arial" w:cs="Arial"/>
                <w:b/>
                <w:color w:val="000000"/>
                <w:shd w:val="clear" w:color="auto" w:fill="FFFFFF"/>
              </w:rPr>
              <w:t xml:space="preserve"> – Punkty Informacyjne Funduszy Europejskich</w:t>
            </w:r>
          </w:p>
          <w:p w14:paraId="369339F1" w14:textId="77777777" w:rsidR="00034E3A" w:rsidRDefault="00034E3A" w:rsidP="00447512">
            <w:pPr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  <w:p w14:paraId="49229A1B" w14:textId="1EF0EA30" w:rsidR="00034E3A" w:rsidRPr="004B3D43" w:rsidRDefault="00034E3A" w:rsidP="001B00ED">
            <w:pPr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4B3D43">
              <w:rPr>
                <w:rFonts w:ascii="Arial" w:hAnsi="Arial" w:cs="Arial"/>
                <w:color w:val="000000"/>
                <w:shd w:val="clear" w:color="auto" w:fill="FFFFFF"/>
              </w:rPr>
              <w:t xml:space="preserve">(tutaj 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należy wkleić link</w:t>
            </w:r>
            <w:r w:rsidR="001B00ED">
              <w:rPr>
                <w:rFonts w:ascii="Arial" w:hAnsi="Arial" w:cs="Arial"/>
                <w:color w:val="000000"/>
                <w:shd w:val="clear" w:color="auto" w:fill="FFFFFF"/>
              </w:rPr>
              <w:t xml:space="preserve"> do strony, na której są dane kontaktowe osób udzielających informacji o konkursie)</w:t>
            </w:r>
          </w:p>
        </w:tc>
        <w:tc>
          <w:tcPr>
            <w:tcW w:w="3270" w:type="pct"/>
          </w:tcPr>
          <w:p w14:paraId="059FF4EC" w14:textId="78A3C397" w:rsidR="00034E3A" w:rsidRDefault="00000000" w:rsidP="0044751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hyperlink r:id="rId15" w:history="1">
              <w:r w:rsidR="00311B7A" w:rsidRPr="00B20959">
                <w:rPr>
                  <w:rStyle w:val="Hipercze"/>
                  <w:rFonts w:ascii="Arial" w:hAnsi="Arial" w:cs="Arial"/>
                  <w:shd w:val="clear" w:color="auto" w:fill="FFFFFF"/>
                </w:rPr>
                <w:t>https://www.gov.pl/web/planodbudowy/danekontakowe</w:t>
              </w:r>
            </w:hyperlink>
          </w:p>
          <w:p w14:paraId="3D936ADF" w14:textId="5B77BFF5" w:rsidR="00311B7A" w:rsidRDefault="00311B7A" w:rsidP="0044751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  <w:p w14:paraId="1C0BF6C5" w14:textId="4A55E9AE" w:rsidR="00311B7A" w:rsidRDefault="00000000" w:rsidP="0044751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hyperlink r:id="rId16" w:anchor="KomponentA-Odpornoscikonkurencyjnoscgospodarki" w:history="1">
              <w:r w:rsidR="00311B7A" w:rsidRPr="00B20959">
                <w:rPr>
                  <w:rStyle w:val="Hipercze"/>
                  <w:rFonts w:ascii="Arial" w:hAnsi="Arial" w:cs="Arial"/>
                  <w:shd w:val="clear" w:color="auto" w:fill="FFFFFF"/>
                </w:rPr>
                <w:t>https://www.funduszeeuropejskie.gov.pl/strony/o-funduszach/fundusze-na-lata-2021-2027/krajowy-plan-odbudowy/dane-kontaktowe/#KomponentA-Odpornoscikonkurencyjnoscgospodarki</w:t>
              </w:r>
            </w:hyperlink>
          </w:p>
          <w:p w14:paraId="33C21936" w14:textId="77777777" w:rsidR="00311B7A" w:rsidRDefault="00311B7A" w:rsidP="0044751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  <w:p w14:paraId="2C99F3E5" w14:textId="77777777" w:rsidR="00311B7A" w:rsidRDefault="00311B7A" w:rsidP="0044751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  <w:p w14:paraId="604670EE" w14:textId="1F2AFE2C" w:rsidR="00311B7A" w:rsidRDefault="00000000" w:rsidP="0044751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hyperlink r:id="rId17" w:anchor="KomponentB-Zielonaenergiaizmniejszenieenergochlonnosci" w:history="1">
              <w:r w:rsidR="00311B7A" w:rsidRPr="00B20959">
                <w:rPr>
                  <w:rStyle w:val="Hipercze"/>
                  <w:rFonts w:ascii="Arial" w:hAnsi="Arial" w:cs="Arial"/>
                  <w:shd w:val="clear" w:color="auto" w:fill="FFFFFF"/>
                </w:rPr>
                <w:t>https://www.funduszeeuropejskie.gov.pl/strony/o-funduszach/fundusze-na-lata-2021-2027/krajowy-plan-odbudowy/dane-kontaktowe/#KomponentB-Zielonaenergiaizmniejszenieenergochlonnosci</w:t>
              </w:r>
            </w:hyperlink>
          </w:p>
          <w:p w14:paraId="4F7EE98E" w14:textId="2F2CAF1B" w:rsidR="00311B7A" w:rsidRPr="004B3D43" w:rsidRDefault="00311B7A" w:rsidP="0044751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</w:tr>
      <w:tr w:rsidR="00034E3A" w:rsidRPr="004B3D43" w14:paraId="2650C644" w14:textId="77777777" w:rsidTr="00447512">
        <w:trPr>
          <w:trHeight w:val="900"/>
        </w:trPr>
        <w:tc>
          <w:tcPr>
            <w:tcW w:w="1730" w:type="pct"/>
          </w:tcPr>
          <w:p w14:paraId="7C384813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>Przekierowanie do dokumentów Programu</w:t>
            </w:r>
          </w:p>
          <w:p w14:paraId="1632024E" w14:textId="77777777" w:rsidR="00034E3A" w:rsidRDefault="00034E3A" w:rsidP="00447512">
            <w:pPr>
              <w:spacing w:after="0" w:line="240" w:lineRule="auto"/>
              <w:rPr>
                <w:rFonts w:ascii="Arial" w:hAnsi="Arial" w:cs="Arial"/>
                <w:color w:val="000000"/>
                <w:lang w:eastAsia="pl-PL"/>
              </w:rPr>
            </w:pPr>
          </w:p>
          <w:p w14:paraId="178F387D" w14:textId="25929501" w:rsidR="00034E3A" w:rsidRPr="004B3D43" w:rsidRDefault="00034E3A" w:rsidP="001B00ED">
            <w:pPr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(</w:t>
            </w:r>
            <w:r w:rsidRPr="004B3D43">
              <w:rPr>
                <w:rFonts w:ascii="Arial" w:hAnsi="Arial" w:cs="Arial"/>
                <w:color w:val="000000"/>
                <w:shd w:val="clear" w:color="auto" w:fill="FFFFFF"/>
              </w:rPr>
              <w:t xml:space="preserve">tutaj należy 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wkleić</w:t>
            </w:r>
            <w:r w:rsidRPr="004B3D43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link do odpowiednich dokumentów</w:t>
            </w:r>
            <w:r w:rsidR="001B00ED">
              <w:rPr>
                <w:rFonts w:ascii="Arial" w:hAnsi="Arial" w:cs="Arial"/>
                <w:color w:val="000000"/>
                <w:shd w:val="clear" w:color="auto" w:fill="FFFFFF"/>
              </w:rPr>
              <w:t xml:space="preserve"> programowych)</w:t>
            </w:r>
          </w:p>
        </w:tc>
        <w:tc>
          <w:tcPr>
            <w:tcW w:w="3270" w:type="pct"/>
          </w:tcPr>
          <w:p w14:paraId="7602BE2E" w14:textId="1D0E11C0" w:rsidR="00034E3A" w:rsidRDefault="00C810D0" w:rsidP="000214DD">
            <w:pPr>
              <w:pStyle w:val="Akapitzlist"/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Informacje zostaną</w:t>
            </w:r>
            <w:r w:rsidRPr="00971821">
              <w:rPr>
                <w:rFonts w:ascii="Arial" w:hAnsi="Arial" w:cs="Arial"/>
                <w:color w:val="000000"/>
                <w:shd w:val="clear" w:color="auto" w:fill="FFFFFF"/>
              </w:rPr>
              <w:t xml:space="preserve"> opublikowane na stronie naboru dedykowanej w serwisie </w:t>
            </w:r>
            <w:hyperlink r:id="rId18" w:history="1">
              <w:r w:rsidRPr="005339E3">
                <w:rPr>
                  <w:rStyle w:val="Hipercze"/>
                  <w:rFonts w:ascii="Arial" w:hAnsi="Arial" w:cs="Arial"/>
                  <w:shd w:val="clear" w:color="auto" w:fill="FFFFFF"/>
                </w:rPr>
                <w:t>www.parp.gov.pl</w:t>
              </w:r>
            </w:hyperlink>
          </w:p>
          <w:p w14:paraId="6C76D831" w14:textId="3B488567" w:rsidR="00C810D0" w:rsidRPr="00C810D0" w:rsidRDefault="00C810D0" w:rsidP="000214DD">
            <w:pPr>
              <w:pStyle w:val="Akapitzlist"/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</w:tr>
    </w:tbl>
    <w:p w14:paraId="03D2D8ED" w14:textId="77777777" w:rsidR="004019D9" w:rsidRPr="004B3D43" w:rsidRDefault="004019D9" w:rsidP="00076EC7">
      <w:pPr>
        <w:rPr>
          <w:rFonts w:ascii="Arial" w:hAnsi="Arial" w:cs="Arial"/>
        </w:rPr>
      </w:pPr>
    </w:p>
    <w:p w14:paraId="4AD8B4BE" w14:textId="77777777" w:rsidR="004019D9" w:rsidRPr="004B3D43" w:rsidRDefault="004019D9" w:rsidP="003266E8">
      <w:pPr>
        <w:rPr>
          <w:rFonts w:ascii="Arial" w:hAnsi="Arial" w:cs="Arial"/>
        </w:rPr>
      </w:pPr>
    </w:p>
    <w:sectPr w:rsidR="004019D9" w:rsidRPr="004B3D43" w:rsidSect="00F25345">
      <w:footerReference w:type="default" r:id="rId1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749F91" w14:textId="77777777" w:rsidR="00E25990" w:rsidRDefault="00E25990" w:rsidP="007276E8">
      <w:pPr>
        <w:spacing w:after="0" w:line="240" w:lineRule="auto"/>
      </w:pPr>
      <w:r>
        <w:separator/>
      </w:r>
    </w:p>
  </w:endnote>
  <w:endnote w:type="continuationSeparator" w:id="0">
    <w:p w14:paraId="6CE74848" w14:textId="77777777" w:rsidR="00E25990" w:rsidRDefault="00E25990" w:rsidP="007276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81EBAA" w14:textId="0C3C0554" w:rsidR="00F775DB" w:rsidRDefault="00F775DB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5A51FDC" wp14:editId="303D740D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80934db7a9435e63792f6566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5D8A2F0" w14:textId="52DD8FC2" w:rsidR="00F775DB" w:rsidRPr="00F775DB" w:rsidRDefault="00F775DB" w:rsidP="00F775DB">
                          <w:pPr>
                            <w:spacing w:after="0"/>
                            <w:jc w:val="center"/>
                            <w:rPr>
                              <w:rFonts w:cs="Calibri"/>
                              <w:color w:val="000000"/>
                              <w:sz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A51FDC" id="_x0000_t202" coordsize="21600,21600" o:spt="202" path="m,l,21600r21600,l21600,xe">
              <v:stroke joinstyle="miter"/>
              <v:path gradientshapeok="t" o:connecttype="rect"/>
            </v:shapetype>
            <v:shape id="MSIPCM80934db7a9435e63792f6566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textbox inset=",0,,0">
                <w:txbxContent>
                  <w:p w14:paraId="65D8A2F0" w14:textId="52DD8FC2" w:rsidR="00F775DB" w:rsidRPr="00F775DB" w:rsidRDefault="00F775DB" w:rsidP="00F775DB">
                    <w:pPr>
                      <w:spacing w:after="0"/>
                      <w:jc w:val="center"/>
                      <w:rPr>
                        <w:rFonts w:cs="Calibri"/>
                        <w:color w:val="000000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6FED91" w14:textId="77777777" w:rsidR="00E25990" w:rsidRDefault="00E25990" w:rsidP="007276E8">
      <w:pPr>
        <w:spacing w:after="0" w:line="240" w:lineRule="auto"/>
      </w:pPr>
      <w:r>
        <w:separator/>
      </w:r>
    </w:p>
  </w:footnote>
  <w:footnote w:type="continuationSeparator" w:id="0">
    <w:p w14:paraId="24A51C96" w14:textId="77777777" w:rsidR="00E25990" w:rsidRDefault="00E25990" w:rsidP="007276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43467"/>
    <w:multiLevelType w:val="hybridMultilevel"/>
    <w:tmpl w:val="D8443F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F0B5E"/>
    <w:multiLevelType w:val="hybridMultilevel"/>
    <w:tmpl w:val="FB0EE6E2"/>
    <w:lvl w:ilvl="0" w:tplc="E07218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34E8F"/>
    <w:multiLevelType w:val="hybridMultilevel"/>
    <w:tmpl w:val="D3168CC6"/>
    <w:lvl w:ilvl="0" w:tplc="E07218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17C33"/>
    <w:multiLevelType w:val="hybridMultilevel"/>
    <w:tmpl w:val="177C3E5A"/>
    <w:lvl w:ilvl="0" w:tplc="E07218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D092A"/>
    <w:multiLevelType w:val="hybridMultilevel"/>
    <w:tmpl w:val="CB60D17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A264C5"/>
    <w:multiLevelType w:val="hybridMultilevel"/>
    <w:tmpl w:val="A85C3F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7EE010A"/>
    <w:multiLevelType w:val="hybridMultilevel"/>
    <w:tmpl w:val="CB60D17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30534D"/>
    <w:multiLevelType w:val="hybridMultilevel"/>
    <w:tmpl w:val="A93023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2256EF"/>
    <w:multiLevelType w:val="hybridMultilevel"/>
    <w:tmpl w:val="24B6A12C"/>
    <w:lvl w:ilvl="0" w:tplc="E07218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4F27CF"/>
    <w:multiLevelType w:val="hybridMultilevel"/>
    <w:tmpl w:val="D642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7E5836"/>
    <w:multiLevelType w:val="hybridMultilevel"/>
    <w:tmpl w:val="A29843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B33214"/>
    <w:multiLevelType w:val="hybridMultilevel"/>
    <w:tmpl w:val="DFE6F6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8C7B4D"/>
    <w:multiLevelType w:val="hybridMultilevel"/>
    <w:tmpl w:val="4574F592"/>
    <w:lvl w:ilvl="0" w:tplc="D29AD454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40D73FD8"/>
    <w:multiLevelType w:val="hybridMultilevel"/>
    <w:tmpl w:val="803615EC"/>
    <w:lvl w:ilvl="0" w:tplc="E07218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2F5E94"/>
    <w:multiLevelType w:val="hybridMultilevel"/>
    <w:tmpl w:val="1C9E4316"/>
    <w:lvl w:ilvl="0" w:tplc="E07218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3A1ABA"/>
    <w:multiLevelType w:val="hybridMultilevel"/>
    <w:tmpl w:val="CDCE14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247D15"/>
    <w:multiLevelType w:val="hybridMultilevel"/>
    <w:tmpl w:val="CB60D17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DF7161"/>
    <w:multiLevelType w:val="hybridMultilevel"/>
    <w:tmpl w:val="CE16C4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7C07B6"/>
    <w:multiLevelType w:val="hybridMultilevel"/>
    <w:tmpl w:val="C99A92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1A6458"/>
    <w:multiLevelType w:val="hybridMultilevel"/>
    <w:tmpl w:val="CB60D17A"/>
    <w:lvl w:ilvl="0" w:tplc="E07218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0C2E77"/>
    <w:multiLevelType w:val="hybridMultilevel"/>
    <w:tmpl w:val="EBF0F00E"/>
    <w:lvl w:ilvl="0" w:tplc="E07218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CB2792"/>
    <w:multiLevelType w:val="hybridMultilevel"/>
    <w:tmpl w:val="9A04175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7E55757"/>
    <w:multiLevelType w:val="hybridMultilevel"/>
    <w:tmpl w:val="B9442006"/>
    <w:lvl w:ilvl="0" w:tplc="1660CEE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CD29BC"/>
    <w:multiLevelType w:val="hybridMultilevel"/>
    <w:tmpl w:val="74624D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B602CF"/>
    <w:multiLevelType w:val="hybridMultilevel"/>
    <w:tmpl w:val="5DA037D0"/>
    <w:lvl w:ilvl="0" w:tplc="E07218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A33604"/>
    <w:multiLevelType w:val="hybridMultilevel"/>
    <w:tmpl w:val="734818BA"/>
    <w:lvl w:ilvl="0" w:tplc="E07218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9456574">
    <w:abstractNumId w:val="7"/>
  </w:num>
  <w:num w:numId="2" w16cid:durableId="188181607">
    <w:abstractNumId w:val="18"/>
  </w:num>
  <w:num w:numId="3" w16cid:durableId="824785750">
    <w:abstractNumId w:val="10"/>
  </w:num>
  <w:num w:numId="4" w16cid:durableId="1572495441">
    <w:abstractNumId w:val="15"/>
  </w:num>
  <w:num w:numId="5" w16cid:durableId="1360818047">
    <w:abstractNumId w:val="21"/>
  </w:num>
  <w:num w:numId="6" w16cid:durableId="1703941618">
    <w:abstractNumId w:val="17"/>
  </w:num>
  <w:num w:numId="7" w16cid:durableId="1211499644">
    <w:abstractNumId w:val="11"/>
  </w:num>
  <w:num w:numId="8" w16cid:durableId="1579250729">
    <w:abstractNumId w:val="23"/>
  </w:num>
  <w:num w:numId="9" w16cid:durableId="1384016102">
    <w:abstractNumId w:val="9"/>
  </w:num>
  <w:num w:numId="10" w16cid:durableId="117649652">
    <w:abstractNumId w:val="5"/>
  </w:num>
  <w:num w:numId="11" w16cid:durableId="1222474160">
    <w:abstractNumId w:val="22"/>
  </w:num>
  <w:num w:numId="12" w16cid:durableId="2119447324">
    <w:abstractNumId w:val="19"/>
  </w:num>
  <w:num w:numId="13" w16cid:durableId="1001472170">
    <w:abstractNumId w:val="12"/>
  </w:num>
  <w:num w:numId="14" w16cid:durableId="1185896583">
    <w:abstractNumId w:val="4"/>
  </w:num>
  <w:num w:numId="15" w16cid:durableId="19398909">
    <w:abstractNumId w:val="6"/>
  </w:num>
  <w:num w:numId="16" w16cid:durableId="609511716">
    <w:abstractNumId w:val="16"/>
  </w:num>
  <w:num w:numId="17" w16cid:durableId="2118333661">
    <w:abstractNumId w:val="14"/>
  </w:num>
  <w:num w:numId="18" w16cid:durableId="1153564788">
    <w:abstractNumId w:val="25"/>
  </w:num>
  <w:num w:numId="19" w16cid:durableId="1348942488">
    <w:abstractNumId w:val="20"/>
  </w:num>
  <w:num w:numId="20" w16cid:durableId="140536944">
    <w:abstractNumId w:val="2"/>
  </w:num>
  <w:num w:numId="21" w16cid:durableId="1181626131">
    <w:abstractNumId w:val="3"/>
  </w:num>
  <w:num w:numId="22" w16cid:durableId="42364334">
    <w:abstractNumId w:val="24"/>
  </w:num>
  <w:num w:numId="23" w16cid:durableId="1116414850">
    <w:abstractNumId w:val="8"/>
  </w:num>
  <w:num w:numId="24" w16cid:durableId="1773014582">
    <w:abstractNumId w:val="1"/>
  </w:num>
  <w:num w:numId="25" w16cid:durableId="930314546">
    <w:abstractNumId w:val="13"/>
  </w:num>
  <w:num w:numId="26" w16cid:durableId="1191576271">
    <w:abstractNumId w:val="0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QyMTMyMze2MLCwNDdW0lEKTi0uzszPAykwqgUAOWqxLiwAAAA="/>
  </w:docVars>
  <w:rsids>
    <w:rsidRoot w:val="00C03E20"/>
    <w:rsid w:val="0001512C"/>
    <w:rsid w:val="000214DD"/>
    <w:rsid w:val="00034BB1"/>
    <w:rsid w:val="00034E3A"/>
    <w:rsid w:val="00037E7D"/>
    <w:rsid w:val="00045CE2"/>
    <w:rsid w:val="00050B96"/>
    <w:rsid w:val="00060939"/>
    <w:rsid w:val="000661FC"/>
    <w:rsid w:val="00074128"/>
    <w:rsid w:val="00076EC7"/>
    <w:rsid w:val="000A06A6"/>
    <w:rsid w:val="000A77D9"/>
    <w:rsid w:val="000B01B2"/>
    <w:rsid w:val="000B05C4"/>
    <w:rsid w:val="000B525B"/>
    <w:rsid w:val="000C14DB"/>
    <w:rsid w:val="000F44C6"/>
    <w:rsid w:val="00121343"/>
    <w:rsid w:val="0016273D"/>
    <w:rsid w:val="00170C3D"/>
    <w:rsid w:val="00183DED"/>
    <w:rsid w:val="001930CE"/>
    <w:rsid w:val="001A4AD0"/>
    <w:rsid w:val="001B00ED"/>
    <w:rsid w:val="001B58FB"/>
    <w:rsid w:val="001C2A36"/>
    <w:rsid w:val="001D680D"/>
    <w:rsid w:val="001F2DDE"/>
    <w:rsid w:val="001F4C6F"/>
    <w:rsid w:val="00202E7B"/>
    <w:rsid w:val="0020300B"/>
    <w:rsid w:val="00206622"/>
    <w:rsid w:val="00210916"/>
    <w:rsid w:val="00223673"/>
    <w:rsid w:val="002237B2"/>
    <w:rsid w:val="00245879"/>
    <w:rsid w:val="00255343"/>
    <w:rsid w:val="002A02CB"/>
    <w:rsid w:val="002F068B"/>
    <w:rsid w:val="00300EE4"/>
    <w:rsid w:val="00311B7A"/>
    <w:rsid w:val="00320261"/>
    <w:rsid w:val="00325BE2"/>
    <w:rsid w:val="003266E8"/>
    <w:rsid w:val="003279EA"/>
    <w:rsid w:val="003328D1"/>
    <w:rsid w:val="00335A99"/>
    <w:rsid w:val="003404FF"/>
    <w:rsid w:val="003465DB"/>
    <w:rsid w:val="003628A6"/>
    <w:rsid w:val="003B7DC5"/>
    <w:rsid w:val="003F05C5"/>
    <w:rsid w:val="003F181C"/>
    <w:rsid w:val="0040023F"/>
    <w:rsid w:val="004019D9"/>
    <w:rsid w:val="00424AA2"/>
    <w:rsid w:val="00435A74"/>
    <w:rsid w:val="00442EA9"/>
    <w:rsid w:val="004450DE"/>
    <w:rsid w:val="0046539F"/>
    <w:rsid w:val="004B3D43"/>
    <w:rsid w:val="004B7557"/>
    <w:rsid w:val="004C3B01"/>
    <w:rsid w:val="004F051D"/>
    <w:rsid w:val="00585EF4"/>
    <w:rsid w:val="005971DE"/>
    <w:rsid w:val="005B47A4"/>
    <w:rsid w:val="005B492F"/>
    <w:rsid w:val="005D0630"/>
    <w:rsid w:val="005E1CCD"/>
    <w:rsid w:val="005F33D9"/>
    <w:rsid w:val="006172C2"/>
    <w:rsid w:val="006202CD"/>
    <w:rsid w:val="006219DF"/>
    <w:rsid w:val="00627951"/>
    <w:rsid w:val="00661574"/>
    <w:rsid w:val="00676723"/>
    <w:rsid w:val="006924BB"/>
    <w:rsid w:val="006A7DDF"/>
    <w:rsid w:val="006B26C9"/>
    <w:rsid w:val="006C7A94"/>
    <w:rsid w:val="006D4193"/>
    <w:rsid w:val="006F6890"/>
    <w:rsid w:val="00716865"/>
    <w:rsid w:val="007276E8"/>
    <w:rsid w:val="0073599A"/>
    <w:rsid w:val="00765A35"/>
    <w:rsid w:val="00767C76"/>
    <w:rsid w:val="007767DF"/>
    <w:rsid w:val="00777EC0"/>
    <w:rsid w:val="00780291"/>
    <w:rsid w:val="00782B5E"/>
    <w:rsid w:val="0079624E"/>
    <w:rsid w:val="007A0179"/>
    <w:rsid w:val="007C0F18"/>
    <w:rsid w:val="007D1F57"/>
    <w:rsid w:val="00800FD8"/>
    <w:rsid w:val="008071DB"/>
    <w:rsid w:val="00810921"/>
    <w:rsid w:val="00811A61"/>
    <w:rsid w:val="00814DA0"/>
    <w:rsid w:val="008323BB"/>
    <w:rsid w:val="00864AEF"/>
    <w:rsid w:val="00865DA3"/>
    <w:rsid w:val="00882A93"/>
    <w:rsid w:val="008A1BF4"/>
    <w:rsid w:val="008A3B8D"/>
    <w:rsid w:val="008D5FE5"/>
    <w:rsid w:val="008E401F"/>
    <w:rsid w:val="008F0BCE"/>
    <w:rsid w:val="0092706C"/>
    <w:rsid w:val="00943852"/>
    <w:rsid w:val="00951DF2"/>
    <w:rsid w:val="00952E11"/>
    <w:rsid w:val="00952F27"/>
    <w:rsid w:val="009710B3"/>
    <w:rsid w:val="00991704"/>
    <w:rsid w:val="0099453D"/>
    <w:rsid w:val="009A09BF"/>
    <w:rsid w:val="009C257F"/>
    <w:rsid w:val="00A024D4"/>
    <w:rsid w:val="00A05F34"/>
    <w:rsid w:val="00A06625"/>
    <w:rsid w:val="00A262F8"/>
    <w:rsid w:val="00A731EA"/>
    <w:rsid w:val="00A773A3"/>
    <w:rsid w:val="00AB13A6"/>
    <w:rsid w:val="00AC5158"/>
    <w:rsid w:val="00B077F8"/>
    <w:rsid w:val="00B11EE3"/>
    <w:rsid w:val="00B17A35"/>
    <w:rsid w:val="00B31B87"/>
    <w:rsid w:val="00B44959"/>
    <w:rsid w:val="00B45B61"/>
    <w:rsid w:val="00B50A1C"/>
    <w:rsid w:val="00B5701F"/>
    <w:rsid w:val="00B67E7A"/>
    <w:rsid w:val="00B875C0"/>
    <w:rsid w:val="00B92B62"/>
    <w:rsid w:val="00BA567B"/>
    <w:rsid w:val="00BA583D"/>
    <w:rsid w:val="00BE3B9A"/>
    <w:rsid w:val="00BF0ECB"/>
    <w:rsid w:val="00C03E20"/>
    <w:rsid w:val="00C11CB9"/>
    <w:rsid w:val="00C30D24"/>
    <w:rsid w:val="00C40EA8"/>
    <w:rsid w:val="00C810D0"/>
    <w:rsid w:val="00C96724"/>
    <w:rsid w:val="00CB67AC"/>
    <w:rsid w:val="00CB6BC0"/>
    <w:rsid w:val="00D23EEE"/>
    <w:rsid w:val="00D30135"/>
    <w:rsid w:val="00D34BC3"/>
    <w:rsid w:val="00D47AD4"/>
    <w:rsid w:val="00D53D70"/>
    <w:rsid w:val="00D65F62"/>
    <w:rsid w:val="00D82851"/>
    <w:rsid w:val="00D93648"/>
    <w:rsid w:val="00DA3839"/>
    <w:rsid w:val="00DA3B5E"/>
    <w:rsid w:val="00E01955"/>
    <w:rsid w:val="00E05706"/>
    <w:rsid w:val="00E25990"/>
    <w:rsid w:val="00E46193"/>
    <w:rsid w:val="00E53CA1"/>
    <w:rsid w:val="00E54B9C"/>
    <w:rsid w:val="00E5620E"/>
    <w:rsid w:val="00E612C9"/>
    <w:rsid w:val="00E80358"/>
    <w:rsid w:val="00E83967"/>
    <w:rsid w:val="00E859B3"/>
    <w:rsid w:val="00EB45B4"/>
    <w:rsid w:val="00F25345"/>
    <w:rsid w:val="00F32F40"/>
    <w:rsid w:val="00F4023E"/>
    <w:rsid w:val="00F567FD"/>
    <w:rsid w:val="00F775DB"/>
    <w:rsid w:val="00F777EF"/>
    <w:rsid w:val="00F822CD"/>
    <w:rsid w:val="00F82AE3"/>
    <w:rsid w:val="00F90FA3"/>
    <w:rsid w:val="00FA4FA4"/>
    <w:rsid w:val="00FB3333"/>
    <w:rsid w:val="00FB3595"/>
    <w:rsid w:val="00FB643D"/>
    <w:rsid w:val="00FB699F"/>
    <w:rsid w:val="00FD731E"/>
    <w:rsid w:val="00FE2592"/>
    <w:rsid w:val="00FF5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60FB705"/>
  <w15:docId w15:val="{421FF71E-25C0-4380-AE82-9C515DE79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4BC3"/>
    <w:pPr>
      <w:spacing w:after="200" w:line="276" w:lineRule="auto"/>
    </w:pPr>
    <w:rPr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034E3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link w:val="Nagwek3Znak"/>
    <w:uiPriority w:val="99"/>
    <w:qFormat/>
    <w:rsid w:val="0016273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locked/>
    <w:rsid w:val="0016273D"/>
    <w:rPr>
      <w:rFonts w:ascii="Times New Roman" w:hAnsi="Times New Roman" w:cs="Times New Roman"/>
      <w:b/>
      <w:bCs/>
      <w:sz w:val="27"/>
      <w:szCs w:val="27"/>
      <w:lang w:eastAsia="pl-PL"/>
    </w:rPr>
  </w:style>
  <w:style w:type="paragraph" w:styleId="Akapitzlist">
    <w:name w:val="List Paragraph"/>
    <w:aliases w:val="Liste à puces retrait droite"/>
    <w:basedOn w:val="Normalny"/>
    <w:link w:val="AkapitzlistZnak"/>
    <w:uiPriority w:val="34"/>
    <w:qFormat/>
    <w:rsid w:val="00C03E20"/>
    <w:pPr>
      <w:ind w:left="720"/>
      <w:contextualSpacing/>
    </w:pPr>
  </w:style>
  <w:style w:type="character" w:customStyle="1" w:styleId="apple-converted-space">
    <w:name w:val="apple-converted-space"/>
    <w:basedOn w:val="Domylnaczcionkaakapitu"/>
    <w:uiPriority w:val="99"/>
    <w:rsid w:val="0016273D"/>
    <w:rPr>
      <w:rFonts w:cs="Times New Roman"/>
    </w:rPr>
  </w:style>
  <w:style w:type="table" w:styleId="Tabela-Siatka">
    <w:name w:val="Table Grid"/>
    <w:basedOn w:val="Standardowy"/>
    <w:uiPriority w:val="99"/>
    <w:rsid w:val="0016273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7276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7276E8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7276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7276E8"/>
    <w:rPr>
      <w:rFonts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B67E7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B67E7A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B67E7A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46539F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semiHidden/>
    <w:rsid w:val="003266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99"/>
    <w:qFormat/>
    <w:locked/>
    <w:rsid w:val="001F2DDE"/>
    <w:rPr>
      <w:rFonts w:cs="Times New Roman"/>
      <w:b/>
      <w:bCs/>
    </w:rPr>
  </w:style>
  <w:style w:type="character" w:customStyle="1" w:styleId="Nagwek1Znak">
    <w:name w:val="Nagłówek 1 Znak"/>
    <w:basedOn w:val="Domylnaczcionkaakapitu"/>
    <w:link w:val="Nagwek1"/>
    <w:rsid w:val="00034E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11B7A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30D24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066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0662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06625"/>
    <w:rPr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066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06625"/>
    <w:rPr>
      <w:b/>
      <w:bCs/>
      <w:sz w:val="20"/>
      <w:szCs w:val="20"/>
      <w:lang w:eastAsia="en-US"/>
    </w:rPr>
  </w:style>
  <w:style w:type="paragraph" w:styleId="Poprawka">
    <w:name w:val="Revision"/>
    <w:hidden/>
    <w:uiPriority w:val="99"/>
    <w:semiHidden/>
    <w:rsid w:val="00A06625"/>
    <w:rPr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0B01B2"/>
    <w:rPr>
      <w:color w:val="800080" w:themeColor="followedHyperlink"/>
      <w:u w:val="single"/>
    </w:rPr>
  </w:style>
  <w:style w:type="character" w:customStyle="1" w:styleId="AkapitzlistZnak">
    <w:name w:val="Akapit z listą Znak"/>
    <w:aliases w:val="Liste à puces retrait droite Znak"/>
    <w:basedOn w:val="Domylnaczcionkaakapitu"/>
    <w:link w:val="Akapitzlist"/>
    <w:uiPriority w:val="34"/>
    <w:qFormat/>
    <w:locked/>
    <w:rsid w:val="00814DA0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000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004548">
          <w:marLeft w:val="0"/>
          <w:marRight w:val="0"/>
          <w:marTop w:val="0"/>
          <w:marBottom w:val="0"/>
          <w:divBdr>
            <w:top w:val="single" w:sz="6" w:space="0" w:color="9E9E9E"/>
            <w:left w:val="single" w:sz="6" w:space="0" w:color="9E9E9E"/>
            <w:bottom w:val="single" w:sz="6" w:space="0" w:color="9E9E9E"/>
            <w:right w:val="single" w:sz="6" w:space="0" w:color="9E9E9E"/>
          </w:divBdr>
          <w:divsChild>
            <w:div w:id="410004544">
              <w:marLeft w:val="0"/>
              <w:marRight w:val="0"/>
              <w:marTop w:val="0"/>
              <w:marBottom w:val="0"/>
              <w:divBdr>
                <w:top w:val="single" w:sz="6" w:space="0" w:color="9E9E9E"/>
                <w:left w:val="single" w:sz="2" w:space="0" w:color="9E9E9E"/>
                <w:bottom w:val="single" w:sz="2" w:space="0" w:color="9E9E9E"/>
                <w:right w:val="single" w:sz="2" w:space="0" w:color="9E9E9E"/>
              </w:divBdr>
              <w:divsChild>
                <w:div w:id="410004558">
                  <w:marLeft w:val="3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0004547">
              <w:marLeft w:val="0"/>
              <w:marRight w:val="0"/>
              <w:marTop w:val="0"/>
              <w:marBottom w:val="0"/>
              <w:divBdr>
                <w:top w:val="single" w:sz="2" w:space="0" w:color="9E9E9E"/>
                <w:left w:val="single" w:sz="2" w:space="0" w:color="9E9E9E"/>
                <w:bottom w:val="single" w:sz="2" w:space="2" w:color="9E9E9E"/>
                <w:right w:val="single" w:sz="2" w:space="0" w:color="9E9E9E"/>
              </w:divBdr>
              <w:divsChild>
                <w:div w:id="410004555">
                  <w:marLeft w:val="3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00454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</w:divBdr>
                    </w:div>
                  </w:divsChild>
                </w:div>
              </w:divsChild>
            </w:div>
          </w:divsChild>
        </w:div>
        <w:div w:id="410004549">
          <w:marLeft w:val="0"/>
          <w:marRight w:val="0"/>
          <w:marTop w:val="0"/>
          <w:marBottom w:val="0"/>
          <w:divBdr>
            <w:top w:val="single" w:sz="6" w:space="0" w:color="9E9E9E"/>
            <w:left w:val="single" w:sz="6" w:space="0" w:color="9E9E9E"/>
            <w:bottom w:val="single" w:sz="6" w:space="0" w:color="9E9E9E"/>
            <w:right w:val="single" w:sz="6" w:space="0" w:color="9E9E9E"/>
          </w:divBdr>
          <w:divsChild>
            <w:div w:id="410004532">
              <w:marLeft w:val="0"/>
              <w:marRight w:val="0"/>
              <w:marTop w:val="0"/>
              <w:marBottom w:val="0"/>
              <w:divBdr>
                <w:top w:val="single" w:sz="6" w:space="0" w:color="9E9E9E"/>
                <w:left w:val="single" w:sz="2" w:space="0" w:color="9E9E9E"/>
                <w:bottom w:val="single" w:sz="2" w:space="0" w:color="9E9E9E"/>
                <w:right w:val="single" w:sz="2" w:space="0" w:color="9E9E9E"/>
              </w:divBdr>
              <w:divsChild>
                <w:div w:id="410004541">
                  <w:marLeft w:val="3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0004560">
              <w:marLeft w:val="0"/>
              <w:marRight w:val="0"/>
              <w:marTop w:val="0"/>
              <w:marBottom w:val="0"/>
              <w:divBdr>
                <w:top w:val="single" w:sz="2" w:space="0" w:color="9E9E9E"/>
                <w:left w:val="single" w:sz="2" w:space="0" w:color="9E9E9E"/>
                <w:bottom w:val="single" w:sz="2" w:space="2" w:color="9E9E9E"/>
                <w:right w:val="single" w:sz="2" w:space="0" w:color="9E9E9E"/>
              </w:divBdr>
              <w:divsChild>
                <w:div w:id="410004554">
                  <w:marLeft w:val="3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00453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</w:divBdr>
                    </w:div>
                  </w:divsChild>
                </w:div>
              </w:divsChild>
            </w:div>
          </w:divsChild>
        </w:div>
        <w:div w:id="410004564">
          <w:marLeft w:val="0"/>
          <w:marRight w:val="0"/>
          <w:marTop w:val="0"/>
          <w:marBottom w:val="0"/>
          <w:divBdr>
            <w:top w:val="single" w:sz="6" w:space="0" w:color="9E9E9E"/>
            <w:left w:val="single" w:sz="6" w:space="0" w:color="9E9E9E"/>
            <w:bottom w:val="single" w:sz="6" w:space="0" w:color="9E9E9E"/>
            <w:right w:val="single" w:sz="6" w:space="0" w:color="9E9E9E"/>
          </w:divBdr>
          <w:divsChild>
            <w:div w:id="410004534">
              <w:marLeft w:val="0"/>
              <w:marRight w:val="0"/>
              <w:marTop w:val="0"/>
              <w:marBottom w:val="0"/>
              <w:divBdr>
                <w:top w:val="single" w:sz="2" w:space="0" w:color="9E9E9E"/>
                <w:left w:val="single" w:sz="2" w:space="0" w:color="9E9E9E"/>
                <w:bottom w:val="single" w:sz="2" w:space="2" w:color="9E9E9E"/>
                <w:right w:val="single" w:sz="2" w:space="0" w:color="9E9E9E"/>
              </w:divBdr>
              <w:divsChild>
                <w:div w:id="410004551">
                  <w:marLeft w:val="3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00453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</w:divBdr>
                    </w:div>
                  </w:divsChild>
                </w:div>
              </w:divsChild>
            </w:div>
            <w:div w:id="410004537">
              <w:marLeft w:val="0"/>
              <w:marRight w:val="0"/>
              <w:marTop w:val="0"/>
              <w:marBottom w:val="0"/>
              <w:divBdr>
                <w:top w:val="single" w:sz="6" w:space="0" w:color="9E9E9E"/>
                <w:left w:val="single" w:sz="2" w:space="0" w:color="9E9E9E"/>
                <w:bottom w:val="single" w:sz="2" w:space="0" w:color="9E9E9E"/>
                <w:right w:val="single" w:sz="2" w:space="0" w:color="9E9E9E"/>
              </w:divBdr>
              <w:divsChild>
                <w:div w:id="410004540">
                  <w:marLeft w:val="3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0004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00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rp.gov.pl" TargetMode="External"/><Relationship Id="rId13" Type="http://schemas.openxmlformats.org/officeDocument/2006/relationships/hyperlink" Target="https://www.parp.gov.pl/component/content/article/86456:325-mln-zl-na-zielone-technologie-parp-oglasza-nowy-nabor" TargetMode="External"/><Relationship Id="rId18" Type="http://schemas.openxmlformats.org/officeDocument/2006/relationships/hyperlink" Target="http://www.parp.gov.pl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parp.gov.pl" TargetMode="External"/><Relationship Id="rId17" Type="http://schemas.openxmlformats.org/officeDocument/2006/relationships/hyperlink" Target="https://www.funduszeeuropejskie.gov.pl/strony/o-funduszach/fundusze-na-lata-2021-2027/krajowy-plan-odbudowy/dane-kontaktowe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funduszeeuropejskie.gov.pl/strony/o-funduszach/fundusze-na-lata-2021-2027/krajowy-plan-odbudowy/dane-kontaktowe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arp.gov.pl/component/grants/grants/inwestycje-we-wdrazanie-technologii-i-innowacji-srodowiskowych-w-tym-zwiazanych-z-go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v.pl/web/planodbudowy/danekontakowe" TargetMode="External"/><Relationship Id="rId10" Type="http://schemas.openxmlformats.org/officeDocument/2006/relationships/hyperlink" Target="https://www.parp.gov.pl/component/grants/grants/inwestycje-we-wdrazanie-technologii-i-innowacji-srodowiskowych-w-tym-zwiazanych-z-goz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parp.gov.pl/component/grants/grants/inwestycje-we-wdrazanie-technologii-i-innowacji-srodowiskowych-w-tym-zwiazanych-z-goz" TargetMode="External"/><Relationship Id="rId14" Type="http://schemas.openxmlformats.org/officeDocument/2006/relationships/hyperlink" Target="https://www.parp.gov.pl/component/grants/grants/inwestycje-we-wdrazanie-technologii-i-innowacji-srodowiskowych-w-tym-zwiazanych-z-go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74F55D-01F4-4D69-98C5-BBBCAA982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808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Scenariusz użycia:</vt:lpstr>
    </vt:vector>
  </TitlesOfParts>
  <Company>MRR</Company>
  <LinksUpToDate>false</LinksUpToDate>
  <CharactersWithSpaces>5648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Scenariusz użycia:</dc:title>
  <dc:creator>Marianna</dc:creator>
  <cp:lastModifiedBy>Życzkowska Sylwia</cp:lastModifiedBy>
  <cp:revision>2</cp:revision>
  <dcterms:created xsi:type="dcterms:W3CDTF">2024-08-14T08:20:00Z</dcterms:created>
  <dcterms:modified xsi:type="dcterms:W3CDTF">2024-08-14T08:20:00Z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2022-12-07T08:04:00Z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9a868ebc-66ed-4d49-ac3f-7659a6fbda84</vt:lpwstr>
  </property>
  <property fmtid="{D5CDD505-2E9C-101B-9397-08002B2CF9AE}" pid="8" name="MSIP_Label_8b72bd6a-5f70-4f6e-be10-f745206756ad_ContentBits">
    <vt:lpwstr>2</vt:lpwstr>
  </property>
</Properties>
</file>