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C127F4" w14:textId="77777777" w:rsidR="00A073F5" w:rsidRDefault="00A073F5" w:rsidP="00AE21D2">
      <w:pPr>
        <w:autoSpaceDN w:val="0"/>
        <w:spacing w:after="0" w:line="240" w:lineRule="auto"/>
        <w:jc w:val="center"/>
        <w:textAlignment w:val="baseline"/>
        <w:rPr>
          <w:rFonts w:ascii="Arial" w:hAnsi="Arial" w:cs="Arial"/>
          <w:b/>
          <w:sz w:val="28"/>
          <w:szCs w:val="28"/>
        </w:rPr>
      </w:pPr>
    </w:p>
    <w:p w14:paraId="7A91CD05" w14:textId="2EA81660" w:rsidR="00FB7D8F" w:rsidRDefault="00FB7D8F" w:rsidP="00FB7D8F">
      <w:pPr>
        <w:autoSpaceDN w:val="0"/>
        <w:spacing w:after="0" w:line="240" w:lineRule="auto"/>
        <w:textAlignment w:val="baseline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Załącznik nr 1 C do zapytania ofertowego</w:t>
      </w:r>
    </w:p>
    <w:p w14:paraId="46732A68" w14:textId="77777777" w:rsidR="00FB7D8F" w:rsidRDefault="00FB7D8F" w:rsidP="00FB7D8F">
      <w:pPr>
        <w:autoSpaceDN w:val="0"/>
        <w:spacing w:after="0" w:line="240" w:lineRule="auto"/>
        <w:jc w:val="center"/>
        <w:textAlignment w:val="baseline"/>
        <w:rPr>
          <w:rFonts w:ascii="Arial" w:hAnsi="Arial" w:cs="Arial"/>
          <w:b/>
        </w:rPr>
      </w:pPr>
    </w:p>
    <w:p w14:paraId="4B2EBFB5" w14:textId="77777777" w:rsidR="00FB7D8F" w:rsidRDefault="00FB7D8F" w:rsidP="00FB7D8F">
      <w:pPr>
        <w:autoSpaceDN w:val="0"/>
        <w:spacing w:after="0" w:line="240" w:lineRule="auto"/>
        <w:jc w:val="center"/>
        <w:textAlignment w:val="baseline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Szczegółowy opis przedmiotu zamówienia </w:t>
      </w:r>
    </w:p>
    <w:p w14:paraId="62228761" w14:textId="47009C81" w:rsidR="007F107E" w:rsidRDefault="007F107E" w:rsidP="0047247F">
      <w:pPr>
        <w:autoSpaceDN w:val="0"/>
        <w:spacing w:after="0" w:line="240" w:lineRule="auto"/>
        <w:textAlignment w:val="baseline"/>
        <w:rPr>
          <w:rFonts w:ascii="Arial" w:hAnsi="Arial" w:cs="Arial"/>
        </w:rPr>
      </w:pPr>
    </w:p>
    <w:p w14:paraId="7D80C9D7" w14:textId="77777777" w:rsidR="005C45BE" w:rsidRDefault="005C45BE" w:rsidP="0047247F">
      <w:pPr>
        <w:autoSpaceDN w:val="0"/>
        <w:spacing w:after="0" w:line="240" w:lineRule="auto"/>
        <w:textAlignment w:val="baseline"/>
        <w:rPr>
          <w:rFonts w:ascii="Arial" w:hAnsi="Arial" w:cs="Arial"/>
        </w:rPr>
      </w:pPr>
    </w:p>
    <w:p w14:paraId="2F9214EA" w14:textId="2D78F061" w:rsidR="00342D80" w:rsidRPr="004F1099" w:rsidRDefault="00040453" w:rsidP="003C7389">
      <w:pPr>
        <w:pStyle w:val="Akapitzlist"/>
        <w:numPr>
          <w:ilvl w:val="0"/>
          <w:numId w:val="13"/>
        </w:numPr>
        <w:autoSpaceDN w:val="0"/>
        <w:spacing w:after="0" w:line="240" w:lineRule="auto"/>
        <w:ind w:left="284" w:hanging="284"/>
        <w:jc w:val="both"/>
        <w:textAlignment w:val="baseline"/>
        <w:rPr>
          <w:rFonts w:ascii="Arial" w:hAnsi="Arial" w:cs="Arial"/>
          <w:bCs/>
        </w:rPr>
      </w:pPr>
      <w:r>
        <w:rPr>
          <w:rFonts w:ascii="Arial" w:hAnsi="Arial" w:cs="Arial"/>
          <w:u w:val="single"/>
        </w:rPr>
        <w:t>Część nr 3:</w:t>
      </w:r>
      <w:r w:rsidR="00BC1FD9" w:rsidRPr="004F1099">
        <w:rPr>
          <w:rFonts w:ascii="Arial" w:hAnsi="Arial" w:cs="Arial"/>
        </w:rPr>
        <w:t xml:space="preserve"> </w:t>
      </w:r>
      <w:r w:rsidR="00276AAF" w:rsidRPr="004F1099">
        <w:rPr>
          <w:rFonts w:ascii="Arial" w:hAnsi="Arial" w:cs="Arial"/>
        </w:rPr>
        <w:t>Opracowanie projektu planu remediacji powierzchni ziemi na terenie działki o</w:t>
      </w:r>
      <w:r>
        <w:rPr>
          <w:rFonts w:ascii="Arial" w:hAnsi="Arial" w:cs="Arial"/>
        </w:rPr>
        <w:t> </w:t>
      </w:r>
      <w:r w:rsidR="00276AAF" w:rsidRPr="004F1099">
        <w:rPr>
          <w:rFonts w:ascii="Arial" w:hAnsi="Arial" w:cs="Arial"/>
        </w:rPr>
        <w:t>nr ewid. 229/2 obręb 004 w m. Łukawiec, gm. Wielkie Oczy, woj. podkarpackie</w:t>
      </w:r>
      <w:r w:rsidR="00E12080" w:rsidRPr="004F1099">
        <w:rPr>
          <w:rFonts w:ascii="Arial" w:hAnsi="Arial" w:cs="Arial"/>
          <w:bCs/>
        </w:rPr>
        <w:t>.</w:t>
      </w:r>
    </w:p>
    <w:p w14:paraId="11474E03" w14:textId="77777777" w:rsidR="004F1099" w:rsidRPr="004F1099" w:rsidRDefault="00342D80" w:rsidP="003C7389">
      <w:pPr>
        <w:pStyle w:val="Akapitzlist"/>
        <w:numPr>
          <w:ilvl w:val="0"/>
          <w:numId w:val="13"/>
        </w:numPr>
        <w:autoSpaceDN w:val="0"/>
        <w:spacing w:after="0" w:line="240" w:lineRule="auto"/>
        <w:ind w:left="284" w:hanging="284"/>
        <w:jc w:val="both"/>
        <w:textAlignment w:val="baseline"/>
        <w:rPr>
          <w:rFonts w:ascii="Arial" w:eastAsia="Times New Roman" w:hAnsi="Arial" w:cs="Arial"/>
          <w:u w:val="single"/>
          <w:lang w:eastAsia="pl-PL"/>
        </w:rPr>
      </w:pPr>
      <w:r w:rsidRPr="004F1099">
        <w:rPr>
          <w:rFonts w:ascii="Arial" w:eastAsia="Times New Roman" w:hAnsi="Arial" w:cs="Arial"/>
          <w:lang w:eastAsia="pl-PL"/>
        </w:rPr>
        <w:t xml:space="preserve">Przedmiotem zamówienia jest </w:t>
      </w:r>
      <w:r w:rsidR="001C1F7A" w:rsidRPr="004F1099">
        <w:rPr>
          <w:rFonts w:ascii="Arial" w:eastAsia="Times New Roman" w:hAnsi="Arial" w:cs="Arial"/>
          <w:lang w:eastAsia="pl-PL"/>
        </w:rPr>
        <w:t xml:space="preserve">usługa </w:t>
      </w:r>
      <w:r w:rsidR="00480B56" w:rsidRPr="004F1099">
        <w:rPr>
          <w:rFonts w:ascii="Arial" w:eastAsia="Times New Roman" w:hAnsi="Arial" w:cs="Arial"/>
          <w:lang w:eastAsia="pl-PL"/>
        </w:rPr>
        <w:t xml:space="preserve">polegająca na przygotowaniu projektu planu remediacji historycznego zanieczyszczenia powierzchni ziemi występującego na terenie </w:t>
      </w:r>
      <w:r w:rsidR="00480B56" w:rsidRPr="004F1099">
        <w:rPr>
          <w:rFonts w:ascii="Arial" w:hAnsi="Arial" w:cs="Arial"/>
        </w:rPr>
        <w:t>działki</w:t>
      </w:r>
      <w:r w:rsidR="004F1099" w:rsidRPr="004F1099">
        <w:rPr>
          <w:rFonts w:ascii="Arial" w:hAnsi="Arial" w:cs="Arial"/>
        </w:rPr>
        <w:t xml:space="preserve"> </w:t>
      </w:r>
      <w:r w:rsidR="009D2C81" w:rsidRPr="004F1099">
        <w:rPr>
          <w:rFonts w:ascii="Arial" w:hAnsi="Arial" w:cs="Arial"/>
        </w:rPr>
        <w:t>o nr ewid. 229/2 obręb 004 w m. Łukawiec, gm. Wielkie Oczy, pow. lubaczowski,</w:t>
      </w:r>
      <w:r w:rsidR="004F1099" w:rsidRPr="004F1099">
        <w:rPr>
          <w:rFonts w:ascii="Arial" w:hAnsi="Arial" w:cs="Arial"/>
        </w:rPr>
        <w:t xml:space="preserve"> </w:t>
      </w:r>
      <w:r w:rsidR="009D2C81" w:rsidRPr="004F1099">
        <w:rPr>
          <w:rFonts w:ascii="Arial" w:hAnsi="Arial" w:cs="Arial"/>
        </w:rPr>
        <w:t>woj. podkarpackie</w:t>
      </w:r>
      <w:r w:rsidR="004F1099" w:rsidRPr="004F1099">
        <w:rPr>
          <w:rFonts w:ascii="Arial" w:hAnsi="Arial" w:cs="Arial"/>
          <w:bCs/>
        </w:rPr>
        <w:t>.</w:t>
      </w:r>
    </w:p>
    <w:p w14:paraId="3B771248" w14:textId="61C0EBE4" w:rsidR="0004108F" w:rsidRPr="004F1099" w:rsidRDefault="00342D80" w:rsidP="003C7389">
      <w:pPr>
        <w:pStyle w:val="Akapitzlist"/>
        <w:numPr>
          <w:ilvl w:val="0"/>
          <w:numId w:val="13"/>
        </w:numPr>
        <w:autoSpaceDN w:val="0"/>
        <w:spacing w:after="0" w:line="240" w:lineRule="auto"/>
        <w:ind w:left="284" w:hanging="284"/>
        <w:jc w:val="both"/>
        <w:textAlignment w:val="baseline"/>
        <w:rPr>
          <w:rFonts w:ascii="Arial" w:eastAsia="Times New Roman" w:hAnsi="Arial" w:cs="Arial"/>
          <w:u w:val="single"/>
          <w:lang w:eastAsia="pl-PL"/>
        </w:rPr>
      </w:pPr>
      <w:r w:rsidRPr="004F1099">
        <w:rPr>
          <w:rFonts w:ascii="Arial" w:eastAsia="Times New Roman" w:hAnsi="Arial" w:cs="Arial"/>
          <w:u w:val="single"/>
          <w:lang w:eastAsia="pl-PL"/>
        </w:rPr>
        <w:t>Szczegółowy opis przedmiotu zamówienia</w:t>
      </w:r>
      <w:r w:rsidR="004F1099" w:rsidRPr="004F1099">
        <w:rPr>
          <w:rFonts w:ascii="Arial" w:eastAsia="Times New Roman" w:hAnsi="Arial" w:cs="Arial"/>
          <w:lang w:eastAsia="pl-PL"/>
        </w:rPr>
        <w:t>.</w:t>
      </w:r>
      <w:r w:rsidR="004F1099">
        <w:rPr>
          <w:rFonts w:ascii="Arial" w:eastAsia="Times New Roman" w:hAnsi="Arial" w:cs="Arial"/>
          <w:lang w:eastAsia="pl-PL"/>
        </w:rPr>
        <w:t xml:space="preserve"> </w:t>
      </w:r>
      <w:r w:rsidR="00C04BE2" w:rsidRPr="004F1099">
        <w:rPr>
          <w:rFonts w:ascii="Arial" w:hAnsi="Arial" w:cs="Arial"/>
        </w:rPr>
        <w:t xml:space="preserve">Opracowanie </w:t>
      </w:r>
      <w:r w:rsidR="0004108F" w:rsidRPr="004F1099">
        <w:rPr>
          <w:rFonts w:ascii="Arial" w:hAnsi="Arial" w:cs="Arial"/>
        </w:rPr>
        <w:t>p</w:t>
      </w:r>
      <w:r w:rsidR="0004108F" w:rsidRPr="004F1099">
        <w:rPr>
          <w:rFonts w:ascii="Arial" w:eastAsia="Times New Roman" w:hAnsi="Arial" w:cs="Arial"/>
          <w:lang w:eastAsia="pl-PL"/>
        </w:rPr>
        <w:t>rojekt</w:t>
      </w:r>
      <w:r w:rsidR="00C04BE2" w:rsidRPr="004F1099">
        <w:rPr>
          <w:rFonts w:ascii="Arial" w:eastAsia="Times New Roman" w:hAnsi="Arial" w:cs="Arial"/>
          <w:lang w:eastAsia="pl-PL"/>
        </w:rPr>
        <w:t>u</w:t>
      </w:r>
      <w:r w:rsidR="0004108F" w:rsidRPr="004F1099">
        <w:rPr>
          <w:rFonts w:ascii="Arial" w:eastAsia="Times New Roman" w:hAnsi="Arial" w:cs="Arial"/>
          <w:lang w:eastAsia="pl-PL"/>
        </w:rPr>
        <w:t xml:space="preserve"> planu remediacji historycznego zanieczyszczenia powierzchni ziemi </w:t>
      </w:r>
      <w:r w:rsidR="00C04BE2" w:rsidRPr="004F1099">
        <w:rPr>
          <w:rFonts w:ascii="Arial" w:eastAsia="Times New Roman" w:hAnsi="Arial" w:cs="Arial"/>
          <w:lang w:eastAsia="pl-PL"/>
        </w:rPr>
        <w:t xml:space="preserve">występującego na terenie </w:t>
      </w:r>
      <w:r w:rsidR="00C04BE2" w:rsidRPr="004F1099">
        <w:rPr>
          <w:rFonts w:ascii="Arial" w:hAnsi="Arial" w:cs="Arial"/>
        </w:rPr>
        <w:t xml:space="preserve">działki </w:t>
      </w:r>
      <w:r w:rsidR="00B83ADA" w:rsidRPr="004F1099">
        <w:rPr>
          <w:rFonts w:ascii="Arial" w:hAnsi="Arial" w:cs="Arial"/>
        </w:rPr>
        <w:t>o nr ewid. 229/2 obręb 004 w m. Łukawiec,</w:t>
      </w:r>
      <w:r w:rsidR="004F1099">
        <w:rPr>
          <w:rFonts w:ascii="Arial" w:hAnsi="Arial" w:cs="Arial"/>
        </w:rPr>
        <w:t xml:space="preserve"> </w:t>
      </w:r>
      <w:r w:rsidR="00B83ADA" w:rsidRPr="004F1099">
        <w:rPr>
          <w:rFonts w:ascii="Arial" w:hAnsi="Arial" w:cs="Arial"/>
        </w:rPr>
        <w:t>gm. Wielkie Oczy, pow. lubaczowski, woj. podkarpackie</w:t>
      </w:r>
      <w:r w:rsidR="00C1403F" w:rsidRPr="004F1099">
        <w:rPr>
          <w:rFonts w:ascii="Arial" w:hAnsi="Arial" w:cs="Arial"/>
        </w:rPr>
        <w:t xml:space="preserve">, który </w:t>
      </w:r>
      <w:r w:rsidR="0004108F" w:rsidRPr="004F1099">
        <w:rPr>
          <w:rFonts w:ascii="Arial" w:eastAsia="Times New Roman" w:hAnsi="Arial" w:cs="Arial"/>
          <w:lang w:eastAsia="pl-PL"/>
        </w:rPr>
        <w:t>zgodnie z wymogami</w:t>
      </w:r>
      <w:r w:rsidR="004F1099">
        <w:rPr>
          <w:rFonts w:ascii="Arial" w:eastAsia="Times New Roman" w:hAnsi="Arial" w:cs="Arial"/>
          <w:lang w:eastAsia="pl-PL"/>
        </w:rPr>
        <w:t xml:space="preserve"> </w:t>
      </w:r>
      <w:r w:rsidR="0004108F" w:rsidRPr="004F1099">
        <w:rPr>
          <w:rFonts w:ascii="Arial" w:eastAsia="Times New Roman" w:hAnsi="Arial" w:cs="Arial"/>
          <w:lang w:eastAsia="pl-PL"/>
        </w:rPr>
        <w:t>art. 101m ust. 2 ustawy z dnia 27 kwietnia 2001</w:t>
      </w:r>
      <w:r w:rsidR="004F1099">
        <w:rPr>
          <w:rFonts w:ascii="Arial" w:eastAsia="Times New Roman" w:hAnsi="Arial" w:cs="Arial"/>
          <w:lang w:eastAsia="pl-PL"/>
        </w:rPr>
        <w:t> </w:t>
      </w:r>
      <w:r w:rsidR="0004108F" w:rsidRPr="004F1099">
        <w:rPr>
          <w:rFonts w:ascii="Arial" w:eastAsia="Times New Roman" w:hAnsi="Arial" w:cs="Arial"/>
          <w:lang w:eastAsia="pl-PL"/>
        </w:rPr>
        <w:t xml:space="preserve">r. Prawo ochrony środowiska (Dz. U. z 2022 r. poz. 2556, ze zm.), zwanej dalej </w:t>
      </w:r>
      <w:proofErr w:type="spellStart"/>
      <w:r w:rsidR="0004108F" w:rsidRPr="004F1099">
        <w:rPr>
          <w:rFonts w:ascii="Arial" w:eastAsia="Times New Roman" w:hAnsi="Arial" w:cs="Arial"/>
          <w:i/>
          <w:iCs/>
          <w:lang w:eastAsia="pl-PL"/>
        </w:rPr>
        <w:t>Poś</w:t>
      </w:r>
      <w:proofErr w:type="spellEnd"/>
      <w:r w:rsidR="00C1403F" w:rsidRPr="004F1099">
        <w:rPr>
          <w:rFonts w:ascii="Arial" w:eastAsia="Times New Roman" w:hAnsi="Arial" w:cs="Arial"/>
          <w:i/>
          <w:iCs/>
          <w:lang w:eastAsia="pl-PL"/>
        </w:rPr>
        <w:t>,</w:t>
      </w:r>
      <w:r w:rsidR="0004108F" w:rsidRPr="004F1099">
        <w:rPr>
          <w:rFonts w:ascii="Arial" w:eastAsia="Times New Roman" w:hAnsi="Arial" w:cs="Arial"/>
          <w:lang w:eastAsia="pl-PL"/>
        </w:rPr>
        <w:t xml:space="preserve"> będzie:</w:t>
      </w:r>
    </w:p>
    <w:p w14:paraId="49DE784D" w14:textId="77777777" w:rsidR="00662C6B" w:rsidRPr="007440E3" w:rsidRDefault="00662C6B" w:rsidP="003C7389">
      <w:pPr>
        <w:pStyle w:val="Akapitzlist"/>
        <w:numPr>
          <w:ilvl w:val="0"/>
          <w:numId w:val="4"/>
        </w:numPr>
        <w:spacing w:after="0" w:line="240" w:lineRule="auto"/>
        <w:ind w:hanging="76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7440E3">
        <w:rPr>
          <w:rFonts w:ascii="Arial" w:eastAsia="Times New Roman" w:hAnsi="Arial" w:cs="Arial"/>
          <w:lang w:eastAsia="pl-PL"/>
        </w:rPr>
        <w:t>zawierał informacje o:</w:t>
      </w:r>
    </w:p>
    <w:p w14:paraId="76BA022D" w14:textId="77777777" w:rsidR="00662C6B" w:rsidRPr="007440E3" w:rsidRDefault="00662C6B" w:rsidP="003C7389">
      <w:pPr>
        <w:pStyle w:val="Akapitzlist"/>
        <w:numPr>
          <w:ilvl w:val="0"/>
          <w:numId w:val="5"/>
        </w:numPr>
        <w:spacing w:after="0" w:line="240" w:lineRule="auto"/>
        <w:ind w:left="993" w:hanging="284"/>
        <w:jc w:val="both"/>
        <w:rPr>
          <w:rFonts w:ascii="Arial" w:eastAsia="Times New Roman" w:hAnsi="Arial" w:cs="Arial"/>
          <w:lang w:eastAsia="pl-PL"/>
        </w:rPr>
      </w:pPr>
      <w:r w:rsidRPr="007440E3">
        <w:rPr>
          <w:rFonts w:ascii="Arial" w:eastAsia="Times New Roman" w:hAnsi="Arial" w:cs="Arial"/>
          <w:lang w:eastAsia="pl-PL"/>
        </w:rPr>
        <w:t>aktualnym i, o ile jest to możliwe, planowanym sposobie użytkowania zanieczyszczonego terenu, w szczególności:</w:t>
      </w:r>
    </w:p>
    <w:p w14:paraId="58F2813E" w14:textId="77777777" w:rsidR="00662C6B" w:rsidRPr="007440E3" w:rsidRDefault="00662C6B" w:rsidP="003C7389">
      <w:pPr>
        <w:pStyle w:val="Akapitzlist"/>
        <w:numPr>
          <w:ilvl w:val="0"/>
          <w:numId w:val="6"/>
        </w:numPr>
        <w:suppressAutoHyphens w:val="0"/>
        <w:spacing w:after="0" w:line="240" w:lineRule="auto"/>
        <w:ind w:left="1276" w:hanging="283"/>
        <w:jc w:val="both"/>
        <w:rPr>
          <w:rFonts w:ascii="Arial" w:hAnsi="Arial" w:cs="Arial"/>
        </w:rPr>
      </w:pPr>
      <w:r w:rsidRPr="007440E3">
        <w:rPr>
          <w:rFonts w:ascii="Arial" w:hAnsi="Arial" w:cs="Arial"/>
        </w:rPr>
        <w:t>informacje z zakresu ustawy z dnia 27 marca 2003 r. o planowaniu</w:t>
      </w:r>
      <w:r w:rsidRPr="007440E3">
        <w:rPr>
          <w:rFonts w:ascii="Arial" w:hAnsi="Arial" w:cs="Arial"/>
        </w:rPr>
        <w:br/>
        <w:t>i zagospodarowaniu przestrzennym (Dz. U. z 202</w:t>
      </w:r>
      <w:r>
        <w:rPr>
          <w:rFonts w:ascii="Arial" w:hAnsi="Arial" w:cs="Arial"/>
        </w:rPr>
        <w:t>2</w:t>
      </w:r>
      <w:r w:rsidRPr="007440E3">
        <w:rPr>
          <w:rFonts w:ascii="Arial" w:hAnsi="Arial" w:cs="Arial"/>
        </w:rPr>
        <w:t xml:space="preserve"> r. poz. </w:t>
      </w:r>
      <w:r>
        <w:rPr>
          <w:rFonts w:ascii="Arial" w:hAnsi="Arial" w:cs="Arial"/>
        </w:rPr>
        <w:t>503</w:t>
      </w:r>
      <w:r w:rsidRPr="007440E3">
        <w:rPr>
          <w:rFonts w:ascii="Arial" w:hAnsi="Arial" w:cs="Arial"/>
        </w:rPr>
        <w:t>, ze zm.), w tym:</w:t>
      </w:r>
    </w:p>
    <w:p w14:paraId="6A54FBF7" w14:textId="77777777" w:rsidR="00662C6B" w:rsidRPr="009B75E5" w:rsidRDefault="00662C6B" w:rsidP="003C7389">
      <w:pPr>
        <w:pStyle w:val="Akapitzlist"/>
        <w:numPr>
          <w:ilvl w:val="0"/>
          <w:numId w:val="7"/>
        </w:numPr>
        <w:spacing w:after="0" w:line="240" w:lineRule="auto"/>
        <w:ind w:left="1560" w:hanging="284"/>
        <w:contextualSpacing w:val="0"/>
        <w:jc w:val="both"/>
        <w:rPr>
          <w:rFonts w:ascii="Arial" w:hAnsi="Arial" w:cs="Arial"/>
        </w:rPr>
      </w:pPr>
      <w:r w:rsidRPr="009B75E5">
        <w:rPr>
          <w:rFonts w:ascii="Arial" w:hAnsi="Arial" w:cs="Arial"/>
        </w:rPr>
        <w:t>informacje na temat przeznaczenia danego terenu określone w miejscowym planie zagospodarowania przestrzennego lub informację o braku miejscowego planu zagospodarowania przestrzennego dla danego terenu,</w:t>
      </w:r>
    </w:p>
    <w:p w14:paraId="595327C4" w14:textId="77777777" w:rsidR="00662C6B" w:rsidRPr="009B75E5" w:rsidRDefault="00662C6B" w:rsidP="003C7389">
      <w:pPr>
        <w:pStyle w:val="Akapitzlist"/>
        <w:numPr>
          <w:ilvl w:val="0"/>
          <w:numId w:val="7"/>
        </w:numPr>
        <w:spacing w:after="0" w:line="240" w:lineRule="auto"/>
        <w:ind w:left="1560" w:hanging="284"/>
        <w:contextualSpacing w:val="0"/>
        <w:jc w:val="both"/>
        <w:rPr>
          <w:rFonts w:ascii="Arial" w:hAnsi="Arial" w:cs="Arial"/>
        </w:rPr>
      </w:pPr>
      <w:r w:rsidRPr="009B75E5">
        <w:rPr>
          <w:rFonts w:ascii="Arial" w:hAnsi="Arial" w:cs="Arial"/>
        </w:rPr>
        <w:t>informacje na temat funkcji i uwarunkowań zagospodarowania terenu określone w studium uwarunkowań i kierunków zagospodarowania przestrzennego gminy lub ramowym studium uwarunkowań i kierunków zagospodarowania przestrzennego związku metropolitalnego,</w:t>
      </w:r>
    </w:p>
    <w:p w14:paraId="66297FC3" w14:textId="77777777" w:rsidR="00662C6B" w:rsidRPr="009B75E5" w:rsidRDefault="00662C6B" w:rsidP="003C7389">
      <w:pPr>
        <w:pStyle w:val="Akapitzlist"/>
        <w:numPr>
          <w:ilvl w:val="0"/>
          <w:numId w:val="7"/>
        </w:numPr>
        <w:spacing w:after="0" w:line="240" w:lineRule="auto"/>
        <w:ind w:left="1560" w:hanging="284"/>
        <w:contextualSpacing w:val="0"/>
        <w:jc w:val="both"/>
        <w:rPr>
          <w:rFonts w:ascii="Arial" w:hAnsi="Arial" w:cs="Arial"/>
        </w:rPr>
      </w:pPr>
      <w:r w:rsidRPr="009B75E5">
        <w:rPr>
          <w:rFonts w:ascii="Arial" w:hAnsi="Arial" w:cs="Arial"/>
        </w:rPr>
        <w:t>informację czy teren znajduje się w zasięgu obszaru działania programów zadań rządowych służących inwestycjom celu publicznego,</w:t>
      </w:r>
    </w:p>
    <w:p w14:paraId="61175BD1" w14:textId="77777777" w:rsidR="00662C6B" w:rsidRPr="009B75E5" w:rsidRDefault="00662C6B" w:rsidP="003C7389">
      <w:pPr>
        <w:pStyle w:val="Akapitzlist"/>
        <w:numPr>
          <w:ilvl w:val="0"/>
          <w:numId w:val="7"/>
        </w:numPr>
        <w:spacing w:after="0" w:line="240" w:lineRule="auto"/>
        <w:ind w:left="1560" w:hanging="284"/>
        <w:contextualSpacing w:val="0"/>
        <w:jc w:val="both"/>
        <w:rPr>
          <w:rFonts w:ascii="Arial" w:hAnsi="Arial" w:cs="Arial"/>
        </w:rPr>
      </w:pPr>
      <w:r w:rsidRPr="009B75E5">
        <w:rPr>
          <w:rFonts w:ascii="Arial" w:hAnsi="Arial" w:cs="Arial"/>
        </w:rPr>
        <w:t>informację na temat zapisów planu zagospodarowania przestrzennego województwa dotyczących danego terenu;</w:t>
      </w:r>
    </w:p>
    <w:p w14:paraId="582A440E" w14:textId="77777777" w:rsidR="00662C6B" w:rsidRPr="007440E3" w:rsidRDefault="00662C6B" w:rsidP="003C7389">
      <w:pPr>
        <w:pStyle w:val="Akapitzlist"/>
        <w:numPr>
          <w:ilvl w:val="0"/>
          <w:numId w:val="6"/>
        </w:numPr>
        <w:tabs>
          <w:tab w:val="left" w:pos="1276"/>
        </w:tabs>
        <w:spacing w:after="0" w:line="240" w:lineRule="auto"/>
        <w:ind w:left="1276" w:hanging="283"/>
        <w:jc w:val="both"/>
        <w:rPr>
          <w:rFonts w:ascii="Arial" w:hAnsi="Arial" w:cs="Arial"/>
        </w:rPr>
      </w:pPr>
      <w:r w:rsidRPr="007440E3">
        <w:rPr>
          <w:rFonts w:ascii="Arial" w:hAnsi="Arial" w:cs="Arial"/>
        </w:rPr>
        <w:t>informację czy teren znajduje się w zasięgu obszaru rewitalizacji, o którym mowa</w:t>
      </w:r>
      <w:r w:rsidRPr="007440E3">
        <w:rPr>
          <w:rFonts w:ascii="Arial" w:hAnsi="Arial" w:cs="Arial"/>
        </w:rPr>
        <w:br/>
        <w:t>w ustawie z dnia 9 października 2015 r. o rewitalizacji (Dz. U. z 2021 r. poz. 485</w:t>
      </w:r>
      <w:r>
        <w:rPr>
          <w:rFonts w:ascii="Arial" w:hAnsi="Arial" w:cs="Arial"/>
        </w:rPr>
        <w:t>, ze zm.</w:t>
      </w:r>
      <w:r w:rsidRPr="007440E3">
        <w:rPr>
          <w:rFonts w:ascii="Arial" w:hAnsi="Arial" w:cs="Arial"/>
        </w:rPr>
        <w:t>) oraz w przypadku gdy dla tego obszaru przyjęto gminny program rewitalizacji – zawarte</w:t>
      </w:r>
      <w:r>
        <w:rPr>
          <w:rFonts w:ascii="Arial" w:hAnsi="Arial" w:cs="Arial"/>
        </w:rPr>
        <w:t xml:space="preserve"> </w:t>
      </w:r>
      <w:r w:rsidRPr="007440E3">
        <w:rPr>
          <w:rFonts w:ascii="Arial" w:hAnsi="Arial" w:cs="Arial"/>
        </w:rPr>
        <w:t xml:space="preserve">w tym programie informacje dotyczące planowanych zmian przeznaczenia danego terenu; </w:t>
      </w:r>
    </w:p>
    <w:p w14:paraId="6881B2D6" w14:textId="77777777" w:rsidR="00662C6B" w:rsidRPr="007440E3" w:rsidRDefault="00662C6B" w:rsidP="003C7389">
      <w:pPr>
        <w:pStyle w:val="Akapitzlist"/>
        <w:numPr>
          <w:ilvl w:val="0"/>
          <w:numId w:val="6"/>
        </w:numPr>
        <w:tabs>
          <w:tab w:val="left" w:pos="1276"/>
        </w:tabs>
        <w:spacing w:after="0" w:line="240" w:lineRule="auto"/>
        <w:ind w:left="1276" w:hanging="283"/>
        <w:jc w:val="both"/>
        <w:rPr>
          <w:rFonts w:ascii="Arial" w:hAnsi="Arial" w:cs="Arial"/>
        </w:rPr>
      </w:pPr>
      <w:r w:rsidRPr="007440E3">
        <w:rPr>
          <w:rFonts w:ascii="Arial" w:hAnsi="Arial" w:cs="Arial"/>
        </w:rPr>
        <w:t>informację czy teren znajduje się w zasięgu uchwały rady gminy o ustaleniu lokalizacji mieszkaniowej, wydanej na podstawie ustawy z dnia 5 lipca 2018 r.</w:t>
      </w:r>
      <w:r>
        <w:rPr>
          <w:rFonts w:ascii="Arial" w:hAnsi="Arial" w:cs="Arial"/>
        </w:rPr>
        <w:br/>
      </w:r>
      <w:r w:rsidRPr="007440E3">
        <w:rPr>
          <w:rFonts w:ascii="Arial" w:hAnsi="Arial" w:cs="Arial"/>
        </w:rPr>
        <w:t>o ułatwieniach</w:t>
      </w:r>
      <w:r>
        <w:rPr>
          <w:rFonts w:ascii="Arial" w:hAnsi="Arial" w:cs="Arial"/>
        </w:rPr>
        <w:t xml:space="preserve"> </w:t>
      </w:r>
      <w:r w:rsidRPr="007440E3">
        <w:rPr>
          <w:rFonts w:ascii="Arial" w:hAnsi="Arial" w:cs="Arial"/>
        </w:rPr>
        <w:t>w przygotowaniu i realizacji inwestycji mieszkaniowych oraz inwestycji towarzyszących (Dz. U. z 202</w:t>
      </w:r>
      <w:r>
        <w:rPr>
          <w:rFonts w:ascii="Arial" w:hAnsi="Arial" w:cs="Arial"/>
        </w:rPr>
        <w:t>1</w:t>
      </w:r>
      <w:r w:rsidRPr="007440E3">
        <w:rPr>
          <w:rFonts w:ascii="Arial" w:hAnsi="Arial" w:cs="Arial"/>
        </w:rPr>
        <w:t xml:space="preserve"> r. poz. </w:t>
      </w:r>
      <w:r>
        <w:rPr>
          <w:rFonts w:ascii="Arial" w:hAnsi="Arial" w:cs="Arial"/>
        </w:rPr>
        <w:t>1538</w:t>
      </w:r>
      <w:r w:rsidRPr="007440E3">
        <w:rPr>
          <w:rFonts w:ascii="Arial" w:hAnsi="Arial" w:cs="Arial"/>
        </w:rPr>
        <w:t>);</w:t>
      </w:r>
    </w:p>
    <w:p w14:paraId="52B6AF35" w14:textId="77777777" w:rsidR="00662C6B" w:rsidRPr="007440E3" w:rsidRDefault="00662C6B" w:rsidP="003C7389">
      <w:pPr>
        <w:pStyle w:val="Akapitzlist"/>
        <w:numPr>
          <w:ilvl w:val="0"/>
          <w:numId w:val="6"/>
        </w:numPr>
        <w:tabs>
          <w:tab w:val="left" w:pos="1276"/>
        </w:tabs>
        <w:suppressAutoHyphens w:val="0"/>
        <w:spacing w:after="0" w:line="240" w:lineRule="auto"/>
        <w:ind w:left="1276" w:hanging="283"/>
        <w:jc w:val="both"/>
        <w:rPr>
          <w:rFonts w:ascii="Arial" w:hAnsi="Arial" w:cs="Arial"/>
        </w:rPr>
      </w:pPr>
      <w:r w:rsidRPr="007440E3">
        <w:rPr>
          <w:rFonts w:ascii="Arial" w:hAnsi="Arial" w:cs="Arial"/>
        </w:rPr>
        <w:t>informację o planowanym scalaniu lub podziale nieruchomości na danym terenie;</w:t>
      </w:r>
    </w:p>
    <w:p w14:paraId="456C5A92" w14:textId="77777777" w:rsidR="00662C6B" w:rsidRPr="007440E3" w:rsidRDefault="00662C6B" w:rsidP="003C7389">
      <w:pPr>
        <w:pStyle w:val="Akapitzlist"/>
        <w:numPr>
          <w:ilvl w:val="0"/>
          <w:numId w:val="5"/>
        </w:numPr>
        <w:spacing w:after="0" w:line="240" w:lineRule="auto"/>
        <w:ind w:left="993" w:hanging="284"/>
        <w:jc w:val="both"/>
        <w:rPr>
          <w:rFonts w:ascii="Arial" w:eastAsia="Times New Roman" w:hAnsi="Arial" w:cs="Arial"/>
          <w:lang w:eastAsia="pl-PL"/>
        </w:rPr>
      </w:pPr>
      <w:r w:rsidRPr="007440E3">
        <w:rPr>
          <w:rFonts w:ascii="Arial" w:eastAsia="Times New Roman" w:hAnsi="Arial" w:cs="Arial"/>
          <w:lang w:eastAsia="pl-PL"/>
        </w:rPr>
        <w:t>właściwościach gleby oraz rodzaju pokrycia terenu, w tym roślinności i zabudowie, zawierające:</w:t>
      </w:r>
    </w:p>
    <w:p w14:paraId="68DB7677" w14:textId="77777777" w:rsidR="00662C6B" w:rsidRPr="007440E3" w:rsidRDefault="00662C6B" w:rsidP="003C7389">
      <w:pPr>
        <w:pStyle w:val="Akapitzlist"/>
        <w:numPr>
          <w:ilvl w:val="0"/>
          <w:numId w:val="8"/>
        </w:numPr>
        <w:spacing w:after="0" w:line="240" w:lineRule="auto"/>
        <w:ind w:left="1276" w:hanging="283"/>
        <w:jc w:val="both"/>
        <w:rPr>
          <w:rFonts w:ascii="Arial" w:hAnsi="Arial" w:cs="Arial"/>
        </w:rPr>
      </w:pPr>
      <w:r w:rsidRPr="007440E3">
        <w:rPr>
          <w:rFonts w:ascii="Arial" w:hAnsi="Arial" w:cs="Arial"/>
        </w:rPr>
        <w:t>opis ukształtowania terenu;</w:t>
      </w:r>
    </w:p>
    <w:p w14:paraId="465CB4DB" w14:textId="77777777" w:rsidR="00662C6B" w:rsidRPr="007440E3" w:rsidRDefault="00662C6B" w:rsidP="003C7389">
      <w:pPr>
        <w:pStyle w:val="Akapitzlist"/>
        <w:numPr>
          <w:ilvl w:val="0"/>
          <w:numId w:val="8"/>
        </w:numPr>
        <w:spacing w:after="0" w:line="240" w:lineRule="auto"/>
        <w:ind w:left="1276" w:hanging="283"/>
        <w:jc w:val="both"/>
        <w:rPr>
          <w:rFonts w:ascii="Arial" w:hAnsi="Arial" w:cs="Arial"/>
        </w:rPr>
      </w:pPr>
      <w:r w:rsidRPr="007440E3">
        <w:rPr>
          <w:rFonts w:ascii="Arial" w:hAnsi="Arial" w:cs="Arial"/>
        </w:rPr>
        <w:t>opis profilu glebowego;</w:t>
      </w:r>
    </w:p>
    <w:p w14:paraId="6D931889" w14:textId="77777777" w:rsidR="00662C6B" w:rsidRPr="007440E3" w:rsidRDefault="00662C6B" w:rsidP="003C7389">
      <w:pPr>
        <w:pStyle w:val="Akapitzlist"/>
        <w:numPr>
          <w:ilvl w:val="0"/>
          <w:numId w:val="8"/>
        </w:numPr>
        <w:spacing w:after="0" w:line="240" w:lineRule="auto"/>
        <w:ind w:left="1276" w:hanging="283"/>
        <w:jc w:val="both"/>
        <w:rPr>
          <w:rFonts w:ascii="Arial" w:hAnsi="Arial" w:cs="Arial"/>
        </w:rPr>
      </w:pPr>
      <w:r w:rsidRPr="007440E3">
        <w:rPr>
          <w:rFonts w:ascii="Arial" w:hAnsi="Arial" w:cs="Arial"/>
        </w:rPr>
        <w:t>informacje na temat właściwości fizycznych gleby, w tym składu granulometrycznego oraz wodoprzepuszczalności gleby i ziemi;</w:t>
      </w:r>
    </w:p>
    <w:p w14:paraId="3F213DF3" w14:textId="77777777" w:rsidR="00662C6B" w:rsidRPr="007440E3" w:rsidRDefault="00662C6B" w:rsidP="003C7389">
      <w:pPr>
        <w:pStyle w:val="Akapitzlist"/>
        <w:numPr>
          <w:ilvl w:val="0"/>
          <w:numId w:val="8"/>
        </w:numPr>
        <w:spacing w:after="0" w:line="240" w:lineRule="auto"/>
        <w:ind w:left="1276" w:hanging="283"/>
        <w:jc w:val="both"/>
        <w:rPr>
          <w:rFonts w:ascii="Arial" w:hAnsi="Arial" w:cs="Arial"/>
        </w:rPr>
      </w:pPr>
      <w:r w:rsidRPr="007440E3">
        <w:rPr>
          <w:rFonts w:ascii="Arial" w:hAnsi="Arial" w:cs="Arial"/>
        </w:rPr>
        <w:t>opis pokrycia terenu infrastrukturą i budynkami;</w:t>
      </w:r>
    </w:p>
    <w:p w14:paraId="7952689E" w14:textId="77777777" w:rsidR="00662C6B" w:rsidRPr="007440E3" w:rsidRDefault="00662C6B" w:rsidP="003C7389">
      <w:pPr>
        <w:pStyle w:val="Akapitzlist"/>
        <w:numPr>
          <w:ilvl w:val="0"/>
          <w:numId w:val="8"/>
        </w:numPr>
        <w:spacing w:after="0" w:line="240" w:lineRule="auto"/>
        <w:ind w:left="1276" w:hanging="283"/>
        <w:jc w:val="both"/>
        <w:rPr>
          <w:rFonts w:ascii="Arial" w:hAnsi="Arial" w:cs="Arial"/>
        </w:rPr>
      </w:pPr>
      <w:r w:rsidRPr="007440E3">
        <w:rPr>
          <w:rFonts w:ascii="Arial" w:hAnsi="Arial" w:cs="Arial"/>
        </w:rPr>
        <w:lastRenderedPageBreak/>
        <w:t>opis pokrycia terenu roślinnością, w tym rodzaj szaty roślinnej i stan jej uszkodzenia;</w:t>
      </w:r>
    </w:p>
    <w:p w14:paraId="69847154" w14:textId="77777777" w:rsidR="00662C6B" w:rsidRPr="007440E3" w:rsidRDefault="00662C6B" w:rsidP="003C7389">
      <w:pPr>
        <w:pStyle w:val="Akapitzlist"/>
        <w:numPr>
          <w:ilvl w:val="0"/>
          <w:numId w:val="8"/>
        </w:numPr>
        <w:spacing w:after="0" w:line="240" w:lineRule="auto"/>
        <w:ind w:left="1276" w:hanging="283"/>
        <w:jc w:val="both"/>
        <w:rPr>
          <w:rFonts w:ascii="Arial" w:hAnsi="Arial" w:cs="Arial"/>
        </w:rPr>
      </w:pPr>
      <w:r w:rsidRPr="007440E3">
        <w:rPr>
          <w:rFonts w:ascii="Arial" w:hAnsi="Arial" w:cs="Arial"/>
        </w:rPr>
        <w:t>opis stanu chronionych gatunków i siedlisk przyrodniczych, występujących na danym terenie i w jego bezpośrednim sąsiedztwie;</w:t>
      </w:r>
    </w:p>
    <w:p w14:paraId="18FC8E24" w14:textId="77777777" w:rsidR="00662C6B" w:rsidRPr="007440E3" w:rsidRDefault="00662C6B" w:rsidP="003C7389">
      <w:pPr>
        <w:pStyle w:val="Akapitzlist"/>
        <w:numPr>
          <w:ilvl w:val="0"/>
          <w:numId w:val="8"/>
        </w:numPr>
        <w:spacing w:after="0" w:line="240" w:lineRule="auto"/>
        <w:ind w:left="1276" w:hanging="283"/>
        <w:jc w:val="both"/>
        <w:rPr>
          <w:rFonts w:ascii="Arial" w:hAnsi="Arial" w:cs="Arial"/>
        </w:rPr>
      </w:pPr>
      <w:r w:rsidRPr="007440E3">
        <w:rPr>
          <w:rFonts w:ascii="Arial" w:hAnsi="Arial" w:cs="Arial"/>
        </w:rPr>
        <w:t>wskazanie w procentach jaką część terenu stanowi powierzchnia odkryta, z której możliwe jest pylenie cząstek stałych z powierzchni;</w:t>
      </w:r>
    </w:p>
    <w:p w14:paraId="2BE5C0C3" w14:textId="3ED7F2D9" w:rsidR="00662C6B" w:rsidRPr="007440E3" w:rsidRDefault="00662C6B" w:rsidP="003C7389">
      <w:pPr>
        <w:pStyle w:val="Akapitzlist"/>
        <w:numPr>
          <w:ilvl w:val="0"/>
          <w:numId w:val="8"/>
        </w:numPr>
        <w:spacing w:after="0" w:line="240" w:lineRule="auto"/>
        <w:ind w:left="1276" w:hanging="283"/>
        <w:jc w:val="both"/>
        <w:rPr>
          <w:rFonts w:ascii="Arial" w:hAnsi="Arial" w:cs="Arial"/>
        </w:rPr>
      </w:pPr>
      <w:r w:rsidRPr="007440E3">
        <w:rPr>
          <w:rFonts w:ascii="Arial" w:hAnsi="Arial" w:cs="Arial"/>
        </w:rPr>
        <w:t>opis gruntów w oparciu o ewidencję gruntów i budynków, o której mowa w</w:t>
      </w:r>
      <w:r w:rsidR="004F1099">
        <w:rPr>
          <w:rFonts w:ascii="Arial" w:hAnsi="Arial" w:cs="Arial"/>
        </w:rPr>
        <w:t> </w:t>
      </w:r>
      <w:r w:rsidRPr="007440E3">
        <w:rPr>
          <w:rFonts w:ascii="Arial" w:hAnsi="Arial" w:cs="Arial"/>
        </w:rPr>
        <w:t>ustawie</w:t>
      </w:r>
      <w:r w:rsidR="004F1099">
        <w:rPr>
          <w:rFonts w:ascii="Arial" w:hAnsi="Arial" w:cs="Arial"/>
        </w:rPr>
        <w:t xml:space="preserve"> </w:t>
      </w:r>
      <w:r w:rsidRPr="007440E3">
        <w:rPr>
          <w:rFonts w:ascii="Arial" w:hAnsi="Arial" w:cs="Arial"/>
        </w:rPr>
        <w:t>z dnia 17 maja 1989 r. – Prawo geodezyjne i kartograficzne (Dz. U. z</w:t>
      </w:r>
      <w:r w:rsidR="004F1099">
        <w:rPr>
          <w:rFonts w:ascii="Arial" w:hAnsi="Arial" w:cs="Arial"/>
        </w:rPr>
        <w:t> </w:t>
      </w:r>
      <w:r w:rsidRPr="007440E3">
        <w:rPr>
          <w:rFonts w:ascii="Arial" w:hAnsi="Arial" w:cs="Arial"/>
        </w:rPr>
        <w:t>202</w:t>
      </w:r>
      <w:r>
        <w:rPr>
          <w:rFonts w:ascii="Arial" w:hAnsi="Arial" w:cs="Arial"/>
        </w:rPr>
        <w:t>1</w:t>
      </w:r>
      <w:r w:rsidR="004F1099">
        <w:rPr>
          <w:rFonts w:ascii="Arial" w:hAnsi="Arial" w:cs="Arial"/>
        </w:rPr>
        <w:t xml:space="preserve"> </w:t>
      </w:r>
      <w:r w:rsidRPr="007440E3">
        <w:rPr>
          <w:rFonts w:ascii="Arial" w:hAnsi="Arial" w:cs="Arial"/>
        </w:rPr>
        <w:t>r.</w:t>
      </w:r>
      <w:r w:rsidR="004F1099">
        <w:rPr>
          <w:rFonts w:ascii="Arial" w:hAnsi="Arial" w:cs="Arial"/>
        </w:rPr>
        <w:t xml:space="preserve"> </w:t>
      </w:r>
      <w:r w:rsidRPr="007440E3">
        <w:rPr>
          <w:rFonts w:ascii="Arial" w:hAnsi="Arial" w:cs="Arial"/>
        </w:rPr>
        <w:t xml:space="preserve">poz. </w:t>
      </w:r>
      <w:r>
        <w:rPr>
          <w:rFonts w:ascii="Arial" w:hAnsi="Arial" w:cs="Arial"/>
        </w:rPr>
        <w:t>1990</w:t>
      </w:r>
      <w:r w:rsidRPr="007440E3">
        <w:rPr>
          <w:rFonts w:ascii="Arial" w:hAnsi="Arial" w:cs="Arial"/>
        </w:rPr>
        <w:t>, ze zm.);</w:t>
      </w:r>
    </w:p>
    <w:p w14:paraId="2820CFD5" w14:textId="26FB0A5B" w:rsidR="00662C6B" w:rsidRPr="007440E3" w:rsidRDefault="00662C6B" w:rsidP="003C7389">
      <w:pPr>
        <w:pStyle w:val="Akapitzlist"/>
        <w:numPr>
          <w:ilvl w:val="0"/>
          <w:numId w:val="5"/>
        </w:numPr>
        <w:spacing w:after="0" w:line="240" w:lineRule="auto"/>
        <w:ind w:left="993" w:hanging="284"/>
        <w:jc w:val="both"/>
        <w:rPr>
          <w:rFonts w:ascii="Arial" w:eastAsia="Times New Roman" w:hAnsi="Arial" w:cs="Arial"/>
          <w:lang w:eastAsia="pl-PL"/>
        </w:rPr>
      </w:pPr>
      <w:r w:rsidRPr="007440E3">
        <w:rPr>
          <w:rFonts w:ascii="Arial" w:eastAsia="Times New Roman" w:hAnsi="Arial" w:cs="Arial"/>
          <w:lang w:eastAsia="pl-PL"/>
        </w:rPr>
        <w:t>nazwach substancji powodujących ryzyko, wraz z wynikami badań zanieczyszczenia gleby i ziemi tymi substancjami, wykonanych przez laboratorium, o którym mowa</w:t>
      </w:r>
      <w:r w:rsidR="004F1099">
        <w:rPr>
          <w:rFonts w:ascii="Arial" w:eastAsia="Times New Roman" w:hAnsi="Arial" w:cs="Arial"/>
          <w:lang w:eastAsia="pl-PL"/>
        </w:rPr>
        <w:t xml:space="preserve"> </w:t>
      </w:r>
      <w:r w:rsidRPr="007440E3">
        <w:rPr>
          <w:rFonts w:ascii="Arial" w:eastAsia="Times New Roman" w:hAnsi="Arial" w:cs="Arial"/>
          <w:lang w:eastAsia="pl-PL"/>
        </w:rPr>
        <w:t>w art. 147a ust. 1 pkt 1 lub ust. 1a</w:t>
      </w:r>
      <w:r w:rsidR="006B77D6">
        <w:rPr>
          <w:rFonts w:ascii="Arial" w:eastAsia="Times New Roman" w:hAnsi="Arial" w:cs="Arial"/>
          <w:lang w:eastAsia="pl-PL"/>
        </w:rPr>
        <w:t xml:space="preserve"> </w:t>
      </w:r>
      <w:proofErr w:type="spellStart"/>
      <w:r w:rsidR="006B77D6">
        <w:rPr>
          <w:rFonts w:ascii="Arial" w:eastAsia="Times New Roman" w:hAnsi="Arial" w:cs="Arial"/>
          <w:lang w:eastAsia="pl-PL"/>
        </w:rPr>
        <w:t>Poś</w:t>
      </w:r>
      <w:proofErr w:type="spellEnd"/>
      <w:r w:rsidRPr="007440E3">
        <w:rPr>
          <w:rFonts w:ascii="Arial" w:eastAsia="Times New Roman" w:hAnsi="Arial" w:cs="Arial"/>
          <w:lang w:eastAsia="pl-PL"/>
        </w:rPr>
        <w:t>;</w:t>
      </w:r>
    </w:p>
    <w:p w14:paraId="0DD1F3CD" w14:textId="77777777" w:rsidR="00662C6B" w:rsidRPr="007440E3" w:rsidRDefault="00662C6B" w:rsidP="003C7389">
      <w:pPr>
        <w:pStyle w:val="Akapitzlist"/>
        <w:numPr>
          <w:ilvl w:val="0"/>
          <w:numId w:val="5"/>
        </w:numPr>
        <w:spacing w:after="0" w:line="240" w:lineRule="auto"/>
        <w:ind w:left="993" w:hanging="284"/>
        <w:jc w:val="both"/>
        <w:rPr>
          <w:rFonts w:ascii="Arial" w:eastAsia="Times New Roman" w:hAnsi="Arial" w:cs="Arial"/>
          <w:lang w:eastAsia="pl-PL"/>
        </w:rPr>
      </w:pPr>
      <w:r w:rsidRPr="007440E3">
        <w:rPr>
          <w:rFonts w:ascii="Arial" w:eastAsia="Times New Roman" w:hAnsi="Arial" w:cs="Arial"/>
          <w:lang w:eastAsia="pl-PL"/>
        </w:rPr>
        <w:t>ocenie występowania znaczącego zagrożenia dla zdrowia ludzi lub stanu środowiska, uwzględniającej w szczególności:</w:t>
      </w:r>
    </w:p>
    <w:p w14:paraId="4A82B5A5" w14:textId="77777777" w:rsidR="00662C6B" w:rsidRPr="007440E3" w:rsidRDefault="00662C6B" w:rsidP="003C7389">
      <w:pPr>
        <w:pStyle w:val="Akapitzlist"/>
        <w:numPr>
          <w:ilvl w:val="0"/>
          <w:numId w:val="9"/>
        </w:numPr>
        <w:spacing w:after="0" w:line="240" w:lineRule="auto"/>
        <w:ind w:left="1276" w:hanging="283"/>
        <w:jc w:val="both"/>
        <w:rPr>
          <w:rFonts w:ascii="Arial" w:eastAsia="Times New Roman" w:hAnsi="Arial" w:cs="Arial"/>
          <w:lang w:eastAsia="pl-PL"/>
        </w:rPr>
      </w:pPr>
      <w:r w:rsidRPr="007440E3">
        <w:rPr>
          <w:rFonts w:ascii="Arial" w:eastAsia="Times New Roman" w:hAnsi="Arial" w:cs="Arial"/>
          <w:lang w:eastAsia="pl-PL"/>
        </w:rPr>
        <w:t xml:space="preserve">postać chemiczną, w jakiej występuje zanieczyszczenie i jego biodostępność (ocenić, czy substancja powodująca ryzyko ma wpływ na występujące na danym terenie organizmy żywe, jest wymywana z gleby lub z ziemi, jest </w:t>
      </w:r>
      <w:proofErr w:type="spellStart"/>
      <w:r w:rsidRPr="007440E3">
        <w:rPr>
          <w:rFonts w:ascii="Arial" w:eastAsia="Times New Roman" w:hAnsi="Arial" w:cs="Arial"/>
          <w:lang w:eastAsia="pl-PL"/>
        </w:rPr>
        <w:t>bioprzyswajalna</w:t>
      </w:r>
      <w:proofErr w:type="spellEnd"/>
      <w:r w:rsidRPr="007440E3">
        <w:rPr>
          <w:rFonts w:ascii="Arial" w:eastAsia="Times New Roman" w:hAnsi="Arial" w:cs="Arial"/>
          <w:lang w:eastAsia="pl-PL"/>
        </w:rPr>
        <w:t xml:space="preserve"> dla człowieka; uwzględnić trwałość tej substancji w środowisku i jej podatność na degradację);</w:t>
      </w:r>
    </w:p>
    <w:p w14:paraId="137F614C" w14:textId="77777777" w:rsidR="00662C6B" w:rsidRPr="007440E3" w:rsidRDefault="00662C6B" w:rsidP="003C7389">
      <w:pPr>
        <w:pStyle w:val="Akapitzlist"/>
        <w:numPr>
          <w:ilvl w:val="0"/>
          <w:numId w:val="9"/>
        </w:numPr>
        <w:spacing w:after="0" w:line="240" w:lineRule="auto"/>
        <w:ind w:left="1276" w:hanging="283"/>
        <w:jc w:val="both"/>
        <w:rPr>
          <w:rFonts w:ascii="Arial" w:eastAsia="Times New Roman" w:hAnsi="Arial" w:cs="Arial"/>
          <w:lang w:eastAsia="pl-PL"/>
        </w:rPr>
      </w:pPr>
      <w:r w:rsidRPr="007440E3">
        <w:rPr>
          <w:rFonts w:ascii="Arial" w:eastAsia="Times New Roman" w:hAnsi="Arial" w:cs="Arial"/>
          <w:lang w:eastAsia="pl-PL"/>
        </w:rPr>
        <w:t>możliwość rozprzestrzeniania się zanieczyszczenia (wskazać możliwe drogi rozprzestrzeniania się substancji poprzez powietrze glebowe, wody podziemne</w:t>
      </w:r>
      <w:r w:rsidRPr="007440E3">
        <w:rPr>
          <w:rFonts w:ascii="Arial" w:eastAsia="Times New Roman" w:hAnsi="Arial" w:cs="Arial"/>
          <w:lang w:eastAsia="pl-PL"/>
        </w:rPr>
        <w:br/>
        <w:t>i powierzchniowe, pylenie cząstek stałych z powierzchni, ruchy masowe ziemi</w:t>
      </w:r>
      <w:r w:rsidRPr="007440E3">
        <w:rPr>
          <w:rFonts w:ascii="Arial" w:eastAsia="Times New Roman" w:hAnsi="Arial" w:cs="Arial"/>
          <w:lang w:eastAsia="pl-PL"/>
        </w:rPr>
        <w:br/>
        <w:t>i bioakumulację, uwzględniając warunki środowiskowe występujące na przedmiotowym terenie);</w:t>
      </w:r>
    </w:p>
    <w:p w14:paraId="18C458BC" w14:textId="77777777" w:rsidR="00662C6B" w:rsidRPr="007440E3" w:rsidRDefault="00662C6B" w:rsidP="003C7389">
      <w:pPr>
        <w:pStyle w:val="Akapitzlist"/>
        <w:numPr>
          <w:ilvl w:val="0"/>
          <w:numId w:val="9"/>
        </w:numPr>
        <w:spacing w:after="0" w:line="240" w:lineRule="auto"/>
        <w:ind w:left="1276" w:hanging="283"/>
        <w:jc w:val="both"/>
        <w:rPr>
          <w:rFonts w:ascii="Arial" w:eastAsia="Times New Roman" w:hAnsi="Arial" w:cs="Arial"/>
          <w:lang w:eastAsia="pl-PL"/>
        </w:rPr>
      </w:pPr>
      <w:r w:rsidRPr="007440E3">
        <w:rPr>
          <w:rFonts w:ascii="Arial" w:eastAsia="Times New Roman" w:hAnsi="Arial" w:cs="Arial"/>
          <w:lang w:eastAsia="pl-PL"/>
        </w:rPr>
        <w:t xml:space="preserve">potencjalne drogi narażenia, z uwzględnieniem rozprzestrzeniania się zanieczyszczeń w zależności od właściwości gleby, ukształtowania, budowy geologicznej i warunków hydrogeologicznych, a także pokrycia terenu (przeanalizować następujące rodzaje dróg narażenia: pokarmową, </w:t>
      </w:r>
      <w:proofErr w:type="spellStart"/>
      <w:r w:rsidRPr="007440E3">
        <w:rPr>
          <w:rFonts w:ascii="Arial" w:eastAsia="Times New Roman" w:hAnsi="Arial" w:cs="Arial"/>
          <w:lang w:eastAsia="pl-PL"/>
        </w:rPr>
        <w:t>dermalną</w:t>
      </w:r>
      <w:proofErr w:type="spellEnd"/>
      <w:r w:rsidRPr="007440E3">
        <w:rPr>
          <w:rFonts w:ascii="Arial" w:eastAsia="Times New Roman" w:hAnsi="Arial" w:cs="Arial"/>
          <w:lang w:eastAsia="pl-PL"/>
        </w:rPr>
        <w:t>, wziewną; wskazać sytuacje, w których kontakt z zanieczyszczoną glebą lub ziemią będzie występował oraz ich częstotliwość i czas trwania (średnio w skali doby</w:t>
      </w:r>
      <w:r>
        <w:rPr>
          <w:rFonts w:ascii="Arial" w:eastAsia="Times New Roman" w:hAnsi="Arial" w:cs="Arial"/>
          <w:lang w:eastAsia="pl-PL"/>
        </w:rPr>
        <w:t xml:space="preserve"> </w:t>
      </w:r>
      <w:r w:rsidRPr="007440E3">
        <w:rPr>
          <w:rFonts w:ascii="Arial" w:eastAsia="Times New Roman" w:hAnsi="Arial" w:cs="Arial"/>
          <w:lang w:eastAsia="pl-PL"/>
        </w:rPr>
        <w:t>i średnio w skali roku));</w:t>
      </w:r>
    </w:p>
    <w:p w14:paraId="3F8CD9A5" w14:textId="77777777" w:rsidR="00662C6B" w:rsidRPr="007440E3" w:rsidRDefault="00662C6B" w:rsidP="003C7389">
      <w:pPr>
        <w:pStyle w:val="Akapitzlist"/>
        <w:numPr>
          <w:ilvl w:val="0"/>
          <w:numId w:val="9"/>
        </w:numPr>
        <w:spacing w:after="0" w:line="240" w:lineRule="auto"/>
        <w:ind w:left="1276" w:hanging="283"/>
        <w:jc w:val="both"/>
        <w:rPr>
          <w:rFonts w:ascii="Arial" w:eastAsia="Times New Roman" w:hAnsi="Arial" w:cs="Arial"/>
          <w:lang w:eastAsia="pl-PL"/>
        </w:rPr>
      </w:pPr>
      <w:r w:rsidRPr="007440E3">
        <w:rPr>
          <w:rFonts w:ascii="Arial" w:eastAsia="Times New Roman" w:hAnsi="Arial" w:cs="Arial"/>
          <w:lang w:eastAsia="pl-PL"/>
        </w:rPr>
        <w:t>środowisko oraz ludzi, którzy mogliby ucierpieć w wyniku zanieczyszczenia (określić, czy narażenie na substancje powodujące ryzyko dotyczy wszystkich stwierdzonych substancji; wskazać grupy ludzi i elementy środowiska, które mogłyby ucierpieć</w:t>
      </w:r>
      <w:r>
        <w:rPr>
          <w:rFonts w:ascii="Arial" w:eastAsia="Times New Roman" w:hAnsi="Arial" w:cs="Arial"/>
          <w:lang w:eastAsia="pl-PL"/>
        </w:rPr>
        <w:t xml:space="preserve"> </w:t>
      </w:r>
      <w:r w:rsidRPr="007440E3">
        <w:rPr>
          <w:rFonts w:ascii="Arial" w:eastAsia="Times New Roman" w:hAnsi="Arial" w:cs="Arial"/>
          <w:lang w:eastAsia="pl-PL"/>
        </w:rPr>
        <w:t>w wyniku zanieczyszczenia);</w:t>
      </w:r>
    </w:p>
    <w:p w14:paraId="1986755F" w14:textId="77777777" w:rsidR="00662C6B" w:rsidRPr="007440E3" w:rsidRDefault="00662C6B" w:rsidP="003C7389">
      <w:pPr>
        <w:pStyle w:val="Akapitzlist"/>
        <w:numPr>
          <w:ilvl w:val="0"/>
          <w:numId w:val="9"/>
        </w:numPr>
        <w:spacing w:after="0" w:line="240" w:lineRule="auto"/>
        <w:ind w:left="1276" w:hanging="283"/>
        <w:jc w:val="both"/>
        <w:rPr>
          <w:rFonts w:ascii="Arial" w:eastAsia="Times New Roman" w:hAnsi="Arial" w:cs="Arial"/>
          <w:lang w:eastAsia="pl-PL"/>
        </w:rPr>
      </w:pPr>
      <w:r w:rsidRPr="007440E3">
        <w:rPr>
          <w:rFonts w:ascii="Arial" w:eastAsia="Times New Roman" w:hAnsi="Arial" w:cs="Arial"/>
          <w:lang w:eastAsia="pl-PL"/>
        </w:rPr>
        <w:t>występowanie na terenie zanieczyszczonym i w jego okolicy zwłaszcza gruntów uprawnych, ogrodów, parków, placów zabaw, terenów sportowych, budynków mieszkalnych i użytkowych, form ochrony przyrody, zasobów wody pitnej i ujęć wody;</w:t>
      </w:r>
    </w:p>
    <w:p w14:paraId="56517C9A" w14:textId="6192FB9C" w:rsidR="00662C6B" w:rsidRPr="007440E3" w:rsidRDefault="00662C6B" w:rsidP="003C7389">
      <w:pPr>
        <w:pStyle w:val="Akapitzlist"/>
        <w:numPr>
          <w:ilvl w:val="0"/>
          <w:numId w:val="5"/>
        </w:numPr>
        <w:spacing w:after="0" w:line="240" w:lineRule="auto"/>
        <w:ind w:left="993" w:hanging="284"/>
        <w:jc w:val="both"/>
        <w:rPr>
          <w:rFonts w:ascii="Arial" w:eastAsia="Times New Roman" w:hAnsi="Arial" w:cs="Arial"/>
          <w:lang w:eastAsia="pl-PL"/>
        </w:rPr>
      </w:pPr>
      <w:r w:rsidRPr="007440E3">
        <w:rPr>
          <w:rFonts w:ascii="Arial" w:eastAsia="Times New Roman" w:hAnsi="Arial" w:cs="Arial"/>
          <w:lang w:eastAsia="pl-PL"/>
        </w:rPr>
        <w:t xml:space="preserve">budowie geologicznej i warunkach hydrogeologicznych niezbędnych do dokonania oceny, o której mowa w </w:t>
      </w:r>
      <w:r w:rsidR="006B77D6">
        <w:rPr>
          <w:rFonts w:ascii="Arial" w:eastAsia="Times New Roman" w:hAnsi="Arial" w:cs="Arial"/>
          <w:lang w:eastAsia="pl-PL"/>
        </w:rPr>
        <w:t>lit. d</w:t>
      </w:r>
      <w:r w:rsidRPr="007440E3">
        <w:rPr>
          <w:rFonts w:ascii="Arial" w:eastAsia="Times New Roman" w:hAnsi="Arial" w:cs="Arial"/>
          <w:lang w:eastAsia="pl-PL"/>
        </w:rPr>
        <w:t>, w tym o:</w:t>
      </w:r>
    </w:p>
    <w:p w14:paraId="0F25F78A" w14:textId="77777777" w:rsidR="00662C6B" w:rsidRPr="007440E3" w:rsidRDefault="00662C6B" w:rsidP="003C7389">
      <w:pPr>
        <w:pStyle w:val="Akapitzlist"/>
        <w:numPr>
          <w:ilvl w:val="0"/>
          <w:numId w:val="10"/>
        </w:numPr>
        <w:suppressAutoHyphens w:val="0"/>
        <w:spacing w:after="0" w:line="240" w:lineRule="auto"/>
        <w:ind w:left="1276" w:hanging="283"/>
        <w:jc w:val="both"/>
        <w:rPr>
          <w:rFonts w:ascii="Arial" w:hAnsi="Arial" w:cs="Arial"/>
        </w:rPr>
      </w:pPr>
      <w:r w:rsidRPr="007440E3">
        <w:rPr>
          <w:rFonts w:ascii="Arial" w:hAnsi="Arial" w:cs="Arial"/>
        </w:rPr>
        <w:t>kierunkach i drogach możliwej migracji zanieczyszczenia oraz przewidywanych granicach obszaru możliwego rozprzestrzenia się zanieczyszczenia w wodach podziemnych,</w:t>
      </w:r>
    </w:p>
    <w:p w14:paraId="3E962992" w14:textId="77777777" w:rsidR="00662C6B" w:rsidRPr="007440E3" w:rsidRDefault="00662C6B" w:rsidP="003C7389">
      <w:pPr>
        <w:pStyle w:val="Akapitzlist"/>
        <w:numPr>
          <w:ilvl w:val="0"/>
          <w:numId w:val="10"/>
        </w:numPr>
        <w:suppressAutoHyphens w:val="0"/>
        <w:spacing w:after="0" w:line="240" w:lineRule="auto"/>
        <w:ind w:left="1276" w:hanging="283"/>
        <w:jc w:val="both"/>
        <w:rPr>
          <w:rFonts w:ascii="Arial" w:hAnsi="Arial" w:cs="Arial"/>
        </w:rPr>
      </w:pPr>
      <w:r w:rsidRPr="007440E3">
        <w:rPr>
          <w:rFonts w:ascii="Arial" w:hAnsi="Arial" w:cs="Arial"/>
        </w:rPr>
        <w:t>czynnych ujęcia wód podziemnych i powierzchniowych,</w:t>
      </w:r>
    </w:p>
    <w:p w14:paraId="21C5A7F9" w14:textId="77777777" w:rsidR="00662C6B" w:rsidRPr="007440E3" w:rsidRDefault="00662C6B" w:rsidP="003C7389">
      <w:pPr>
        <w:pStyle w:val="Akapitzlist"/>
        <w:numPr>
          <w:ilvl w:val="0"/>
          <w:numId w:val="10"/>
        </w:numPr>
        <w:suppressAutoHyphens w:val="0"/>
        <w:spacing w:after="0" w:line="240" w:lineRule="auto"/>
        <w:ind w:left="1276" w:hanging="283"/>
        <w:jc w:val="both"/>
        <w:rPr>
          <w:rFonts w:ascii="Arial" w:hAnsi="Arial" w:cs="Arial"/>
        </w:rPr>
      </w:pPr>
      <w:r w:rsidRPr="007440E3">
        <w:rPr>
          <w:rFonts w:ascii="Arial" w:hAnsi="Arial" w:cs="Arial"/>
        </w:rPr>
        <w:t>granicach ustanowionych stref ochronnych ujęć wód i obszarów ochronnych zbiorników wód śródlądowych,</w:t>
      </w:r>
    </w:p>
    <w:p w14:paraId="36C9BE72" w14:textId="77777777" w:rsidR="00662C6B" w:rsidRPr="007440E3" w:rsidRDefault="00662C6B" w:rsidP="003C7389">
      <w:pPr>
        <w:pStyle w:val="Akapitzlist"/>
        <w:numPr>
          <w:ilvl w:val="0"/>
          <w:numId w:val="10"/>
        </w:numPr>
        <w:suppressAutoHyphens w:val="0"/>
        <w:spacing w:after="0" w:line="240" w:lineRule="auto"/>
        <w:ind w:left="1276" w:hanging="283"/>
        <w:jc w:val="both"/>
        <w:rPr>
          <w:rFonts w:ascii="Arial" w:hAnsi="Arial" w:cs="Arial"/>
        </w:rPr>
      </w:pPr>
      <w:r w:rsidRPr="007440E3">
        <w:rPr>
          <w:rFonts w:ascii="Arial" w:hAnsi="Arial" w:cs="Arial"/>
        </w:rPr>
        <w:t>granicach jednolitych części wód podziemnych i powierzchniowych,</w:t>
      </w:r>
    </w:p>
    <w:p w14:paraId="749BDDB9" w14:textId="77777777" w:rsidR="00662C6B" w:rsidRPr="007440E3" w:rsidRDefault="00662C6B" w:rsidP="003C7389">
      <w:pPr>
        <w:pStyle w:val="Akapitzlist"/>
        <w:numPr>
          <w:ilvl w:val="0"/>
          <w:numId w:val="10"/>
        </w:numPr>
        <w:suppressAutoHyphens w:val="0"/>
        <w:spacing w:after="0" w:line="240" w:lineRule="auto"/>
        <w:ind w:left="1276" w:hanging="283"/>
        <w:jc w:val="both"/>
        <w:rPr>
          <w:rFonts w:ascii="Arial" w:hAnsi="Arial" w:cs="Arial"/>
        </w:rPr>
      </w:pPr>
      <w:r w:rsidRPr="007440E3">
        <w:rPr>
          <w:rFonts w:ascii="Arial" w:hAnsi="Arial" w:cs="Arial"/>
        </w:rPr>
        <w:t>obszarach objętych ochroną przyrody,</w:t>
      </w:r>
    </w:p>
    <w:p w14:paraId="1A95F8E5" w14:textId="7251B145" w:rsidR="00662C6B" w:rsidRDefault="00662C6B" w:rsidP="003C7389">
      <w:pPr>
        <w:pStyle w:val="Akapitzlist"/>
        <w:numPr>
          <w:ilvl w:val="0"/>
          <w:numId w:val="10"/>
        </w:numPr>
        <w:spacing w:after="0" w:line="240" w:lineRule="auto"/>
        <w:ind w:left="1276" w:hanging="283"/>
        <w:jc w:val="both"/>
        <w:rPr>
          <w:rFonts w:ascii="Arial" w:hAnsi="Arial" w:cs="Arial"/>
        </w:rPr>
      </w:pPr>
      <w:r w:rsidRPr="007440E3">
        <w:rPr>
          <w:rFonts w:ascii="Arial" w:hAnsi="Arial" w:cs="Arial"/>
        </w:rPr>
        <w:t>ekosystemach zależnych od wód;</w:t>
      </w:r>
    </w:p>
    <w:p w14:paraId="430AA372" w14:textId="77777777" w:rsidR="000F3E79" w:rsidRPr="007440E3" w:rsidRDefault="000F3E79" w:rsidP="000F3E79">
      <w:pPr>
        <w:pStyle w:val="Akapitzlist"/>
        <w:spacing w:after="0" w:line="240" w:lineRule="auto"/>
        <w:ind w:left="1068"/>
        <w:jc w:val="both"/>
        <w:rPr>
          <w:rFonts w:ascii="Arial" w:hAnsi="Arial" w:cs="Arial"/>
        </w:rPr>
      </w:pPr>
    </w:p>
    <w:p w14:paraId="067A383F" w14:textId="77777777" w:rsidR="00662C6B" w:rsidRPr="007440E3" w:rsidRDefault="00662C6B" w:rsidP="003C7389">
      <w:pPr>
        <w:pStyle w:val="Akapitzlist"/>
        <w:numPr>
          <w:ilvl w:val="0"/>
          <w:numId w:val="4"/>
        </w:numPr>
        <w:spacing w:after="0" w:line="240" w:lineRule="auto"/>
        <w:ind w:left="709" w:hanging="283"/>
        <w:jc w:val="both"/>
        <w:rPr>
          <w:rFonts w:ascii="Arial" w:hAnsi="Arial" w:cs="Arial"/>
        </w:rPr>
      </w:pPr>
      <w:r w:rsidRPr="007440E3">
        <w:rPr>
          <w:rFonts w:ascii="Arial" w:hAnsi="Arial" w:cs="Arial"/>
        </w:rPr>
        <w:t>określał:</w:t>
      </w:r>
    </w:p>
    <w:p w14:paraId="19CC6E34" w14:textId="77777777" w:rsidR="00662C6B" w:rsidRPr="007440E3" w:rsidRDefault="00662C6B" w:rsidP="003C7389">
      <w:pPr>
        <w:pStyle w:val="Akapitzlist"/>
        <w:numPr>
          <w:ilvl w:val="0"/>
          <w:numId w:val="11"/>
        </w:numPr>
        <w:spacing w:after="0" w:line="240" w:lineRule="auto"/>
        <w:ind w:left="993" w:hanging="284"/>
        <w:jc w:val="both"/>
        <w:rPr>
          <w:rFonts w:ascii="Arial" w:eastAsia="Times New Roman" w:hAnsi="Arial" w:cs="Arial"/>
          <w:lang w:eastAsia="pl-PL"/>
        </w:rPr>
      </w:pPr>
      <w:r w:rsidRPr="007440E3">
        <w:rPr>
          <w:rFonts w:ascii="Arial" w:eastAsia="Times New Roman" w:hAnsi="Arial" w:cs="Arial"/>
          <w:lang w:eastAsia="pl-PL"/>
        </w:rPr>
        <w:t>teren wymagającym przeprowadzenia remediacji, poprzez wskazanie adresu</w:t>
      </w:r>
      <w:r w:rsidRPr="007440E3">
        <w:rPr>
          <w:rFonts w:ascii="Arial" w:eastAsia="Times New Roman" w:hAnsi="Arial" w:cs="Arial"/>
          <w:lang w:eastAsia="pl-PL"/>
        </w:rPr>
        <w:br/>
        <w:t>i numerów działek ewidencyjnych oraz jego powierzchni;</w:t>
      </w:r>
    </w:p>
    <w:p w14:paraId="52AC85E6" w14:textId="77777777" w:rsidR="00662C6B" w:rsidRPr="007440E3" w:rsidRDefault="00662C6B" w:rsidP="003C7389">
      <w:pPr>
        <w:pStyle w:val="Akapitzlist"/>
        <w:numPr>
          <w:ilvl w:val="0"/>
          <w:numId w:val="11"/>
        </w:numPr>
        <w:spacing w:after="0" w:line="240" w:lineRule="auto"/>
        <w:ind w:left="993" w:hanging="284"/>
        <w:jc w:val="both"/>
        <w:rPr>
          <w:rFonts w:ascii="Arial" w:eastAsia="Times New Roman" w:hAnsi="Arial" w:cs="Arial"/>
          <w:lang w:eastAsia="pl-PL"/>
        </w:rPr>
      </w:pPr>
      <w:r w:rsidRPr="007440E3">
        <w:rPr>
          <w:rFonts w:ascii="Arial" w:eastAsia="Times New Roman" w:hAnsi="Arial" w:cs="Arial"/>
          <w:lang w:eastAsia="pl-PL"/>
        </w:rPr>
        <w:lastRenderedPageBreak/>
        <w:t xml:space="preserve">nazwy substancji powodujących ryzyko oraz ich zawartości w glebie i w ziemi, do jakich doprowadzi </w:t>
      </w:r>
      <w:proofErr w:type="spellStart"/>
      <w:r w:rsidRPr="007440E3">
        <w:rPr>
          <w:rFonts w:ascii="Arial" w:eastAsia="Times New Roman" w:hAnsi="Arial" w:cs="Arial"/>
          <w:lang w:eastAsia="pl-PL"/>
        </w:rPr>
        <w:t>remediacja</w:t>
      </w:r>
      <w:proofErr w:type="spellEnd"/>
      <w:r w:rsidRPr="007440E3">
        <w:rPr>
          <w:rFonts w:ascii="Arial" w:eastAsia="Times New Roman" w:hAnsi="Arial" w:cs="Arial"/>
          <w:lang w:eastAsia="pl-PL"/>
        </w:rPr>
        <w:t>;</w:t>
      </w:r>
    </w:p>
    <w:p w14:paraId="3F99AD8F" w14:textId="77777777" w:rsidR="00662C6B" w:rsidRPr="007440E3" w:rsidRDefault="00662C6B" w:rsidP="003C7389">
      <w:pPr>
        <w:pStyle w:val="Akapitzlist"/>
        <w:numPr>
          <w:ilvl w:val="0"/>
          <w:numId w:val="11"/>
        </w:numPr>
        <w:spacing w:after="0" w:line="240" w:lineRule="auto"/>
        <w:ind w:left="993" w:hanging="284"/>
        <w:jc w:val="both"/>
        <w:rPr>
          <w:rFonts w:ascii="Arial" w:eastAsia="Times New Roman" w:hAnsi="Arial" w:cs="Arial"/>
          <w:lang w:eastAsia="pl-PL"/>
        </w:rPr>
      </w:pPr>
      <w:r w:rsidRPr="007440E3">
        <w:rPr>
          <w:rFonts w:ascii="Arial" w:eastAsia="Times New Roman" w:hAnsi="Arial" w:cs="Arial"/>
          <w:lang w:eastAsia="pl-PL"/>
        </w:rPr>
        <w:t>sposób przeprowadzenia remediacji;</w:t>
      </w:r>
    </w:p>
    <w:p w14:paraId="05A41B19" w14:textId="77777777" w:rsidR="00662C6B" w:rsidRPr="007440E3" w:rsidRDefault="00662C6B" w:rsidP="003C7389">
      <w:pPr>
        <w:pStyle w:val="Akapitzlist"/>
        <w:numPr>
          <w:ilvl w:val="0"/>
          <w:numId w:val="11"/>
        </w:numPr>
        <w:spacing w:after="0" w:line="240" w:lineRule="auto"/>
        <w:ind w:left="993" w:hanging="284"/>
        <w:jc w:val="both"/>
        <w:rPr>
          <w:rFonts w:ascii="Arial" w:eastAsia="Times New Roman" w:hAnsi="Arial" w:cs="Arial"/>
          <w:lang w:eastAsia="pl-PL"/>
        </w:rPr>
      </w:pPr>
      <w:r w:rsidRPr="007440E3">
        <w:rPr>
          <w:rFonts w:ascii="Arial" w:eastAsia="Times New Roman" w:hAnsi="Arial" w:cs="Arial"/>
          <w:lang w:eastAsia="pl-PL"/>
        </w:rPr>
        <w:t>termin rozpoczęcia i zakończenia remediacji;</w:t>
      </w:r>
    </w:p>
    <w:p w14:paraId="03B040E3" w14:textId="23264DC4" w:rsidR="00662C6B" w:rsidRPr="007440E3" w:rsidRDefault="00662C6B" w:rsidP="003C7389">
      <w:pPr>
        <w:pStyle w:val="Akapitzlist"/>
        <w:numPr>
          <w:ilvl w:val="0"/>
          <w:numId w:val="11"/>
        </w:numPr>
        <w:spacing w:after="0" w:line="240" w:lineRule="auto"/>
        <w:ind w:left="993" w:hanging="284"/>
        <w:jc w:val="both"/>
        <w:rPr>
          <w:rFonts w:ascii="Arial" w:eastAsia="Times New Roman" w:hAnsi="Arial" w:cs="Arial"/>
          <w:lang w:eastAsia="pl-PL"/>
        </w:rPr>
      </w:pPr>
      <w:r w:rsidRPr="007440E3">
        <w:rPr>
          <w:rFonts w:ascii="Arial" w:eastAsia="Times New Roman" w:hAnsi="Arial" w:cs="Arial"/>
          <w:lang w:eastAsia="pl-PL"/>
        </w:rPr>
        <w:t>sposób potwierdzenia przeprowadzenia remediacji wraz z określeniem miejsc poboru próbek oraz częstotliwości i zakresu wykonywania badań, jak również terminie przedłożenia dokumentacji z jej przeprowadzenia, w tym wyników badań zanieczyszczenia gleby i ziemi wykonanych przez laboratorium, o którym mowa</w:t>
      </w:r>
      <w:r>
        <w:rPr>
          <w:rFonts w:ascii="Arial" w:eastAsia="Times New Roman" w:hAnsi="Arial" w:cs="Arial"/>
          <w:lang w:eastAsia="pl-PL"/>
        </w:rPr>
        <w:br/>
      </w:r>
      <w:r w:rsidRPr="007440E3">
        <w:rPr>
          <w:rFonts w:ascii="Arial" w:eastAsia="Times New Roman" w:hAnsi="Arial" w:cs="Arial"/>
          <w:lang w:eastAsia="pl-PL"/>
        </w:rPr>
        <w:t>w art. 147a ust. 1 pkt 1 lub ust. 1a</w:t>
      </w:r>
      <w:r w:rsidR="006B77D6">
        <w:rPr>
          <w:rFonts w:ascii="Arial" w:eastAsia="Times New Roman" w:hAnsi="Arial" w:cs="Arial"/>
          <w:lang w:eastAsia="pl-PL"/>
        </w:rPr>
        <w:t xml:space="preserve"> </w:t>
      </w:r>
      <w:proofErr w:type="spellStart"/>
      <w:r w:rsidR="006B77D6">
        <w:rPr>
          <w:rFonts w:ascii="Arial" w:eastAsia="Times New Roman" w:hAnsi="Arial" w:cs="Arial"/>
          <w:lang w:eastAsia="pl-PL"/>
        </w:rPr>
        <w:t>Poś</w:t>
      </w:r>
      <w:proofErr w:type="spellEnd"/>
      <w:r w:rsidRPr="007440E3">
        <w:rPr>
          <w:rFonts w:ascii="Arial" w:eastAsia="Times New Roman" w:hAnsi="Arial" w:cs="Arial"/>
          <w:lang w:eastAsia="pl-PL"/>
        </w:rPr>
        <w:t>.</w:t>
      </w:r>
    </w:p>
    <w:p w14:paraId="2FD5E023" w14:textId="582438BE" w:rsidR="00662C6B" w:rsidRDefault="00662C6B" w:rsidP="003C7389">
      <w:pPr>
        <w:pStyle w:val="Akapitzlist"/>
        <w:numPr>
          <w:ilvl w:val="0"/>
          <w:numId w:val="13"/>
        </w:numPr>
        <w:spacing w:after="0" w:line="240" w:lineRule="auto"/>
        <w:ind w:left="284" w:hanging="284"/>
        <w:jc w:val="both"/>
        <w:textAlignment w:val="baseline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W projekcie planu będzie ponadto należało:</w:t>
      </w:r>
    </w:p>
    <w:p w14:paraId="3B046992" w14:textId="77777777" w:rsidR="00662C6B" w:rsidRDefault="00662C6B" w:rsidP="003C7389">
      <w:pPr>
        <w:pStyle w:val="Akapitzlist"/>
        <w:numPr>
          <w:ilvl w:val="0"/>
          <w:numId w:val="2"/>
        </w:numPr>
        <w:spacing w:after="0" w:line="240" w:lineRule="auto"/>
        <w:ind w:left="567" w:hanging="283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0C2467">
        <w:rPr>
          <w:rFonts w:ascii="Arial" w:eastAsia="Times New Roman" w:hAnsi="Arial" w:cs="Arial"/>
          <w:lang w:eastAsia="pl-PL"/>
        </w:rPr>
        <w:t>przedstawić i rozważyć co najmniej 3 różne warianty pr</w:t>
      </w:r>
      <w:r>
        <w:rPr>
          <w:rFonts w:ascii="Arial" w:eastAsia="Times New Roman" w:hAnsi="Arial" w:cs="Arial"/>
          <w:lang w:eastAsia="pl-PL"/>
        </w:rPr>
        <w:t>zepr</w:t>
      </w:r>
      <w:r w:rsidRPr="000C2467">
        <w:rPr>
          <w:rFonts w:ascii="Arial" w:eastAsia="Times New Roman" w:hAnsi="Arial" w:cs="Arial"/>
          <w:lang w:eastAsia="pl-PL"/>
        </w:rPr>
        <w:t>owadzenia remediacji,</w:t>
      </w:r>
      <w:r>
        <w:rPr>
          <w:rFonts w:ascii="Arial" w:eastAsia="Times New Roman" w:hAnsi="Arial" w:cs="Arial"/>
          <w:lang w:eastAsia="pl-PL"/>
        </w:rPr>
        <w:br/>
      </w:r>
      <w:r w:rsidRPr="000C2467">
        <w:rPr>
          <w:rFonts w:ascii="Arial" w:eastAsia="Times New Roman" w:hAnsi="Arial" w:cs="Arial"/>
          <w:lang w:eastAsia="pl-PL"/>
        </w:rPr>
        <w:t>z uzasadnieniem wariantu wskazanego do realizacji</w:t>
      </w:r>
      <w:r>
        <w:rPr>
          <w:rFonts w:ascii="Arial" w:eastAsia="Times New Roman" w:hAnsi="Arial" w:cs="Arial"/>
          <w:lang w:eastAsia="pl-PL"/>
        </w:rPr>
        <w:t>, uwzględniając:</w:t>
      </w:r>
    </w:p>
    <w:p w14:paraId="3352CB20" w14:textId="77777777" w:rsidR="00662C6B" w:rsidRDefault="00662C6B" w:rsidP="003C7389">
      <w:pPr>
        <w:pStyle w:val="Akapitzlist"/>
        <w:numPr>
          <w:ilvl w:val="0"/>
          <w:numId w:val="12"/>
        </w:numPr>
        <w:spacing w:after="0" w:line="240" w:lineRule="auto"/>
        <w:ind w:left="851" w:hanging="284"/>
        <w:jc w:val="both"/>
        <w:textAlignment w:val="baseline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możliwość zwolnienia władającego powierzchnią ziemi z obowiązku przeprowadzenia remediacji, w przypadku opisanym w art. 101p ust. 2 </w:t>
      </w:r>
      <w:proofErr w:type="spellStart"/>
      <w:r>
        <w:rPr>
          <w:rFonts w:ascii="Arial" w:eastAsia="Times New Roman" w:hAnsi="Arial" w:cs="Arial"/>
          <w:lang w:eastAsia="pl-PL"/>
        </w:rPr>
        <w:t>Poś</w:t>
      </w:r>
      <w:proofErr w:type="spellEnd"/>
      <w:r>
        <w:rPr>
          <w:rFonts w:ascii="Arial" w:eastAsia="Times New Roman" w:hAnsi="Arial" w:cs="Arial"/>
          <w:lang w:eastAsia="pl-PL"/>
        </w:rPr>
        <w:t xml:space="preserve">, tj. jeżeli ocena występowania znaczącego zagrożenia dla zdrowia ludzi lub stanu środowiska wykaże, że nie występuje znaczące zagrożenie dla zdrowia ludzi lub stanu środowiska; </w:t>
      </w:r>
    </w:p>
    <w:p w14:paraId="0A47503D" w14:textId="77777777" w:rsidR="00662C6B" w:rsidRDefault="00662C6B" w:rsidP="003C7389">
      <w:pPr>
        <w:pStyle w:val="Akapitzlist"/>
        <w:numPr>
          <w:ilvl w:val="0"/>
          <w:numId w:val="12"/>
        </w:numPr>
        <w:spacing w:after="0" w:line="240" w:lineRule="auto"/>
        <w:ind w:left="851" w:hanging="284"/>
        <w:jc w:val="both"/>
        <w:textAlignment w:val="baseline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różne metody prowadzenia remediacji oraz sposoby jej przeprowadzenia opisane</w:t>
      </w:r>
      <w:r>
        <w:rPr>
          <w:rFonts w:ascii="Arial" w:eastAsia="Times New Roman" w:hAnsi="Arial" w:cs="Arial"/>
          <w:lang w:eastAsia="pl-PL"/>
        </w:rPr>
        <w:br/>
        <w:t xml:space="preserve">w art. 101q </w:t>
      </w:r>
      <w:proofErr w:type="spellStart"/>
      <w:r>
        <w:rPr>
          <w:rFonts w:ascii="Arial" w:eastAsia="Times New Roman" w:hAnsi="Arial" w:cs="Arial"/>
          <w:lang w:eastAsia="pl-PL"/>
        </w:rPr>
        <w:t>Poś</w:t>
      </w:r>
      <w:proofErr w:type="spellEnd"/>
      <w:r>
        <w:rPr>
          <w:rFonts w:ascii="Arial" w:eastAsia="Times New Roman" w:hAnsi="Arial" w:cs="Arial"/>
          <w:lang w:eastAsia="pl-PL"/>
        </w:rPr>
        <w:t>, tj.:</w:t>
      </w:r>
    </w:p>
    <w:p w14:paraId="6CDDDDD1" w14:textId="77777777" w:rsidR="00662C6B" w:rsidRPr="00377E2C" w:rsidRDefault="00662C6B" w:rsidP="003C7389">
      <w:pPr>
        <w:pStyle w:val="Akapitzlist"/>
        <w:numPr>
          <w:ilvl w:val="0"/>
          <w:numId w:val="3"/>
        </w:numPr>
        <w:spacing w:after="0" w:line="240" w:lineRule="auto"/>
        <w:ind w:left="1068" w:hanging="217"/>
        <w:jc w:val="both"/>
        <w:rPr>
          <w:rFonts w:ascii="Arial" w:eastAsia="Times New Roman" w:hAnsi="Arial" w:cs="Arial"/>
          <w:lang w:eastAsia="pl-PL"/>
        </w:rPr>
      </w:pPr>
      <w:r w:rsidRPr="00377E2C">
        <w:rPr>
          <w:rFonts w:ascii="Arial" w:eastAsia="Times New Roman" w:hAnsi="Arial" w:cs="Arial"/>
          <w:lang w:eastAsia="pl-PL"/>
        </w:rPr>
        <w:t>usunięcie zanieczyszczenia, przynajmniej do dopuszczalnej zawartości w glebie</w:t>
      </w:r>
      <w:r>
        <w:rPr>
          <w:rFonts w:ascii="Arial" w:eastAsia="Times New Roman" w:hAnsi="Arial" w:cs="Arial"/>
          <w:lang w:eastAsia="pl-PL"/>
        </w:rPr>
        <w:br/>
      </w:r>
      <w:r w:rsidRPr="00377E2C">
        <w:rPr>
          <w:rFonts w:ascii="Arial" w:eastAsia="Times New Roman" w:hAnsi="Arial" w:cs="Arial"/>
          <w:lang w:eastAsia="pl-PL"/>
        </w:rPr>
        <w:t>i w ziemi substancji powodujących ryzyko;</w:t>
      </w:r>
    </w:p>
    <w:p w14:paraId="16939AD5" w14:textId="6CF35EA9" w:rsidR="00662C6B" w:rsidRPr="00377E2C" w:rsidRDefault="00662C6B" w:rsidP="003C7389">
      <w:pPr>
        <w:pStyle w:val="Akapitzlist"/>
        <w:numPr>
          <w:ilvl w:val="0"/>
          <w:numId w:val="3"/>
        </w:numPr>
        <w:spacing w:after="0" w:line="240" w:lineRule="auto"/>
        <w:ind w:left="1068" w:hanging="217"/>
        <w:jc w:val="both"/>
        <w:rPr>
          <w:rFonts w:ascii="Arial" w:eastAsia="Times New Roman" w:hAnsi="Arial" w:cs="Arial"/>
          <w:lang w:eastAsia="pl-PL"/>
        </w:rPr>
      </w:pPr>
      <w:r w:rsidRPr="00377E2C">
        <w:rPr>
          <w:rFonts w:ascii="Arial" w:eastAsia="Times New Roman" w:hAnsi="Arial" w:cs="Arial"/>
          <w:lang w:eastAsia="pl-PL"/>
        </w:rPr>
        <w:t>inne, niż wskazan</w:t>
      </w:r>
      <w:r w:rsidR="006B77D6">
        <w:rPr>
          <w:rFonts w:ascii="Arial" w:eastAsia="Times New Roman" w:hAnsi="Arial" w:cs="Arial"/>
          <w:lang w:eastAsia="pl-PL"/>
        </w:rPr>
        <w:t>e powyżej</w:t>
      </w:r>
      <w:r w:rsidRPr="00377E2C">
        <w:rPr>
          <w:rFonts w:ascii="Arial" w:eastAsia="Times New Roman" w:hAnsi="Arial" w:cs="Arial"/>
          <w:lang w:eastAsia="pl-PL"/>
        </w:rPr>
        <w:t>, prowadzące do usunięcia znaczącego zagrożenia dla zdrowia ludzi i stanu środowiska, z uwzględnieniem obecnego i, o ile jest to możliwe, planowanego sposobu użytkowania terenu, takie jak:</w:t>
      </w:r>
    </w:p>
    <w:p w14:paraId="37A79341" w14:textId="77777777" w:rsidR="00662C6B" w:rsidRPr="00377E2C" w:rsidRDefault="00662C6B" w:rsidP="003C7389">
      <w:pPr>
        <w:pStyle w:val="Akapitzlist"/>
        <w:numPr>
          <w:ilvl w:val="0"/>
          <w:numId w:val="14"/>
        </w:numPr>
        <w:spacing w:after="0" w:line="240" w:lineRule="auto"/>
        <w:ind w:left="1418" w:hanging="284"/>
        <w:jc w:val="both"/>
        <w:rPr>
          <w:rFonts w:ascii="Arial" w:eastAsia="Times New Roman" w:hAnsi="Arial" w:cs="Arial"/>
          <w:lang w:eastAsia="pl-PL"/>
        </w:rPr>
      </w:pPr>
      <w:r w:rsidRPr="00377E2C">
        <w:rPr>
          <w:rFonts w:ascii="Arial" w:eastAsia="Times New Roman" w:hAnsi="Arial" w:cs="Arial"/>
          <w:lang w:eastAsia="pl-PL"/>
        </w:rPr>
        <w:t>zmniejszenie ilości zanieczyszczeń lub</w:t>
      </w:r>
    </w:p>
    <w:p w14:paraId="32C8EF18" w14:textId="77777777" w:rsidR="00662C6B" w:rsidRPr="00377E2C" w:rsidRDefault="00662C6B" w:rsidP="003C7389">
      <w:pPr>
        <w:pStyle w:val="Akapitzlist"/>
        <w:numPr>
          <w:ilvl w:val="0"/>
          <w:numId w:val="14"/>
        </w:numPr>
        <w:spacing w:after="0" w:line="240" w:lineRule="auto"/>
        <w:ind w:left="1418" w:hanging="284"/>
        <w:jc w:val="both"/>
        <w:rPr>
          <w:rFonts w:ascii="Arial" w:eastAsia="Times New Roman" w:hAnsi="Arial" w:cs="Arial"/>
          <w:lang w:eastAsia="pl-PL"/>
        </w:rPr>
      </w:pPr>
      <w:r w:rsidRPr="00377E2C">
        <w:rPr>
          <w:rFonts w:ascii="Arial" w:eastAsia="Times New Roman" w:hAnsi="Arial" w:cs="Arial"/>
          <w:lang w:eastAsia="pl-PL"/>
        </w:rPr>
        <w:t>ograniczenie możliwości rozprzestrzeniania się zanieczyszczeń</w:t>
      </w:r>
      <w:r>
        <w:rPr>
          <w:rFonts w:ascii="Arial" w:eastAsia="Times New Roman" w:hAnsi="Arial" w:cs="Arial"/>
          <w:lang w:eastAsia="pl-PL"/>
        </w:rPr>
        <w:br/>
      </w:r>
      <w:r w:rsidRPr="00377E2C">
        <w:rPr>
          <w:rFonts w:ascii="Arial" w:eastAsia="Times New Roman" w:hAnsi="Arial" w:cs="Arial"/>
          <w:lang w:eastAsia="pl-PL"/>
        </w:rPr>
        <w:t>i kontrolowanie zanieczyszczenia poprzez okresowe prowadzenie badań zanieczyszczenia gleby i ziemi w określonym czasie, lub</w:t>
      </w:r>
    </w:p>
    <w:p w14:paraId="61893453" w14:textId="77777777" w:rsidR="00662C6B" w:rsidRDefault="00662C6B" w:rsidP="003C7389">
      <w:pPr>
        <w:pStyle w:val="Akapitzlist"/>
        <w:numPr>
          <w:ilvl w:val="0"/>
          <w:numId w:val="14"/>
        </w:numPr>
        <w:spacing w:after="0" w:line="240" w:lineRule="auto"/>
        <w:ind w:left="1418" w:hanging="284"/>
        <w:jc w:val="both"/>
        <w:rPr>
          <w:rFonts w:ascii="Arial" w:eastAsia="Times New Roman" w:hAnsi="Arial" w:cs="Arial"/>
          <w:lang w:eastAsia="pl-PL"/>
        </w:rPr>
      </w:pPr>
      <w:r w:rsidRPr="00377E2C">
        <w:rPr>
          <w:rFonts w:ascii="Arial" w:eastAsia="Times New Roman" w:hAnsi="Arial" w:cs="Arial"/>
          <w:lang w:eastAsia="pl-PL"/>
        </w:rPr>
        <w:t>przeprowadzenie samooczyszczania powierzchni ziemi, ewentualne działania wspomagające samooczyszczanie, kontrolowanie zanieczyszczenia poprzez okresowe prowadzenie badań zanieczyszczenia gleby i ziemi w określonym czasie, ewentualne ograniczenie dostępu ludzi do zanieczyszczonego terenu</w:t>
      </w:r>
      <w:r>
        <w:rPr>
          <w:rFonts w:ascii="Arial" w:eastAsia="Times New Roman" w:hAnsi="Arial" w:cs="Arial"/>
          <w:lang w:eastAsia="pl-PL"/>
        </w:rPr>
        <w:br/>
      </w:r>
      <w:r w:rsidRPr="00377E2C">
        <w:rPr>
          <w:rFonts w:ascii="Arial" w:eastAsia="Times New Roman" w:hAnsi="Arial" w:cs="Arial"/>
          <w:lang w:eastAsia="pl-PL"/>
        </w:rPr>
        <w:t>i ewentualna konieczność zmiany sposobu użytkowania zanieczyszczonego terenu.</w:t>
      </w:r>
    </w:p>
    <w:p w14:paraId="67A92E5D" w14:textId="50BE71CB" w:rsidR="00662C6B" w:rsidRPr="004F1099" w:rsidRDefault="004F1099" w:rsidP="003C7389">
      <w:pPr>
        <w:pStyle w:val="Akapitzlist"/>
        <w:numPr>
          <w:ilvl w:val="0"/>
          <w:numId w:val="2"/>
        </w:numPr>
        <w:spacing w:after="0" w:line="240" w:lineRule="auto"/>
        <w:ind w:left="567" w:hanging="283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w</w:t>
      </w:r>
      <w:r w:rsidR="00662C6B" w:rsidRPr="004F1099">
        <w:rPr>
          <w:rFonts w:ascii="Arial" w:eastAsia="Times New Roman" w:hAnsi="Arial" w:cs="Arial"/>
          <w:lang w:eastAsia="pl-PL"/>
        </w:rPr>
        <w:t xml:space="preserve"> przypadku wskazania na prowadzenie remediacji innym sposobem niż usunięcie zanieczyszczenia do dopuszczalnej zawartości w glebie i w ziemi substancji powodującej ryzyko, należy przedstawić informacje na temat docelowej zawartości substancji powodujących ryzyko w glebie i w ziemi dla głębokości 0-0,25 m p.p.t., która ma zostać osiągnięta w wyniku remediacji;</w:t>
      </w:r>
    </w:p>
    <w:p w14:paraId="60649A4C" w14:textId="77777777" w:rsidR="00662C6B" w:rsidRDefault="00662C6B" w:rsidP="003C7389">
      <w:pPr>
        <w:pStyle w:val="Akapitzlist"/>
        <w:numPr>
          <w:ilvl w:val="0"/>
          <w:numId w:val="2"/>
        </w:numPr>
        <w:spacing w:after="0" w:line="240" w:lineRule="auto"/>
        <w:ind w:left="567" w:hanging="283"/>
        <w:jc w:val="both"/>
        <w:textAlignment w:val="baseline"/>
        <w:rPr>
          <w:rFonts w:ascii="Arial" w:hAnsi="Arial" w:cs="Arial"/>
          <w:bCs/>
          <w:lang w:eastAsia="ar-SA"/>
        </w:rPr>
      </w:pPr>
      <w:r>
        <w:rPr>
          <w:rFonts w:ascii="Arial" w:hAnsi="Arial" w:cs="Arial"/>
          <w:bCs/>
          <w:lang w:eastAsia="ar-SA"/>
        </w:rPr>
        <w:t>z</w:t>
      </w:r>
      <w:r w:rsidRPr="000C2467">
        <w:rPr>
          <w:rFonts w:ascii="Arial" w:hAnsi="Arial" w:cs="Arial"/>
          <w:bCs/>
          <w:lang w:eastAsia="ar-SA"/>
        </w:rPr>
        <w:t>a</w:t>
      </w:r>
      <w:r>
        <w:rPr>
          <w:rFonts w:ascii="Arial" w:hAnsi="Arial" w:cs="Arial"/>
          <w:bCs/>
          <w:lang w:eastAsia="ar-SA"/>
        </w:rPr>
        <w:t>mieścić</w:t>
      </w:r>
      <w:r w:rsidRPr="000C2467">
        <w:rPr>
          <w:rFonts w:ascii="Arial" w:hAnsi="Arial" w:cs="Arial"/>
          <w:bCs/>
          <w:lang w:eastAsia="ar-SA"/>
        </w:rPr>
        <w:t xml:space="preserve"> </w:t>
      </w:r>
      <w:r w:rsidRPr="00E25550">
        <w:rPr>
          <w:rFonts w:ascii="Arial" w:hAnsi="Arial" w:cs="Arial"/>
          <w:bCs/>
          <w:lang w:eastAsia="ar-SA"/>
        </w:rPr>
        <w:t>harmonogram poszczególnych prac</w:t>
      </w:r>
      <w:r>
        <w:rPr>
          <w:rFonts w:ascii="Arial" w:hAnsi="Arial" w:cs="Arial"/>
          <w:bCs/>
          <w:lang w:eastAsia="ar-SA"/>
        </w:rPr>
        <w:t>.</w:t>
      </w:r>
    </w:p>
    <w:p w14:paraId="0E8040C3" w14:textId="77777777" w:rsidR="00662C6B" w:rsidRDefault="00662C6B" w:rsidP="00662C6B">
      <w:pPr>
        <w:pStyle w:val="Akapitzlist"/>
        <w:spacing w:after="0" w:line="240" w:lineRule="auto"/>
        <w:ind w:left="0"/>
        <w:jc w:val="both"/>
        <w:textAlignment w:val="baseline"/>
        <w:rPr>
          <w:rFonts w:ascii="Arial" w:hAnsi="Arial" w:cs="Arial"/>
          <w:bCs/>
          <w:lang w:eastAsia="ar-SA"/>
        </w:rPr>
      </w:pPr>
    </w:p>
    <w:p w14:paraId="69412293" w14:textId="121EB3C6" w:rsidR="00662C6B" w:rsidRDefault="00662C6B" w:rsidP="003C7389">
      <w:pPr>
        <w:pStyle w:val="Akapitzlist"/>
        <w:numPr>
          <w:ilvl w:val="0"/>
          <w:numId w:val="13"/>
        </w:numPr>
        <w:spacing w:after="0" w:line="240" w:lineRule="auto"/>
        <w:ind w:left="284" w:hanging="284"/>
        <w:jc w:val="both"/>
        <w:textAlignment w:val="baseline"/>
        <w:rPr>
          <w:rFonts w:ascii="Arial" w:hAnsi="Arial" w:cs="Arial"/>
          <w:lang w:eastAsia="en-US"/>
        </w:rPr>
      </w:pPr>
      <w:r>
        <w:rPr>
          <w:rFonts w:ascii="Arial" w:hAnsi="Arial" w:cs="Arial"/>
        </w:rPr>
        <w:t>W ramach realizacji przedmiotu zamówienia wymagana będzie co najmniej jedna wizja terenowa.</w:t>
      </w:r>
    </w:p>
    <w:p w14:paraId="3D655FB0" w14:textId="4734786F" w:rsidR="00662C6B" w:rsidRPr="004F1099" w:rsidRDefault="00662C6B" w:rsidP="003C7389">
      <w:pPr>
        <w:pStyle w:val="Akapitzlist"/>
        <w:numPr>
          <w:ilvl w:val="0"/>
          <w:numId w:val="13"/>
        </w:numPr>
        <w:autoSpaceDN w:val="0"/>
        <w:spacing w:after="0" w:line="240" w:lineRule="auto"/>
        <w:ind w:left="284" w:hanging="284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4F1099">
        <w:rPr>
          <w:rFonts w:ascii="Arial" w:eastAsia="Times New Roman" w:hAnsi="Arial" w:cs="Arial"/>
          <w:lang w:eastAsia="pl-PL"/>
        </w:rPr>
        <w:t>W celu realizacji usługi tut. Organ przekaże niezbędne</w:t>
      </w:r>
      <w:r w:rsidRPr="004F1099">
        <w:rPr>
          <w:rFonts w:ascii="Arial" w:hAnsi="Arial" w:cs="Arial"/>
        </w:rPr>
        <w:t xml:space="preserve"> informacje, materiały</w:t>
      </w:r>
      <w:r w:rsidRPr="004F1099">
        <w:rPr>
          <w:rFonts w:ascii="Arial" w:hAnsi="Arial" w:cs="Arial"/>
        </w:rPr>
        <w:br/>
        <w:t>i dokumentacje zgromadzone w toku prowadzonych postępowań, w tym:</w:t>
      </w:r>
    </w:p>
    <w:p w14:paraId="7514A6D2" w14:textId="77777777" w:rsidR="00662C6B" w:rsidRDefault="00662C6B" w:rsidP="003C7389">
      <w:pPr>
        <w:pStyle w:val="Akapitzlist"/>
        <w:numPr>
          <w:ilvl w:val="0"/>
          <w:numId w:val="1"/>
        </w:numPr>
        <w:spacing w:after="0" w:line="240" w:lineRule="auto"/>
        <w:ind w:left="567" w:hanging="283"/>
        <w:jc w:val="both"/>
        <w:rPr>
          <w:rFonts w:ascii="Arial" w:hAnsi="Arial" w:cs="Arial"/>
        </w:rPr>
      </w:pPr>
      <w:r w:rsidRPr="00211005">
        <w:rPr>
          <w:rFonts w:ascii="Arial" w:hAnsi="Arial" w:cs="Arial"/>
        </w:rPr>
        <w:t>wyniki badań wstępnych</w:t>
      </w:r>
      <w:r>
        <w:rPr>
          <w:rFonts w:ascii="Arial" w:hAnsi="Arial" w:cs="Arial"/>
        </w:rPr>
        <w:t xml:space="preserve"> i szczegółowych</w:t>
      </w:r>
      <w:r w:rsidRPr="00211005">
        <w:rPr>
          <w:rFonts w:ascii="Arial" w:hAnsi="Arial" w:cs="Arial"/>
        </w:rPr>
        <w:t xml:space="preserve">, o których mowa w § 9 </w:t>
      </w:r>
      <w:r>
        <w:rPr>
          <w:rFonts w:ascii="Arial" w:hAnsi="Arial" w:cs="Arial"/>
        </w:rPr>
        <w:t xml:space="preserve">i </w:t>
      </w:r>
      <w:r w:rsidRPr="00211005">
        <w:rPr>
          <w:rFonts w:ascii="Arial" w:hAnsi="Arial" w:cs="Arial"/>
        </w:rPr>
        <w:t>§ 10 rozporządzenia Ministra Środowiska z dnia 1 września 2016 r. w sprawie sposobu prowadzenia oceny zanieczyszczenia powierzchni ziemi (Dz. U. z 2016 r., poz. 1395), wraz z dokumentacją,</w:t>
      </w:r>
    </w:p>
    <w:p w14:paraId="3450CCDC" w14:textId="77777777" w:rsidR="00662C6B" w:rsidRPr="00046A99" w:rsidRDefault="00662C6B" w:rsidP="003C7389">
      <w:pPr>
        <w:pStyle w:val="Akapitzlist"/>
        <w:numPr>
          <w:ilvl w:val="0"/>
          <w:numId w:val="1"/>
        </w:numPr>
        <w:spacing w:after="0" w:line="240" w:lineRule="auto"/>
        <w:ind w:left="567" w:hanging="283"/>
        <w:jc w:val="both"/>
        <w:rPr>
          <w:rFonts w:ascii="Arial" w:hAnsi="Arial" w:cs="Arial"/>
        </w:rPr>
      </w:pPr>
      <w:r w:rsidRPr="00046A99">
        <w:rPr>
          <w:rFonts w:ascii="Arial" w:hAnsi="Arial" w:cs="Arial"/>
        </w:rPr>
        <w:t>dokumentację postępowania w sprawie wpisu o potencjalnym historycznym zanieczyszczeniu powierzchni ziemi analizowanego terenu do rejestru historycznych zanieczyszczeń powierzchni ziemi,</w:t>
      </w:r>
    </w:p>
    <w:p w14:paraId="1ACFF675" w14:textId="77777777" w:rsidR="00662C6B" w:rsidRPr="00211005" w:rsidRDefault="00662C6B" w:rsidP="003C7389">
      <w:pPr>
        <w:pStyle w:val="Akapitzlist"/>
        <w:numPr>
          <w:ilvl w:val="0"/>
          <w:numId w:val="1"/>
        </w:numPr>
        <w:spacing w:after="0" w:line="240" w:lineRule="auto"/>
        <w:ind w:left="567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niezbędne dane z </w:t>
      </w:r>
      <w:proofErr w:type="spellStart"/>
      <w:r>
        <w:rPr>
          <w:rFonts w:ascii="Arial" w:hAnsi="Arial" w:cs="Arial"/>
        </w:rPr>
        <w:t>EGiB</w:t>
      </w:r>
      <w:proofErr w:type="spellEnd"/>
      <w:r>
        <w:rPr>
          <w:rFonts w:ascii="Arial" w:hAnsi="Arial" w:cs="Arial"/>
        </w:rPr>
        <w:t>.</w:t>
      </w:r>
    </w:p>
    <w:p w14:paraId="4F88004C" w14:textId="77777777" w:rsidR="00EF776D" w:rsidRPr="000507FA" w:rsidRDefault="00EF776D" w:rsidP="001A1829">
      <w:pPr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lang w:eastAsia="pl-PL"/>
        </w:rPr>
      </w:pPr>
    </w:p>
    <w:p w14:paraId="5A9A38C2" w14:textId="77777777" w:rsidR="00CB6B1D" w:rsidRPr="00C94388" w:rsidRDefault="00CB6B1D" w:rsidP="00342D80">
      <w:pPr>
        <w:pStyle w:val="Akapitzlist"/>
        <w:autoSpaceDN w:val="0"/>
        <w:spacing w:after="0" w:line="240" w:lineRule="auto"/>
        <w:ind w:left="48"/>
        <w:jc w:val="both"/>
        <w:textAlignment w:val="baseline"/>
        <w:rPr>
          <w:rFonts w:ascii="Arial" w:hAnsi="Arial" w:cs="Arial"/>
        </w:rPr>
      </w:pPr>
    </w:p>
    <w:p w14:paraId="64B05AB3" w14:textId="13DA4F16" w:rsidR="00393245" w:rsidRPr="004F1099" w:rsidRDefault="00CB6B1D" w:rsidP="003C7389">
      <w:pPr>
        <w:pStyle w:val="Akapitzlist"/>
        <w:numPr>
          <w:ilvl w:val="0"/>
          <w:numId w:val="13"/>
        </w:numPr>
        <w:autoSpaceDN w:val="0"/>
        <w:spacing w:after="0" w:line="240" w:lineRule="auto"/>
        <w:ind w:left="284" w:hanging="284"/>
        <w:jc w:val="both"/>
        <w:textAlignment w:val="baseline"/>
        <w:rPr>
          <w:rFonts w:ascii="Arial" w:eastAsia="Times New Roman" w:hAnsi="Arial" w:cs="Arial"/>
        </w:rPr>
      </w:pPr>
      <w:r w:rsidRPr="004F1099">
        <w:rPr>
          <w:rFonts w:ascii="Arial" w:hAnsi="Arial" w:cs="Arial"/>
          <w:u w:val="single"/>
        </w:rPr>
        <w:lastRenderedPageBreak/>
        <w:t xml:space="preserve">Teren </w:t>
      </w:r>
      <w:r w:rsidR="00BD5AA5" w:rsidRPr="004F1099">
        <w:rPr>
          <w:rFonts w:ascii="Arial" w:hAnsi="Arial" w:cs="Arial"/>
          <w:u w:val="single"/>
        </w:rPr>
        <w:t>wymagający przeprowadzenia remediacji</w:t>
      </w:r>
      <w:r w:rsidR="004F1099" w:rsidRPr="004F1099">
        <w:rPr>
          <w:rFonts w:ascii="Arial" w:hAnsi="Arial" w:cs="Arial"/>
          <w:u w:val="single"/>
        </w:rPr>
        <w:t xml:space="preserve">. </w:t>
      </w:r>
      <w:r w:rsidR="00393245" w:rsidRPr="004F1099">
        <w:rPr>
          <w:rFonts w:ascii="Arial" w:eastAsia="Times New Roman" w:hAnsi="Arial" w:cs="Arial"/>
          <w:lang w:eastAsia="pl-PL"/>
        </w:rPr>
        <w:t xml:space="preserve">Przedmiotowy teren stanowi własność osoby prywatnej. Powierzchnia analizowanej działki wynosi </w:t>
      </w:r>
      <w:r w:rsidR="00393245" w:rsidRPr="004F1099">
        <w:rPr>
          <w:rFonts w:ascii="Arial" w:eastAsia="Times New Roman" w:hAnsi="Arial" w:cs="Arial"/>
        </w:rPr>
        <w:t>0,5394 ha</w:t>
      </w:r>
      <w:r w:rsidR="00393245" w:rsidRPr="004F1099">
        <w:rPr>
          <w:rFonts w:ascii="Arial" w:eastAsia="Times New Roman" w:hAnsi="Arial" w:cs="Arial"/>
          <w:lang w:eastAsia="pl-PL"/>
        </w:rPr>
        <w:t>. Obecnie na terenie ww. nieruchomości nie jest prowadzona działalność gospodarcza (działka nieużytkowana). W</w:t>
      </w:r>
      <w:r w:rsidR="00393245" w:rsidRPr="004F1099">
        <w:rPr>
          <w:rFonts w:ascii="Arial" w:eastAsia="Times New Roman" w:hAnsi="Arial" w:cs="Arial"/>
        </w:rPr>
        <w:t xml:space="preserve"> przeszłości na przedmiotowym terenie prowadzona była działalność polegająca na sprzedaży paliw (baza SKR ze stacją paliw).</w:t>
      </w:r>
    </w:p>
    <w:p w14:paraId="5C947B0A" w14:textId="77777777" w:rsidR="00393245" w:rsidRDefault="00393245" w:rsidP="00393245">
      <w:pPr>
        <w:pStyle w:val="Akapitzlist"/>
        <w:spacing w:after="0" w:line="240" w:lineRule="auto"/>
        <w:ind w:left="0" w:firstLine="708"/>
        <w:jc w:val="both"/>
        <w:textAlignment w:val="baseline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noProof/>
        </w:rPr>
        <w:drawing>
          <wp:anchor distT="0" distB="0" distL="114300" distR="114300" simplePos="0" relativeHeight="251659264" behindDoc="1" locked="0" layoutInCell="1" allowOverlap="1" wp14:anchorId="28238172" wp14:editId="7529CA9A">
            <wp:simplePos x="0" y="0"/>
            <wp:positionH relativeFrom="column">
              <wp:posOffset>367030</wp:posOffset>
            </wp:positionH>
            <wp:positionV relativeFrom="paragraph">
              <wp:posOffset>123825</wp:posOffset>
            </wp:positionV>
            <wp:extent cx="5128260" cy="3800475"/>
            <wp:effectExtent l="0" t="0" r="0" b="9525"/>
            <wp:wrapTight wrapText="bothSides">
              <wp:wrapPolygon edited="0">
                <wp:start x="0" y="0"/>
                <wp:lineTo x="0" y="21546"/>
                <wp:lineTo x="21504" y="21546"/>
                <wp:lineTo x="21504" y="0"/>
                <wp:lineTo x="0" y="0"/>
              </wp:wrapPolygon>
            </wp:wrapTight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8260" cy="3800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410BB2" w14:textId="77777777" w:rsidR="00393245" w:rsidRDefault="00393245" w:rsidP="00393245">
      <w:pPr>
        <w:pStyle w:val="Akapitzlist"/>
        <w:spacing w:after="0" w:line="240" w:lineRule="auto"/>
        <w:ind w:left="0" w:firstLine="708"/>
        <w:jc w:val="both"/>
        <w:textAlignment w:val="baseline"/>
        <w:rPr>
          <w:rFonts w:ascii="Arial" w:eastAsia="Times New Roman" w:hAnsi="Arial" w:cs="Arial"/>
        </w:rPr>
      </w:pPr>
    </w:p>
    <w:p w14:paraId="256A7612" w14:textId="77777777" w:rsidR="00393245" w:rsidRDefault="00393245" w:rsidP="00393245">
      <w:pPr>
        <w:pStyle w:val="Akapitzlist"/>
        <w:spacing w:after="0" w:line="240" w:lineRule="auto"/>
        <w:ind w:left="0" w:firstLine="708"/>
        <w:jc w:val="both"/>
        <w:textAlignment w:val="baseline"/>
        <w:rPr>
          <w:rFonts w:ascii="Arial" w:eastAsia="Times New Roman" w:hAnsi="Arial" w:cs="Arial"/>
        </w:rPr>
      </w:pPr>
    </w:p>
    <w:p w14:paraId="0040522E" w14:textId="77777777" w:rsidR="00393245" w:rsidRDefault="00393245" w:rsidP="00393245">
      <w:pPr>
        <w:pStyle w:val="Akapitzlist"/>
        <w:spacing w:after="0" w:line="240" w:lineRule="auto"/>
        <w:ind w:left="0" w:firstLine="708"/>
        <w:jc w:val="both"/>
        <w:textAlignment w:val="baseline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</w:rPr>
        <w:t>Na terenie przedmiotowej działki znajdują się opuszczone budynki gospodarcze. Powierzchnia działki nie jest utwardzona/uszczelniona, lecz porośnięta jest roślinnością trawiastą i pojedynczymi drzewami.</w:t>
      </w:r>
    </w:p>
    <w:p w14:paraId="3E9D66AF" w14:textId="77777777" w:rsidR="00393245" w:rsidRDefault="00393245" w:rsidP="00393245">
      <w:pPr>
        <w:pStyle w:val="Akapitzlist"/>
        <w:spacing w:after="0" w:line="240" w:lineRule="auto"/>
        <w:ind w:left="0" w:firstLine="708"/>
        <w:jc w:val="both"/>
        <w:textAlignment w:val="baseline"/>
        <w:rPr>
          <w:rFonts w:ascii="Arial" w:eastAsia="Times New Roman" w:hAnsi="Arial" w:cs="Arial"/>
        </w:rPr>
      </w:pPr>
      <w:r>
        <w:rPr>
          <w:rFonts w:ascii="Arial" w:hAnsi="Arial" w:cs="Arial"/>
        </w:rPr>
        <w:t xml:space="preserve">Zgodnie z ewidencją gruntów i budynków teren działki o nr ewid. 229/2, zlokalizowanej w m. Łukawiec, zaliczono </w:t>
      </w:r>
      <w:r w:rsidRPr="00BE782E">
        <w:rPr>
          <w:rFonts w:ascii="Arial" w:hAnsi="Arial" w:cs="Arial"/>
        </w:rPr>
        <w:t xml:space="preserve">do </w:t>
      </w:r>
      <w:r w:rsidRPr="00BE782E">
        <w:rPr>
          <w:rFonts w:ascii="Arial" w:eastAsia="Times New Roman" w:hAnsi="Arial" w:cs="Arial"/>
        </w:rPr>
        <w:t>gruntów rolnych zabudowanych, oznaczonych symbolem Br-</w:t>
      </w:r>
      <w:proofErr w:type="spellStart"/>
      <w:r w:rsidRPr="00BE782E">
        <w:rPr>
          <w:rFonts w:ascii="Arial" w:eastAsia="Times New Roman" w:hAnsi="Arial" w:cs="Arial"/>
        </w:rPr>
        <w:t>PsIII</w:t>
      </w:r>
      <w:proofErr w:type="spellEnd"/>
      <w:r w:rsidRPr="00BE782E">
        <w:rPr>
          <w:rFonts w:ascii="Arial" w:eastAsia="Times New Roman" w:hAnsi="Arial" w:cs="Arial"/>
        </w:rPr>
        <w:t>.</w:t>
      </w:r>
    </w:p>
    <w:p w14:paraId="3779155A" w14:textId="77777777" w:rsidR="00393245" w:rsidRDefault="00393245" w:rsidP="00393245">
      <w:pPr>
        <w:spacing w:after="0" w:line="240" w:lineRule="auto"/>
        <w:jc w:val="both"/>
        <w:rPr>
          <w:rFonts w:ascii="Arial" w:hAnsi="Arial" w:cs="Arial"/>
        </w:rPr>
      </w:pPr>
      <w:r w:rsidRPr="0040708A">
        <w:rPr>
          <w:rFonts w:ascii="Arial" w:eastAsia="Times New Roman" w:hAnsi="Arial" w:cs="Arial"/>
          <w:lang w:eastAsia="pl-PL"/>
        </w:rPr>
        <w:tab/>
      </w:r>
      <w:r>
        <w:rPr>
          <w:rFonts w:ascii="Arial" w:eastAsia="Times New Roman" w:hAnsi="Arial" w:cs="Arial"/>
          <w:lang w:eastAsia="pl-PL"/>
        </w:rPr>
        <w:t xml:space="preserve">Potrzeba zlecenia opracowania projektu planu remediacji przez </w:t>
      </w:r>
      <w:r w:rsidRPr="00E71012">
        <w:rPr>
          <w:rFonts w:ascii="Arial" w:hAnsi="Arial" w:cs="Arial"/>
        </w:rPr>
        <w:t>Regionaln</w:t>
      </w:r>
      <w:r>
        <w:rPr>
          <w:rFonts w:ascii="Arial" w:hAnsi="Arial" w:cs="Arial"/>
        </w:rPr>
        <w:t>ego</w:t>
      </w:r>
      <w:r w:rsidRPr="00E71012">
        <w:rPr>
          <w:rFonts w:ascii="Arial" w:hAnsi="Arial" w:cs="Arial"/>
        </w:rPr>
        <w:t xml:space="preserve"> Dyrektor</w:t>
      </w:r>
      <w:r>
        <w:rPr>
          <w:rFonts w:ascii="Arial" w:hAnsi="Arial" w:cs="Arial"/>
        </w:rPr>
        <w:t>a</w:t>
      </w:r>
      <w:r w:rsidRPr="00E71012">
        <w:rPr>
          <w:rFonts w:ascii="Arial" w:hAnsi="Arial" w:cs="Arial"/>
        </w:rPr>
        <w:t xml:space="preserve"> Ochrony Środowiska w Rzeszowie </w:t>
      </w:r>
      <w:r>
        <w:rPr>
          <w:rFonts w:ascii="Arial" w:hAnsi="Arial" w:cs="Arial"/>
        </w:rPr>
        <w:t>wynika z konieczności nałożenia na władającego powierzchnią ziemi, który nie przeprowadza remediacji, pomimo że zgodnie</w:t>
      </w:r>
      <w:r>
        <w:rPr>
          <w:rFonts w:ascii="Arial" w:hAnsi="Arial" w:cs="Arial"/>
        </w:rPr>
        <w:br/>
        <w:t xml:space="preserve">z art. 101h </w:t>
      </w:r>
      <w:proofErr w:type="spellStart"/>
      <w:r>
        <w:rPr>
          <w:rFonts w:ascii="Arial" w:hAnsi="Arial" w:cs="Arial"/>
        </w:rPr>
        <w:t>Poś</w:t>
      </w:r>
      <w:proofErr w:type="spellEnd"/>
      <w:r>
        <w:rPr>
          <w:rFonts w:ascii="Arial" w:hAnsi="Arial" w:cs="Arial"/>
        </w:rPr>
        <w:t xml:space="preserve"> jest do tego obowiązany, w drodze decyzji, obowiązku przeprowadzenia remediacji na podstawie ustalonego przez regionalnego dyrektora ochrony środowiska planu remediacji.</w:t>
      </w:r>
    </w:p>
    <w:p w14:paraId="3B34F463" w14:textId="77777777" w:rsidR="00393245" w:rsidRDefault="00393245" w:rsidP="00393245">
      <w:pPr>
        <w:pStyle w:val="Akapitzlist"/>
        <w:spacing w:after="0" w:line="240" w:lineRule="auto"/>
        <w:ind w:left="0" w:firstLine="708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CE2956">
        <w:rPr>
          <w:rFonts w:ascii="Arial" w:eastAsia="Times New Roman" w:hAnsi="Arial" w:cs="Arial"/>
          <w:lang w:eastAsia="pl-PL"/>
        </w:rPr>
        <w:t xml:space="preserve">Na podstawie badań wstępnych </w:t>
      </w:r>
      <w:r>
        <w:rPr>
          <w:rFonts w:ascii="Arial" w:eastAsia="Times New Roman" w:hAnsi="Arial" w:cs="Arial"/>
          <w:lang w:eastAsia="pl-PL"/>
        </w:rPr>
        <w:t>o</w:t>
      </w:r>
      <w:r w:rsidRPr="00CE2956">
        <w:rPr>
          <w:rFonts w:ascii="Arial" w:eastAsia="Times New Roman" w:hAnsi="Arial" w:cs="Arial"/>
          <w:lang w:eastAsia="pl-PL"/>
        </w:rPr>
        <w:t>raz szczegółowych (</w:t>
      </w:r>
      <w:r>
        <w:rPr>
          <w:rFonts w:ascii="Arial" w:eastAsia="Times New Roman" w:hAnsi="Arial" w:cs="Arial"/>
          <w:lang w:eastAsia="pl-PL"/>
        </w:rPr>
        <w:t xml:space="preserve">wrzesień-listopad </w:t>
      </w:r>
      <w:r w:rsidRPr="00CE2956">
        <w:rPr>
          <w:rFonts w:ascii="Arial" w:eastAsia="Times New Roman" w:hAnsi="Arial" w:cs="Arial"/>
          <w:lang w:eastAsia="pl-PL"/>
        </w:rPr>
        <w:t>20</w:t>
      </w:r>
      <w:r>
        <w:rPr>
          <w:rFonts w:ascii="Arial" w:eastAsia="Times New Roman" w:hAnsi="Arial" w:cs="Arial"/>
          <w:lang w:eastAsia="pl-PL"/>
        </w:rPr>
        <w:t>20</w:t>
      </w:r>
      <w:r w:rsidRPr="00CE2956">
        <w:rPr>
          <w:rFonts w:ascii="Arial" w:eastAsia="Times New Roman" w:hAnsi="Arial" w:cs="Arial"/>
          <w:lang w:eastAsia="pl-PL"/>
        </w:rPr>
        <w:t xml:space="preserve"> r.) o</w:t>
      </w:r>
      <w:r>
        <w:rPr>
          <w:rFonts w:ascii="Arial" w:eastAsia="Times New Roman" w:hAnsi="Arial" w:cs="Arial"/>
          <w:lang w:eastAsia="pl-PL"/>
        </w:rPr>
        <w:t>szacowano teren wymagający przeprowadzenia remediacji w przedziale głębokości</w:t>
      </w:r>
      <w:r>
        <w:rPr>
          <w:rFonts w:ascii="Arial" w:eastAsia="Times New Roman" w:hAnsi="Arial" w:cs="Arial"/>
          <w:lang w:eastAsia="pl-PL"/>
        </w:rPr>
        <w:br/>
        <w:t>0</w:t>
      </w:r>
      <w:r>
        <w:rPr>
          <w:rFonts w:ascii="Arial" w:eastAsia="Times New Roman" w:hAnsi="Arial" w:cs="Arial"/>
          <w:lang w:eastAsia="pl-PL"/>
        </w:rPr>
        <w:noBreakHyphen/>
        <w:t>0,25 m p.p.t., o powierzchni 0,29 ha, ze względu na zawartość:</w:t>
      </w:r>
    </w:p>
    <w:p w14:paraId="799059DF" w14:textId="77777777" w:rsidR="00393245" w:rsidRPr="006E39B3" w:rsidRDefault="00393245" w:rsidP="003C7389">
      <w:pPr>
        <w:pStyle w:val="Akapitzlist"/>
        <w:numPr>
          <w:ilvl w:val="0"/>
          <w:numId w:val="15"/>
        </w:numPr>
        <w:suppressAutoHyphens w:val="0"/>
        <w:autoSpaceDE w:val="0"/>
        <w:autoSpaceDN w:val="0"/>
        <w:adjustRightInd w:val="0"/>
        <w:spacing w:after="0" w:line="240" w:lineRule="auto"/>
        <w:ind w:left="567" w:hanging="283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6E39B3">
        <w:rPr>
          <w:rFonts w:ascii="Arial" w:eastAsia="Times New Roman" w:hAnsi="Arial" w:cs="Arial"/>
          <w:lang w:eastAsia="pl-PL"/>
        </w:rPr>
        <w:t xml:space="preserve">suma węglowodorów C6-C12, składników frakcji benzyn do 1,27 mg/kg </w:t>
      </w:r>
      <w:proofErr w:type="spellStart"/>
      <w:r w:rsidRPr="006E39B3">
        <w:rPr>
          <w:rFonts w:ascii="Arial" w:eastAsia="Times New Roman" w:hAnsi="Arial" w:cs="Arial"/>
          <w:lang w:eastAsia="pl-PL"/>
        </w:rPr>
        <w:t>s.m</w:t>
      </w:r>
      <w:proofErr w:type="spellEnd"/>
      <w:r w:rsidRPr="006E39B3">
        <w:rPr>
          <w:rFonts w:ascii="Arial" w:eastAsia="Times New Roman" w:hAnsi="Arial" w:cs="Arial"/>
          <w:lang w:eastAsia="pl-PL"/>
        </w:rPr>
        <w:t>.,</w:t>
      </w:r>
    </w:p>
    <w:p w14:paraId="31D4AD09" w14:textId="77777777" w:rsidR="00393245" w:rsidRPr="006E39B3" w:rsidRDefault="00393245" w:rsidP="003C7389">
      <w:pPr>
        <w:pStyle w:val="Akapitzlist"/>
        <w:numPr>
          <w:ilvl w:val="0"/>
          <w:numId w:val="15"/>
        </w:numPr>
        <w:suppressAutoHyphens w:val="0"/>
        <w:autoSpaceDE w:val="0"/>
        <w:autoSpaceDN w:val="0"/>
        <w:adjustRightInd w:val="0"/>
        <w:spacing w:after="0" w:line="240" w:lineRule="auto"/>
        <w:ind w:left="567" w:hanging="283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6E39B3">
        <w:rPr>
          <w:rFonts w:ascii="Arial" w:eastAsia="Times New Roman" w:hAnsi="Arial" w:cs="Arial"/>
          <w:lang w:eastAsia="pl-PL"/>
        </w:rPr>
        <w:t xml:space="preserve">suma węglowodorów C12-C35, składników frakcji oleju, do 40,70 mg/kg </w:t>
      </w:r>
      <w:proofErr w:type="spellStart"/>
      <w:r w:rsidRPr="006E39B3">
        <w:rPr>
          <w:rFonts w:ascii="Arial" w:eastAsia="Times New Roman" w:hAnsi="Arial" w:cs="Arial"/>
          <w:lang w:eastAsia="pl-PL"/>
        </w:rPr>
        <w:t>s.m</w:t>
      </w:r>
      <w:proofErr w:type="spellEnd"/>
      <w:r w:rsidRPr="006E39B3">
        <w:rPr>
          <w:rFonts w:ascii="Arial" w:eastAsia="Times New Roman" w:hAnsi="Arial" w:cs="Arial"/>
          <w:lang w:eastAsia="pl-PL"/>
        </w:rPr>
        <w:t>.,</w:t>
      </w:r>
    </w:p>
    <w:p w14:paraId="46FEF0D6" w14:textId="77777777" w:rsidR="00393245" w:rsidRPr="006E39B3" w:rsidRDefault="00393245" w:rsidP="003C7389">
      <w:pPr>
        <w:pStyle w:val="Akapitzlist"/>
        <w:numPr>
          <w:ilvl w:val="0"/>
          <w:numId w:val="15"/>
        </w:numPr>
        <w:suppressAutoHyphens w:val="0"/>
        <w:autoSpaceDE w:val="0"/>
        <w:autoSpaceDN w:val="0"/>
        <w:adjustRightInd w:val="0"/>
        <w:spacing w:after="0" w:line="240" w:lineRule="auto"/>
        <w:ind w:left="567" w:hanging="283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6E39B3">
        <w:rPr>
          <w:rFonts w:ascii="Arial" w:eastAsia="Times New Roman" w:hAnsi="Arial" w:cs="Arial"/>
          <w:lang w:eastAsia="pl-PL"/>
        </w:rPr>
        <w:t xml:space="preserve">antracen do 1,140 mg/kg </w:t>
      </w:r>
      <w:proofErr w:type="spellStart"/>
      <w:r w:rsidRPr="006E39B3">
        <w:rPr>
          <w:rFonts w:ascii="Arial" w:eastAsia="Times New Roman" w:hAnsi="Arial" w:cs="Arial"/>
          <w:lang w:eastAsia="pl-PL"/>
        </w:rPr>
        <w:t>s.m</w:t>
      </w:r>
      <w:proofErr w:type="spellEnd"/>
      <w:r w:rsidRPr="006E39B3">
        <w:rPr>
          <w:rFonts w:ascii="Arial" w:eastAsia="Times New Roman" w:hAnsi="Arial" w:cs="Arial"/>
          <w:lang w:eastAsia="pl-PL"/>
        </w:rPr>
        <w:t>.,</w:t>
      </w:r>
    </w:p>
    <w:p w14:paraId="3D6A0EEB" w14:textId="77777777" w:rsidR="00393245" w:rsidRPr="006E39B3" w:rsidRDefault="00393245" w:rsidP="003C7389">
      <w:pPr>
        <w:pStyle w:val="Akapitzlist"/>
        <w:numPr>
          <w:ilvl w:val="0"/>
          <w:numId w:val="15"/>
        </w:numPr>
        <w:suppressAutoHyphens w:val="0"/>
        <w:autoSpaceDE w:val="0"/>
        <w:autoSpaceDN w:val="0"/>
        <w:adjustRightInd w:val="0"/>
        <w:spacing w:after="0" w:line="240" w:lineRule="auto"/>
        <w:ind w:left="567" w:hanging="283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6E39B3">
        <w:rPr>
          <w:rFonts w:ascii="Arial" w:eastAsia="Times New Roman" w:hAnsi="Arial" w:cs="Arial"/>
          <w:lang w:val="en-US" w:eastAsia="pl-PL"/>
        </w:rPr>
        <w:t>benzo(a)</w:t>
      </w:r>
      <w:proofErr w:type="spellStart"/>
      <w:r w:rsidRPr="006E39B3">
        <w:rPr>
          <w:rFonts w:ascii="Arial" w:eastAsia="Times New Roman" w:hAnsi="Arial" w:cs="Arial"/>
          <w:lang w:val="en-US" w:eastAsia="pl-PL"/>
        </w:rPr>
        <w:t>antracen</w:t>
      </w:r>
      <w:proofErr w:type="spellEnd"/>
      <w:r w:rsidRPr="006E39B3">
        <w:rPr>
          <w:rFonts w:ascii="Arial" w:eastAsia="Times New Roman" w:hAnsi="Arial" w:cs="Arial"/>
          <w:lang w:val="en-US" w:eastAsia="pl-PL"/>
        </w:rPr>
        <w:t xml:space="preserve"> </w:t>
      </w:r>
      <w:r w:rsidRPr="006E39B3">
        <w:rPr>
          <w:rFonts w:ascii="Arial" w:eastAsia="Times New Roman" w:hAnsi="Arial" w:cs="Arial"/>
          <w:lang w:eastAsia="pl-PL"/>
        </w:rPr>
        <w:t xml:space="preserve">do 0,910 mg/kg </w:t>
      </w:r>
      <w:proofErr w:type="spellStart"/>
      <w:r w:rsidRPr="006E39B3">
        <w:rPr>
          <w:rFonts w:ascii="Arial" w:eastAsia="Times New Roman" w:hAnsi="Arial" w:cs="Arial"/>
          <w:lang w:eastAsia="pl-PL"/>
        </w:rPr>
        <w:t>s.m</w:t>
      </w:r>
      <w:proofErr w:type="spellEnd"/>
      <w:r w:rsidRPr="006E39B3">
        <w:rPr>
          <w:rFonts w:ascii="Arial" w:eastAsia="Times New Roman" w:hAnsi="Arial" w:cs="Arial"/>
          <w:lang w:eastAsia="pl-PL"/>
        </w:rPr>
        <w:t>.,</w:t>
      </w:r>
    </w:p>
    <w:p w14:paraId="28CB2AA9" w14:textId="77777777" w:rsidR="00393245" w:rsidRPr="006E39B3" w:rsidRDefault="00393245" w:rsidP="003C7389">
      <w:pPr>
        <w:pStyle w:val="Akapitzlist"/>
        <w:numPr>
          <w:ilvl w:val="0"/>
          <w:numId w:val="15"/>
        </w:numPr>
        <w:suppressAutoHyphens w:val="0"/>
        <w:autoSpaceDE w:val="0"/>
        <w:autoSpaceDN w:val="0"/>
        <w:adjustRightInd w:val="0"/>
        <w:spacing w:after="0" w:line="240" w:lineRule="auto"/>
        <w:ind w:left="567" w:hanging="283"/>
        <w:contextualSpacing w:val="0"/>
        <w:jc w:val="both"/>
        <w:rPr>
          <w:rFonts w:ascii="Arial" w:eastAsia="Times New Roman" w:hAnsi="Arial" w:cs="Arial"/>
          <w:lang w:eastAsia="pl-PL"/>
        </w:rPr>
      </w:pPr>
      <w:proofErr w:type="spellStart"/>
      <w:r w:rsidRPr="006E39B3">
        <w:rPr>
          <w:rFonts w:ascii="Arial" w:eastAsia="Times New Roman" w:hAnsi="Arial" w:cs="Arial"/>
          <w:lang w:eastAsia="pl-PL"/>
        </w:rPr>
        <w:t>chryzen</w:t>
      </w:r>
      <w:proofErr w:type="spellEnd"/>
      <w:r w:rsidRPr="006E39B3">
        <w:rPr>
          <w:rFonts w:ascii="Arial" w:eastAsia="Times New Roman" w:hAnsi="Arial" w:cs="Arial"/>
          <w:lang w:eastAsia="pl-PL"/>
        </w:rPr>
        <w:t xml:space="preserve"> do 1,320 mg/kg </w:t>
      </w:r>
      <w:proofErr w:type="spellStart"/>
      <w:r w:rsidRPr="006E39B3">
        <w:rPr>
          <w:rFonts w:ascii="Arial" w:eastAsia="Times New Roman" w:hAnsi="Arial" w:cs="Arial"/>
          <w:lang w:eastAsia="pl-PL"/>
        </w:rPr>
        <w:t>s.m</w:t>
      </w:r>
      <w:proofErr w:type="spellEnd"/>
      <w:r w:rsidRPr="006E39B3">
        <w:rPr>
          <w:rFonts w:ascii="Arial" w:eastAsia="Times New Roman" w:hAnsi="Arial" w:cs="Arial"/>
          <w:lang w:eastAsia="pl-PL"/>
        </w:rPr>
        <w:t>.,</w:t>
      </w:r>
    </w:p>
    <w:p w14:paraId="15304E58" w14:textId="77777777" w:rsidR="00393245" w:rsidRPr="006E39B3" w:rsidRDefault="00393245" w:rsidP="003C7389">
      <w:pPr>
        <w:pStyle w:val="Akapitzlist"/>
        <w:numPr>
          <w:ilvl w:val="0"/>
          <w:numId w:val="15"/>
        </w:numPr>
        <w:suppressAutoHyphens w:val="0"/>
        <w:autoSpaceDE w:val="0"/>
        <w:autoSpaceDN w:val="0"/>
        <w:adjustRightInd w:val="0"/>
        <w:spacing w:after="0" w:line="240" w:lineRule="auto"/>
        <w:ind w:left="567" w:hanging="283"/>
        <w:contextualSpacing w:val="0"/>
        <w:jc w:val="both"/>
        <w:rPr>
          <w:rFonts w:ascii="Arial" w:eastAsia="Times New Roman" w:hAnsi="Arial" w:cs="Arial"/>
          <w:lang w:eastAsia="pl-PL"/>
        </w:rPr>
      </w:pPr>
      <w:proofErr w:type="spellStart"/>
      <w:r w:rsidRPr="006E39B3">
        <w:rPr>
          <w:rFonts w:ascii="Arial" w:eastAsia="Times New Roman" w:hAnsi="Arial" w:cs="Arial"/>
          <w:lang w:eastAsia="pl-PL"/>
        </w:rPr>
        <w:t>benzo</w:t>
      </w:r>
      <w:proofErr w:type="spellEnd"/>
      <w:r w:rsidRPr="006E39B3">
        <w:rPr>
          <w:rFonts w:ascii="Arial" w:eastAsia="Times New Roman" w:hAnsi="Arial" w:cs="Arial"/>
          <w:lang w:eastAsia="pl-PL"/>
        </w:rPr>
        <w:t>(b)</w:t>
      </w:r>
      <w:proofErr w:type="spellStart"/>
      <w:r w:rsidRPr="006E39B3">
        <w:rPr>
          <w:rFonts w:ascii="Arial" w:eastAsia="Times New Roman" w:hAnsi="Arial" w:cs="Arial"/>
          <w:lang w:eastAsia="pl-PL"/>
        </w:rPr>
        <w:t>fluoranten</w:t>
      </w:r>
      <w:proofErr w:type="spellEnd"/>
      <w:r w:rsidRPr="006E39B3">
        <w:rPr>
          <w:rFonts w:ascii="Arial" w:eastAsia="Times New Roman" w:hAnsi="Arial" w:cs="Arial"/>
          <w:lang w:eastAsia="pl-PL"/>
        </w:rPr>
        <w:t xml:space="preserve"> do 1,130 mg/kg </w:t>
      </w:r>
      <w:proofErr w:type="spellStart"/>
      <w:r w:rsidRPr="006E39B3">
        <w:rPr>
          <w:rFonts w:ascii="Arial" w:eastAsia="Times New Roman" w:hAnsi="Arial" w:cs="Arial"/>
          <w:lang w:eastAsia="pl-PL"/>
        </w:rPr>
        <w:t>s.m</w:t>
      </w:r>
      <w:proofErr w:type="spellEnd"/>
      <w:r w:rsidRPr="006E39B3">
        <w:rPr>
          <w:rFonts w:ascii="Arial" w:eastAsia="Times New Roman" w:hAnsi="Arial" w:cs="Arial"/>
          <w:lang w:eastAsia="pl-PL"/>
        </w:rPr>
        <w:t>.,</w:t>
      </w:r>
    </w:p>
    <w:p w14:paraId="793A3B3D" w14:textId="77777777" w:rsidR="00393245" w:rsidRPr="006E39B3" w:rsidRDefault="00393245" w:rsidP="003C7389">
      <w:pPr>
        <w:pStyle w:val="Akapitzlist"/>
        <w:numPr>
          <w:ilvl w:val="0"/>
          <w:numId w:val="15"/>
        </w:numPr>
        <w:suppressAutoHyphens w:val="0"/>
        <w:autoSpaceDE w:val="0"/>
        <w:autoSpaceDN w:val="0"/>
        <w:adjustRightInd w:val="0"/>
        <w:spacing w:after="0" w:line="240" w:lineRule="auto"/>
        <w:ind w:left="567" w:hanging="283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6E39B3">
        <w:rPr>
          <w:rFonts w:ascii="Arial" w:eastAsia="Times New Roman" w:hAnsi="Arial" w:cs="Arial"/>
          <w:lang w:val="en-US" w:eastAsia="pl-PL"/>
        </w:rPr>
        <w:t>benzo(k)</w:t>
      </w:r>
      <w:proofErr w:type="spellStart"/>
      <w:r w:rsidRPr="006E39B3">
        <w:rPr>
          <w:rFonts w:ascii="Arial" w:eastAsia="Times New Roman" w:hAnsi="Arial" w:cs="Arial"/>
          <w:lang w:val="en-US" w:eastAsia="pl-PL"/>
        </w:rPr>
        <w:t>fluoranten</w:t>
      </w:r>
      <w:proofErr w:type="spellEnd"/>
      <w:r w:rsidRPr="006E39B3">
        <w:rPr>
          <w:rFonts w:ascii="Arial" w:eastAsia="Times New Roman" w:hAnsi="Arial" w:cs="Arial"/>
          <w:lang w:val="en-US" w:eastAsia="pl-PL"/>
        </w:rPr>
        <w:t xml:space="preserve"> </w:t>
      </w:r>
      <w:r w:rsidRPr="006E39B3">
        <w:rPr>
          <w:rFonts w:ascii="Arial" w:eastAsia="Times New Roman" w:hAnsi="Arial" w:cs="Arial"/>
          <w:lang w:eastAsia="pl-PL"/>
        </w:rPr>
        <w:t xml:space="preserve">do 0,509 mg/kg </w:t>
      </w:r>
      <w:proofErr w:type="spellStart"/>
      <w:r w:rsidRPr="006E39B3">
        <w:rPr>
          <w:rFonts w:ascii="Arial" w:eastAsia="Times New Roman" w:hAnsi="Arial" w:cs="Arial"/>
          <w:lang w:eastAsia="pl-PL"/>
        </w:rPr>
        <w:t>s.m</w:t>
      </w:r>
      <w:proofErr w:type="spellEnd"/>
      <w:r w:rsidRPr="006E39B3">
        <w:rPr>
          <w:rFonts w:ascii="Arial" w:eastAsia="Times New Roman" w:hAnsi="Arial" w:cs="Arial"/>
          <w:lang w:eastAsia="pl-PL"/>
        </w:rPr>
        <w:t>.,</w:t>
      </w:r>
    </w:p>
    <w:p w14:paraId="49FF98FB" w14:textId="77777777" w:rsidR="00393245" w:rsidRPr="006E39B3" w:rsidRDefault="00393245" w:rsidP="003C7389">
      <w:pPr>
        <w:pStyle w:val="Akapitzlist"/>
        <w:numPr>
          <w:ilvl w:val="0"/>
          <w:numId w:val="15"/>
        </w:numPr>
        <w:suppressAutoHyphens w:val="0"/>
        <w:autoSpaceDE w:val="0"/>
        <w:autoSpaceDN w:val="0"/>
        <w:adjustRightInd w:val="0"/>
        <w:spacing w:after="0" w:line="240" w:lineRule="auto"/>
        <w:ind w:left="567" w:hanging="283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6E39B3">
        <w:rPr>
          <w:rFonts w:ascii="Arial" w:eastAsia="Times New Roman" w:hAnsi="Arial" w:cs="Arial"/>
          <w:lang w:val="en-US" w:eastAsia="pl-PL"/>
        </w:rPr>
        <w:lastRenderedPageBreak/>
        <w:t>benzo(a)</w:t>
      </w:r>
      <w:proofErr w:type="spellStart"/>
      <w:r w:rsidRPr="006E39B3">
        <w:rPr>
          <w:rFonts w:ascii="Arial" w:eastAsia="Times New Roman" w:hAnsi="Arial" w:cs="Arial"/>
          <w:lang w:val="en-US" w:eastAsia="pl-PL"/>
        </w:rPr>
        <w:t>piren</w:t>
      </w:r>
      <w:proofErr w:type="spellEnd"/>
      <w:r w:rsidRPr="006E39B3">
        <w:rPr>
          <w:rFonts w:ascii="Arial" w:eastAsia="Times New Roman" w:hAnsi="Arial" w:cs="Arial"/>
          <w:lang w:val="en-US" w:eastAsia="pl-PL"/>
        </w:rPr>
        <w:t xml:space="preserve"> </w:t>
      </w:r>
      <w:r w:rsidRPr="006E39B3">
        <w:rPr>
          <w:rFonts w:ascii="Arial" w:eastAsia="Times New Roman" w:hAnsi="Arial" w:cs="Arial"/>
          <w:lang w:eastAsia="pl-PL"/>
        </w:rPr>
        <w:t xml:space="preserve">do 1,600 mg/kg </w:t>
      </w:r>
      <w:proofErr w:type="spellStart"/>
      <w:r w:rsidRPr="006E39B3">
        <w:rPr>
          <w:rFonts w:ascii="Arial" w:eastAsia="Times New Roman" w:hAnsi="Arial" w:cs="Arial"/>
          <w:lang w:eastAsia="pl-PL"/>
        </w:rPr>
        <w:t>s.m</w:t>
      </w:r>
      <w:proofErr w:type="spellEnd"/>
      <w:r w:rsidRPr="006E39B3">
        <w:rPr>
          <w:rFonts w:ascii="Arial" w:eastAsia="Times New Roman" w:hAnsi="Arial" w:cs="Arial"/>
          <w:lang w:eastAsia="pl-PL"/>
        </w:rPr>
        <w:t>.,</w:t>
      </w:r>
    </w:p>
    <w:p w14:paraId="6D9CBEE8" w14:textId="77777777" w:rsidR="00393245" w:rsidRPr="006E39B3" w:rsidRDefault="00393245" w:rsidP="003C7389">
      <w:pPr>
        <w:pStyle w:val="Akapitzlist"/>
        <w:numPr>
          <w:ilvl w:val="0"/>
          <w:numId w:val="15"/>
        </w:numPr>
        <w:suppressAutoHyphens w:val="0"/>
        <w:autoSpaceDE w:val="0"/>
        <w:autoSpaceDN w:val="0"/>
        <w:adjustRightInd w:val="0"/>
        <w:spacing w:after="0" w:line="240" w:lineRule="auto"/>
        <w:ind w:left="567" w:hanging="283"/>
        <w:contextualSpacing w:val="0"/>
        <w:jc w:val="both"/>
        <w:rPr>
          <w:rFonts w:ascii="Arial" w:eastAsia="Times New Roman" w:hAnsi="Arial" w:cs="Arial"/>
          <w:lang w:eastAsia="pl-PL"/>
        </w:rPr>
      </w:pPr>
      <w:proofErr w:type="spellStart"/>
      <w:r w:rsidRPr="006E39B3">
        <w:rPr>
          <w:rFonts w:ascii="Arial" w:eastAsia="Times New Roman" w:hAnsi="Arial" w:cs="Arial"/>
          <w:lang w:eastAsia="pl-PL"/>
        </w:rPr>
        <w:t>benzo</w:t>
      </w:r>
      <w:proofErr w:type="spellEnd"/>
      <w:r w:rsidRPr="006E39B3">
        <w:rPr>
          <w:rFonts w:ascii="Arial" w:eastAsia="Times New Roman" w:hAnsi="Arial" w:cs="Arial"/>
          <w:lang w:eastAsia="pl-PL"/>
        </w:rPr>
        <w:t>(</w:t>
      </w:r>
      <w:proofErr w:type="spellStart"/>
      <w:r w:rsidRPr="006E39B3">
        <w:rPr>
          <w:rFonts w:ascii="Arial" w:eastAsia="Times New Roman" w:hAnsi="Arial" w:cs="Arial"/>
          <w:lang w:eastAsia="pl-PL"/>
        </w:rPr>
        <w:t>ghi</w:t>
      </w:r>
      <w:proofErr w:type="spellEnd"/>
      <w:r w:rsidRPr="006E39B3">
        <w:rPr>
          <w:rFonts w:ascii="Arial" w:eastAsia="Times New Roman" w:hAnsi="Arial" w:cs="Arial"/>
          <w:lang w:eastAsia="pl-PL"/>
        </w:rPr>
        <w:t>)</w:t>
      </w:r>
      <w:proofErr w:type="spellStart"/>
      <w:r w:rsidRPr="006E39B3">
        <w:rPr>
          <w:rFonts w:ascii="Arial" w:eastAsia="Times New Roman" w:hAnsi="Arial" w:cs="Arial"/>
          <w:lang w:eastAsia="pl-PL"/>
        </w:rPr>
        <w:t>perylene</w:t>
      </w:r>
      <w:proofErr w:type="spellEnd"/>
      <w:r w:rsidRPr="006E39B3">
        <w:rPr>
          <w:rFonts w:ascii="Arial" w:eastAsia="Times New Roman" w:hAnsi="Arial" w:cs="Arial"/>
          <w:lang w:eastAsia="pl-PL"/>
        </w:rPr>
        <w:t xml:space="preserve"> do 0,939 mg/kg </w:t>
      </w:r>
      <w:proofErr w:type="spellStart"/>
      <w:r w:rsidRPr="006E39B3">
        <w:rPr>
          <w:rFonts w:ascii="Arial" w:eastAsia="Times New Roman" w:hAnsi="Arial" w:cs="Arial"/>
          <w:lang w:eastAsia="pl-PL"/>
        </w:rPr>
        <w:t>s.m</w:t>
      </w:r>
      <w:proofErr w:type="spellEnd"/>
      <w:r w:rsidRPr="006E39B3">
        <w:rPr>
          <w:rFonts w:ascii="Arial" w:eastAsia="Times New Roman" w:hAnsi="Arial" w:cs="Arial"/>
          <w:lang w:eastAsia="pl-PL"/>
        </w:rPr>
        <w:t>.,</w:t>
      </w:r>
    </w:p>
    <w:p w14:paraId="3154AF70" w14:textId="77777777" w:rsidR="00393245" w:rsidRPr="006E39B3" w:rsidRDefault="00393245" w:rsidP="003C7389">
      <w:pPr>
        <w:pStyle w:val="Akapitzlist"/>
        <w:numPr>
          <w:ilvl w:val="0"/>
          <w:numId w:val="15"/>
        </w:numPr>
        <w:suppressAutoHyphens w:val="0"/>
        <w:autoSpaceDE w:val="0"/>
        <w:autoSpaceDN w:val="0"/>
        <w:adjustRightInd w:val="0"/>
        <w:spacing w:after="0" w:line="240" w:lineRule="auto"/>
        <w:ind w:left="567" w:hanging="283"/>
        <w:contextualSpacing w:val="0"/>
        <w:jc w:val="both"/>
        <w:rPr>
          <w:rFonts w:ascii="Arial" w:eastAsia="Times New Roman" w:hAnsi="Arial" w:cs="Arial"/>
          <w:lang w:val="en-US" w:eastAsia="pl-PL"/>
        </w:rPr>
      </w:pPr>
      <w:proofErr w:type="spellStart"/>
      <w:r w:rsidRPr="006E39B3">
        <w:rPr>
          <w:rFonts w:ascii="Arial" w:eastAsia="Times New Roman" w:hAnsi="Arial" w:cs="Arial"/>
          <w:lang w:val="en-US" w:eastAsia="pl-PL"/>
        </w:rPr>
        <w:t>indeno</w:t>
      </w:r>
      <w:proofErr w:type="spellEnd"/>
      <w:r w:rsidRPr="006E39B3">
        <w:rPr>
          <w:rFonts w:ascii="Arial" w:eastAsia="Times New Roman" w:hAnsi="Arial" w:cs="Arial"/>
          <w:lang w:val="en-US" w:eastAsia="pl-PL"/>
        </w:rPr>
        <w:t>(1,2,3-c,d)</w:t>
      </w:r>
      <w:proofErr w:type="spellStart"/>
      <w:r w:rsidRPr="006E39B3">
        <w:rPr>
          <w:rFonts w:ascii="Arial" w:eastAsia="Times New Roman" w:hAnsi="Arial" w:cs="Arial"/>
          <w:lang w:val="en-US" w:eastAsia="pl-PL"/>
        </w:rPr>
        <w:t>piren</w:t>
      </w:r>
      <w:proofErr w:type="spellEnd"/>
      <w:r w:rsidRPr="006E39B3">
        <w:rPr>
          <w:lang w:val="en-US"/>
        </w:rPr>
        <w:t xml:space="preserve"> </w:t>
      </w:r>
      <w:r w:rsidRPr="006E39B3">
        <w:rPr>
          <w:rFonts w:ascii="Arial" w:eastAsia="Times New Roman" w:hAnsi="Arial" w:cs="Arial"/>
          <w:lang w:val="en-US" w:eastAsia="pl-PL"/>
        </w:rPr>
        <w:t xml:space="preserve">do 0,391 mg/kg </w:t>
      </w:r>
      <w:proofErr w:type="spellStart"/>
      <w:r w:rsidRPr="006E39B3">
        <w:rPr>
          <w:rFonts w:ascii="Arial" w:eastAsia="Times New Roman" w:hAnsi="Arial" w:cs="Arial"/>
          <w:lang w:val="en-US" w:eastAsia="pl-PL"/>
        </w:rPr>
        <w:t>s.m</w:t>
      </w:r>
      <w:proofErr w:type="spellEnd"/>
      <w:r w:rsidRPr="006E39B3">
        <w:rPr>
          <w:rFonts w:ascii="Arial" w:eastAsia="Times New Roman" w:hAnsi="Arial" w:cs="Arial"/>
          <w:lang w:val="en-US" w:eastAsia="pl-PL"/>
        </w:rPr>
        <w:t>.</w:t>
      </w:r>
    </w:p>
    <w:p w14:paraId="5BF58079" w14:textId="37D486AD" w:rsidR="005446C4" w:rsidRPr="00393245" w:rsidRDefault="005446C4" w:rsidP="004F1099">
      <w:pPr>
        <w:autoSpaceDN w:val="0"/>
        <w:spacing w:after="0" w:line="240" w:lineRule="auto"/>
        <w:ind w:left="284" w:hanging="284"/>
        <w:jc w:val="both"/>
        <w:textAlignment w:val="baseline"/>
        <w:rPr>
          <w:rFonts w:ascii="Arial" w:eastAsia="Times New Roman" w:hAnsi="Arial" w:cs="Arial"/>
          <w:lang w:val="en-US" w:eastAsia="pl-PL"/>
        </w:rPr>
      </w:pPr>
    </w:p>
    <w:p w14:paraId="0708A352" w14:textId="0B7320FE" w:rsidR="00F1056B" w:rsidRPr="003C7389" w:rsidRDefault="00F1056B" w:rsidP="003C7389">
      <w:pPr>
        <w:pStyle w:val="Akapitzlist"/>
        <w:numPr>
          <w:ilvl w:val="0"/>
          <w:numId w:val="13"/>
        </w:numPr>
        <w:tabs>
          <w:tab w:val="left" w:pos="284"/>
        </w:tabs>
        <w:spacing w:after="0" w:line="240" w:lineRule="auto"/>
        <w:ind w:left="142" w:hanging="142"/>
        <w:jc w:val="both"/>
        <w:rPr>
          <w:rFonts w:ascii="Arial" w:hAnsi="Arial" w:cs="Arial"/>
          <w:u w:val="single"/>
        </w:rPr>
      </w:pPr>
      <w:r w:rsidRPr="003C7389">
        <w:rPr>
          <w:rFonts w:ascii="Arial" w:hAnsi="Arial" w:cs="Arial"/>
          <w:u w:val="single"/>
        </w:rPr>
        <w:t>Przedmiot zamówienia obejmuje:</w:t>
      </w:r>
    </w:p>
    <w:p w14:paraId="716E2F77" w14:textId="2699A8F4" w:rsidR="00F1056B" w:rsidRPr="00187EF5" w:rsidRDefault="00F1056B" w:rsidP="003C7389">
      <w:pPr>
        <w:spacing w:after="0" w:line="240" w:lineRule="auto"/>
        <w:ind w:firstLine="284"/>
        <w:jc w:val="both"/>
        <w:rPr>
          <w:rFonts w:ascii="Arial" w:hAnsi="Arial" w:cs="Arial"/>
        </w:rPr>
      </w:pPr>
      <w:r w:rsidRPr="00187EF5">
        <w:rPr>
          <w:rFonts w:ascii="Arial" w:hAnsi="Arial" w:cs="Arial"/>
        </w:rPr>
        <w:t>1) opracowania tekstowe – 3 egzemplarze</w:t>
      </w:r>
      <w:r w:rsidR="003C7389">
        <w:rPr>
          <w:rFonts w:ascii="Arial" w:hAnsi="Arial" w:cs="Arial"/>
        </w:rPr>
        <w:t>,</w:t>
      </w:r>
    </w:p>
    <w:p w14:paraId="2B1FEEA7" w14:textId="6FF354CE" w:rsidR="00F1056B" w:rsidRPr="00557628" w:rsidRDefault="00F1056B" w:rsidP="003C7389">
      <w:pPr>
        <w:spacing w:after="0" w:line="240" w:lineRule="auto"/>
        <w:ind w:firstLine="284"/>
        <w:jc w:val="both"/>
        <w:rPr>
          <w:rFonts w:ascii="Arial" w:hAnsi="Arial" w:cs="Arial"/>
        </w:rPr>
      </w:pPr>
      <w:r w:rsidRPr="00557628">
        <w:rPr>
          <w:rFonts w:ascii="Arial" w:hAnsi="Arial" w:cs="Arial"/>
        </w:rPr>
        <w:t>2) opracowanie w wersji elektronicznej (CD/DVD) – 3 egzemplarze</w:t>
      </w:r>
      <w:r w:rsidR="003C7389">
        <w:rPr>
          <w:rFonts w:ascii="Arial" w:hAnsi="Arial" w:cs="Arial"/>
        </w:rPr>
        <w:t>.</w:t>
      </w:r>
    </w:p>
    <w:p w14:paraId="0EE99C14" w14:textId="77777777" w:rsidR="003C7389" w:rsidRDefault="003C7389" w:rsidP="00F1056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0313516A" w14:textId="29C3EFC7" w:rsidR="00F1056B" w:rsidRPr="003C7389" w:rsidRDefault="003C7389" w:rsidP="003C7389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3C7389">
        <w:rPr>
          <w:rFonts w:ascii="Arial" w:hAnsi="Arial" w:cs="Arial"/>
        </w:rPr>
        <w:t xml:space="preserve">Termin wykonania usługi: </w:t>
      </w:r>
      <w:r w:rsidRPr="003C7389">
        <w:rPr>
          <w:rFonts w:ascii="Arial" w:hAnsi="Arial" w:cs="Arial"/>
          <w:b/>
          <w:bCs/>
        </w:rPr>
        <w:t>do 29 września 2023 r.</w:t>
      </w:r>
    </w:p>
    <w:p w14:paraId="512B5261" w14:textId="77777777" w:rsidR="00F1056B" w:rsidRPr="00557628" w:rsidRDefault="00F1056B" w:rsidP="00F1056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7E20738E" w14:textId="77777777" w:rsidR="00AA06B3" w:rsidRPr="007912FA" w:rsidRDefault="00F1056B" w:rsidP="00AA06B3">
      <w:pPr>
        <w:spacing w:after="0" w:line="240" w:lineRule="auto"/>
        <w:jc w:val="both"/>
        <w:rPr>
          <w:rFonts w:ascii="Arial" w:hAnsi="Arial" w:cs="Arial"/>
        </w:rPr>
      </w:pPr>
      <w:r w:rsidRPr="00557628">
        <w:rPr>
          <w:rFonts w:ascii="Arial" w:hAnsi="Arial" w:cs="Arial"/>
        </w:rPr>
        <w:tab/>
      </w:r>
      <w:r w:rsidR="00AA06B3" w:rsidRPr="007912FA">
        <w:rPr>
          <w:rFonts w:ascii="Arial" w:hAnsi="Arial" w:cs="Arial"/>
        </w:rPr>
        <w:t>Zamówienie będzie realizowane w ramach zadania pn.: „</w:t>
      </w:r>
      <w:r w:rsidR="00AA06B3" w:rsidRPr="007912FA">
        <w:rPr>
          <w:rFonts w:ascii="Arial" w:hAnsi="Arial" w:cs="Arial"/>
          <w:i/>
          <w:iCs/>
        </w:rPr>
        <w:t xml:space="preserve">Opracowanie projektu planu remediacji powierzchni ziemi na terenie działki o nr ewid. </w:t>
      </w:r>
      <w:r w:rsidR="00AA06B3">
        <w:rPr>
          <w:rFonts w:ascii="Arial" w:hAnsi="Arial" w:cs="Arial"/>
          <w:i/>
          <w:iCs/>
        </w:rPr>
        <w:t>229/2</w:t>
      </w:r>
      <w:r w:rsidR="00AA06B3" w:rsidRPr="007D026A">
        <w:rPr>
          <w:rFonts w:ascii="Arial" w:hAnsi="Arial" w:cs="Arial"/>
          <w:i/>
          <w:iCs/>
        </w:rPr>
        <w:t xml:space="preserve"> obręb 004 w m. Łukawiec, gm. Wielkie Oczy, woj. podkarpackie</w:t>
      </w:r>
      <w:r w:rsidR="00AA06B3" w:rsidRPr="007912FA">
        <w:rPr>
          <w:rFonts w:ascii="Arial" w:hAnsi="Arial" w:cs="Arial"/>
        </w:rPr>
        <w:t>” finansowanego ze środków Narodowego Funduszu Ochrony Środowiska i Gospodarki Wodnej.</w:t>
      </w:r>
    </w:p>
    <w:p w14:paraId="4EE7392C" w14:textId="77777777" w:rsidR="00AA06B3" w:rsidRDefault="00AA06B3" w:rsidP="00285AA6">
      <w:pPr>
        <w:spacing w:after="0" w:line="240" w:lineRule="auto"/>
        <w:jc w:val="both"/>
        <w:rPr>
          <w:rFonts w:ascii="Arial" w:hAnsi="Arial" w:cs="Arial"/>
        </w:rPr>
      </w:pPr>
    </w:p>
    <w:p w14:paraId="4E67BA4F" w14:textId="2060EA46" w:rsidR="005C45BE" w:rsidRPr="00285AA6" w:rsidRDefault="00F1056B" w:rsidP="00285AA6">
      <w:pPr>
        <w:spacing w:after="0" w:line="240" w:lineRule="auto"/>
        <w:jc w:val="both"/>
        <w:rPr>
          <w:rFonts w:ascii="Arial" w:hAnsi="Arial" w:cs="Arial"/>
        </w:rPr>
      </w:pPr>
      <w:r w:rsidRPr="00557628">
        <w:rPr>
          <w:rFonts w:ascii="Arial" w:hAnsi="Arial" w:cs="Arial"/>
        </w:rPr>
        <w:tab/>
      </w:r>
    </w:p>
    <w:sectPr w:rsidR="005C45BE" w:rsidRPr="00285AA6" w:rsidSect="00425F85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A3D009" w14:textId="77777777" w:rsidR="00E226EB" w:rsidRDefault="00E226EB" w:rsidP="000F38F9">
      <w:pPr>
        <w:spacing w:after="0" w:line="240" w:lineRule="auto"/>
      </w:pPr>
      <w:r>
        <w:separator/>
      </w:r>
    </w:p>
  </w:endnote>
  <w:endnote w:type="continuationSeparator" w:id="0">
    <w:p w14:paraId="7A01F7FF" w14:textId="77777777" w:rsidR="00E226EB" w:rsidRDefault="00E226EB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F47DF8" w14:textId="77777777" w:rsidR="00C9351C" w:rsidRPr="00865F3E" w:rsidRDefault="00C9351C">
    <w:pPr>
      <w:pStyle w:val="Stopka"/>
      <w:rPr>
        <w:rFonts w:ascii="Arial" w:hAnsi="Arial" w:cs="Arial"/>
        <w:sz w:val="18"/>
        <w:szCs w:val="18"/>
      </w:rPr>
    </w:pPr>
    <w:r w:rsidRPr="00865F3E">
      <w:rPr>
        <w:rFonts w:ascii="Arial" w:hAnsi="Arial" w:cs="Arial"/>
        <w:sz w:val="18"/>
        <w:szCs w:val="18"/>
      </w:rPr>
      <w:tab/>
    </w:r>
    <w:r w:rsidRPr="00865F3E">
      <w:rPr>
        <w:rFonts w:ascii="Arial" w:hAnsi="Arial" w:cs="Arial"/>
        <w:sz w:val="18"/>
        <w:szCs w:val="18"/>
      </w:rPr>
      <w:tab/>
      <w:t xml:space="preserve">Strona </w:t>
    </w:r>
    <w:r w:rsidRPr="00865F3E">
      <w:rPr>
        <w:rFonts w:ascii="Arial" w:hAnsi="Arial" w:cs="Arial"/>
        <w:bCs/>
        <w:sz w:val="18"/>
        <w:szCs w:val="18"/>
      </w:rPr>
      <w:fldChar w:fldCharType="begin"/>
    </w:r>
    <w:r w:rsidRPr="00865F3E">
      <w:rPr>
        <w:rFonts w:ascii="Arial" w:hAnsi="Arial" w:cs="Arial"/>
        <w:bCs/>
        <w:sz w:val="18"/>
        <w:szCs w:val="18"/>
      </w:rPr>
      <w:instrText>PAGE</w:instrText>
    </w:r>
    <w:r w:rsidRPr="00865F3E">
      <w:rPr>
        <w:rFonts w:ascii="Arial" w:hAnsi="Arial" w:cs="Arial"/>
        <w:bCs/>
        <w:sz w:val="18"/>
        <w:szCs w:val="18"/>
      </w:rPr>
      <w:fldChar w:fldCharType="separate"/>
    </w:r>
    <w:r w:rsidR="00621BD6">
      <w:rPr>
        <w:rFonts w:ascii="Arial" w:hAnsi="Arial" w:cs="Arial"/>
        <w:bCs/>
        <w:noProof/>
        <w:sz w:val="18"/>
        <w:szCs w:val="18"/>
      </w:rPr>
      <w:t>2</w:t>
    </w:r>
    <w:r w:rsidRPr="00865F3E">
      <w:rPr>
        <w:rFonts w:ascii="Arial" w:hAnsi="Arial" w:cs="Arial"/>
        <w:bCs/>
        <w:sz w:val="18"/>
        <w:szCs w:val="18"/>
      </w:rPr>
      <w:fldChar w:fldCharType="end"/>
    </w:r>
    <w:r w:rsidRPr="00865F3E">
      <w:rPr>
        <w:rFonts w:ascii="Arial" w:hAnsi="Arial" w:cs="Arial"/>
        <w:sz w:val="18"/>
        <w:szCs w:val="18"/>
      </w:rPr>
      <w:t xml:space="preserve"> z </w:t>
    </w:r>
    <w:r w:rsidRPr="00865F3E">
      <w:rPr>
        <w:rFonts w:ascii="Arial" w:hAnsi="Arial" w:cs="Arial"/>
        <w:bCs/>
        <w:sz w:val="18"/>
        <w:szCs w:val="18"/>
      </w:rPr>
      <w:fldChar w:fldCharType="begin"/>
    </w:r>
    <w:r w:rsidRPr="00865F3E">
      <w:rPr>
        <w:rFonts w:ascii="Arial" w:hAnsi="Arial" w:cs="Arial"/>
        <w:bCs/>
        <w:sz w:val="18"/>
        <w:szCs w:val="18"/>
      </w:rPr>
      <w:instrText>NUMPAGES</w:instrText>
    </w:r>
    <w:r w:rsidRPr="00865F3E">
      <w:rPr>
        <w:rFonts w:ascii="Arial" w:hAnsi="Arial" w:cs="Arial"/>
        <w:bCs/>
        <w:sz w:val="18"/>
        <w:szCs w:val="18"/>
      </w:rPr>
      <w:fldChar w:fldCharType="separate"/>
    </w:r>
    <w:r w:rsidR="00621BD6">
      <w:rPr>
        <w:rFonts w:ascii="Arial" w:hAnsi="Arial" w:cs="Arial"/>
        <w:bCs/>
        <w:noProof/>
        <w:sz w:val="18"/>
        <w:szCs w:val="18"/>
      </w:rPr>
      <w:t>2</w:t>
    </w:r>
    <w:r w:rsidRPr="00865F3E">
      <w:rPr>
        <w:rFonts w:ascii="Arial" w:hAnsi="Arial" w:cs="Arial"/>
        <w:bCs/>
        <w:sz w:val="18"/>
        <w:szCs w:val="18"/>
      </w:rPr>
      <w:fldChar w:fldCharType="end"/>
    </w:r>
  </w:p>
  <w:p w14:paraId="76915F25" w14:textId="77777777" w:rsidR="001F489F" w:rsidRDefault="001F489F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346EDC" w14:textId="77777777" w:rsidR="004A2F36" w:rsidRPr="00425F85" w:rsidRDefault="00480BE7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6544558E" wp14:editId="099328A4">
          <wp:extent cx="5577840" cy="1005840"/>
          <wp:effectExtent l="0" t="0" r="3810" b="3810"/>
          <wp:docPr id="2" name="Obraz 2" descr="adres_RDOS_Rzeszó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dres_RDOS_Rzeszów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77840" cy="1005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8C6A1D" w14:textId="77777777" w:rsidR="00E226EB" w:rsidRDefault="00E226EB" w:rsidP="000F38F9">
      <w:pPr>
        <w:spacing w:after="0" w:line="240" w:lineRule="auto"/>
      </w:pPr>
      <w:r>
        <w:separator/>
      </w:r>
    </w:p>
  </w:footnote>
  <w:footnote w:type="continuationSeparator" w:id="0">
    <w:p w14:paraId="575063AB" w14:textId="77777777" w:rsidR="00E226EB" w:rsidRDefault="00E226EB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20807C" w14:textId="77777777" w:rsidR="000F38F9" w:rsidRDefault="000F38F9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246BCA" w14:textId="047F3A6E" w:rsidR="00FF1ACA" w:rsidRDefault="0066160F" w:rsidP="0066160F">
    <w:pPr>
      <w:pStyle w:val="Nagwek"/>
      <w:tabs>
        <w:tab w:val="clear" w:pos="4536"/>
        <w:tab w:val="clear" w:pos="9072"/>
      </w:tabs>
      <w:ind w:left="851" w:hanging="851"/>
    </w:pPr>
    <w:r>
      <w:rPr>
        <w:noProof/>
      </w:rPr>
      <w:drawing>
        <wp:anchor distT="0" distB="0" distL="114300" distR="114300" simplePos="0" relativeHeight="251675648" behindDoc="0" locked="0" layoutInCell="1" allowOverlap="1" wp14:anchorId="0FDA1410" wp14:editId="39C53236">
          <wp:simplePos x="0" y="0"/>
          <wp:positionH relativeFrom="column">
            <wp:posOffset>3405505</wp:posOffset>
          </wp:positionH>
          <wp:positionV relativeFrom="paragraph">
            <wp:posOffset>12700</wp:posOffset>
          </wp:positionV>
          <wp:extent cx="990600" cy="933450"/>
          <wp:effectExtent l="0" t="0" r="0" b="0"/>
          <wp:wrapSquare wrapText="bothSides"/>
          <wp:docPr id="7" name="Obraz 7" descr="C:\Users\tylutka.agnieszka\AppData\Local\Microsoft\Windows\INetCache\Content.Word\GDOS_logo_pion_jpg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C:\Users\tylutka.agnieszka\AppData\Local\Microsoft\Windows\INetCache\Content.Word\GDOS_logo_pion_jpg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60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6192" behindDoc="0" locked="0" layoutInCell="1" allowOverlap="1" wp14:anchorId="06E558BA" wp14:editId="586DA89B">
          <wp:simplePos x="0" y="0"/>
          <wp:positionH relativeFrom="column">
            <wp:posOffset>4548505</wp:posOffset>
          </wp:positionH>
          <wp:positionV relativeFrom="paragraph">
            <wp:posOffset>13335</wp:posOffset>
          </wp:positionV>
          <wp:extent cx="993775" cy="932815"/>
          <wp:effectExtent l="0" t="0" r="0" b="635"/>
          <wp:wrapSquare wrapText="bothSides"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3775" cy="9328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Arial" w:hAnsi="Arial" w:cs="Arial"/>
        <w:b/>
        <w:noProof/>
        <w:sz w:val="28"/>
        <w:szCs w:val="28"/>
      </w:rPr>
      <w:drawing>
        <wp:inline distT="0" distB="0" distL="0" distR="0" wp14:anchorId="1A034A70" wp14:editId="0FE3EC78">
          <wp:extent cx="2993390" cy="1005840"/>
          <wp:effectExtent l="0" t="0" r="0" b="381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93390" cy="1005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BD73A8" w:rsidRPr="00BD73A8">
      <w:rPr>
        <w:rFonts w:ascii="Arial" w:hAnsi="Arial" w:cs="Arial"/>
        <w:b/>
        <w:noProof/>
        <w:sz w:val="28"/>
        <w:szCs w:val="28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F5E37"/>
    <w:multiLevelType w:val="hybridMultilevel"/>
    <w:tmpl w:val="2FB0D6AE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14B34E6F"/>
    <w:multiLevelType w:val="hybridMultilevel"/>
    <w:tmpl w:val="7F3ED35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5440E4F"/>
    <w:multiLevelType w:val="hybridMultilevel"/>
    <w:tmpl w:val="463840C6"/>
    <w:lvl w:ilvl="0" w:tplc="1C1E00F8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6E63B58"/>
    <w:multiLevelType w:val="hybridMultilevel"/>
    <w:tmpl w:val="E1921D70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0953985"/>
    <w:multiLevelType w:val="hybridMultilevel"/>
    <w:tmpl w:val="D0B68200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360E7CFB"/>
    <w:multiLevelType w:val="hybridMultilevel"/>
    <w:tmpl w:val="2C60C27A"/>
    <w:lvl w:ilvl="0" w:tplc="1C1E00F8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0B22EC4"/>
    <w:multiLevelType w:val="multilevel"/>
    <w:tmpl w:val="7222E6E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4C3C6363"/>
    <w:multiLevelType w:val="hybridMultilevel"/>
    <w:tmpl w:val="396C6E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3B618A"/>
    <w:multiLevelType w:val="hybridMultilevel"/>
    <w:tmpl w:val="B63219E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362371"/>
    <w:multiLevelType w:val="hybridMultilevel"/>
    <w:tmpl w:val="2A1CE00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210CB3"/>
    <w:multiLevelType w:val="hybridMultilevel"/>
    <w:tmpl w:val="05EA46EE"/>
    <w:lvl w:ilvl="0" w:tplc="1C1E00F8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6BBE35E5"/>
    <w:multiLevelType w:val="hybridMultilevel"/>
    <w:tmpl w:val="D43A61FA"/>
    <w:lvl w:ilvl="0" w:tplc="1C1E00F8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12029B5"/>
    <w:multiLevelType w:val="hybridMultilevel"/>
    <w:tmpl w:val="69126AB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20615AF"/>
    <w:multiLevelType w:val="hybridMultilevel"/>
    <w:tmpl w:val="70866340"/>
    <w:lvl w:ilvl="0" w:tplc="593840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E23C34"/>
    <w:multiLevelType w:val="hybridMultilevel"/>
    <w:tmpl w:val="AB86D526"/>
    <w:lvl w:ilvl="0" w:tplc="A6D01AD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3875321">
    <w:abstractNumId w:val="6"/>
  </w:num>
  <w:num w:numId="2" w16cid:durableId="986402578">
    <w:abstractNumId w:val="12"/>
  </w:num>
  <w:num w:numId="3" w16cid:durableId="589778638">
    <w:abstractNumId w:val="13"/>
  </w:num>
  <w:num w:numId="4" w16cid:durableId="588776706">
    <w:abstractNumId w:val="1"/>
  </w:num>
  <w:num w:numId="5" w16cid:durableId="1587379656">
    <w:abstractNumId w:val="7"/>
  </w:num>
  <w:num w:numId="6" w16cid:durableId="1123303275">
    <w:abstractNumId w:val="10"/>
  </w:num>
  <w:num w:numId="7" w16cid:durableId="924798974">
    <w:abstractNumId w:val="0"/>
  </w:num>
  <w:num w:numId="8" w16cid:durableId="2065904838">
    <w:abstractNumId w:val="5"/>
  </w:num>
  <w:num w:numId="9" w16cid:durableId="1085608131">
    <w:abstractNumId w:val="11"/>
  </w:num>
  <w:num w:numId="10" w16cid:durableId="691610822">
    <w:abstractNumId w:val="2"/>
  </w:num>
  <w:num w:numId="11" w16cid:durableId="1982492641">
    <w:abstractNumId w:val="9"/>
  </w:num>
  <w:num w:numId="12" w16cid:durableId="1567835523">
    <w:abstractNumId w:val="8"/>
  </w:num>
  <w:num w:numId="13" w16cid:durableId="30736406">
    <w:abstractNumId w:val="14"/>
  </w:num>
  <w:num w:numId="14" w16cid:durableId="1382173293">
    <w:abstractNumId w:val="3"/>
  </w:num>
  <w:num w:numId="15" w16cid:durableId="1599289119">
    <w:abstractNumId w:val="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0F3"/>
    <w:rsid w:val="00000FAF"/>
    <w:rsid w:val="000078D8"/>
    <w:rsid w:val="00010A42"/>
    <w:rsid w:val="0001252B"/>
    <w:rsid w:val="00012B5C"/>
    <w:rsid w:val="000344A3"/>
    <w:rsid w:val="00036E32"/>
    <w:rsid w:val="00037C21"/>
    <w:rsid w:val="00040360"/>
    <w:rsid w:val="00040453"/>
    <w:rsid w:val="0004108F"/>
    <w:rsid w:val="00050517"/>
    <w:rsid w:val="000507FA"/>
    <w:rsid w:val="00054614"/>
    <w:rsid w:val="000637DB"/>
    <w:rsid w:val="0007103B"/>
    <w:rsid w:val="00076070"/>
    <w:rsid w:val="000840F3"/>
    <w:rsid w:val="000949ED"/>
    <w:rsid w:val="00094C8D"/>
    <w:rsid w:val="00097F46"/>
    <w:rsid w:val="000A0703"/>
    <w:rsid w:val="000A3777"/>
    <w:rsid w:val="000B182E"/>
    <w:rsid w:val="000B2082"/>
    <w:rsid w:val="000B564F"/>
    <w:rsid w:val="000D50CC"/>
    <w:rsid w:val="000E2B77"/>
    <w:rsid w:val="000E37F9"/>
    <w:rsid w:val="000E5008"/>
    <w:rsid w:val="000E6AE3"/>
    <w:rsid w:val="000F3813"/>
    <w:rsid w:val="000F38F9"/>
    <w:rsid w:val="000F3E79"/>
    <w:rsid w:val="000F62AE"/>
    <w:rsid w:val="001018C2"/>
    <w:rsid w:val="00104F53"/>
    <w:rsid w:val="0014280A"/>
    <w:rsid w:val="00142DE0"/>
    <w:rsid w:val="00152CA5"/>
    <w:rsid w:val="00155937"/>
    <w:rsid w:val="001675E9"/>
    <w:rsid w:val="00175CE8"/>
    <w:rsid w:val="00175D69"/>
    <w:rsid w:val="001766D0"/>
    <w:rsid w:val="001905C5"/>
    <w:rsid w:val="0019625B"/>
    <w:rsid w:val="001A12FD"/>
    <w:rsid w:val="001A1829"/>
    <w:rsid w:val="001A7529"/>
    <w:rsid w:val="001B0A10"/>
    <w:rsid w:val="001B4986"/>
    <w:rsid w:val="001B4AA3"/>
    <w:rsid w:val="001B5B41"/>
    <w:rsid w:val="001B675A"/>
    <w:rsid w:val="001C01CD"/>
    <w:rsid w:val="001C1F7A"/>
    <w:rsid w:val="001D10A5"/>
    <w:rsid w:val="001D2E8E"/>
    <w:rsid w:val="001D2EA0"/>
    <w:rsid w:val="001D40F6"/>
    <w:rsid w:val="001E5D3D"/>
    <w:rsid w:val="001E6F9F"/>
    <w:rsid w:val="001F02C7"/>
    <w:rsid w:val="001F489F"/>
    <w:rsid w:val="001F4B39"/>
    <w:rsid w:val="001F7518"/>
    <w:rsid w:val="002078CB"/>
    <w:rsid w:val="00221F98"/>
    <w:rsid w:val="00225414"/>
    <w:rsid w:val="00226857"/>
    <w:rsid w:val="00240D8B"/>
    <w:rsid w:val="00241C1E"/>
    <w:rsid w:val="00243835"/>
    <w:rsid w:val="00244EB0"/>
    <w:rsid w:val="0024534D"/>
    <w:rsid w:val="00255183"/>
    <w:rsid w:val="00260E71"/>
    <w:rsid w:val="002651F8"/>
    <w:rsid w:val="00270061"/>
    <w:rsid w:val="00276AAF"/>
    <w:rsid w:val="0027774D"/>
    <w:rsid w:val="002779EB"/>
    <w:rsid w:val="0028500A"/>
    <w:rsid w:val="00285AA6"/>
    <w:rsid w:val="002877E3"/>
    <w:rsid w:val="00290944"/>
    <w:rsid w:val="00291392"/>
    <w:rsid w:val="0029306B"/>
    <w:rsid w:val="00294420"/>
    <w:rsid w:val="002A2117"/>
    <w:rsid w:val="002A2FE8"/>
    <w:rsid w:val="002C018D"/>
    <w:rsid w:val="002C28AF"/>
    <w:rsid w:val="002C5758"/>
    <w:rsid w:val="002C6C9F"/>
    <w:rsid w:val="002E195E"/>
    <w:rsid w:val="002E4E4E"/>
    <w:rsid w:val="002E7CB1"/>
    <w:rsid w:val="002F3587"/>
    <w:rsid w:val="002F3A35"/>
    <w:rsid w:val="00300F2E"/>
    <w:rsid w:val="00311BAA"/>
    <w:rsid w:val="003149CE"/>
    <w:rsid w:val="00325E0F"/>
    <w:rsid w:val="00340A0F"/>
    <w:rsid w:val="00342586"/>
    <w:rsid w:val="00342D80"/>
    <w:rsid w:val="00350DC0"/>
    <w:rsid w:val="0036229F"/>
    <w:rsid w:val="00366963"/>
    <w:rsid w:val="00367173"/>
    <w:rsid w:val="003714E9"/>
    <w:rsid w:val="00382768"/>
    <w:rsid w:val="00383FDD"/>
    <w:rsid w:val="00390201"/>
    <w:rsid w:val="00390E4A"/>
    <w:rsid w:val="00393245"/>
    <w:rsid w:val="00393829"/>
    <w:rsid w:val="00393CC4"/>
    <w:rsid w:val="003A1094"/>
    <w:rsid w:val="003A1DB0"/>
    <w:rsid w:val="003A3B3E"/>
    <w:rsid w:val="003B1061"/>
    <w:rsid w:val="003B53EB"/>
    <w:rsid w:val="003B6E87"/>
    <w:rsid w:val="003C06AE"/>
    <w:rsid w:val="003C17F8"/>
    <w:rsid w:val="003C1850"/>
    <w:rsid w:val="003C704C"/>
    <w:rsid w:val="003C7389"/>
    <w:rsid w:val="003D2D5E"/>
    <w:rsid w:val="003E6880"/>
    <w:rsid w:val="003E75D7"/>
    <w:rsid w:val="003E7D6C"/>
    <w:rsid w:val="003F0511"/>
    <w:rsid w:val="003F14C8"/>
    <w:rsid w:val="00401894"/>
    <w:rsid w:val="00402875"/>
    <w:rsid w:val="004073A1"/>
    <w:rsid w:val="004153E4"/>
    <w:rsid w:val="004200CE"/>
    <w:rsid w:val="00421709"/>
    <w:rsid w:val="00425F85"/>
    <w:rsid w:val="00431857"/>
    <w:rsid w:val="00432499"/>
    <w:rsid w:val="00433A22"/>
    <w:rsid w:val="00437C2E"/>
    <w:rsid w:val="00443037"/>
    <w:rsid w:val="004558BF"/>
    <w:rsid w:val="0046184B"/>
    <w:rsid w:val="00461F67"/>
    <w:rsid w:val="00463605"/>
    <w:rsid w:val="004647F3"/>
    <w:rsid w:val="00464D99"/>
    <w:rsid w:val="0047247F"/>
    <w:rsid w:val="00476E20"/>
    <w:rsid w:val="00480B56"/>
    <w:rsid w:val="00480BE7"/>
    <w:rsid w:val="00481BD6"/>
    <w:rsid w:val="004950DB"/>
    <w:rsid w:val="004959AC"/>
    <w:rsid w:val="004A2DCE"/>
    <w:rsid w:val="004A2F36"/>
    <w:rsid w:val="004B09B5"/>
    <w:rsid w:val="004B2A93"/>
    <w:rsid w:val="004B37F0"/>
    <w:rsid w:val="004B3DBA"/>
    <w:rsid w:val="004C0C74"/>
    <w:rsid w:val="004C300E"/>
    <w:rsid w:val="004C56C6"/>
    <w:rsid w:val="004E010D"/>
    <w:rsid w:val="004E0F94"/>
    <w:rsid w:val="004E1A20"/>
    <w:rsid w:val="004E1A2A"/>
    <w:rsid w:val="004E1F75"/>
    <w:rsid w:val="004E351B"/>
    <w:rsid w:val="004F04F7"/>
    <w:rsid w:val="004F0B24"/>
    <w:rsid w:val="004F1099"/>
    <w:rsid w:val="004F2F3E"/>
    <w:rsid w:val="004F3B7D"/>
    <w:rsid w:val="004F4BB0"/>
    <w:rsid w:val="0050080A"/>
    <w:rsid w:val="00502185"/>
    <w:rsid w:val="00505981"/>
    <w:rsid w:val="00506E9B"/>
    <w:rsid w:val="00507B02"/>
    <w:rsid w:val="00510290"/>
    <w:rsid w:val="00513EF4"/>
    <w:rsid w:val="00522C1A"/>
    <w:rsid w:val="00534DC8"/>
    <w:rsid w:val="00534FF1"/>
    <w:rsid w:val="00541C83"/>
    <w:rsid w:val="00542E7B"/>
    <w:rsid w:val="005446C4"/>
    <w:rsid w:val="00544A23"/>
    <w:rsid w:val="005452B1"/>
    <w:rsid w:val="0054781B"/>
    <w:rsid w:val="00551FEC"/>
    <w:rsid w:val="00552C43"/>
    <w:rsid w:val="00554FD5"/>
    <w:rsid w:val="00562698"/>
    <w:rsid w:val="00566794"/>
    <w:rsid w:val="00574249"/>
    <w:rsid w:val="005773B6"/>
    <w:rsid w:val="0058432B"/>
    <w:rsid w:val="0058719F"/>
    <w:rsid w:val="005A2647"/>
    <w:rsid w:val="005B23D3"/>
    <w:rsid w:val="005B75BD"/>
    <w:rsid w:val="005C29CA"/>
    <w:rsid w:val="005C3ADB"/>
    <w:rsid w:val="005C434F"/>
    <w:rsid w:val="005C45BE"/>
    <w:rsid w:val="005C5260"/>
    <w:rsid w:val="005C7338"/>
    <w:rsid w:val="005C7609"/>
    <w:rsid w:val="005D14DD"/>
    <w:rsid w:val="005E1CC4"/>
    <w:rsid w:val="005F4F3B"/>
    <w:rsid w:val="00601B69"/>
    <w:rsid w:val="00602933"/>
    <w:rsid w:val="00606DE7"/>
    <w:rsid w:val="00607599"/>
    <w:rsid w:val="00612E21"/>
    <w:rsid w:val="0062060B"/>
    <w:rsid w:val="00621BD6"/>
    <w:rsid w:val="00622EE5"/>
    <w:rsid w:val="0062316B"/>
    <w:rsid w:val="00626F39"/>
    <w:rsid w:val="006330CD"/>
    <w:rsid w:val="00633F2F"/>
    <w:rsid w:val="00653706"/>
    <w:rsid w:val="0066160F"/>
    <w:rsid w:val="0066290D"/>
    <w:rsid w:val="00662C6B"/>
    <w:rsid w:val="006650CB"/>
    <w:rsid w:val="00667007"/>
    <w:rsid w:val="00676A9B"/>
    <w:rsid w:val="00682469"/>
    <w:rsid w:val="0068726B"/>
    <w:rsid w:val="006B22FC"/>
    <w:rsid w:val="006B77D6"/>
    <w:rsid w:val="006B7C08"/>
    <w:rsid w:val="006D374D"/>
    <w:rsid w:val="006D70D5"/>
    <w:rsid w:val="006E372F"/>
    <w:rsid w:val="006E4F02"/>
    <w:rsid w:val="006F226C"/>
    <w:rsid w:val="006F2606"/>
    <w:rsid w:val="006F61A6"/>
    <w:rsid w:val="006F7727"/>
    <w:rsid w:val="00700C6B"/>
    <w:rsid w:val="00705795"/>
    <w:rsid w:val="00705D93"/>
    <w:rsid w:val="00705E77"/>
    <w:rsid w:val="00706917"/>
    <w:rsid w:val="00711F27"/>
    <w:rsid w:val="0071445E"/>
    <w:rsid w:val="00721AE7"/>
    <w:rsid w:val="00726B5E"/>
    <w:rsid w:val="007319F4"/>
    <w:rsid w:val="007321D3"/>
    <w:rsid w:val="00737829"/>
    <w:rsid w:val="00746029"/>
    <w:rsid w:val="0075095D"/>
    <w:rsid w:val="00751858"/>
    <w:rsid w:val="0076190F"/>
    <w:rsid w:val="00762D7D"/>
    <w:rsid w:val="0076378D"/>
    <w:rsid w:val="007804AE"/>
    <w:rsid w:val="007876CB"/>
    <w:rsid w:val="00795135"/>
    <w:rsid w:val="00795531"/>
    <w:rsid w:val="007A7EBB"/>
    <w:rsid w:val="007B33BA"/>
    <w:rsid w:val="007B5595"/>
    <w:rsid w:val="007C1E4C"/>
    <w:rsid w:val="007C65AB"/>
    <w:rsid w:val="007D7C22"/>
    <w:rsid w:val="007E28EB"/>
    <w:rsid w:val="007E4C13"/>
    <w:rsid w:val="007E50C8"/>
    <w:rsid w:val="007F107E"/>
    <w:rsid w:val="007F1AF3"/>
    <w:rsid w:val="007F3690"/>
    <w:rsid w:val="008053E2"/>
    <w:rsid w:val="00812CEA"/>
    <w:rsid w:val="008171C6"/>
    <w:rsid w:val="008243F6"/>
    <w:rsid w:val="00840038"/>
    <w:rsid w:val="008434B4"/>
    <w:rsid w:val="0085274A"/>
    <w:rsid w:val="00853EF1"/>
    <w:rsid w:val="008606D8"/>
    <w:rsid w:val="0086287D"/>
    <w:rsid w:val="008652D3"/>
    <w:rsid w:val="00865F3E"/>
    <w:rsid w:val="00872721"/>
    <w:rsid w:val="00874213"/>
    <w:rsid w:val="00875B7B"/>
    <w:rsid w:val="00877E6D"/>
    <w:rsid w:val="0089510C"/>
    <w:rsid w:val="00895B04"/>
    <w:rsid w:val="008A35A5"/>
    <w:rsid w:val="008A70CC"/>
    <w:rsid w:val="008B6E97"/>
    <w:rsid w:val="008D1D54"/>
    <w:rsid w:val="008D77DE"/>
    <w:rsid w:val="008E3706"/>
    <w:rsid w:val="008F0496"/>
    <w:rsid w:val="008F2BEB"/>
    <w:rsid w:val="008F4556"/>
    <w:rsid w:val="008F4E21"/>
    <w:rsid w:val="00901BE8"/>
    <w:rsid w:val="009055BB"/>
    <w:rsid w:val="0090764B"/>
    <w:rsid w:val="00917D61"/>
    <w:rsid w:val="00921B84"/>
    <w:rsid w:val="00922E8B"/>
    <w:rsid w:val="00927E7D"/>
    <w:rsid w:val="009301BF"/>
    <w:rsid w:val="00941A27"/>
    <w:rsid w:val="00951331"/>
    <w:rsid w:val="00951C0C"/>
    <w:rsid w:val="00960F49"/>
    <w:rsid w:val="00961420"/>
    <w:rsid w:val="0096370D"/>
    <w:rsid w:val="00964C57"/>
    <w:rsid w:val="0096638D"/>
    <w:rsid w:val="00972FD0"/>
    <w:rsid w:val="00976736"/>
    <w:rsid w:val="009774C0"/>
    <w:rsid w:val="00987C25"/>
    <w:rsid w:val="0099391E"/>
    <w:rsid w:val="009949ED"/>
    <w:rsid w:val="00995039"/>
    <w:rsid w:val="009A0301"/>
    <w:rsid w:val="009A1488"/>
    <w:rsid w:val="009A64A4"/>
    <w:rsid w:val="009B1749"/>
    <w:rsid w:val="009B334A"/>
    <w:rsid w:val="009C4C8E"/>
    <w:rsid w:val="009D2C81"/>
    <w:rsid w:val="009E067A"/>
    <w:rsid w:val="009E3A83"/>
    <w:rsid w:val="009E5CA9"/>
    <w:rsid w:val="009F1399"/>
    <w:rsid w:val="009F66CB"/>
    <w:rsid w:val="009F7301"/>
    <w:rsid w:val="00A073F5"/>
    <w:rsid w:val="00A111D0"/>
    <w:rsid w:val="00A20FE6"/>
    <w:rsid w:val="00A256EA"/>
    <w:rsid w:val="00A32ED0"/>
    <w:rsid w:val="00A42451"/>
    <w:rsid w:val="00A436B4"/>
    <w:rsid w:val="00A445E1"/>
    <w:rsid w:val="00A460B8"/>
    <w:rsid w:val="00A5494E"/>
    <w:rsid w:val="00A56FDE"/>
    <w:rsid w:val="00A575C9"/>
    <w:rsid w:val="00A603C4"/>
    <w:rsid w:val="00A60A38"/>
    <w:rsid w:val="00A61476"/>
    <w:rsid w:val="00A62DA2"/>
    <w:rsid w:val="00A66F4C"/>
    <w:rsid w:val="00A72214"/>
    <w:rsid w:val="00A72290"/>
    <w:rsid w:val="00A84613"/>
    <w:rsid w:val="00A85421"/>
    <w:rsid w:val="00A879F6"/>
    <w:rsid w:val="00A9313E"/>
    <w:rsid w:val="00AA06B3"/>
    <w:rsid w:val="00AA1C3F"/>
    <w:rsid w:val="00AA51B1"/>
    <w:rsid w:val="00AA77CA"/>
    <w:rsid w:val="00AB63C3"/>
    <w:rsid w:val="00AC1D2E"/>
    <w:rsid w:val="00AE013F"/>
    <w:rsid w:val="00AE1E84"/>
    <w:rsid w:val="00AE21D2"/>
    <w:rsid w:val="00AF08A7"/>
    <w:rsid w:val="00AF0B90"/>
    <w:rsid w:val="00AF18B0"/>
    <w:rsid w:val="00AF4AFC"/>
    <w:rsid w:val="00AF5439"/>
    <w:rsid w:val="00AF6BE7"/>
    <w:rsid w:val="00B0572F"/>
    <w:rsid w:val="00B0600F"/>
    <w:rsid w:val="00B11194"/>
    <w:rsid w:val="00B21CED"/>
    <w:rsid w:val="00B2299F"/>
    <w:rsid w:val="00B23ABF"/>
    <w:rsid w:val="00B24C39"/>
    <w:rsid w:val="00B253C2"/>
    <w:rsid w:val="00B25C9B"/>
    <w:rsid w:val="00B273A4"/>
    <w:rsid w:val="00B3195C"/>
    <w:rsid w:val="00B4008E"/>
    <w:rsid w:val="00B41D41"/>
    <w:rsid w:val="00B469DB"/>
    <w:rsid w:val="00B46A1B"/>
    <w:rsid w:val="00B502B2"/>
    <w:rsid w:val="00B502FC"/>
    <w:rsid w:val="00B55C77"/>
    <w:rsid w:val="00B63F9E"/>
    <w:rsid w:val="00B67EA4"/>
    <w:rsid w:val="00B72F4E"/>
    <w:rsid w:val="00B7785A"/>
    <w:rsid w:val="00B83634"/>
    <w:rsid w:val="00B83ADA"/>
    <w:rsid w:val="00B94FFF"/>
    <w:rsid w:val="00B95BC5"/>
    <w:rsid w:val="00B977DC"/>
    <w:rsid w:val="00BA6E35"/>
    <w:rsid w:val="00BA7E23"/>
    <w:rsid w:val="00BB29D0"/>
    <w:rsid w:val="00BC1FD9"/>
    <w:rsid w:val="00BC31F4"/>
    <w:rsid w:val="00BC407A"/>
    <w:rsid w:val="00BD39BC"/>
    <w:rsid w:val="00BD5AA5"/>
    <w:rsid w:val="00BD73A8"/>
    <w:rsid w:val="00BE5302"/>
    <w:rsid w:val="00BE68F3"/>
    <w:rsid w:val="00BE7C39"/>
    <w:rsid w:val="00BF0699"/>
    <w:rsid w:val="00BF70D9"/>
    <w:rsid w:val="00C02B55"/>
    <w:rsid w:val="00C04BE2"/>
    <w:rsid w:val="00C06426"/>
    <w:rsid w:val="00C106CC"/>
    <w:rsid w:val="00C13DCA"/>
    <w:rsid w:val="00C1403F"/>
    <w:rsid w:val="00C14091"/>
    <w:rsid w:val="00C14E50"/>
    <w:rsid w:val="00C15C8B"/>
    <w:rsid w:val="00C3122E"/>
    <w:rsid w:val="00C445A8"/>
    <w:rsid w:val="00C64210"/>
    <w:rsid w:val="00C707E4"/>
    <w:rsid w:val="00C71898"/>
    <w:rsid w:val="00C82D53"/>
    <w:rsid w:val="00C90EAF"/>
    <w:rsid w:val="00C9351C"/>
    <w:rsid w:val="00C94388"/>
    <w:rsid w:val="00CA6C9F"/>
    <w:rsid w:val="00CB6B1D"/>
    <w:rsid w:val="00CC11C6"/>
    <w:rsid w:val="00CC2166"/>
    <w:rsid w:val="00CC5AA8"/>
    <w:rsid w:val="00CD6BC3"/>
    <w:rsid w:val="00CF136F"/>
    <w:rsid w:val="00CF6E88"/>
    <w:rsid w:val="00D0317A"/>
    <w:rsid w:val="00D06763"/>
    <w:rsid w:val="00D10DDA"/>
    <w:rsid w:val="00D11786"/>
    <w:rsid w:val="00D155EF"/>
    <w:rsid w:val="00D16970"/>
    <w:rsid w:val="00D173B8"/>
    <w:rsid w:val="00D21123"/>
    <w:rsid w:val="00D26CC4"/>
    <w:rsid w:val="00D32B28"/>
    <w:rsid w:val="00D351D5"/>
    <w:rsid w:val="00D401B3"/>
    <w:rsid w:val="00D45729"/>
    <w:rsid w:val="00D556EF"/>
    <w:rsid w:val="00D56469"/>
    <w:rsid w:val="00D568F7"/>
    <w:rsid w:val="00D572E8"/>
    <w:rsid w:val="00D7084C"/>
    <w:rsid w:val="00D74B50"/>
    <w:rsid w:val="00D76F8A"/>
    <w:rsid w:val="00D86752"/>
    <w:rsid w:val="00D971E8"/>
    <w:rsid w:val="00D97FF3"/>
    <w:rsid w:val="00DA0083"/>
    <w:rsid w:val="00DA7D04"/>
    <w:rsid w:val="00DB2C9A"/>
    <w:rsid w:val="00DB6490"/>
    <w:rsid w:val="00DC0E32"/>
    <w:rsid w:val="00DC6CF7"/>
    <w:rsid w:val="00DD0AAA"/>
    <w:rsid w:val="00DE0211"/>
    <w:rsid w:val="00DE3A1E"/>
    <w:rsid w:val="00E05E96"/>
    <w:rsid w:val="00E07D9E"/>
    <w:rsid w:val="00E12080"/>
    <w:rsid w:val="00E1523D"/>
    <w:rsid w:val="00E1684D"/>
    <w:rsid w:val="00E226EB"/>
    <w:rsid w:val="00E260B8"/>
    <w:rsid w:val="00E31169"/>
    <w:rsid w:val="00E32D28"/>
    <w:rsid w:val="00E35E0B"/>
    <w:rsid w:val="00E37929"/>
    <w:rsid w:val="00E40E5E"/>
    <w:rsid w:val="00E45D40"/>
    <w:rsid w:val="00E5354F"/>
    <w:rsid w:val="00E664C5"/>
    <w:rsid w:val="00E732DF"/>
    <w:rsid w:val="00E813B1"/>
    <w:rsid w:val="00E852C5"/>
    <w:rsid w:val="00EB38F2"/>
    <w:rsid w:val="00EC12F7"/>
    <w:rsid w:val="00EC26E5"/>
    <w:rsid w:val="00EC3825"/>
    <w:rsid w:val="00EC44C0"/>
    <w:rsid w:val="00EC5340"/>
    <w:rsid w:val="00ED35AE"/>
    <w:rsid w:val="00ED3B8E"/>
    <w:rsid w:val="00ED578B"/>
    <w:rsid w:val="00EE40BA"/>
    <w:rsid w:val="00EE5727"/>
    <w:rsid w:val="00EE5A11"/>
    <w:rsid w:val="00EE7BA2"/>
    <w:rsid w:val="00EF776D"/>
    <w:rsid w:val="00F07148"/>
    <w:rsid w:val="00F1056B"/>
    <w:rsid w:val="00F110B6"/>
    <w:rsid w:val="00F13583"/>
    <w:rsid w:val="00F1471F"/>
    <w:rsid w:val="00F22253"/>
    <w:rsid w:val="00F2432A"/>
    <w:rsid w:val="00F27D06"/>
    <w:rsid w:val="00F318C7"/>
    <w:rsid w:val="00F31C60"/>
    <w:rsid w:val="00F32BA9"/>
    <w:rsid w:val="00F42596"/>
    <w:rsid w:val="00F44A6B"/>
    <w:rsid w:val="00F635A7"/>
    <w:rsid w:val="00F66B64"/>
    <w:rsid w:val="00F66BF0"/>
    <w:rsid w:val="00F67FCC"/>
    <w:rsid w:val="00F7795B"/>
    <w:rsid w:val="00F81142"/>
    <w:rsid w:val="00FA3D2B"/>
    <w:rsid w:val="00FA7F9B"/>
    <w:rsid w:val="00FB33F4"/>
    <w:rsid w:val="00FB4764"/>
    <w:rsid w:val="00FB7D8F"/>
    <w:rsid w:val="00FC47E7"/>
    <w:rsid w:val="00FC610A"/>
    <w:rsid w:val="00FD0116"/>
    <w:rsid w:val="00FD06B3"/>
    <w:rsid w:val="00FD140C"/>
    <w:rsid w:val="00FD4247"/>
    <w:rsid w:val="00FD5545"/>
    <w:rsid w:val="00FE1C9E"/>
    <w:rsid w:val="00FE35E3"/>
    <w:rsid w:val="00FE5FD7"/>
    <w:rsid w:val="00FF104E"/>
    <w:rsid w:val="00FF1ACA"/>
    <w:rsid w:val="00FF3A71"/>
    <w:rsid w:val="00FF6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A5E1B3"/>
  <w15:docId w15:val="{8E6D9348-BAD6-4E46-B882-EB2693F4C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link w:val="Nagwek3Znak"/>
    <w:uiPriority w:val="9"/>
    <w:qFormat/>
    <w:rsid w:val="00E35E0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semiHidden/>
    <w:unhideWhenUsed/>
    <w:rsid w:val="001D2EA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2EA0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1D2EA0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2EA0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1D2EA0"/>
    <w:rPr>
      <w:b/>
      <w:bCs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A1094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A1094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3A1094"/>
    <w:rPr>
      <w:vertAlign w:val="superscript"/>
    </w:rPr>
  </w:style>
  <w:style w:type="paragraph" w:styleId="Akapitzlist">
    <w:name w:val="List Paragraph"/>
    <w:basedOn w:val="Normalny"/>
    <w:uiPriority w:val="34"/>
    <w:qFormat/>
    <w:rsid w:val="00865F3E"/>
    <w:pPr>
      <w:suppressAutoHyphens/>
      <w:ind w:left="720"/>
      <w:contextualSpacing/>
    </w:pPr>
    <w:rPr>
      <w:lang w:eastAsia="zh-CN"/>
    </w:rPr>
  </w:style>
  <w:style w:type="paragraph" w:styleId="NormalnyWeb">
    <w:name w:val="Normal (Web)"/>
    <w:basedOn w:val="Normalny"/>
    <w:uiPriority w:val="99"/>
    <w:unhideWhenUsed/>
    <w:rsid w:val="00A84613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n-ref">
    <w:name w:val="fn-ref"/>
    <w:basedOn w:val="Domylnaczcionkaakapitu"/>
    <w:rsid w:val="00E35E0B"/>
  </w:style>
  <w:style w:type="character" w:customStyle="1" w:styleId="Nagwek3Znak">
    <w:name w:val="Nagłówek 3 Znak"/>
    <w:basedOn w:val="Domylnaczcionkaakapitu"/>
    <w:link w:val="Nagwek3"/>
    <w:uiPriority w:val="9"/>
    <w:rsid w:val="00E35E0B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ng-binding">
    <w:name w:val="ng-binding"/>
    <w:basedOn w:val="Domylnaczcionkaakapitu"/>
    <w:rsid w:val="00E35E0B"/>
  </w:style>
  <w:style w:type="paragraph" w:styleId="Tekstpodstawowywcity">
    <w:name w:val="Body Text Indent"/>
    <w:basedOn w:val="Normalny"/>
    <w:link w:val="TekstpodstawowywcityZnak"/>
    <w:rsid w:val="00CC2166"/>
    <w:pPr>
      <w:suppressAutoHyphens/>
      <w:spacing w:after="0" w:line="240" w:lineRule="auto"/>
      <w:ind w:left="60"/>
      <w:jc w:val="both"/>
    </w:pPr>
    <w:rPr>
      <w:rFonts w:ascii="Times New Roman" w:eastAsia="Times New Roman" w:hAnsi="Times New Roman"/>
      <w:szCs w:val="24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C2166"/>
    <w:rPr>
      <w:rFonts w:ascii="Times New Roman" w:eastAsia="Times New Roman" w:hAnsi="Times New Roman"/>
      <w:sz w:val="22"/>
      <w:szCs w:val="24"/>
      <w:lang w:eastAsia="ar-SA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767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992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3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8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1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294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06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785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84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6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83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9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65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64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28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53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5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2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5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47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95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5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9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3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97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1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0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63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8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7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7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TRZYNA~1.KRZ\USTAWI~1\Temp\Katalog%20tymczasowy%203%20dla%20Rzeszow_szablony_pism_icon.zip\RDOS_Rzeszow_WS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0E87A4-A3D3-4BBA-B5D1-1BBC6D3876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RDOS_Rzeszow_WSI</Template>
  <TotalTime>18</TotalTime>
  <Pages>5</Pages>
  <Words>1653</Words>
  <Characters>9919</Characters>
  <Application>Microsoft Office Word</Application>
  <DocSecurity>0</DocSecurity>
  <Lines>82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Trzyna.Krzysztof</dc:creator>
  <cp:lastModifiedBy>Knutel.Beata@rzeszow.rdos</cp:lastModifiedBy>
  <cp:revision>6</cp:revision>
  <cp:lastPrinted>2023-03-13T12:44:00Z</cp:lastPrinted>
  <dcterms:created xsi:type="dcterms:W3CDTF">2023-03-10T10:29:00Z</dcterms:created>
  <dcterms:modified xsi:type="dcterms:W3CDTF">2023-03-13T12:44:00Z</dcterms:modified>
</cp:coreProperties>
</file>