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EF18" w14:textId="5A95A7ED" w:rsidR="005422D7" w:rsidRPr="0000187A" w:rsidRDefault="005422D7" w:rsidP="005422D7">
      <w:pPr>
        <w:jc w:val="right"/>
        <w:rPr>
          <w:rFonts w:ascii="Verdana" w:hAnsi="Verdana"/>
          <w:b/>
          <w:i/>
          <w:sz w:val="20"/>
          <w:szCs w:val="20"/>
        </w:rPr>
      </w:pPr>
      <w:r w:rsidRPr="0000187A">
        <w:rPr>
          <w:rFonts w:ascii="Verdana" w:hAnsi="Verdana"/>
          <w:b/>
          <w:i/>
          <w:sz w:val="20"/>
          <w:szCs w:val="20"/>
        </w:rPr>
        <w:t xml:space="preserve">Załącznik nr </w:t>
      </w:r>
      <w:r>
        <w:rPr>
          <w:rFonts w:ascii="Verdana" w:hAnsi="Verdana"/>
          <w:b/>
          <w:i/>
          <w:sz w:val="20"/>
          <w:szCs w:val="20"/>
        </w:rPr>
        <w:t>5</w:t>
      </w:r>
      <w:r w:rsidRPr="0000187A">
        <w:rPr>
          <w:rFonts w:ascii="Verdana" w:hAnsi="Verdana"/>
          <w:b/>
          <w:i/>
          <w:sz w:val="20"/>
          <w:szCs w:val="20"/>
        </w:rPr>
        <w:t xml:space="preserve"> do </w:t>
      </w:r>
      <w:r>
        <w:rPr>
          <w:rFonts w:ascii="Verdana" w:hAnsi="Verdana"/>
          <w:b/>
          <w:i/>
          <w:sz w:val="20"/>
          <w:szCs w:val="20"/>
        </w:rPr>
        <w:t>Ogłoszenia</w:t>
      </w:r>
    </w:p>
    <w:p w14:paraId="767C571D" w14:textId="77777777" w:rsidR="005422D7" w:rsidRDefault="005422D7" w:rsidP="00C117A3">
      <w:pPr>
        <w:jc w:val="center"/>
        <w:rPr>
          <w:rFonts w:ascii="Verdana" w:hAnsi="Verdana"/>
          <w:b/>
          <w:sz w:val="20"/>
          <w:szCs w:val="20"/>
        </w:rPr>
      </w:pPr>
    </w:p>
    <w:p w14:paraId="116A1DE5" w14:textId="55F36BD3" w:rsidR="00C117A3" w:rsidRPr="0074329F" w:rsidRDefault="00C117A3" w:rsidP="00C117A3">
      <w:pPr>
        <w:jc w:val="center"/>
        <w:rPr>
          <w:rFonts w:ascii="Verdana" w:hAnsi="Verdana" w:cs="Arial"/>
          <w:bCs/>
          <w:sz w:val="20"/>
          <w:szCs w:val="20"/>
        </w:rPr>
      </w:pPr>
      <w:r w:rsidRPr="0074329F">
        <w:rPr>
          <w:rFonts w:ascii="Verdana" w:hAnsi="Verdana"/>
          <w:b/>
          <w:sz w:val="20"/>
          <w:szCs w:val="20"/>
        </w:rPr>
        <w:t>UMOWA nr</w:t>
      </w:r>
      <w:r>
        <w:rPr>
          <w:rFonts w:ascii="Verdana" w:hAnsi="Verdana"/>
          <w:b/>
          <w:sz w:val="20"/>
          <w:szCs w:val="20"/>
        </w:rPr>
        <w:t xml:space="preserve"> …</w:t>
      </w:r>
      <w:r w:rsidRPr="0074329F">
        <w:rPr>
          <w:rFonts w:ascii="Verdana" w:hAnsi="Verdana"/>
          <w:b/>
          <w:sz w:val="20"/>
          <w:szCs w:val="20"/>
        </w:rPr>
        <w:t xml:space="preserve"> </w:t>
      </w:r>
    </w:p>
    <w:p w14:paraId="2F098BCC" w14:textId="77777777" w:rsidR="00C117A3" w:rsidRPr="00F6009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</w:p>
    <w:p w14:paraId="1C44CE07" w14:textId="77777777" w:rsidR="00C117A3" w:rsidRPr="00F6009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16A0AFDF" w14:textId="77777777" w:rsidR="00C117A3" w:rsidRPr="00F60093" w:rsidRDefault="00C117A3" w:rsidP="00C117A3">
      <w:pPr>
        <w:jc w:val="both"/>
        <w:rPr>
          <w:rFonts w:ascii="Verdana" w:hAnsi="Verdana"/>
          <w:sz w:val="20"/>
          <w:szCs w:val="20"/>
        </w:rPr>
      </w:pPr>
    </w:p>
    <w:p w14:paraId="2D87C2DF" w14:textId="66D5232F" w:rsidR="00C117A3" w:rsidRPr="00F60093" w:rsidRDefault="00C117A3" w:rsidP="00C117A3">
      <w:pPr>
        <w:shd w:val="clear" w:color="auto" w:fill="FFFFFF"/>
        <w:ind w:left="14" w:right="-33"/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zawarta w </w:t>
      </w:r>
      <w:r>
        <w:rPr>
          <w:rFonts w:ascii="Verdana" w:hAnsi="Verdana"/>
          <w:sz w:val="20"/>
          <w:szCs w:val="20"/>
        </w:rPr>
        <w:t>Warszawie</w:t>
      </w:r>
      <w:r w:rsidRPr="00F60093">
        <w:rPr>
          <w:rFonts w:ascii="Verdana" w:hAnsi="Verdana"/>
          <w:sz w:val="20"/>
          <w:szCs w:val="20"/>
        </w:rPr>
        <w:t>, dnia</w:t>
      </w:r>
      <w:r w:rsidR="00462C09">
        <w:rPr>
          <w:rFonts w:ascii="Verdana" w:hAnsi="Verdana"/>
          <w:sz w:val="20"/>
          <w:szCs w:val="20"/>
        </w:rPr>
        <w:t xml:space="preserve"> </w:t>
      </w:r>
      <w:r w:rsidR="00D83603">
        <w:rPr>
          <w:rFonts w:ascii="Verdana" w:hAnsi="Verdana"/>
          <w:sz w:val="20"/>
          <w:szCs w:val="20"/>
        </w:rPr>
        <w:t>..</w:t>
      </w:r>
      <w:r w:rsidR="00462C09">
        <w:rPr>
          <w:rFonts w:ascii="Verdana" w:hAnsi="Verdana"/>
          <w:sz w:val="20"/>
          <w:szCs w:val="20"/>
        </w:rPr>
        <w:t>.202</w:t>
      </w:r>
      <w:r w:rsidR="00D83603">
        <w:rPr>
          <w:rFonts w:ascii="Verdana" w:hAnsi="Verdana"/>
          <w:sz w:val="20"/>
          <w:szCs w:val="20"/>
        </w:rPr>
        <w:t>5</w:t>
      </w:r>
      <w:r w:rsidRPr="00F60093">
        <w:rPr>
          <w:rFonts w:ascii="Verdana" w:hAnsi="Verdana"/>
          <w:sz w:val="20"/>
          <w:szCs w:val="20"/>
        </w:rPr>
        <w:t xml:space="preserve"> r., pomiędzy:</w:t>
      </w:r>
    </w:p>
    <w:p w14:paraId="4C4BBC14" w14:textId="6F9E4862" w:rsidR="00C117A3" w:rsidRPr="00F60093" w:rsidRDefault="00C117A3" w:rsidP="00C117A3">
      <w:pPr>
        <w:shd w:val="clear" w:color="auto" w:fill="FFFFFF"/>
        <w:ind w:left="14" w:right="-33"/>
        <w:jc w:val="both"/>
        <w:rPr>
          <w:rFonts w:ascii="Verdana" w:hAnsi="Verdana"/>
          <w:b/>
          <w:sz w:val="20"/>
          <w:szCs w:val="20"/>
        </w:rPr>
      </w:pPr>
      <w:r w:rsidRPr="00F60093">
        <w:rPr>
          <w:rFonts w:ascii="Verdana" w:hAnsi="Verdana"/>
          <w:b/>
          <w:sz w:val="20"/>
          <w:szCs w:val="20"/>
        </w:rPr>
        <w:t>Skarbem Państwa - Generaln</w:t>
      </w:r>
      <w:r>
        <w:rPr>
          <w:rFonts w:ascii="Verdana" w:hAnsi="Verdana"/>
          <w:b/>
          <w:sz w:val="20"/>
          <w:szCs w:val="20"/>
        </w:rPr>
        <w:t>ą</w:t>
      </w:r>
      <w:r w:rsidRPr="00F60093">
        <w:rPr>
          <w:rFonts w:ascii="Verdana" w:hAnsi="Verdana"/>
          <w:b/>
          <w:sz w:val="20"/>
          <w:szCs w:val="20"/>
        </w:rPr>
        <w:t xml:space="preserve"> Dyrek</w:t>
      </w:r>
      <w:r>
        <w:rPr>
          <w:rFonts w:ascii="Verdana" w:hAnsi="Verdana"/>
          <w:b/>
          <w:sz w:val="20"/>
          <w:szCs w:val="20"/>
        </w:rPr>
        <w:t>cją</w:t>
      </w:r>
      <w:r w:rsidRPr="00F60093">
        <w:rPr>
          <w:rFonts w:ascii="Verdana" w:hAnsi="Verdana"/>
          <w:b/>
          <w:sz w:val="20"/>
          <w:szCs w:val="20"/>
        </w:rPr>
        <w:t xml:space="preserve"> Dróg Krajowych i Autostrad</w:t>
      </w:r>
      <w:r>
        <w:rPr>
          <w:rFonts w:ascii="Verdana" w:hAnsi="Verdana"/>
          <w:b/>
          <w:sz w:val="20"/>
          <w:szCs w:val="20"/>
        </w:rPr>
        <w:t xml:space="preserve"> </w:t>
      </w:r>
      <w:r w:rsidRPr="009A643A">
        <w:rPr>
          <w:rFonts w:ascii="Verdana" w:hAnsi="Verdana"/>
          <w:sz w:val="20"/>
          <w:szCs w:val="20"/>
        </w:rPr>
        <w:t xml:space="preserve">z siedzibą w </w:t>
      </w:r>
      <w:r>
        <w:rPr>
          <w:rFonts w:ascii="Verdana" w:hAnsi="Verdana"/>
          <w:sz w:val="20"/>
          <w:szCs w:val="20"/>
        </w:rPr>
        <w:t>Warszawie,</w:t>
      </w:r>
      <w:r w:rsidR="001A5679">
        <w:rPr>
          <w:rFonts w:ascii="Verdana" w:hAnsi="Verdana"/>
          <w:sz w:val="20"/>
          <w:szCs w:val="20"/>
        </w:rPr>
        <w:t xml:space="preserve"> adres:</w:t>
      </w:r>
      <w:r>
        <w:rPr>
          <w:rFonts w:ascii="Verdana" w:hAnsi="Verdana"/>
          <w:sz w:val="20"/>
          <w:szCs w:val="20"/>
        </w:rPr>
        <w:t xml:space="preserve"> ul. Wronia 53</w:t>
      </w:r>
      <w:r w:rsidR="001A5679">
        <w:rPr>
          <w:rFonts w:ascii="Verdana" w:hAnsi="Verdana"/>
          <w:sz w:val="20"/>
          <w:szCs w:val="20"/>
        </w:rPr>
        <w:t>, 00-874 Warszawa</w:t>
      </w:r>
      <w:r>
        <w:rPr>
          <w:rFonts w:ascii="Verdana" w:hAnsi="Verdana"/>
          <w:sz w:val="20"/>
          <w:szCs w:val="20"/>
        </w:rPr>
        <w:t>, NIP 526-26-05-735, REGON 17511575,</w:t>
      </w:r>
      <w:r w:rsidRPr="009A643A">
        <w:rPr>
          <w:rFonts w:ascii="Verdana" w:hAnsi="Verdana"/>
          <w:sz w:val="20"/>
          <w:szCs w:val="20"/>
        </w:rPr>
        <w:t xml:space="preserve"> reprezentowan</w:t>
      </w:r>
      <w:r w:rsidR="001A5679">
        <w:rPr>
          <w:rFonts w:ascii="Verdana" w:hAnsi="Verdana"/>
          <w:sz w:val="20"/>
          <w:szCs w:val="20"/>
        </w:rPr>
        <w:t>ą</w:t>
      </w:r>
      <w:r w:rsidRPr="009A643A">
        <w:rPr>
          <w:rFonts w:ascii="Verdana" w:hAnsi="Verdana"/>
          <w:sz w:val="20"/>
          <w:szCs w:val="20"/>
        </w:rPr>
        <w:t xml:space="preserve"> przez</w:t>
      </w:r>
      <w:r w:rsidRPr="00F60093">
        <w:rPr>
          <w:rFonts w:ascii="Verdana" w:hAnsi="Verdana"/>
          <w:b/>
          <w:sz w:val="20"/>
          <w:szCs w:val="20"/>
        </w:rPr>
        <w:t>:</w:t>
      </w:r>
    </w:p>
    <w:p w14:paraId="107B27A8" w14:textId="77777777" w:rsidR="00C117A3" w:rsidRPr="00F60093" w:rsidRDefault="00C117A3" w:rsidP="00C117A3">
      <w:pPr>
        <w:shd w:val="clear" w:color="auto" w:fill="FFFFFF"/>
        <w:ind w:right="2688"/>
        <w:jc w:val="both"/>
        <w:rPr>
          <w:rFonts w:ascii="Verdana" w:hAnsi="Verdana"/>
          <w:sz w:val="20"/>
          <w:szCs w:val="20"/>
        </w:rPr>
      </w:pPr>
    </w:p>
    <w:p w14:paraId="26F5B406" w14:textId="7D7F8647" w:rsidR="00C117A3" w:rsidRPr="00F60093" w:rsidRDefault="008746FF" w:rsidP="00C117A3">
      <w:pPr>
        <w:shd w:val="clear" w:color="auto" w:fill="FFFFFF"/>
        <w:tabs>
          <w:tab w:val="left" w:pos="9071"/>
        </w:tabs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….</w:t>
      </w:r>
    </w:p>
    <w:p w14:paraId="3B08114A" w14:textId="77777777" w:rsidR="00C117A3" w:rsidRPr="00024FCD" w:rsidRDefault="00C117A3" w:rsidP="00C117A3">
      <w:pPr>
        <w:shd w:val="clear" w:color="auto" w:fill="FFFFFF"/>
        <w:tabs>
          <w:tab w:val="left" w:pos="9071"/>
        </w:tabs>
        <w:ind w:right="2688"/>
        <w:jc w:val="both"/>
        <w:rPr>
          <w:rFonts w:ascii="Verdana" w:hAnsi="Verdana"/>
          <w:b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zwanym dalej </w:t>
      </w:r>
      <w:r w:rsidRPr="00F60093">
        <w:rPr>
          <w:rFonts w:ascii="Verdana" w:hAnsi="Verdana"/>
          <w:b/>
          <w:sz w:val="20"/>
          <w:szCs w:val="20"/>
        </w:rPr>
        <w:t>Zamawiającym</w:t>
      </w:r>
      <w:r>
        <w:rPr>
          <w:rFonts w:ascii="Verdana" w:hAnsi="Verdana"/>
          <w:sz w:val="20"/>
          <w:szCs w:val="20"/>
        </w:rPr>
        <w:t xml:space="preserve"> </w:t>
      </w:r>
    </w:p>
    <w:p w14:paraId="3F8C05D2" w14:textId="77777777" w:rsidR="00C117A3" w:rsidRPr="00F60093" w:rsidRDefault="00C117A3" w:rsidP="00C117A3">
      <w:pPr>
        <w:shd w:val="clear" w:color="auto" w:fill="FFFFFF"/>
        <w:tabs>
          <w:tab w:val="left" w:pos="9071"/>
        </w:tabs>
        <w:ind w:right="268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</w:p>
    <w:p w14:paraId="79C81D21" w14:textId="1DFD88D1" w:rsidR="00C117A3" w:rsidRPr="00F83B64" w:rsidRDefault="00F83B64" w:rsidP="00C117A3">
      <w:pPr>
        <w:jc w:val="both"/>
        <w:rPr>
          <w:rFonts w:ascii="Verdana" w:hAnsi="Verdana"/>
          <w:sz w:val="20"/>
          <w:szCs w:val="20"/>
        </w:rPr>
      </w:pPr>
      <w:r w:rsidRPr="0001021B">
        <w:rPr>
          <w:rFonts w:ascii="Verdana" w:hAnsi="Verdana"/>
          <w:b/>
          <w:bCs/>
          <w:sz w:val="20"/>
          <w:szCs w:val="20"/>
        </w:rPr>
        <w:t>…</w:t>
      </w:r>
    </w:p>
    <w:p w14:paraId="0D128502" w14:textId="77777777" w:rsidR="00C117A3" w:rsidRPr="00F83B64" w:rsidRDefault="00C117A3" w:rsidP="00C117A3">
      <w:pPr>
        <w:jc w:val="both"/>
        <w:rPr>
          <w:rFonts w:ascii="Verdana" w:hAnsi="Verdana"/>
          <w:sz w:val="20"/>
          <w:szCs w:val="20"/>
        </w:rPr>
      </w:pPr>
      <w:r w:rsidRPr="00F83B64">
        <w:rPr>
          <w:rFonts w:ascii="Verdana" w:hAnsi="Verdana"/>
          <w:sz w:val="20"/>
          <w:szCs w:val="20"/>
        </w:rPr>
        <w:t>reprezentowanym przez:</w:t>
      </w:r>
    </w:p>
    <w:p w14:paraId="1A8567AF" w14:textId="22766F0D" w:rsidR="00C117A3" w:rsidRDefault="00F83B64" w:rsidP="00C117A3">
      <w:pPr>
        <w:jc w:val="both"/>
        <w:rPr>
          <w:rFonts w:ascii="Verdana" w:hAnsi="Verdana"/>
          <w:sz w:val="20"/>
          <w:szCs w:val="20"/>
        </w:rPr>
      </w:pPr>
      <w:r w:rsidRPr="0001021B">
        <w:rPr>
          <w:rFonts w:ascii="Verdana" w:hAnsi="Verdana"/>
          <w:sz w:val="20"/>
          <w:szCs w:val="20"/>
        </w:rPr>
        <w:t>….</w:t>
      </w:r>
      <w:r w:rsidR="00C117A3" w:rsidRPr="00F83B64">
        <w:rPr>
          <w:rFonts w:ascii="Verdana" w:hAnsi="Verdana"/>
          <w:sz w:val="20"/>
          <w:szCs w:val="20"/>
        </w:rPr>
        <w:t xml:space="preserve"> na podstawie</w:t>
      </w:r>
      <w:r w:rsidR="00C117A3">
        <w:rPr>
          <w:rFonts w:ascii="Verdana" w:hAnsi="Verdana"/>
          <w:sz w:val="20"/>
          <w:szCs w:val="20"/>
        </w:rPr>
        <w:t xml:space="preserve"> pełnomocnictwa którego kopia stanowi </w:t>
      </w:r>
      <w:r w:rsidR="00C117A3" w:rsidRPr="00290C03">
        <w:rPr>
          <w:rFonts w:ascii="Verdana" w:hAnsi="Verdana"/>
          <w:b/>
          <w:i/>
          <w:sz w:val="20"/>
          <w:szCs w:val="20"/>
        </w:rPr>
        <w:t xml:space="preserve">załącznik nr </w:t>
      </w:r>
      <w:r w:rsidR="00C117A3">
        <w:rPr>
          <w:rFonts w:ascii="Verdana" w:hAnsi="Verdana"/>
          <w:b/>
          <w:i/>
          <w:sz w:val="20"/>
          <w:szCs w:val="20"/>
        </w:rPr>
        <w:t>2</w:t>
      </w:r>
      <w:r w:rsidR="00C117A3">
        <w:rPr>
          <w:rFonts w:ascii="Verdana" w:hAnsi="Verdana"/>
          <w:sz w:val="20"/>
          <w:szCs w:val="20"/>
        </w:rPr>
        <w:t xml:space="preserve"> do Umowy </w:t>
      </w:r>
    </w:p>
    <w:p w14:paraId="0AE762C5" w14:textId="77777777" w:rsidR="00C117A3" w:rsidRDefault="00C117A3" w:rsidP="00C117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zwanym dalej </w:t>
      </w:r>
      <w:r w:rsidRPr="005E579C">
        <w:rPr>
          <w:rFonts w:ascii="Verdana" w:hAnsi="Verdana"/>
          <w:b/>
          <w:sz w:val="20"/>
          <w:szCs w:val="20"/>
        </w:rPr>
        <w:t>Wykonawcą</w:t>
      </w:r>
      <w:r>
        <w:rPr>
          <w:rFonts w:ascii="Verdana" w:hAnsi="Verdana"/>
          <w:sz w:val="20"/>
          <w:szCs w:val="20"/>
        </w:rPr>
        <w:t>,</w:t>
      </w:r>
    </w:p>
    <w:p w14:paraId="69C4C9E6" w14:textId="77777777" w:rsidR="00C117A3" w:rsidRDefault="00C117A3" w:rsidP="00C117A3">
      <w:pPr>
        <w:jc w:val="both"/>
        <w:rPr>
          <w:rFonts w:ascii="Verdana" w:hAnsi="Verdana"/>
          <w:sz w:val="20"/>
          <w:szCs w:val="20"/>
        </w:rPr>
      </w:pPr>
    </w:p>
    <w:p w14:paraId="3D826E72" w14:textId="77777777" w:rsidR="00C117A3" w:rsidRPr="00F60093" w:rsidRDefault="00C117A3" w:rsidP="00C117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łącznie zwanych Stronami.</w:t>
      </w:r>
    </w:p>
    <w:p w14:paraId="4FD3E8D9" w14:textId="77777777" w:rsidR="00C117A3" w:rsidRDefault="00C117A3" w:rsidP="00C117A3">
      <w:pPr>
        <w:jc w:val="both"/>
        <w:rPr>
          <w:rFonts w:ascii="Verdana" w:hAnsi="Verdana"/>
          <w:sz w:val="20"/>
          <w:szCs w:val="20"/>
        </w:rPr>
      </w:pPr>
    </w:p>
    <w:p w14:paraId="0F98BA15" w14:textId="77777777" w:rsidR="00C117A3" w:rsidRPr="00F60093" w:rsidRDefault="00C117A3" w:rsidP="00C117A3">
      <w:pPr>
        <w:jc w:val="both"/>
        <w:rPr>
          <w:rFonts w:ascii="Verdana" w:hAnsi="Verdana"/>
          <w:sz w:val="20"/>
          <w:szCs w:val="20"/>
        </w:rPr>
      </w:pPr>
    </w:p>
    <w:p w14:paraId="712764A8" w14:textId="77777777" w:rsidR="00C117A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 w:rsidRPr="00F60093">
        <w:rPr>
          <w:rFonts w:ascii="Verdana" w:hAnsi="Verdana"/>
          <w:b/>
          <w:sz w:val="20"/>
          <w:szCs w:val="20"/>
        </w:rPr>
        <w:t>§ 1</w:t>
      </w:r>
    </w:p>
    <w:p w14:paraId="0F4D879B" w14:textId="77777777" w:rsidR="00C117A3" w:rsidRPr="00F6009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 w:rsidRPr="00F60093">
        <w:rPr>
          <w:rFonts w:ascii="Verdana" w:hAnsi="Verdana"/>
          <w:b/>
          <w:sz w:val="20"/>
          <w:szCs w:val="20"/>
        </w:rPr>
        <w:t>Przedmiot umowy</w:t>
      </w:r>
    </w:p>
    <w:p w14:paraId="2C58017A" w14:textId="77777777" w:rsidR="00C117A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473D79B1" w14:textId="77777777" w:rsidR="00C117A3" w:rsidRPr="00F6009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1C724302" w14:textId="5E3FC3EB" w:rsidR="00C117A3" w:rsidRPr="00F60093" w:rsidRDefault="00C117A3" w:rsidP="00C117A3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Zamawiający zleca, a Wykonawca zobowiązuje się </w:t>
      </w:r>
      <w:r>
        <w:rPr>
          <w:rFonts w:ascii="Verdana" w:hAnsi="Verdana"/>
          <w:sz w:val="20"/>
          <w:szCs w:val="20"/>
        </w:rPr>
        <w:t xml:space="preserve">do wykonania przedmiotu umowy </w:t>
      </w:r>
      <w:r>
        <w:rPr>
          <w:rFonts w:ascii="Verdana" w:hAnsi="Verdana"/>
          <w:sz w:val="20"/>
          <w:szCs w:val="20"/>
        </w:rPr>
        <w:br/>
        <w:t xml:space="preserve">- Świadczenia Profilaktycznej opieki zdrowotnej </w:t>
      </w:r>
      <w:r w:rsidRPr="00603F96">
        <w:rPr>
          <w:rFonts w:ascii="Verdana" w:hAnsi="Verdana"/>
          <w:sz w:val="20"/>
          <w:szCs w:val="20"/>
        </w:rPr>
        <w:t xml:space="preserve">nad pracownikami </w:t>
      </w:r>
      <w:r>
        <w:rPr>
          <w:rFonts w:ascii="Verdana" w:hAnsi="Verdana"/>
          <w:sz w:val="20"/>
          <w:szCs w:val="20"/>
        </w:rPr>
        <w:t>Generalnej Dyrekcji Dróg Krajowych i Autostrad – Centrala w Warszawie (00-874), ul. Wronia 53” (dalej jako Przedmiot Umowy)</w:t>
      </w:r>
      <w:r w:rsidR="00662311">
        <w:rPr>
          <w:rFonts w:ascii="Verdana" w:hAnsi="Verdana"/>
          <w:sz w:val="20"/>
          <w:szCs w:val="20"/>
        </w:rPr>
        <w:t>.</w:t>
      </w:r>
    </w:p>
    <w:p w14:paraId="6681770B" w14:textId="3F2AE736" w:rsidR="00C117A3" w:rsidRPr="00F60093" w:rsidRDefault="00C117A3" w:rsidP="00C117A3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Przedmiot 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>mowy będzie realizowany zgodnie z obowiązującymi przepisami, a w szczególności zgodnie z</w:t>
      </w:r>
      <w:r w:rsidR="00FE1A40">
        <w:rPr>
          <w:rFonts w:ascii="Verdana" w:hAnsi="Verdana"/>
          <w:sz w:val="20"/>
          <w:szCs w:val="20"/>
        </w:rPr>
        <w:t xml:space="preserve"> ustawą z dnia 26 czerwca </w:t>
      </w:r>
      <w:r w:rsidR="00BF6567">
        <w:rPr>
          <w:rFonts w:ascii="Verdana" w:hAnsi="Verdana"/>
          <w:sz w:val="20"/>
          <w:szCs w:val="20"/>
        </w:rPr>
        <w:t>1</w:t>
      </w:r>
      <w:r w:rsidR="00FE1A40">
        <w:rPr>
          <w:rFonts w:ascii="Verdana" w:hAnsi="Verdana"/>
          <w:sz w:val="20"/>
          <w:szCs w:val="20"/>
        </w:rPr>
        <w:t>974r. -</w:t>
      </w:r>
      <w:r w:rsidRPr="00F60093">
        <w:rPr>
          <w:rFonts w:ascii="Verdana" w:hAnsi="Verdana"/>
          <w:sz w:val="20"/>
          <w:szCs w:val="20"/>
        </w:rPr>
        <w:t xml:space="preserve"> </w:t>
      </w:r>
      <w:r w:rsidRPr="00063C17">
        <w:rPr>
          <w:rFonts w:ascii="Verdana" w:hAnsi="Verdana"/>
          <w:sz w:val="20"/>
          <w:szCs w:val="20"/>
        </w:rPr>
        <w:t>Kodeks Pracy (Dz. U. z 20</w:t>
      </w:r>
      <w:r>
        <w:rPr>
          <w:rFonts w:ascii="Verdana" w:hAnsi="Verdana"/>
          <w:sz w:val="20"/>
          <w:szCs w:val="20"/>
        </w:rPr>
        <w:t>2</w:t>
      </w:r>
      <w:r w:rsidR="00FE1A40">
        <w:rPr>
          <w:rFonts w:ascii="Verdana" w:hAnsi="Verdana"/>
          <w:sz w:val="20"/>
          <w:szCs w:val="20"/>
        </w:rPr>
        <w:t>5</w:t>
      </w:r>
      <w:r w:rsidRPr="00063C17">
        <w:rPr>
          <w:rFonts w:ascii="Verdana" w:hAnsi="Verdana"/>
          <w:sz w:val="20"/>
          <w:szCs w:val="20"/>
        </w:rPr>
        <w:t xml:space="preserve"> r. poz. </w:t>
      </w:r>
      <w:r w:rsidR="00FE1A40">
        <w:rPr>
          <w:rFonts w:ascii="Verdana" w:hAnsi="Verdana"/>
          <w:sz w:val="20"/>
          <w:szCs w:val="20"/>
        </w:rPr>
        <w:t>277</w:t>
      </w:r>
      <w:r w:rsidRPr="00063C17">
        <w:rPr>
          <w:rFonts w:ascii="Verdana" w:hAnsi="Verdana"/>
          <w:sz w:val="20"/>
          <w:szCs w:val="20"/>
        </w:rPr>
        <w:t xml:space="preserve">), </w:t>
      </w:r>
      <w:r>
        <w:rPr>
          <w:rFonts w:ascii="Verdana" w:hAnsi="Verdana"/>
          <w:sz w:val="20"/>
          <w:szCs w:val="20"/>
        </w:rPr>
        <w:t>r</w:t>
      </w:r>
      <w:r w:rsidRPr="00063C17">
        <w:rPr>
          <w:rFonts w:ascii="Verdana" w:hAnsi="Verdana"/>
          <w:sz w:val="20"/>
          <w:szCs w:val="20"/>
        </w:rPr>
        <w:t>ozporządzenie</w:t>
      </w:r>
      <w:r>
        <w:rPr>
          <w:rFonts w:ascii="Verdana" w:hAnsi="Verdana"/>
          <w:sz w:val="20"/>
          <w:szCs w:val="20"/>
        </w:rPr>
        <w:t>m</w:t>
      </w:r>
      <w:r w:rsidRPr="00063C17">
        <w:rPr>
          <w:rFonts w:ascii="Verdana" w:hAnsi="Verdana"/>
          <w:sz w:val="20"/>
          <w:szCs w:val="20"/>
        </w:rPr>
        <w:t xml:space="preserve"> Ministra Zdrowia i Opieki Społecznej z dnia 30</w:t>
      </w:r>
      <w:r>
        <w:rPr>
          <w:rFonts w:ascii="Verdana" w:hAnsi="Verdana"/>
          <w:sz w:val="20"/>
          <w:szCs w:val="20"/>
        </w:rPr>
        <w:t xml:space="preserve"> maja </w:t>
      </w:r>
      <w:r w:rsidRPr="00063C17">
        <w:rPr>
          <w:rFonts w:ascii="Verdana" w:hAnsi="Verdana"/>
          <w:sz w:val="20"/>
          <w:szCs w:val="20"/>
        </w:rPr>
        <w:t>1996 r. w sprawie przeprowadzania badań</w:t>
      </w:r>
      <w:r>
        <w:rPr>
          <w:rFonts w:ascii="Verdana" w:hAnsi="Verdana"/>
          <w:sz w:val="20"/>
          <w:szCs w:val="20"/>
        </w:rPr>
        <w:t> </w:t>
      </w:r>
      <w:r w:rsidRPr="00063C17">
        <w:rPr>
          <w:rFonts w:ascii="Verdana" w:hAnsi="Verdana"/>
          <w:sz w:val="20"/>
          <w:szCs w:val="20"/>
        </w:rPr>
        <w:t>lekarskich pracowników, zakresu profilaktycznej opieki zdrowotnej nad</w:t>
      </w:r>
      <w:r>
        <w:rPr>
          <w:rFonts w:ascii="Verdana" w:hAnsi="Verdana"/>
          <w:sz w:val="20"/>
          <w:szCs w:val="20"/>
        </w:rPr>
        <w:t> </w:t>
      </w:r>
      <w:r w:rsidRPr="00063C17">
        <w:rPr>
          <w:rFonts w:ascii="Verdana" w:hAnsi="Verdana"/>
          <w:sz w:val="20"/>
          <w:szCs w:val="20"/>
        </w:rPr>
        <w:t>pracownikami oraz orzeczeń lekarskich wydawanych do celów przewidzianych w</w:t>
      </w:r>
      <w:r>
        <w:rPr>
          <w:rFonts w:ascii="Verdana" w:hAnsi="Verdana"/>
          <w:sz w:val="20"/>
          <w:szCs w:val="20"/>
        </w:rPr>
        <w:t> </w:t>
      </w:r>
      <w:r w:rsidRPr="00063C17">
        <w:rPr>
          <w:rFonts w:ascii="Verdana" w:hAnsi="Verdana"/>
          <w:sz w:val="20"/>
          <w:szCs w:val="20"/>
        </w:rPr>
        <w:t>Kodeksie pracy (</w:t>
      </w:r>
      <w:r w:rsidRPr="0070333A">
        <w:rPr>
          <w:rFonts w:ascii="Verdana" w:hAnsi="Verdana"/>
          <w:sz w:val="20"/>
          <w:szCs w:val="20"/>
        </w:rPr>
        <w:t xml:space="preserve">Dz.U. </w:t>
      </w:r>
      <w:r w:rsidR="00662311" w:rsidRPr="0070333A">
        <w:rPr>
          <w:rFonts w:ascii="Verdana" w:hAnsi="Verdana"/>
          <w:sz w:val="20"/>
          <w:szCs w:val="20"/>
        </w:rPr>
        <w:t>20</w:t>
      </w:r>
      <w:r w:rsidR="00662311">
        <w:rPr>
          <w:rFonts w:ascii="Verdana" w:hAnsi="Verdana"/>
          <w:sz w:val="20"/>
          <w:szCs w:val="20"/>
        </w:rPr>
        <w:t>23</w:t>
      </w:r>
      <w:r w:rsidR="00662311" w:rsidRPr="0070333A">
        <w:rPr>
          <w:rFonts w:ascii="Verdana" w:hAnsi="Verdana"/>
          <w:sz w:val="20"/>
          <w:szCs w:val="20"/>
        </w:rPr>
        <w:t xml:space="preserve"> </w:t>
      </w:r>
      <w:r w:rsidRPr="0070333A">
        <w:rPr>
          <w:rFonts w:ascii="Verdana" w:hAnsi="Verdana"/>
          <w:sz w:val="20"/>
          <w:szCs w:val="20"/>
        </w:rPr>
        <w:t xml:space="preserve">poz. </w:t>
      </w:r>
      <w:r w:rsidR="00662311">
        <w:rPr>
          <w:rFonts w:ascii="Verdana" w:hAnsi="Verdana"/>
          <w:sz w:val="20"/>
          <w:szCs w:val="20"/>
        </w:rPr>
        <w:t>607</w:t>
      </w:r>
      <w:r>
        <w:rPr>
          <w:rFonts w:ascii="Verdana" w:hAnsi="Verdana"/>
          <w:sz w:val="20"/>
          <w:szCs w:val="20"/>
        </w:rPr>
        <w:t>,</w:t>
      </w:r>
      <w:r w:rsidRPr="0070333A" w:rsidDel="0070333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="00662311">
        <w:rPr>
          <w:rFonts w:ascii="Verdana" w:hAnsi="Verdana"/>
          <w:sz w:val="20"/>
          <w:szCs w:val="20"/>
        </w:rPr>
        <w:t xml:space="preserve"> późn. </w:t>
      </w:r>
      <w:r>
        <w:rPr>
          <w:rFonts w:ascii="Verdana" w:hAnsi="Verdana"/>
          <w:sz w:val="20"/>
          <w:szCs w:val="20"/>
        </w:rPr>
        <w:t>zm.), rozporządzeniem</w:t>
      </w:r>
      <w:r w:rsidRPr="00063C17">
        <w:rPr>
          <w:rFonts w:ascii="Verdana" w:hAnsi="Verdana"/>
          <w:sz w:val="20"/>
          <w:szCs w:val="20"/>
        </w:rPr>
        <w:t xml:space="preserve"> Ministra Zdrowia z dnia 8 lipca 2014 roku w sprawie badań psychologicznych osób ubiegających się o uprawnienia do</w:t>
      </w:r>
      <w:r>
        <w:rPr>
          <w:rFonts w:ascii="Verdana" w:hAnsi="Verdana"/>
          <w:sz w:val="20"/>
          <w:szCs w:val="20"/>
        </w:rPr>
        <w:t> </w:t>
      </w:r>
      <w:r w:rsidRPr="00063C17">
        <w:rPr>
          <w:rFonts w:ascii="Verdana" w:hAnsi="Verdana"/>
          <w:sz w:val="20"/>
          <w:szCs w:val="20"/>
        </w:rPr>
        <w:t>kierowania pojazdami, kierowców oraz osób wykonujących pracę na</w:t>
      </w:r>
      <w:r>
        <w:rPr>
          <w:rFonts w:ascii="Verdana" w:hAnsi="Verdana"/>
          <w:sz w:val="20"/>
          <w:szCs w:val="20"/>
        </w:rPr>
        <w:t> </w:t>
      </w:r>
      <w:r w:rsidRPr="00063C17">
        <w:rPr>
          <w:rFonts w:ascii="Verdana" w:hAnsi="Verdana"/>
          <w:sz w:val="20"/>
          <w:szCs w:val="20"/>
        </w:rPr>
        <w:t>stanowisku kierowcy (Dz.</w:t>
      </w:r>
      <w:r>
        <w:rPr>
          <w:rFonts w:ascii="Verdana" w:hAnsi="Verdana"/>
          <w:sz w:val="20"/>
          <w:szCs w:val="20"/>
        </w:rPr>
        <w:t xml:space="preserve"> </w:t>
      </w:r>
      <w:r w:rsidRPr="00063C17">
        <w:rPr>
          <w:rFonts w:ascii="Verdana" w:hAnsi="Verdana"/>
          <w:sz w:val="20"/>
          <w:szCs w:val="20"/>
        </w:rPr>
        <w:t>U. z 20</w:t>
      </w:r>
      <w:r>
        <w:rPr>
          <w:rFonts w:ascii="Verdana" w:hAnsi="Verdana"/>
          <w:sz w:val="20"/>
          <w:szCs w:val="20"/>
        </w:rPr>
        <w:t>22</w:t>
      </w:r>
      <w:r w:rsidRPr="00063C17">
        <w:rPr>
          <w:rFonts w:ascii="Verdana" w:hAnsi="Verdana"/>
          <w:sz w:val="20"/>
          <w:szCs w:val="20"/>
        </w:rPr>
        <w:t xml:space="preserve"> r., poz.</w:t>
      </w:r>
      <w:r>
        <w:rPr>
          <w:rFonts w:ascii="Verdana" w:hAnsi="Verdana"/>
          <w:sz w:val="20"/>
          <w:szCs w:val="20"/>
        </w:rPr>
        <w:t> 165 z</w:t>
      </w:r>
      <w:r w:rsidR="00662311">
        <w:rPr>
          <w:rFonts w:ascii="Verdana" w:hAnsi="Verdana"/>
          <w:sz w:val="20"/>
          <w:szCs w:val="20"/>
        </w:rPr>
        <w:t xml:space="preserve"> późn. </w:t>
      </w:r>
      <w:r>
        <w:rPr>
          <w:rFonts w:ascii="Verdana" w:hAnsi="Verdana"/>
          <w:sz w:val="20"/>
          <w:szCs w:val="20"/>
        </w:rPr>
        <w:t>zm.) oraz ustawą</w:t>
      </w:r>
      <w:r w:rsidRPr="00063C17">
        <w:rPr>
          <w:rFonts w:ascii="Verdana" w:hAnsi="Verdana"/>
          <w:sz w:val="20"/>
          <w:szCs w:val="20"/>
        </w:rPr>
        <w:t xml:space="preserve"> z dnia 27 czerwca 1997 r. o służbie medycyny pracy (Dz. U. z 20</w:t>
      </w:r>
      <w:r>
        <w:rPr>
          <w:rFonts w:ascii="Verdana" w:hAnsi="Verdana"/>
          <w:sz w:val="20"/>
          <w:szCs w:val="20"/>
        </w:rPr>
        <w:t>22</w:t>
      </w:r>
      <w:r w:rsidRPr="00063C17">
        <w:rPr>
          <w:rFonts w:ascii="Verdana" w:hAnsi="Verdana"/>
          <w:sz w:val="20"/>
          <w:szCs w:val="20"/>
        </w:rPr>
        <w:t xml:space="preserve"> r., poz. </w:t>
      </w:r>
      <w:r>
        <w:rPr>
          <w:rFonts w:ascii="Verdana" w:hAnsi="Verdana"/>
          <w:sz w:val="20"/>
          <w:szCs w:val="20"/>
        </w:rPr>
        <w:t>437</w:t>
      </w:r>
      <w:r w:rsidRPr="00063C17">
        <w:rPr>
          <w:rFonts w:ascii="Verdana" w:hAnsi="Verdana"/>
          <w:sz w:val="20"/>
          <w:szCs w:val="20"/>
        </w:rPr>
        <w:t>)</w:t>
      </w:r>
      <w:r w:rsidRPr="00063C17">
        <w:rPr>
          <w:rFonts w:ascii="Verdana" w:hAnsi="Verdana"/>
          <w:bCs/>
          <w:sz w:val="20"/>
          <w:szCs w:val="20"/>
          <w:bdr w:val="none" w:sz="0" w:space="0" w:color="auto" w:frame="1"/>
        </w:rPr>
        <w:t>.</w:t>
      </w:r>
    </w:p>
    <w:p w14:paraId="0FC0E09A" w14:textId="77777777" w:rsidR="00C117A3" w:rsidRDefault="00C117A3" w:rsidP="00C117A3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>Przedmiot</w:t>
      </w:r>
      <w:r>
        <w:rPr>
          <w:rFonts w:ascii="Verdana" w:hAnsi="Verdana"/>
          <w:sz w:val="20"/>
          <w:szCs w:val="20"/>
        </w:rPr>
        <w:t>em</w:t>
      </w:r>
      <w:r w:rsidRPr="00F600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 xml:space="preserve">mowy </w:t>
      </w:r>
      <w:r>
        <w:rPr>
          <w:rFonts w:ascii="Verdana" w:hAnsi="Verdana"/>
          <w:sz w:val="20"/>
          <w:szCs w:val="20"/>
        </w:rPr>
        <w:t xml:space="preserve">jest </w:t>
      </w:r>
      <w:r w:rsidRPr="00F60093">
        <w:rPr>
          <w:rFonts w:ascii="Verdana" w:hAnsi="Verdana"/>
          <w:sz w:val="20"/>
          <w:szCs w:val="20"/>
        </w:rPr>
        <w:t>w szczególności:</w:t>
      </w:r>
    </w:p>
    <w:p w14:paraId="7575343B" w14:textId="77777777" w:rsidR="00C117A3" w:rsidRDefault="00C117A3" w:rsidP="00C117A3">
      <w:pPr>
        <w:pStyle w:val="Akapitzlist"/>
        <w:widowControl w:val="0"/>
        <w:numPr>
          <w:ilvl w:val="0"/>
          <w:numId w:val="22"/>
        </w:numPr>
        <w:ind w:left="1134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</w:t>
      </w:r>
      <w:r w:rsidRPr="00603F96">
        <w:rPr>
          <w:rFonts w:ascii="Verdana" w:eastAsia="Times New Roman" w:hAnsi="Verdana" w:cs="Times New Roman"/>
          <w:sz w:val="20"/>
          <w:szCs w:val="20"/>
          <w:lang w:eastAsia="pl-PL"/>
        </w:rPr>
        <w:t>rofilaktyczn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Pr="00603F9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opiek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Pr="00603F9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zdrowotn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Pr="00603F9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nad pracownikami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Generalnej Dyrekcji Dróg Krajowych i Autostrad - </w:t>
      </w:r>
      <w:r>
        <w:rPr>
          <w:rFonts w:ascii="Verdana" w:hAnsi="Verdana"/>
          <w:sz w:val="20"/>
          <w:szCs w:val="20"/>
        </w:rPr>
        <w:t xml:space="preserve">Centrala w Warszawie (00-874), ul. Wronia 53,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w tym:</w:t>
      </w:r>
    </w:p>
    <w:p w14:paraId="2C61B5CB" w14:textId="77777777" w:rsidR="00C117A3" w:rsidRDefault="00C117A3" w:rsidP="00C117A3">
      <w:pPr>
        <w:pStyle w:val="Akapitzlist"/>
        <w:widowControl w:val="0"/>
        <w:numPr>
          <w:ilvl w:val="0"/>
          <w:numId w:val="23"/>
        </w:numPr>
        <w:ind w:left="1560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wykonywanie badań wstępnych, okresowych i kontrolnych przewidzianych w Kodeksie pracy,</w:t>
      </w:r>
    </w:p>
    <w:p w14:paraId="3B87F80D" w14:textId="77777777" w:rsidR="00C117A3" w:rsidRDefault="00C117A3" w:rsidP="00C117A3">
      <w:pPr>
        <w:pStyle w:val="Akapitzlist"/>
        <w:widowControl w:val="0"/>
        <w:numPr>
          <w:ilvl w:val="0"/>
          <w:numId w:val="23"/>
        </w:numPr>
        <w:ind w:left="1560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wykonywanie badań umożliwiających wczesną diagnostykę chorób zawodowych i innych chorób związanych z wykonywaną pracą,</w:t>
      </w:r>
    </w:p>
    <w:p w14:paraId="6A43D340" w14:textId="77777777" w:rsidR="00C117A3" w:rsidRDefault="00C117A3" w:rsidP="00C117A3">
      <w:pPr>
        <w:pStyle w:val="Akapitzlist"/>
        <w:widowControl w:val="0"/>
        <w:numPr>
          <w:ilvl w:val="0"/>
          <w:numId w:val="23"/>
        </w:numPr>
        <w:ind w:left="1560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udział lekarza sprawującego profilaktyczną opiekę zdrowotną nad pracownikami w przeglądach warunków pracy i posiedzeniach Komisji BHP (świadczenie),</w:t>
      </w:r>
    </w:p>
    <w:p w14:paraId="470C37DC" w14:textId="77777777" w:rsidR="00C117A3" w:rsidRDefault="00C117A3" w:rsidP="00C117A3">
      <w:pPr>
        <w:pStyle w:val="Akapitzlist"/>
        <w:widowControl w:val="0"/>
        <w:numPr>
          <w:ilvl w:val="0"/>
          <w:numId w:val="23"/>
        </w:numPr>
        <w:ind w:left="1560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współpraca w zakresie medycyny pracy, w tym przygotowanie opinii dla potrzeb komisji wypadkowej, uzgodnienie dokumentacji z zakresu bezpieczeństwa i higieny pracy opracowanej w zakładzie pracy i inne orzecznictwo lekarskie do celów przewidzianych w Kodeksie pracy i przepisach wydanych na jego podstawie (świadczenie); </w:t>
      </w:r>
    </w:p>
    <w:p w14:paraId="3AC7C532" w14:textId="77777777" w:rsidR="00C117A3" w:rsidRDefault="00C117A3" w:rsidP="00C117A3">
      <w:pPr>
        <w:pStyle w:val="Akapitzlist"/>
        <w:widowControl w:val="0"/>
        <w:numPr>
          <w:ilvl w:val="0"/>
          <w:numId w:val="22"/>
        </w:numPr>
        <w:ind w:left="1134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5A57C8">
        <w:rPr>
          <w:rFonts w:ascii="Verdana" w:hAnsi="Verdana"/>
          <w:sz w:val="20"/>
          <w:szCs w:val="20"/>
        </w:rPr>
        <w:t xml:space="preserve">ykonywanie badań wstępnych </w:t>
      </w:r>
      <w:r>
        <w:rPr>
          <w:rFonts w:ascii="Verdana" w:hAnsi="Verdana"/>
          <w:sz w:val="20"/>
          <w:szCs w:val="20"/>
        </w:rPr>
        <w:t>osób podejmujących pracę w</w:t>
      </w:r>
      <w:r w:rsidRPr="005A57C8">
        <w:rPr>
          <w:rFonts w:ascii="Verdana" w:hAnsi="Verdana"/>
          <w:sz w:val="20"/>
          <w:szCs w:val="20"/>
        </w:rPr>
        <w:t xml:space="preserve"> Generaln</w:t>
      </w:r>
      <w:r>
        <w:rPr>
          <w:rFonts w:ascii="Verdana" w:hAnsi="Verdana"/>
          <w:sz w:val="20"/>
          <w:szCs w:val="20"/>
        </w:rPr>
        <w:t>ej</w:t>
      </w:r>
      <w:r w:rsidRPr="005A57C8">
        <w:rPr>
          <w:rFonts w:ascii="Verdana" w:hAnsi="Verdana"/>
          <w:sz w:val="20"/>
          <w:szCs w:val="20"/>
        </w:rPr>
        <w:t xml:space="preserve"> Dyrekcj</w:t>
      </w:r>
      <w:r>
        <w:rPr>
          <w:rFonts w:ascii="Verdana" w:hAnsi="Verdana"/>
          <w:sz w:val="20"/>
          <w:szCs w:val="20"/>
        </w:rPr>
        <w:t>i</w:t>
      </w:r>
      <w:r w:rsidRPr="005A57C8">
        <w:rPr>
          <w:rFonts w:ascii="Verdana" w:hAnsi="Verdana"/>
          <w:sz w:val="20"/>
          <w:szCs w:val="20"/>
        </w:rPr>
        <w:t xml:space="preserve"> Dróg Krajowych i Autostrad </w:t>
      </w:r>
      <w:r>
        <w:rPr>
          <w:rFonts w:ascii="Verdana" w:hAnsi="Verdana"/>
          <w:sz w:val="20"/>
          <w:szCs w:val="20"/>
        </w:rPr>
        <w:t>Centrala w Warszawie (00-874), ul. Wronia 53;</w:t>
      </w:r>
    </w:p>
    <w:p w14:paraId="1CE4D393" w14:textId="60CA56EA" w:rsidR="00C117A3" w:rsidRDefault="00C117A3" w:rsidP="00C117A3">
      <w:pPr>
        <w:pStyle w:val="Akapitzlist"/>
        <w:widowControl w:val="0"/>
        <w:numPr>
          <w:ilvl w:val="0"/>
          <w:numId w:val="22"/>
        </w:numPr>
        <w:ind w:left="1134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wykonywanie badań okulistycznych wraz z wydaniem zaświadczenia lekarskiego lekarza medycyny pracy stwierdzającego bądź nie, konieczność używania okularów </w:t>
      </w:r>
      <w:r>
        <w:rPr>
          <w:rFonts w:ascii="Verdana" w:hAnsi="Verdana"/>
          <w:sz w:val="20"/>
          <w:szCs w:val="20"/>
        </w:rPr>
        <w:lastRenderedPageBreak/>
        <w:t xml:space="preserve">korekcyjnych </w:t>
      </w:r>
      <w:r w:rsidR="005A518D">
        <w:rPr>
          <w:rFonts w:ascii="Verdana" w:hAnsi="Verdana"/>
          <w:sz w:val="20"/>
          <w:szCs w:val="20"/>
        </w:rPr>
        <w:t xml:space="preserve">lub szkieł kontaktowych </w:t>
      </w:r>
      <w:r>
        <w:rPr>
          <w:rFonts w:ascii="Verdana" w:hAnsi="Verdana"/>
          <w:sz w:val="20"/>
          <w:szCs w:val="20"/>
        </w:rPr>
        <w:t>do pracy z monitorem ekranowym lub  zmianę ostrości widzenia (konieczność wymiany szkieł/okularów);</w:t>
      </w:r>
    </w:p>
    <w:p w14:paraId="11958207" w14:textId="1ADE59B0" w:rsidR="00C117A3" w:rsidRPr="00405AB5" w:rsidRDefault="00C117A3" w:rsidP="00C117A3">
      <w:pPr>
        <w:pStyle w:val="Akapitzlist"/>
        <w:widowControl w:val="0"/>
        <w:numPr>
          <w:ilvl w:val="0"/>
          <w:numId w:val="22"/>
        </w:numPr>
        <w:ind w:left="1134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badania wstępne, okresowe i kontrolne stażystów, praktykantów, wolontariuszy działających na rzecz GDDKiA - Centrala w Warszawie (00-874), ul. Wronia 53 oraz osób, o których mowa w art. 304 Kodeksu pracy (dalej jako inne osoby objęte badaniem)</w:t>
      </w:r>
      <w:r w:rsidR="00FE1A40">
        <w:rPr>
          <w:rFonts w:ascii="Verdana" w:hAnsi="Verdana"/>
          <w:sz w:val="20"/>
          <w:szCs w:val="20"/>
        </w:rPr>
        <w:t>.</w:t>
      </w:r>
    </w:p>
    <w:p w14:paraId="2FA9EEEE" w14:textId="4984A834" w:rsidR="00C117A3" w:rsidRPr="006E0D43" w:rsidRDefault="00C117A3" w:rsidP="00C117A3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E0D43">
        <w:rPr>
          <w:rFonts w:ascii="Verdana" w:hAnsi="Verdana"/>
          <w:sz w:val="20"/>
          <w:szCs w:val="20"/>
        </w:rPr>
        <w:t xml:space="preserve">Szczegółowy zakres oraz sposób wykonywania </w:t>
      </w:r>
      <w:r>
        <w:rPr>
          <w:rFonts w:ascii="Verdana" w:hAnsi="Verdana"/>
          <w:sz w:val="20"/>
          <w:szCs w:val="20"/>
        </w:rPr>
        <w:t>P</w:t>
      </w:r>
      <w:r w:rsidRPr="006E0D43">
        <w:rPr>
          <w:rFonts w:ascii="Verdana" w:hAnsi="Verdana"/>
          <w:sz w:val="20"/>
          <w:szCs w:val="20"/>
        </w:rPr>
        <w:t xml:space="preserve">rzedmiotu </w:t>
      </w:r>
      <w:r>
        <w:rPr>
          <w:rFonts w:ascii="Verdana" w:hAnsi="Verdana"/>
          <w:sz w:val="20"/>
          <w:szCs w:val="20"/>
        </w:rPr>
        <w:t>U</w:t>
      </w:r>
      <w:r w:rsidRPr="006E0D43">
        <w:rPr>
          <w:rFonts w:ascii="Verdana" w:hAnsi="Verdana"/>
          <w:sz w:val="20"/>
          <w:szCs w:val="20"/>
        </w:rPr>
        <w:t xml:space="preserve">mowy ujęty został w Opisie przedmiotu zamówienia, zwanym dalej OPZ, stanowiącym </w:t>
      </w:r>
      <w:r w:rsidRPr="0047458B">
        <w:rPr>
          <w:rFonts w:ascii="Verdana" w:hAnsi="Verdana"/>
          <w:b/>
          <w:i/>
          <w:sz w:val="20"/>
          <w:szCs w:val="20"/>
        </w:rPr>
        <w:t>załącznik nr 3</w:t>
      </w:r>
      <w:r w:rsidRPr="006E0D43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>U</w:t>
      </w:r>
      <w:r w:rsidRPr="006E0D43">
        <w:rPr>
          <w:rFonts w:ascii="Verdana" w:hAnsi="Verdana"/>
          <w:sz w:val="20"/>
          <w:szCs w:val="20"/>
        </w:rPr>
        <w:t>mowy</w:t>
      </w:r>
      <w:r w:rsidR="00FE1A40">
        <w:rPr>
          <w:rFonts w:ascii="Verdana" w:hAnsi="Verdana"/>
          <w:sz w:val="20"/>
          <w:szCs w:val="20"/>
        </w:rPr>
        <w:t>.</w:t>
      </w:r>
    </w:p>
    <w:p w14:paraId="253FF6A1" w14:textId="77777777" w:rsidR="00C117A3" w:rsidRPr="00F26887" w:rsidRDefault="00C117A3" w:rsidP="00C117A3">
      <w:pPr>
        <w:numPr>
          <w:ilvl w:val="0"/>
          <w:numId w:val="1"/>
        </w:numPr>
        <w:suppressAutoHyphens/>
        <w:jc w:val="both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Przedmiot Umowy będzie </w:t>
      </w:r>
      <w:r w:rsidRPr="006E0D43">
        <w:rPr>
          <w:rFonts w:ascii="Verdana" w:hAnsi="Verdana"/>
          <w:sz w:val="20"/>
          <w:szCs w:val="20"/>
        </w:rPr>
        <w:t>wykonywan</w:t>
      </w:r>
      <w:r>
        <w:rPr>
          <w:rFonts w:ascii="Verdana" w:hAnsi="Verdana"/>
          <w:sz w:val="20"/>
          <w:szCs w:val="20"/>
        </w:rPr>
        <w:t>y</w:t>
      </w:r>
      <w:r w:rsidRPr="006E0D43">
        <w:rPr>
          <w:rFonts w:ascii="Verdana" w:hAnsi="Verdana"/>
          <w:sz w:val="20"/>
          <w:szCs w:val="20"/>
        </w:rPr>
        <w:t xml:space="preserve"> na podstawie skierowań wydawanych</w:t>
      </w:r>
      <w:r>
        <w:rPr>
          <w:rFonts w:ascii="Verdana" w:hAnsi="Verdana"/>
          <w:sz w:val="20"/>
          <w:szCs w:val="20"/>
        </w:rPr>
        <w:t xml:space="preserve"> pracownikom, osobom podejmującym pracę oraz</w:t>
      </w:r>
      <w:r w:rsidRPr="006E0D4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innym </w:t>
      </w:r>
      <w:r w:rsidRPr="006E0D43">
        <w:rPr>
          <w:rFonts w:ascii="Verdana" w:hAnsi="Verdana"/>
          <w:sz w:val="20"/>
          <w:szCs w:val="20"/>
        </w:rPr>
        <w:t xml:space="preserve">osobom objętym badaniami zgodnie </w:t>
      </w:r>
      <w:r>
        <w:rPr>
          <w:rFonts w:ascii="Verdana" w:hAnsi="Verdana"/>
          <w:sz w:val="20"/>
          <w:szCs w:val="20"/>
        </w:rPr>
        <w:t>ze wzorem określonym w rozporządzeniu</w:t>
      </w:r>
      <w:r w:rsidRPr="00063C17">
        <w:rPr>
          <w:rFonts w:ascii="Verdana" w:hAnsi="Verdana"/>
          <w:sz w:val="20"/>
          <w:szCs w:val="20"/>
        </w:rPr>
        <w:t xml:space="preserve"> Ministra Zdrowia i Opieki Społecznej z dnia 30</w:t>
      </w:r>
      <w:r>
        <w:rPr>
          <w:rFonts w:ascii="Verdana" w:hAnsi="Verdana"/>
          <w:sz w:val="20"/>
          <w:szCs w:val="20"/>
        </w:rPr>
        <w:t xml:space="preserve"> maja </w:t>
      </w:r>
      <w:r w:rsidRPr="00063C17">
        <w:rPr>
          <w:rFonts w:ascii="Verdana" w:hAnsi="Verdana"/>
          <w:sz w:val="20"/>
          <w:szCs w:val="20"/>
        </w:rPr>
        <w:t>1996 r. w sprawie przeprowadzania badań</w:t>
      </w:r>
      <w:r>
        <w:rPr>
          <w:rFonts w:ascii="Verdana" w:hAnsi="Verdana"/>
          <w:sz w:val="20"/>
          <w:szCs w:val="20"/>
        </w:rPr>
        <w:t> </w:t>
      </w:r>
      <w:r w:rsidRPr="00063C17">
        <w:rPr>
          <w:rFonts w:ascii="Verdana" w:hAnsi="Verdana"/>
          <w:sz w:val="20"/>
          <w:szCs w:val="20"/>
        </w:rPr>
        <w:t>lekarskich pracowników, zakresu profilaktycznej opieki zdrowotnej nad</w:t>
      </w:r>
      <w:r>
        <w:rPr>
          <w:rFonts w:ascii="Verdana" w:hAnsi="Verdana"/>
          <w:sz w:val="20"/>
          <w:szCs w:val="20"/>
        </w:rPr>
        <w:t> </w:t>
      </w:r>
      <w:r w:rsidRPr="00063C17">
        <w:rPr>
          <w:rFonts w:ascii="Verdana" w:hAnsi="Verdana"/>
          <w:sz w:val="20"/>
          <w:szCs w:val="20"/>
        </w:rPr>
        <w:t>pracownikami oraz orzeczeń lekarskich wydawanych do celów przewidzianych w</w:t>
      </w:r>
      <w:r>
        <w:rPr>
          <w:rFonts w:ascii="Verdana" w:hAnsi="Verdana"/>
          <w:sz w:val="20"/>
          <w:szCs w:val="20"/>
        </w:rPr>
        <w:t> K</w:t>
      </w:r>
      <w:r w:rsidRPr="00063C17">
        <w:rPr>
          <w:rFonts w:ascii="Verdana" w:hAnsi="Verdana"/>
          <w:sz w:val="20"/>
          <w:szCs w:val="20"/>
        </w:rPr>
        <w:t xml:space="preserve">odeksie </w:t>
      </w:r>
      <w:r>
        <w:rPr>
          <w:rFonts w:ascii="Verdana" w:hAnsi="Verdana"/>
          <w:sz w:val="20"/>
          <w:szCs w:val="20"/>
        </w:rPr>
        <w:t>P</w:t>
      </w:r>
      <w:r w:rsidRPr="00063C17">
        <w:rPr>
          <w:rFonts w:ascii="Verdana" w:hAnsi="Verdana"/>
          <w:sz w:val="20"/>
          <w:szCs w:val="20"/>
        </w:rPr>
        <w:t>racy</w:t>
      </w:r>
      <w:r>
        <w:rPr>
          <w:rFonts w:ascii="Verdana" w:hAnsi="Verdana"/>
          <w:sz w:val="20"/>
          <w:szCs w:val="20"/>
        </w:rPr>
        <w:t>.</w:t>
      </w:r>
    </w:p>
    <w:p w14:paraId="21E553FC" w14:textId="0BED0EF3" w:rsidR="00C117A3" w:rsidRPr="00A15BCF" w:rsidRDefault="00C117A3" w:rsidP="00C117A3">
      <w:pPr>
        <w:numPr>
          <w:ilvl w:val="0"/>
          <w:numId w:val="1"/>
        </w:numPr>
        <w:suppressAutoHyphens/>
        <w:jc w:val="both"/>
        <w:rPr>
          <w:rFonts w:ascii="Verdana" w:eastAsia="Verdana" w:hAnsi="Verdana" w:cs="Verdana"/>
          <w:bCs/>
          <w:sz w:val="20"/>
          <w:szCs w:val="20"/>
        </w:rPr>
      </w:pPr>
      <w:r w:rsidRPr="00A15BCF">
        <w:rPr>
          <w:rFonts w:ascii="Verdana" w:hAnsi="Verdana"/>
          <w:sz w:val="20"/>
          <w:szCs w:val="20"/>
        </w:rPr>
        <w:t>Zamawiający ma możliwość dokonywania przesunięć w ilości  pracowników, osób podejmujących pracę oraz innych osób objętych badaniami do przebadania pomiędzy poszczególnymi badaniami, w ramach kwoty wskazanej w § 3 ust. 1 </w:t>
      </w:r>
      <w:r>
        <w:rPr>
          <w:rFonts w:ascii="Verdana" w:hAnsi="Verdana"/>
          <w:sz w:val="20"/>
          <w:szCs w:val="20"/>
        </w:rPr>
        <w:t>.</w:t>
      </w:r>
    </w:p>
    <w:p w14:paraId="75D3A7AF" w14:textId="77777777" w:rsidR="00C117A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</w:p>
    <w:p w14:paraId="53D4ED2B" w14:textId="77777777" w:rsidR="00C117A3" w:rsidRPr="00F6009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 w:rsidRPr="00F60093">
        <w:rPr>
          <w:rFonts w:ascii="Verdana" w:hAnsi="Verdana"/>
          <w:b/>
          <w:sz w:val="20"/>
          <w:szCs w:val="20"/>
        </w:rPr>
        <w:t>§ 2</w:t>
      </w:r>
    </w:p>
    <w:p w14:paraId="2A9B698F" w14:textId="77777777" w:rsidR="00C117A3" w:rsidRPr="00F6009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 w:rsidRPr="00F60093">
        <w:rPr>
          <w:rFonts w:ascii="Verdana" w:hAnsi="Verdana"/>
          <w:b/>
          <w:sz w:val="20"/>
          <w:szCs w:val="20"/>
        </w:rPr>
        <w:t>Termin</w:t>
      </w:r>
    </w:p>
    <w:p w14:paraId="272D4BBF" w14:textId="77777777" w:rsidR="00C117A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</w:p>
    <w:p w14:paraId="0FBFAC17" w14:textId="77777777" w:rsidR="00C117A3" w:rsidRPr="00F6009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</w:p>
    <w:p w14:paraId="4739AFB1" w14:textId="70602CB1" w:rsidR="00C117A3" w:rsidRPr="00F60093" w:rsidRDefault="00C117A3" w:rsidP="00C117A3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Strony ustalają t</w:t>
      </w:r>
      <w:r w:rsidRPr="00F60093">
        <w:rPr>
          <w:rFonts w:ascii="Verdana" w:hAnsi="Verdana"/>
          <w:sz w:val="20"/>
          <w:szCs w:val="20"/>
        </w:rPr>
        <w:t xml:space="preserve">ermin obowiązywania 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 xml:space="preserve">mowy: od dnia </w:t>
      </w:r>
      <w:r>
        <w:rPr>
          <w:rFonts w:ascii="Verdana" w:hAnsi="Verdana"/>
          <w:sz w:val="20"/>
          <w:szCs w:val="20"/>
        </w:rPr>
        <w:t>01.</w:t>
      </w:r>
      <w:r w:rsidR="008A1081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.202</w:t>
      </w:r>
      <w:r w:rsidR="00F83B64">
        <w:rPr>
          <w:rFonts w:ascii="Verdana" w:hAnsi="Verdana"/>
          <w:sz w:val="20"/>
          <w:szCs w:val="20"/>
        </w:rPr>
        <w:t>5</w:t>
      </w:r>
      <w:r w:rsidRPr="00F60093">
        <w:rPr>
          <w:rFonts w:ascii="Verdana" w:hAnsi="Verdana"/>
          <w:sz w:val="20"/>
          <w:szCs w:val="20"/>
        </w:rPr>
        <w:t xml:space="preserve"> r. do dnia </w:t>
      </w:r>
      <w:r w:rsidR="00907F5F">
        <w:rPr>
          <w:rFonts w:ascii="Verdana" w:hAnsi="Verdana"/>
          <w:sz w:val="20"/>
          <w:szCs w:val="20"/>
        </w:rPr>
        <w:t>3</w:t>
      </w:r>
      <w:r w:rsidR="008746FF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.</w:t>
      </w:r>
      <w:r w:rsidR="00907F5F">
        <w:rPr>
          <w:rFonts w:ascii="Verdana" w:hAnsi="Verdana"/>
          <w:sz w:val="20"/>
          <w:szCs w:val="20"/>
        </w:rPr>
        <w:t>09</w:t>
      </w:r>
      <w:r>
        <w:rPr>
          <w:rFonts w:ascii="Verdana" w:hAnsi="Verdana"/>
          <w:sz w:val="20"/>
          <w:szCs w:val="20"/>
        </w:rPr>
        <w:t>.202</w:t>
      </w:r>
      <w:r w:rsidR="00F83B64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 r., z zastrzeżeniem § 9 ust. 2 Umowy.</w:t>
      </w:r>
    </w:p>
    <w:p w14:paraId="0B160221" w14:textId="77777777" w:rsidR="00C117A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665C63E2" w14:textId="77777777" w:rsidR="00C117A3" w:rsidRPr="00F6009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0170C247" w14:textId="77777777" w:rsidR="00C117A3" w:rsidRPr="00F6009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 w:rsidRPr="00F60093">
        <w:rPr>
          <w:rFonts w:ascii="Verdana" w:hAnsi="Verdana"/>
          <w:b/>
          <w:sz w:val="20"/>
          <w:szCs w:val="20"/>
        </w:rPr>
        <w:t>§ 3</w:t>
      </w:r>
    </w:p>
    <w:p w14:paraId="5DD9C3DB" w14:textId="77777777" w:rsidR="00C117A3" w:rsidRPr="00F6009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 w:rsidRPr="00F60093">
        <w:rPr>
          <w:rFonts w:ascii="Verdana" w:hAnsi="Verdana"/>
          <w:b/>
          <w:sz w:val="20"/>
          <w:szCs w:val="20"/>
        </w:rPr>
        <w:t>Wynagrodzenie i rozliczenie</w:t>
      </w:r>
    </w:p>
    <w:p w14:paraId="063B8CE5" w14:textId="77777777" w:rsidR="00C117A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3598CE16" w14:textId="77777777" w:rsidR="00C117A3" w:rsidRPr="00F6009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4226F1DE" w14:textId="77777777" w:rsidR="00C117A3" w:rsidRPr="00F6009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Wynagrodzenie Wykonawcy za wykonanie </w:t>
      </w:r>
      <w:r>
        <w:rPr>
          <w:rFonts w:ascii="Verdana" w:hAnsi="Verdana"/>
          <w:sz w:val="20"/>
          <w:szCs w:val="20"/>
        </w:rPr>
        <w:t>P</w:t>
      </w:r>
      <w:r w:rsidRPr="00F60093">
        <w:rPr>
          <w:rFonts w:ascii="Verdana" w:hAnsi="Verdana"/>
          <w:sz w:val="20"/>
          <w:szCs w:val="20"/>
        </w:rPr>
        <w:t xml:space="preserve">rzedmiotu 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>mowy określonego w § 1, zgodnie</w:t>
      </w:r>
      <w:r>
        <w:rPr>
          <w:rFonts w:ascii="Verdana" w:hAnsi="Verdana"/>
          <w:sz w:val="20"/>
          <w:szCs w:val="20"/>
        </w:rPr>
        <w:t> </w:t>
      </w:r>
      <w:r w:rsidRPr="00F60093">
        <w:rPr>
          <w:rFonts w:ascii="Verdana" w:hAnsi="Verdana"/>
          <w:sz w:val="20"/>
          <w:szCs w:val="20"/>
        </w:rPr>
        <w:t xml:space="preserve">z ofertą </w:t>
      </w:r>
      <w:r>
        <w:rPr>
          <w:rFonts w:ascii="Verdana" w:hAnsi="Verdana"/>
          <w:sz w:val="20"/>
          <w:szCs w:val="20"/>
        </w:rPr>
        <w:t xml:space="preserve">Wykonawcy, stanowiącą </w:t>
      </w:r>
      <w:r w:rsidRPr="0047458B">
        <w:rPr>
          <w:rFonts w:ascii="Verdana" w:hAnsi="Verdana"/>
          <w:b/>
          <w:i/>
          <w:sz w:val="20"/>
          <w:szCs w:val="20"/>
        </w:rPr>
        <w:t>załącznik nr 4</w:t>
      </w:r>
      <w:r>
        <w:rPr>
          <w:rFonts w:ascii="Verdana" w:hAnsi="Verdana"/>
          <w:sz w:val="20"/>
          <w:szCs w:val="20"/>
        </w:rPr>
        <w:t xml:space="preserve"> do Umowy,</w:t>
      </w:r>
      <w:r w:rsidRPr="00F60093">
        <w:rPr>
          <w:rFonts w:ascii="Verdana" w:hAnsi="Verdana"/>
          <w:sz w:val="20"/>
          <w:szCs w:val="20"/>
        </w:rPr>
        <w:t xml:space="preserve"> wynosi:</w:t>
      </w:r>
    </w:p>
    <w:p w14:paraId="6B199D40" w14:textId="7928610A" w:rsidR="00C117A3" w:rsidRPr="00F60093" w:rsidRDefault="00C117A3" w:rsidP="00C117A3">
      <w:p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F60093">
        <w:rPr>
          <w:rFonts w:ascii="Verdana" w:hAnsi="Verdana"/>
          <w:sz w:val="20"/>
          <w:szCs w:val="20"/>
        </w:rPr>
        <w:t xml:space="preserve">etto: </w:t>
      </w:r>
      <w:r w:rsidR="00F83B64">
        <w:rPr>
          <w:rFonts w:ascii="Verdana" w:hAnsi="Verdana"/>
          <w:sz w:val="20"/>
          <w:szCs w:val="20"/>
        </w:rPr>
        <w:t>…</w:t>
      </w:r>
    </w:p>
    <w:p w14:paraId="50B284A7" w14:textId="65DB8392" w:rsidR="00C117A3" w:rsidRPr="00F60093" w:rsidRDefault="00C117A3" w:rsidP="00C117A3">
      <w:p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VAT- </w:t>
      </w:r>
      <w:r w:rsidR="00F83B64">
        <w:rPr>
          <w:rFonts w:ascii="Verdana" w:hAnsi="Verdana"/>
          <w:sz w:val="20"/>
          <w:szCs w:val="20"/>
        </w:rPr>
        <w:t>…</w:t>
      </w:r>
    </w:p>
    <w:p w14:paraId="6B97E3CA" w14:textId="66B4FCAC" w:rsidR="00C117A3" w:rsidRPr="00F60093" w:rsidRDefault="00C117A3" w:rsidP="00C117A3">
      <w:p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Pr="00F60093">
        <w:rPr>
          <w:rFonts w:ascii="Verdana" w:hAnsi="Verdana"/>
          <w:sz w:val="20"/>
          <w:szCs w:val="20"/>
        </w:rPr>
        <w:t xml:space="preserve">rutto: </w:t>
      </w:r>
      <w:r w:rsidR="00F83B64">
        <w:rPr>
          <w:rFonts w:ascii="Verdana" w:hAnsi="Verdana"/>
          <w:sz w:val="20"/>
          <w:szCs w:val="20"/>
        </w:rPr>
        <w:t>…</w:t>
      </w:r>
    </w:p>
    <w:p w14:paraId="3D0AB684" w14:textId="77777777" w:rsidR="00C117A3" w:rsidRPr="00F60093" w:rsidRDefault="00C117A3" w:rsidP="00C117A3">
      <w:p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F60093">
        <w:rPr>
          <w:rFonts w:ascii="Verdana" w:hAnsi="Verdana"/>
          <w:sz w:val="20"/>
          <w:szCs w:val="20"/>
        </w:rPr>
        <w:t>łownie brutto:</w:t>
      </w:r>
    </w:p>
    <w:p w14:paraId="5F08C2CA" w14:textId="484E43C7" w:rsidR="00C117A3" w:rsidRPr="00F60093" w:rsidRDefault="00F83B64" w:rsidP="00C117A3">
      <w:p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</w:t>
      </w:r>
    </w:p>
    <w:p w14:paraId="6E259B3E" w14:textId="77777777" w:rsidR="00C117A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</w:rPr>
      </w:pPr>
      <w:r w:rsidRPr="001022CB">
        <w:rPr>
          <w:rFonts w:ascii="Verdana" w:hAnsi="Verdana"/>
          <w:sz w:val="20"/>
        </w:rPr>
        <w:t xml:space="preserve">Wynagrodzenie określone w ust. 1 obejmuje wszystkie koszty </w:t>
      </w:r>
      <w:r>
        <w:rPr>
          <w:rFonts w:ascii="Verdana" w:hAnsi="Verdana"/>
          <w:sz w:val="20"/>
        </w:rPr>
        <w:br/>
      </w:r>
      <w:r w:rsidRPr="001022CB">
        <w:rPr>
          <w:rFonts w:ascii="Verdana" w:hAnsi="Verdana"/>
          <w:sz w:val="20"/>
        </w:rPr>
        <w:t xml:space="preserve">i wydatki niezbędne do </w:t>
      </w:r>
      <w:r>
        <w:rPr>
          <w:rFonts w:ascii="Verdana" w:hAnsi="Verdana"/>
          <w:sz w:val="20"/>
        </w:rPr>
        <w:t xml:space="preserve">realizacji Przedmiotu </w:t>
      </w:r>
      <w:r w:rsidRPr="001022CB">
        <w:rPr>
          <w:rFonts w:ascii="Verdana" w:hAnsi="Verdana"/>
          <w:sz w:val="20"/>
        </w:rPr>
        <w:t xml:space="preserve">Umowy i wyczerpuje wszelkie roszczenia Wykonawcy wynikające z Umowy. </w:t>
      </w:r>
    </w:p>
    <w:p w14:paraId="33C18DE3" w14:textId="77777777" w:rsidR="00C117A3" w:rsidRDefault="00C117A3" w:rsidP="00C117A3">
      <w:pPr>
        <w:ind w:left="720"/>
        <w:jc w:val="both"/>
        <w:rPr>
          <w:rFonts w:ascii="Verdana" w:hAnsi="Verdana"/>
          <w:sz w:val="20"/>
          <w:szCs w:val="20"/>
        </w:rPr>
      </w:pPr>
    </w:p>
    <w:p w14:paraId="236D1AC1" w14:textId="7D8AF557" w:rsidR="00C117A3" w:rsidRPr="00F6009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Wynagrodzenie, o którym mowa w ust. 1, zostało wyliczone w </w:t>
      </w:r>
      <w:r w:rsidRPr="0047458B">
        <w:rPr>
          <w:rFonts w:ascii="Verdana" w:hAnsi="Verdana"/>
          <w:b/>
          <w:i/>
          <w:sz w:val="20"/>
          <w:szCs w:val="20"/>
        </w:rPr>
        <w:t xml:space="preserve">załączniku nr </w:t>
      </w:r>
      <w:r w:rsidR="009F4A0E">
        <w:rPr>
          <w:rFonts w:ascii="Verdana" w:hAnsi="Verdana"/>
          <w:b/>
          <w:i/>
          <w:sz w:val="20"/>
          <w:szCs w:val="20"/>
        </w:rPr>
        <w:t>5</w:t>
      </w:r>
      <w:r w:rsidRPr="00F60093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>mowy.</w:t>
      </w:r>
    </w:p>
    <w:p w14:paraId="2BA8170F" w14:textId="56F318D1" w:rsidR="00C117A3" w:rsidRPr="00F6009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Ilości </w:t>
      </w:r>
      <w:r>
        <w:rPr>
          <w:rFonts w:ascii="Verdana" w:hAnsi="Verdana"/>
          <w:sz w:val="20"/>
          <w:szCs w:val="20"/>
        </w:rPr>
        <w:t>poszczególnych badań</w:t>
      </w:r>
      <w:r w:rsidRPr="00F60093">
        <w:rPr>
          <w:rFonts w:ascii="Verdana" w:hAnsi="Verdana"/>
          <w:sz w:val="20"/>
          <w:szCs w:val="20"/>
        </w:rPr>
        <w:t xml:space="preserve"> </w:t>
      </w:r>
      <w:bookmarkStart w:id="0" w:name="_Hlk117065546"/>
      <w:r>
        <w:rPr>
          <w:rFonts w:ascii="Verdana" w:hAnsi="Verdana"/>
          <w:sz w:val="20"/>
          <w:szCs w:val="20"/>
        </w:rPr>
        <w:t xml:space="preserve">oraz świadczeń określonych w Przedmiocie Umowy </w:t>
      </w:r>
      <w:bookmarkEnd w:id="0"/>
      <w:r>
        <w:rPr>
          <w:rFonts w:ascii="Verdana" w:hAnsi="Verdana"/>
          <w:sz w:val="20"/>
          <w:szCs w:val="20"/>
        </w:rPr>
        <w:t xml:space="preserve">i </w:t>
      </w:r>
      <w:r w:rsidRPr="00F60093">
        <w:rPr>
          <w:rFonts w:ascii="Verdana" w:hAnsi="Verdana"/>
          <w:sz w:val="20"/>
          <w:szCs w:val="20"/>
        </w:rPr>
        <w:t>podan</w:t>
      </w:r>
      <w:r>
        <w:rPr>
          <w:rFonts w:ascii="Verdana" w:hAnsi="Verdana"/>
          <w:sz w:val="20"/>
          <w:szCs w:val="20"/>
        </w:rPr>
        <w:t>ych</w:t>
      </w:r>
      <w:r w:rsidRPr="00F60093">
        <w:rPr>
          <w:rFonts w:ascii="Verdana" w:hAnsi="Verdana"/>
          <w:sz w:val="20"/>
          <w:szCs w:val="20"/>
        </w:rPr>
        <w:t xml:space="preserve"> w </w:t>
      </w:r>
      <w:r w:rsidRPr="0047458B">
        <w:rPr>
          <w:rFonts w:ascii="Verdana" w:hAnsi="Verdana"/>
          <w:b/>
          <w:i/>
          <w:sz w:val="20"/>
          <w:szCs w:val="20"/>
        </w:rPr>
        <w:t xml:space="preserve">załączniku nr </w:t>
      </w:r>
      <w:r w:rsidR="009F4A0E">
        <w:rPr>
          <w:rFonts w:ascii="Verdana" w:hAnsi="Verdana"/>
          <w:b/>
          <w:i/>
          <w:sz w:val="20"/>
          <w:szCs w:val="20"/>
        </w:rPr>
        <w:t>5</w:t>
      </w:r>
      <w:r w:rsidRPr="00F60093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>Umowy</w:t>
      </w:r>
      <w:r w:rsidRPr="00F60093">
        <w:rPr>
          <w:rFonts w:ascii="Verdana" w:hAnsi="Verdana"/>
          <w:sz w:val="20"/>
          <w:szCs w:val="20"/>
        </w:rPr>
        <w:t xml:space="preserve"> są ilościami szacunkowymi.</w:t>
      </w:r>
    </w:p>
    <w:p w14:paraId="6A897616" w14:textId="470C00D6" w:rsidR="00C117A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Rzeczywiste wynagrodzenie </w:t>
      </w:r>
      <w:r>
        <w:rPr>
          <w:rFonts w:ascii="Verdana" w:hAnsi="Verdana"/>
          <w:sz w:val="20"/>
          <w:szCs w:val="20"/>
        </w:rPr>
        <w:t>Wykonawcy będzie ustalone</w:t>
      </w:r>
      <w:r w:rsidRPr="00F60093">
        <w:rPr>
          <w:rFonts w:ascii="Verdana" w:hAnsi="Verdana"/>
          <w:sz w:val="20"/>
          <w:szCs w:val="20"/>
        </w:rPr>
        <w:t xml:space="preserve"> jako iloczyn rzeczywistej ilości </w:t>
      </w:r>
      <w:r>
        <w:rPr>
          <w:rFonts w:ascii="Verdana" w:hAnsi="Verdana"/>
          <w:sz w:val="20"/>
          <w:szCs w:val="20"/>
        </w:rPr>
        <w:t>wykonanych badań</w:t>
      </w:r>
      <w:r w:rsidRPr="00F600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oraz świadczeń określonych w Przedmiocie Umowy </w:t>
      </w:r>
      <w:r w:rsidRPr="00F60093">
        <w:rPr>
          <w:rFonts w:ascii="Verdana" w:hAnsi="Verdana"/>
          <w:sz w:val="20"/>
          <w:szCs w:val="20"/>
        </w:rPr>
        <w:t xml:space="preserve">oraz cen jednostkowych podanych w </w:t>
      </w:r>
      <w:r w:rsidRPr="0047458B">
        <w:rPr>
          <w:rFonts w:ascii="Verdana" w:hAnsi="Verdana"/>
          <w:b/>
          <w:i/>
          <w:sz w:val="20"/>
          <w:szCs w:val="20"/>
        </w:rPr>
        <w:t xml:space="preserve">załączniku nr </w:t>
      </w:r>
      <w:r w:rsidR="009F4A0E">
        <w:rPr>
          <w:rFonts w:ascii="Verdana" w:hAnsi="Verdana"/>
          <w:b/>
          <w:i/>
          <w:sz w:val="20"/>
          <w:szCs w:val="20"/>
        </w:rPr>
        <w:t>5</w:t>
      </w:r>
      <w:r w:rsidRPr="00F60093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>mowy.</w:t>
      </w:r>
    </w:p>
    <w:p w14:paraId="36840974" w14:textId="3288F5B3" w:rsidR="00C117A3" w:rsidRPr="00F6009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sytuacji skierowania przez lekarza medycyny pracy pracownika, osobę podejmującą pracę lub inną osobę objętą badaniami</w:t>
      </w:r>
      <w:r w:rsidRPr="00B11D1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na inne badania niż wskazane w </w:t>
      </w:r>
      <w:r w:rsidRPr="0047458B">
        <w:rPr>
          <w:rFonts w:ascii="Verdana" w:hAnsi="Verdana"/>
          <w:b/>
          <w:i/>
          <w:sz w:val="20"/>
          <w:szCs w:val="20"/>
        </w:rPr>
        <w:t xml:space="preserve">załączniku nr </w:t>
      </w:r>
      <w:r w:rsidR="009F4A0E">
        <w:rPr>
          <w:rFonts w:ascii="Verdana" w:hAnsi="Verdana"/>
          <w:b/>
          <w:i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do Umowy (badania dodatkowe, pomocnicze i specjalistyczne) Wykonawca zastosuje obowiązujący u niego cennik za rzeczywiste wykonane usługi. </w:t>
      </w:r>
    </w:p>
    <w:p w14:paraId="026B6A5B" w14:textId="77777777" w:rsidR="00C117A3" w:rsidRPr="00F6009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W przypadku zmiany przez władzę ustawodawczą </w:t>
      </w:r>
      <w:r>
        <w:rPr>
          <w:rFonts w:ascii="Verdana" w:hAnsi="Verdana"/>
          <w:sz w:val="20"/>
          <w:szCs w:val="20"/>
        </w:rPr>
        <w:t xml:space="preserve">opodatkowania Przedmiotu Umowy </w:t>
      </w:r>
      <w:r w:rsidRPr="00F60093">
        <w:rPr>
          <w:rFonts w:ascii="Verdana" w:hAnsi="Verdana"/>
          <w:sz w:val="20"/>
          <w:szCs w:val="20"/>
        </w:rPr>
        <w:t>kwota brutto wynagrodzenia zostanie</w:t>
      </w:r>
      <w:r>
        <w:rPr>
          <w:rFonts w:ascii="Verdana" w:hAnsi="Verdana"/>
          <w:sz w:val="20"/>
          <w:szCs w:val="20"/>
        </w:rPr>
        <w:t>,</w:t>
      </w:r>
      <w:r w:rsidRPr="00F60093">
        <w:rPr>
          <w:rFonts w:ascii="Verdana" w:hAnsi="Verdana"/>
          <w:sz w:val="20"/>
          <w:szCs w:val="20"/>
        </w:rPr>
        <w:t xml:space="preserve"> aneksem do  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>mowy</w:t>
      </w:r>
      <w:r>
        <w:rPr>
          <w:rFonts w:ascii="Verdana" w:hAnsi="Verdana"/>
          <w:sz w:val="20"/>
          <w:szCs w:val="20"/>
        </w:rPr>
        <w:t>,</w:t>
      </w:r>
      <w:r w:rsidRPr="00F60093">
        <w:rPr>
          <w:rFonts w:ascii="Verdana" w:hAnsi="Verdana"/>
          <w:sz w:val="20"/>
          <w:szCs w:val="20"/>
        </w:rPr>
        <w:t xml:space="preserve"> odpowiednio</w:t>
      </w:r>
      <w:r>
        <w:rPr>
          <w:rFonts w:ascii="Verdana" w:hAnsi="Verdana"/>
          <w:sz w:val="20"/>
          <w:szCs w:val="20"/>
        </w:rPr>
        <w:t xml:space="preserve"> zmieniona</w:t>
      </w:r>
      <w:r w:rsidRPr="00F60093">
        <w:rPr>
          <w:rFonts w:ascii="Verdana" w:hAnsi="Verdana"/>
          <w:sz w:val="20"/>
          <w:szCs w:val="20"/>
        </w:rPr>
        <w:t>.</w:t>
      </w:r>
    </w:p>
    <w:p w14:paraId="6DDBD5E9" w14:textId="77777777" w:rsidR="00C117A3" w:rsidRPr="00F6009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</w:t>
      </w:r>
      <w:r w:rsidRPr="00F60093">
        <w:rPr>
          <w:rFonts w:ascii="Verdana" w:hAnsi="Verdana"/>
          <w:sz w:val="20"/>
          <w:szCs w:val="20"/>
        </w:rPr>
        <w:t xml:space="preserve"> nie przewiduje indeksacji cen i udzielania zaliczki.</w:t>
      </w:r>
    </w:p>
    <w:p w14:paraId="25AA35F9" w14:textId="77777777" w:rsidR="00C117A3" w:rsidRPr="006329C9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6329C9">
        <w:rPr>
          <w:rFonts w:ascii="Verdana" w:hAnsi="Verdana"/>
          <w:sz w:val="20"/>
          <w:szCs w:val="20"/>
        </w:rPr>
        <w:t>Wykonawca nie może dokonać przelewu</w:t>
      </w:r>
      <w:r>
        <w:rPr>
          <w:rFonts w:ascii="Verdana" w:hAnsi="Verdana"/>
          <w:sz w:val="20"/>
          <w:szCs w:val="20"/>
        </w:rPr>
        <w:t>,</w:t>
      </w:r>
      <w:r w:rsidRPr="006329C9">
        <w:rPr>
          <w:rFonts w:ascii="Verdana" w:hAnsi="Verdana"/>
          <w:sz w:val="20"/>
          <w:szCs w:val="20"/>
        </w:rPr>
        <w:t xml:space="preserve"> należnych mu z </w:t>
      </w:r>
      <w:r>
        <w:rPr>
          <w:rFonts w:ascii="Verdana" w:hAnsi="Verdana"/>
          <w:sz w:val="20"/>
          <w:szCs w:val="20"/>
        </w:rPr>
        <w:t>U</w:t>
      </w:r>
      <w:r w:rsidRPr="006329C9">
        <w:rPr>
          <w:rFonts w:ascii="Verdana" w:hAnsi="Verdana"/>
          <w:sz w:val="20"/>
          <w:szCs w:val="20"/>
        </w:rPr>
        <w:t>mowy</w:t>
      </w:r>
      <w:r>
        <w:rPr>
          <w:rFonts w:ascii="Verdana" w:hAnsi="Verdana"/>
          <w:sz w:val="20"/>
          <w:szCs w:val="20"/>
        </w:rPr>
        <w:t>,</w:t>
      </w:r>
      <w:r w:rsidRPr="006329C9">
        <w:rPr>
          <w:rFonts w:ascii="Verdana" w:hAnsi="Verdana"/>
          <w:sz w:val="20"/>
          <w:szCs w:val="20"/>
        </w:rPr>
        <w:t xml:space="preserve"> wierzytelności pod rygorem nieważności na rzecz osób trzecich bez uzyskania uprzedniej pisemnej zgody Zamawiającego. </w:t>
      </w:r>
    </w:p>
    <w:p w14:paraId="0DE55246" w14:textId="77777777" w:rsidR="00C117A3" w:rsidRPr="000415BA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lastRenderedPageBreak/>
        <w:t>Podstawą zapłaty za wykonan</w:t>
      </w:r>
      <w:r>
        <w:rPr>
          <w:rFonts w:ascii="Verdana" w:hAnsi="Verdana"/>
          <w:sz w:val="20"/>
          <w:szCs w:val="20"/>
        </w:rPr>
        <w:t xml:space="preserve">y Przedmiot Umowy </w:t>
      </w:r>
      <w:r w:rsidRPr="00F60093">
        <w:rPr>
          <w:rFonts w:ascii="Verdana" w:hAnsi="Verdana"/>
          <w:sz w:val="20"/>
          <w:szCs w:val="20"/>
        </w:rPr>
        <w:t xml:space="preserve"> będzie wystawiona przez </w:t>
      </w:r>
      <w:r>
        <w:rPr>
          <w:rFonts w:ascii="Verdana" w:hAnsi="Verdana"/>
          <w:sz w:val="20"/>
          <w:szCs w:val="20"/>
        </w:rPr>
        <w:t xml:space="preserve">Wykonawcę faktura VAT </w:t>
      </w:r>
      <w:r w:rsidRPr="000415BA">
        <w:rPr>
          <w:rFonts w:ascii="Verdana" w:hAnsi="Verdana"/>
          <w:sz w:val="20"/>
          <w:szCs w:val="20"/>
        </w:rPr>
        <w:t xml:space="preserve">wraz z załączonym imiennym wykazem osób/pracowników, na rzecz których wykonane zostały badania. W ww. wykazie należy wskazać rodzaj badania: okresowe, wstępne lub kontrolne oraz zakres świadczeń uwzględnionych do rozliczenia </w:t>
      </w:r>
      <w:r>
        <w:rPr>
          <w:rFonts w:ascii="Verdana" w:hAnsi="Verdana"/>
          <w:sz w:val="20"/>
          <w:szCs w:val="20"/>
        </w:rPr>
        <w:t>Przedmiotu Umowy</w:t>
      </w:r>
      <w:r w:rsidRPr="000415BA">
        <w:rPr>
          <w:rFonts w:ascii="Verdana" w:hAnsi="Verdana"/>
          <w:sz w:val="20"/>
          <w:szCs w:val="20"/>
        </w:rPr>
        <w:t>.</w:t>
      </w:r>
    </w:p>
    <w:p w14:paraId="3191FF7A" w14:textId="77777777" w:rsidR="00C117A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555A3F">
        <w:rPr>
          <w:rFonts w:ascii="Verdana" w:hAnsi="Verdana"/>
          <w:sz w:val="20"/>
          <w:szCs w:val="20"/>
        </w:rPr>
        <w:t xml:space="preserve">Ceny </w:t>
      </w:r>
      <w:r>
        <w:rPr>
          <w:rFonts w:ascii="Verdana" w:hAnsi="Verdana"/>
          <w:sz w:val="20"/>
          <w:szCs w:val="20"/>
        </w:rPr>
        <w:t xml:space="preserve">realizacji Przedmiotu Umowy </w:t>
      </w:r>
      <w:r w:rsidRPr="00555A3F">
        <w:rPr>
          <w:rFonts w:ascii="Verdana" w:hAnsi="Verdana"/>
          <w:sz w:val="20"/>
          <w:szCs w:val="20"/>
        </w:rPr>
        <w:t xml:space="preserve"> nie mogą ulec zmianie w okresie </w:t>
      </w:r>
      <w:r>
        <w:rPr>
          <w:rFonts w:ascii="Verdana" w:hAnsi="Verdana"/>
          <w:sz w:val="20"/>
          <w:szCs w:val="20"/>
        </w:rPr>
        <w:t>obowiązywania U</w:t>
      </w:r>
      <w:r w:rsidRPr="00555A3F">
        <w:rPr>
          <w:rFonts w:ascii="Verdana" w:hAnsi="Verdana"/>
          <w:sz w:val="20"/>
          <w:szCs w:val="20"/>
        </w:rPr>
        <w:t>mowy</w:t>
      </w:r>
      <w:r>
        <w:rPr>
          <w:rFonts w:ascii="Verdana" w:hAnsi="Verdana"/>
          <w:sz w:val="20"/>
          <w:szCs w:val="20"/>
        </w:rPr>
        <w:t>.</w:t>
      </w:r>
    </w:p>
    <w:p w14:paraId="4902C010" w14:textId="77777777" w:rsidR="00C117A3" w:rsidRPr="001E00B1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bookmarkStart w:id="1" w:name="_Hlk116464873"/>
      <w:bookmarkStart w:id="2" w:name="_Hlk114743434"/>
      <w:r w:rsidRPr="001E00B1">
        <w:rPr>
          <w:rFonts w:ascii="Verdana" w:hAnsi="Verdana"/>
          <w:sz w:val="20"/>
          <w:szCs w:val="20"/>
        </w:rPr>
        <w:t>Faktury VAT za każdy miesiąc kalendarzowy Wykonawca wystawiać będzie do </w:t>
      </w:r>
      <w:r>
        <w:rPr>
          <w:rFonts w:ascii="Verdana" w:hAnsi="Verdana"/>
          <w:sz w:val="20"/>
          <w:szCs w:val="20"/>
        </w:rPr>
        <w:t>15 d</w:t>
      </w:r>
      <w:r w:rsidRPr="001E00B1">
        <w:rPr>
          <w:rFonts w:ascii="Verdana" w:hAnsi="Verdana"/>
          <w:sz w:val="20"/>
          <w:szCs w:val="20"/>
        </w:rPr>
        <w:t>nia następnego miesiąca wyłącznie na adres</w:t>
      </w:r>
      <w:bookmarkEnd w:id="1"/>
      <w:r w:rsidRPr="001E00B1">
        <w:rPr>
          <w:rFonts w:ascii="Verdana" w:hAnsi="Verdana"/>
          <w:sz w:val="20"/>
          <w:szCs w:val="20"/>
        </w:rPr>
        <w:t>:</w:t>
      </w:r>
    </w:p>
    <w:p w14:paraId="098F105D" w14:textId="77777777" w:rsidR="00C117A3" w:rsidRPr="00E52D6D" w:rsidRDefault="00C117A3" w:rsidP="00C117A3">
      <w:pPr>
        <w:spacing w:after="40"/>
        <w:ind w:left="851"/>
        <w:jc w:val="both"/>
        <w:rPr>
          <w:rFonts w:asciiTheme="minorHAnsi" w:hAnsiTheme="minorHAnsi" w:cs="TimesNewRomanPSMT"/>
          <w:b/>
        </w:rPr>
      </w:pPr>
      <w:r w:rsidRPr="00E52D6D">
        <w:rPr>
          <w:rFonts w:asciiTheme="minorHAnsi" w:hAnsiTheme="minorHAnsi" w:cs="TimesNewRomanPSMT"/>
          <w:b/>
        </w:rPr>
        <w:t xml:space="preserve">Generalna Dyrekcja Dróg Krajowych i Autostrad </w:t>
      </w:r>
    </w:p>
    <w:p w14:paraId="50737E80" w14:textId="77777777" w:rsidR="00C117A3" w:rsidRPr="00E52D6D" w:rsidRDefault="00C117A3" w:rsidP="00C117A3">
      <w:pPr>
        <w:spacing w:after="40"/>
        <w:ind w:left="851"/>
        <w:jc w:val="both"/>
        <w:rPr>
          <w:rFonts w:asciiTheme="minorHAnsi" w:hAnsiTheme="minorHAnsi" w:cs="TimesNewRomanPSMT"/>
          <w:b/>
        </w:rPr>
      </w:pPr>
      <w:r w:rsidRPr="00E52D6D">
        <w:rPr>
          <w:rFonts w:asciiTheme="minorHAnsi" w:hAnsiTheme="minorHAnsi" w:cs="TimesNewRomanPSMT"/>
          <w:b/>
        </w:rPr>
        <w:t>ul. Wronia 53</w:t>
      </w:r>
    </w:p>
    <w:p w14:paraId="79C8CF9C" w14:textId="77777777" w:rsidR="00C117A3" w:rsidRPr="00E52D6D" w:rsidRDefault="00C117A3" w:rsidP="00C117A3">
      <w:pPr>
        <w:spacing w:after="40"/>
        <w:ind w:left="851"/>
        <w:jc w:val="both"/>
        <w:rPr>
          <w:rFonts w:asciiTheme="minorHAnsi" w:hAnsiTheme="minorHAnsi" w:cs="TimesNewRomanPSMT"/>
          <w:b/>
        </w:rPr>
      </w:pPr>
      <w:r w:rsidRPr="00E52D6D">
        <w:rPr>
          <w:rFonts w:asciiTheme="minorHAnsi" w:hAnsiTheme="minorHAnsi" w:cs="TimesNewRomanPSMT"/>
          <w:b/>
        </w:rPr>
        <w:t>00-874 Warszawa</w:t>
      </w:r>
    </w:p>
    <w:p w14:paraId="27D18F15" w14:textId="77777777" w:rsidR="00C117A3" w:rsidRPr="00E52D6D" w:rsidRDefault="00C117A3" w:rsidP="00C117A3">
      <w:pPr>
        <w:spacing w:after="40"/>
        <w:ind w:left="851"/>
        <w:jc w:val="both"/>
        <w:rPr>
          <w:rFonts w:asciiTheme="minorHAnsi" w:hAnsiTheme="minorHAnsi"/>
          <w:b/>
        </w:rPr>
      </w:pPr>
      <w:r w:rsidRPr="00E52D6D">
        <w:rPr>
          <w:rFonts w:asciiTheme="minorHAnsi" w:hAnsiTheme="minorHAnsi" w:cs="TimesNewRomanPSMT"/>
          <w:b/>
        </w:rPr>
        <w:t xml:space="preserve">NIP </w:t>
      </w:r>
      <w:r w:rsidRPr="00E52D6D">
        <w:rPr>
          <w:rFonts w:asciiTheme="minorHAnsi" w:hAnsiTheme="minorHAnsi"/>
          <w:b/>
        </w:rPr>
        <w:t>526-26-05-735</w:t>
      </w:r>
    </w:p>
    <w:bookmarkEnd w:id="2"/>
    <w:p w14:paraId="2D6AD266" w14:textId="77777777" w:rsidR="00C117A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Należności z tytułu faktur będą płatne przez Zamawiającego przelewem na rachunek bankowy Wykonawcy: </w:t>
      </w:r>
      <w:r w:rsidRPr="00D8360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………………………………………………………………………………………………………..</w:t>
      </w:r>
      <w:r>
        <w:rPr>
          <w:rFonts w:ascii="Verdana" w:hAnsi="Verdana"/>
          <w:sz w:val="20"/>
          <w:szCs w:val="20"/>
        </w:rPr>
        <w:t xml:space="preserve"> </w:t>
      </w:r>
    </w:p>
    <w:p w14:paraId="76166E9D" w14:textId="2635C476" w:rsidR="00C117A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Zmiana rachunku bankowego, na który ma nastąpić płatność z tytułu realizowanej Umowy </w:t>
      </w:r>
      <w:r w:rsidR="001C2616">
        <w:rPr>
          <w:rFonts w:ascii="Verdana" w:hAnsi="Verdana"/>
          <w:sz w:val="20"/>
          <w:szCs w:val="20"/>
        </w:rPr>
        <w:t>wymaga</w:t>
      </w:r>
      <w:r w:rsidR="00FE361A">
        <w:rPr>
          <w:rFonts w:ascii="Verdana" w:hAnsi="Verdana"/>
          <w:sz w:val="20"/>
          <w:szCs w:val="20"/>
        </w:rPr>
        <w:t xml:space="preserve"> uprzedniego</w:t>
      </w:r>
      <w:r>
        <w:rPr>
          <w:rFonts w:ascii="Verdana" w:hAnsi="Verdana"/>
          <w:sz w:val="20"/>
          <w:szCs w:val="20"/>
        </w:rPr>
        <w:t xml:space="preserve"> </w:t>
      </w:r>
      <w:r w:rsidR="001C2616">
        <w:rPr>
          <w:rFonts w:ascii="Verdana" w:hAnsi="Verdana"/>
          <w:sz w:val="20"/>
          <w:szCs w:val="20"/>
        </w:rPr>
        <w:t xml:space="preserve">zawiadomienia </w:t>
      </w:r>
      <w:r>
        <w:rPr>
          <w:rFonts w:ascii="Verdana" w:hAnsi="Verdana"/>
          <w:sz w:val="20"/>
          <w:szCs w:val="20"/>
        </w:rPr>
        <w:t xml:space="preserve">Zamawiającego </w:t>
      </w:r>
      <w:r w:rsidR="001C2616">
        <w:rPr>
          <w:rFonts w:ascii="Verdana" w:hAnsi="Verdana"/>
          <w:sz w:val="20"/>
          <w:szCs w:val="20"/>
        </w:rPr>
        <w:t xml:space="preserve">z zachowaniem formy pisemnej </w:t>
      </w:r>
      <w:r>
        <w:rPr>
          <w:rFonts w:ascii="Verdana" w:hAnsi="Verdana"/>
          <w:sz w:val="20"/>
          <w:szCs w:val="20"/>
        </w:rPr>
        <w:t xml:space="preserve">i nie wymaga zmiany treści Umowy. W wypadku niepowiadomienia Zamawiającego o zmianie numeru konta należność przekazana na dotychczasowy rachunek uważana będzie za </w:t>
      </w:r>
      <w:r w:rsidR="00FE361A">
        <w:rPr>
          <w:rFonts w:ascii="Verdana" w:hAnsi="Verdana"/>
          <w:sz w:val="20"/>
          <w:szCs w:val="20"/>
        </w:rPr>
        <w:t>skutecznie zapłaconą</w:t>
      </w:r>
      <w:r>
        <w:rPr>
          <w:rFonts w:ascii="Verdana" w:hAnsi="Verdana"/>
          <w:sz w:val="20"/>
          <w:szCs w:val="20"/>
        </w:rPr>
        <w:t>.</w:t>
      </w:r>
    </w:p>
    <w:p w14:paraId="559E7BE3" w14:textId="77777777" w:rsidR="00C117A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Pismo informujące Zamawiającego o zmianie rachunku bankowego, na który ma być dokonana płatność, powinno być podpisane przez osoby prawnie umocowane do składania oświadczeń w imieniu Wykonawcy. Do pisma powinny być załączone stosowne dowody uwierzytelniające umocowanie oraz dokonane zmiany.</w:t>
      </w:r>
    </w:p>
    <w:p w14:paraId="3C03A13C" w14:textId="77777777" w:rsidR="00C117A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Termin płatności faktur wynosi do </w:t>
      </w:r>
      <w:r w:rsidRPr="006D6502">
        <w:rPr>
          <w:rFonts w:ascii="Verdana" w:hAnsi="Verdana"/>
          <w:b/>
          <w:sz w:val="20"/>
          <w:szCs w:val="20"/>
        </w:rPr>
        <w:t>14 dni</w:t>
      </w:r>
      <w:r w:rsidRPr="00F60093">
        <w:rPr>
          <w:rFonts w:ascii="Verdana" w:hAnsi="Verdana"/>
          <w:sz w:val="20"/>
          <w:szCs w:val="20"/>
        </w:rPr>
        <w:t xml:space="preserve">, licząc od daty otrzymania prawidłowo wystawionej faktury przez </w:t>
      </w:r>
      <w:r>
        <w:rPr>
          <w:rFonts w:ascii="Verdana" w:hAnsi="Verdana"/>
          <w:sz w:val="20"/>
          <w:szCs w:val="20"/>
        </w:rPr>
        <w:t>Wykonawcę</w:t>
      </w:r>
      <w:r w:rsidRPr="00F60093">
        <w:rPr>
          <w:rFonts w:ascii="Verdana" w:hAnsi="Verdana"/>
          <w:sz w:val="20"/>
          <w:szCs w:val="20"/>
        </w:rPr>
        <w:t>.</w:t>
      </w:r>
    </w:p>
    <w:p w14:paraId="724D589B" w14:textId="77777777" w:rsidR="00C117A3" w:rsidRPr="00EB0E0F" w:rsidRDefault="00C117A3" w:rsidP="00C117A3">
      <w:pPr>
        <w:numPr>
          <w:ilvl w:val="0"/>
          <w:numId w:val="2"/>
        </w:numPr>
        <w:suppressAutoHyphens/>
        <w:autoSpaceDE w:val="0"/>
        <w:autoSpaceDN w:val="0"/>
        <w:spacing w:before="120" w:after="120"/>
        <w:jc w:val="both"/>
        <w:rPr>
          <w:rFonts w:ascii="Verdana" w:eastAsia="Arial Unicode MS" w:hAnsi="Verdana" w:cs="Open Sans"/>
          <w:sz w:val="20"/>
          <w:szCs w:val="20"/>
          <w:lang w:eastAsia="ar-SA"/>
        </w:rPr>
      </w:pPr>
      <w:r w:rsidRPr="00FE361A">
        <w:rPr>
          <w:rStyle w:val="FontStyle12"/>
          <w:rFonts w:ascii="Verdana" w:hAnsi="Verdana" w:cs="Open Sans"/>
        </w:rPr>
        <w:t xml:space="preserve">Wykonawca nie może wpisać do wystawionych zgodnie z Umową faktur innego terminu płatności niż określony w ust. 16. </w:t>
      </w:r>
    </w:p>
    <w:p w14:paraId="1C4D1C09" w14:textId="77777777" w:rsidR="00C117A3" w:rsidRPr="00336D49" w:rsidRDefault="00C117A3" w:rsidP="00C117A3">
      <w:pPr>
        <w:numPr>
          <w:ilvl w:val="0"/>
          <w:numId w:val="2"/>
        </w:numPr>
        <w:tabs>
          <w:tab w:val="left" w:pos="851"/>
        </w:tabs>
        <w:spacing w:after="200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  <w:r w:rsidRPr="00FE361A">
        <w:rPr>
          <w:rStyle w:val="FontStyle12"/>
          <w:rFonts w:ascii="Verdana" w:hAnsi="Verdana" w:cs="Open Sans"/>
        </w:rPr>
        <w:t>W przypadku</w:t>
      </w:r>
      <w:r w:rsidRPr="009F00B4">
        <w:rPr>
          <w:rStyle w:val="FontStyle12"/>
          <w:rFonts w:ascii="Verdana" w:hAnsi="Verdana" w:cs="Open Sans"/>
        </w:rPr>
        <w:t xml:space="preserve"> faktury wystawionej niezgodnie z obowiązującymi </w:t>
      </w:r>
      <w:r>
        <w:rPr>
          <w:rStyle w:val="FontStyle12"/>
          <w:rFonts w:ascii="Verdana" w:hAnsi="Verdana" w:cs="Open Sans"/>
        </w:rPr>
        <w:t>przepisami lub postanowieniami U</w:t>
      </w:r>
      <w:r w:rsidRPr="009F00B4">
        <w:rPr>
          <w:rStyle w:val="FontStyle12"/>
          <w:rFonts w:ascii="Verdana" w:hAnsi="Verdana" w:cs="Open Sans"/>
        </w:rPr>
        <w:t>mowy, zapłata wynagrodzenia nastąpi dopiero po otrzymania przez Zamawiającego prawidłowo wystawionej faktury lub faktury korygującej, tym samym termin płatności zostanie przesunięty odpowiednio. Z tego ty</w:t>
      </w:r>
      <w:r>
        <w:rPr>
          <w:rStyle w:val="FontStyle12"/>
          <w:rFonts w:ascii="Verdana" w:hAnsi="Verdana" w:cs="Open Sans"/>
        </w:rPr>
        <w:t>tułu Wykonawcy nie przysługują prawo</w:t>
      </w:r>
      <w:r w:rsidRPr="009F00B4">
        <w:rPr>
          <w:rStyle w:val="FontStyle12"/>
          <w:rFonts w:ascii="Verdana" w:hAnsi="Verdana" w:cs="Open Sans"/>
        </w:rPr>
        <w:t xml:space="preserve"> </w:t>
      </w:r>
      <w:r>
        <w:rPr>
          <w:rStyle w:val="FontStyle12"/>
          <w:rFonts w:ascii="Verdana" w:hAnsi="Verdana" w:cs="Open Sans"/>
        </w:rPr>
        <w:t>do naliczenia ustawowych</w:t>
      </w:r>
      <w:r w:rsidRPr="009F00B4">
        <w:rPr>
          <w:rStyle w:val="Odwoaniedokomentarza"/>
          <w:rFonts w:ascii="Verdana" w:hAnsi="Verdana"/>
        </w:rPr>
        <w:t xml:space="preserve"> </w:t>
      </w:r>
      <w:r w:rsidRPr="009F00B4">
        <w:rPr>
          <w:rStyle w:val="FontStyle12"/>
          <w:rFonts w:ascii="Verdana" w:hAnsi="Verdana" w:cs="Open Sans"/>
        </w:rPr>
        <w:t>odsetki za opóźnienie.</w:t>
      </w:r>
    </w:p>
    <w:p w14:paraId="55394422" w14:textId="77777777" w:rsidR="00C117A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Za dzień zapłaty uważa się dzień wydania przez </w:t>
      </w:r>
      <w:r>
        <w:rPr>
          <w:rFonts w:ascii="Verdana" w:hAnsi="Verdana"/>
          <w:sz w:val="20"/>
          <w:szCs w:val="20"/>
        </w:rPr>
        <w:t>Zamawiającego</w:t>
      </w:r>
      <w:r w:rsidRPr="00F60093">
        <w:rPr>
          <w:rFonts w:ascii="Verdana" w:hAnsi="Verdana"/>
          <w:sz w:val="20"/>
          <w:szCs w:val="20"/>
        </w:rPr>
        <w:t xml:space="preserve"> polecenia przelewu wynagrodzenia na rachunek bankowy </w:t>
      </w:r>
      <w:r>
        <w:rPr>
          <w:rFonts w:ascii="Verdana" w:hAnsi="Verdana"/>
          <w:sz w:val="20"/>
          <w:szCs w:val="20"/>
        </w:rPr>
        <w:t>Wykonawcy</w:t>
      </w:r>
      <w:r w:rsidRPr="00F60093">
        <w:rPr>
          <w:rFonts w:ascii="Verdana" w:hAnsi="Verdana"/>
          <w:sz w:val="20"/>
          <w:szCs w:val="20"/>
        </w:rPr>
        <w:t>.</w:t>
      </w:r>
    </w:p>
    <w:p w14:paraId="10F7B567" w14:textId="7497806F" w:rsidR="00C117A3" w:rsidRPr="00F6009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Zamawiający informuje o możliwości wysyłania faktur w formacie PDF na adres: kancelaria@gddkia.gov.pl</w:t>
      </w:r>
      <w:r w:rsidR="00FE1A40">
        <w:rPr>
          <w:rFonts w:ascii="Verdana" w:eastAsia="Verdana" w:hAnsi="Verdana" w:cs="Verdana"/>
          <w:sz w:val="20"/>
          <w:szCs w:val="20"/>
        </w:rPr>
        <w:t>.</w:t>
      </w:r>
    </w:p>
    <w:p w14:paraId="09F6FD39" w14:textId="641EBE30" w:rsidR="00C117A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Działając na podstawie art. 4 ust. 3 ustawy z dnia 9 listopada 2018r. o elektronicznym fakturowaniu w zamówieniach publicznych, koncesjach na roboty budowlane lub usługi oraz partnerstwie publiczno-prywatnym (DZ.U. z 2020r. poz. 1666, </w:t>
      </w:r>
      <w:r w:rsidR="001C2616">
        <w:rPr>
          <w:rFonts w:ascii="Verdana" w:hAnsi="Verdana"/>
          <w:sz w:val="20"/>
          <w:szCs w:val="20"/>
        </w:rPr>
        <w:t xml:space="preserve">z późn. </w:t>
      </w:r>
      <w:r>
        <w:rPr>
          <w:rFonts w:ascii="Verdana" w:hAnsi="Verdana"/>
          <w:sz w:val="20"/>
          <w:szCs w:val="20"/>
        </w:rPr>
        <w:t xml:space="preserve">zm.) Zamawiający wyłącza stosowanie ustrukturyzowanych faktur elektronicznych, o których mowa w art. 2 pkt 4 tej ustawy, w stosunku do umów, do których nie stosuje się przepisów ustawy Prawo zamówień publicznych. Zamawiający oświadcza, że w przypadku przesłania ustrukturyzowanej faktury elektronicznej do niniejszej umowy faktura taka będzie uznana za nieskutecznie doręczoną, tym samym nie biegną terminy związane z zapłatą wynagrodzenia Wykonawcy za wykonanie zleconych zamówieniem świadczeń wobec Zamawiającego. W takim przypadku Wykonawca będzie zobowiązany do doręczenia faktury w tradycyjny sposób, tj. osobiście do kancelarii Zamawiającego albo też za pośrednictwem operatora pocztowego lub przedsiębiorstwa zajmującego się doręczaniem przesyłek. </w:t>
      </w:r>
    </w:p>
    <w:p w14:paraId="635D2E26" w14:textId="48D70898" w:rsidR="00C117A3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Zamawiający, działając na podstawie art. 4 ust. 4 ustawy z dnia 9 listopada 2018r.,                      o elektronicznym fakturowaniu w zamówieniach publicznych, elektronicznym fakturowaniu w zamówieniach publicznych, koncesjach na roboty budowlane lub usługi oraz partnerstwie publiczno-prawnym, nie wyraża zgody na przesyłanie za pośrednictwem platformy innych ustrukturyzowanych dokumentów elektronicznych wskazanych w art. 2 pkt. 3 tej ustawy. Do innych ustrukturyzowanych dokumentów </w:t>
      </w:r>
      <w:r>
        <w:rPr>
          <w:rFonts w:ascii="Verdana" w:hAnsi="Verdana"/>
          <w:sz w:val="20"/>
          <w:szCs w:val="20"/>
        </w:rPr>
        <w:lastRenderedPageBreak/>
        <w:t xml:space="preserve">elektronicznych – zgodnie z § 1 rozporządzenia Ministra Przedsiębiorczości i Technologii z dnia 25 kwietnia 2019r. w sprawie listy innych ustrukturyzowanych dokumentów elektronicznych, które mogą być przesyłane za pośrednictwem platformy elektronicznego fakturowania służącej do przesyłania ustrukturyzowanych faktur elektronicznych oraz innych ustrukturyzowanych dokumentów elektronicznych (DZ. U. z 2019r., poz. 856 ) zalicza się: (1) zlecenie dostawy (zamówienie), (2) awizo dostawy, (3) potwierdzenie odbioru, (4) fakturę korygującą, (5) notę księgową. </w:t>
      </w:r>
    </w:p>
    <w:p w14:paraId="08C05BB9" w14:textId="77777777" w:rsidR="00C117A3" w:rsidRPr="0047458B" w:rsidRDefault="00C117A3" w:rsidP="00C117A3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Zamawiający oświadcza, że jest płatnikiem VAT i posiada numer REGON 17511575, NIP </w:t>
      </w:r>
      <w:r>
        <w:rPr>
          <w:rFonts w:ascii="Verdana" w:hAnsi="Verdana"/>
          <w:sz w:val="20"/>
          <w:szCs w:val="20"/>
        </w:rPr>
        <w:t>526-26-05-735.</w:t>
      </w:r>
    </w:p>
    <w:p w14:paraId="568B7B9B" w14:textId="77777777" w:rsidR="00C117A3" w:rsidRDefault="00C117A3" w:rsidP="00C117A3">
      <w:pPr>
        <w:jc w:val="both"/>
        <w:rPr>
          <w:rFonts w:ascii="Verdana" w:hAnsi="Verdana"/>
          <w:sz w:val="20"/>
          <w:szCs w:val="20"/>
        </w:rPr>
      </w:pPr>
    </w:p>
    <w:p w14:paraId="4011DA60" w14:textId="77777777" w:rsidR="00C117A3" w:rsidRPr="00F6009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 w:rsidRPr="00F60093">
        <w:rPr>
          <w:rFonts w:ascii="Verdana" w:hAnsi="Verdana"/>
          <w:b/>
          <w:sz w:val="20"/>
          <w:szCs w:val="20"/>
        </w:rPr>
        <w:t>§ 4</w:t>
      </w:r>
    </w:p>
    <w:p w14:paraId="07F37264" w14:textId="77777777" w:rsidR="00C117A3" w:rsidRPr="00F6009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 w:rsidRPr="00F60093">
        <w:rPr>
          <w:rFonts w:ascii="Verdana" w:hAnsi="Verdana"/>
          <w:b/>
          <w:sz w:val="20"/>
          <w:szCs w:val="20"/>
        </w:rPr>
        <w:t xml:space="preserve">Obowiązki </w:t>
      </w:r>
      <w:r>
        <w:rPr>
          <w:rFonts w:ascii="Verdana" w:hAnsi="Verdana"/>
          <w:b/>
          <w:sz w:val="20"/>
          <w:szCs w:val="20"/>
        </w:rPr>
        <w:t>Wykonawcy</w:t>
      </w:r>
      <w:r w:rsidRPr="00F60093">
        <w:rPr>
          <w:rFonts w:ascii="Verdana" w:hAnsi="Verdana"/>
          <w:b/>
          <w:sz w:val="20"/>
          <w:szCs w:val="20"/>
        </w:rPr>
        <w:t xml:space="preserve"> i </w:t>
      </w:r>
      <w:r>
        <w:rPr>
          <w:rFonts w:ascii="Verdana" w:hAnsi="Verdana"/>
          <w:b/>
          <w:sz w:val="20"/>
          <w:szCs w:val="20"/>
        </w:rPr>
        <w:t>Zamawiającego</w:t>
      </w:r>
    </w:p>
    <w:p w14:paraId="21780DD1" w14:textId="77777777" w:rsidR="00C117A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15B6DA34" w14:textId="77777777" w:rsidR="00C117A3" w:rsidRPr="00F6009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34A5A2A0" w14:textId="77777777" w:rsidR="0093139B" w:rsidRPr="00F60093" w:rsidRDefault="0093139B" w:rsidP="0093139B">
      <w:pPr>
        <w:numPr>
          <w:ilvl w:val="0"/>
          <w:numId w:val="6"/>
        </w:numPr>
        <w:ind w:left="709"/>
        <w:jc w:val="both"/>
        <w:rPr>
          <w:rFonts w:ascii="Verdana" w:hAnsi="Verdana"/>
          <w:sz w:val="20"/>
          <w:szCs w:val="20"/>
        </w:rPr>
      </w:pPr>
      <w:bookmarkStart w:id="3" w:name="_Hlk114743291"/>
      <w:r>
        <w:rPr>
          <w:rFonts w:ascii="Verdana" w:hAnsi="Verdana"/>
          <w:sz w:val="20"/>
          <w:szCs w:val="20"/>
        </w:rPr>
        <w:t>Wykonawca</w:t>
      </w:r>
      <w:r w:rsidRPr="00F60093">
        <w:rPr>
          <w:rFonts w:ascii="Verdana" w:hAnsi="Verdana"/>
          <w:sz w:val="20"/>
          <w:szCs w:val="20"/>
        </w:rPr>
        <w:t xml:space="preserve"> zobowiązuje się do:</w:t>
      </w:r>
    </w:p>
    <w:p w14:paraId="515CA38C" w14:textId="77777777" w:rsidR="0093139B" w:rsidRPr="00BE1895" w:rsidRDefault="0093139B" w:rsidP="0093139B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60093">
        <w:rPr>
          <w:rFonts w:ascii="Verdana" w:hAnsi="Verdana"/>
          <w:sz w:val="20"/>
          <w:szCs w:val="20"/>
        </w:rPr>
        <w:t xml:space="preserve">ykonywania </w:t>
      </w:r>
      <w:r>
        <w:rPr>
          <w:rFonts w:ascii="Verdana" w:hAnsi="Verdana"/>
          <w:sz w:val="20"/>
          <w:szCs w:val="20"/>
        </w:rPr>
        <w:t xml:space="preserve">Przedmiotu Umowy </w:t>
      </w:r>
      <w:r w:rsidRPr="00F60093">
        <w:rPr>
          <w:rFonts w:ascii="Verdana" w:hAnsi="Verdana"/>
          <w:sz w:val="20"/>
          <w:szCs w:val="20"/>
        </w:rPr>
        <w:t xml:space="preserve">zgodnie z zasadami sztuki lekarskiej wymaganymi dla tego rodzaju usług medycznych, przez osoby posiadające </w:t>
      </w:r>
      <w:r w:rsidRPr="00BE1895">
        <w:rPr>
          <w:rFonts w:ascii="Verdana" w:hAnsi="Verdana"/>
          <w:sz w:val="20"/>
          <w:szCs w:val="20"/>
        </w:rPr>
        <w:t>uprawnienia i kwalifikacje niezbędne do ich wykonywania</w:t>
      </w:r>
      <w:r>
        <w:rPr>
          <w:rFonts w:ascii="Verdana" w:hAnsi="Verdana"/>
          <w:sz w:val="20"/>
          <w:szCs w:val="20"/>
        </w:rPr>
        <w:t>;</w:t>
      </w:r>
    </w:p>
    <w:p w14:paraId="69FB2060" w14:textId="2FF388E3" w:rsidR="0093139B" w:rsidRDefault="0093139B" w:rsidP="0093139B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1E00B1">
        <w:rPr>
          <w:rFonts w:ascii="Verdana" w:hAnsi="Verdana"/>
          <w:sz w:val="20"/>
          <w:szCs w:val="20"/>
        </w:rPr>
        <w:t xml:space="preserve">wykonania </w:t>
      </w:r>
      <w:r>
        <w:rPr>
          <w:rFonts w:ascii="Verdana" w:hAnsi="Verdana"/>
          <w:sz w:val="20"/>
          <w:szCs w:val="20"/>
        </w:rPr>
        <w:t xml:space="preserve">Przedmiotu Umowy </w:t>
      </w:r>
      <w:r w:rsidRPr="001E00B1">
        <w:rPr>
          <w:rFonts w:ascii="Verdana" w:hAnsi="Verdana"/>
          <w:sz w:val="20"/>
          <w:szCs w:val="20"/>
        </w:rPr>
        <w:t xml:space="preserve">w co najmniej </w:t>
      </w:r>
      <w:r w:rsidR="00D83603">
        <w:rPr>
          <w:rFonts w:ascii="Verdana" w:hAnsi="Verdana"/>
          <w:sz w:val="20"/>
          <w:szCs w:val="20"/>
        </w:rPr>
        <w:t>trzech</w:t>
      </w:r>
      <w:r w:rsidR="00376E17" w:rsidRPr="001E00B1">
        <w:rPr>
          <w:rFonts w:ascii="Verdana" w:hAnsi="Verdana"/>
          <w:sz w:val="20"/>
          <w:szCs w:val="20"/>
        </w:rPr>
        <w:t xml:space="preserve"> </w:t>
      </w:r>
      <w:r w:rsidRPr="001E00B1">
        <w:rPr>
          <w:rFonts w:ascii="Verdana" w:hAnsi="Verdana"/>
          <w:sz w:val="20"/>
          <w:szCs w:val="20"/>
        </w:rPr>
        <w:t xml:space="preserve">placówkach zlokalizowanych na terenie </w:t>
      </w:r>
      <w:r w:rsidR="00BA691F">
        <w:rPr>
          <w:rFonts w:ascii="Verdana" w:hAnsi="Verdana"/>
          <w:sz w:val="20"/>
          <w:szCs w:val="20"/>
        </w:rPr>
        <w:t>m</w:t>
      </w:r>
      <w:r w:rsidR="00BA691F" w:rsidRPr="001E00B1">
        <w:rPr>
          <w:rFonts w:ascii="Verdana" w:hAnsi="Verdana"/>
          <w:sz w:val="20"/>
          <w:szCs w:val="20"/>
        </w:rPr>
        <w:t xml:space="preserve">iasta </w:t>
      </w:r>
      <w:r w:rsidR="00BA691F">
        <w:rPr>
          <w:rFonts w:ascii="Verdana" w:hAnsi="Verdana"/>
          <w:sz w:val="20"/>
          <w:szCs w:val="20"/>
        </w:rPr>
        <w:t>s</w:t>
      </w:r>
      <w:r w:rsidR="00BA691F" w:rsidRPr="001E00B1">
        <w:rPr>
          <w:rFonts w:ascii="Verdana" w:hAnsi="Verdana"/>
          <w:sz w:val="20"/>
          <w:szCs w:val="20"/>
        </w:rPr>
        <w:t>tołecznego Warszaw</w:t>
      </w:r>
      <w:r w:rsidR="00BA691F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>;</w:t>
      </w:r>
    </w:p>
    <w:p w14:paraId="62160001" w14:textId="4B4FE094" w:rsidR="0093139B" w:rsidRPr="00376E17" w:rsidRDefault="0093139B" w:rsidP="0093139B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01021B">
        <w:rPr>
          <w:rFonts w:ascii="Verdana" w:hAnsi="Verdana"/>
          <w:sz w:val="20"/>
          <w:szCs w:val="20"/>
        </w:rPr>
        <w:t xml:space="preserve">wykonanie Przedmiotu Umowy </w:t>
      </w:r>
      <w:r w:rsidR="00376E17" w:rsidRPr="0001021B">
        <w:rPr>
          <w:rFonts w:ascii="Verdana" w:hAnsi="Verdana"/>
          <w:sz w:val="20"/>
          <w:szCs w:val="20"/>
        </w:rPr>
        <w:t>również</w:t>
      </w:r>
      <w:r w:rsidR="00D83603" w:rsidRPr="00D83603">
        <w:rPr>
          <w:rFonts w:ascii="Verdana" w:hAnsi="Verdana"/>
          <w:sz w:val="20"/>
          <w:szCs w:val="20"/>
        </w:rPr>
        <w:t xml:space="preserve"> </w:t>
      </w:r>
      <w:r w:rsidR="00D83603" w:rsidRPr="00341C6F">
        <w:rPr>
          <w:rFonts w:ascii="Verdana" w:hAnsi="Verdana"/>
          <w:sz w:val="20"/>
          <w:szCs w:val="20"/>
        </w:rPr>
        <w:t xml:space="preserve">w </w:t>
      </w:r>
      <w:r w:rsidR="00D83603" w:rsidRPr="00BA33E4">
        <w:rPr>
          <w:rFonts w:ascii="Verdana" w:hAnsi="Verdana"/>
          <w:b/>
          <w:bCs/>
          <w:sz w:val="20"/>
          <w:szCs w:val="20"/>
        </w:rPr>
        <w:t>Krakowie i Poznaniu</w:t>
      </w:r>
      <w:r w:rsidR="00D83603" w:rsidRPr="00341C6F">
        <w:rPr>
          <w:rFonts w:ascii="Verdana" w:hAnsi="Verdana"/>
          <w:sz w:val="20"/>
          <w:szCs w:val="20"/>
        </w:rPr>
        <w:t>, w placówkach Wykonawcy bądź placówkach partnerskich lub współpracujących z Wykonawcą (</w:t>
      </w:r>
      <w:r w:rsidR="001704C3" w:rsidRPr="00275A80">
        <w:rPr>
          <w:rFonts w:ascii="Verdana" w:hAnsi="Verdana" w:cs="Times"/>
          <w:sz w:val="20"/>
          <w:szCs w:val="20"/>
        </w:rPr>
        <w:t>maksymalnie 30 wizyt w ciągu trwania umowy</w:t>
      </w:r>
      <w:r w:rsidR="00D83603" w:rsidRPr="00341C6F">
        <w:rPr>
          <w:rFonts w:ascii="Verdana" w:hAnsi="Verdana"/>
          <w:sz w:val="20"/>
          <w:szCs w:val="20"/>
        </w:rPr>
        <w:t>)</w:t>
      </w:r>
      <w:r w:rsidR="00607F5F">
        <w:rPr>
          <w:rFonts w:ascii="Verdana" w:hAnsi="Verdana"/>
          <w:sz w:val="20"/>
          <w:szCs w:val="20"/>
        </w:rPr>
        <w:t xml:space="preserve">, wskazanych w </w:t>
      </w:r>
      <w:r w:rsidR="00607F5F" w:rsidRPr="0047458B">
        <w:rPr>
          <w:rFonts w:ascii="Verdana" w:hAnsi="Verdana"/>
          <w:b/>
          <w:i/>
          <w:sz w:val="20"/>
          <w:szCs w:val="20"/>
        </w:rPr>
        <w:t xml:space="preserve">załączniku nr </w:t>
      </w:r>
      <w:r w:rsidR="00607F5F">
        <w:rPr>
          <w:rFonts w:ascii="Verdana" w:hAnsi="Verdana"/>
          <w:b/>
          <w:i/>
          <w:sz w:val="20"/>
          <w:szCs w:val="20"/>
        </w:rPr>
        <w:t>4.</w:t>
      </w:r>
    </w:p>
    <w:p w14:paraId="010B0D3E" w14:textId="582E804C" w:rsidR="0093139B" w:rsidRDefault="0093139B" w:rsidP="0093139B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60093">
        <w:rPr>
          <w:rFonts w:ascii="Verdana" w:hAnsi="Verdana"/>
          <w:sz w:val="20"/>
          <w:szCs w:val="20"/>
        </w:rPr>
        <w:t xml:space="preserve">ykonywania </w:t>
      </w:r>
      <w:r>
        <w:rPr>
          <w:rFonts w:ascii="Verdana" w:hAnsi="Verdana"/>
          <w:sz w:val="20"/>
          <w:szCs w:val="20"/>
        </w:rPr>
        <w:t xml:space="preserve">Przedmiotu Umowy </w:t>
      </w:r>
      <w:r w:rsidRPr="00F60093">
        <w:rPr>
          <w:rFonts w:ascii="Verdana" w:hAnsi="Verdana"/>
          <w:sz w:val="20"/>
          <w:szCs w:val="20"/>
        </w:rPr>
        <w:t>od poniedziałku do piątku</w:t>
      </w:r>
      <w:r>
        <w:rPr>
          <w:rFonts w:ascii="Verdana" w:hAnsi="Verdana"/>
          <w:sz w:val="20"/>
          <w:szCs w:val="20"/>
        </w:rPr>
        <w:t xml:space="preserve"> w godz. 7:00 – 16:00</w:t>
      </w:r>
      <w:r w:rsidRPr="00F60093">
        <w:rPr>
          <w:rFonts w:ascii="Verdana" w:hAnsi="Verdana"/>
          <w:sz w:val="20"/>
          <w:szCs w:val="20"/>
        </w:rPr>
        <w:t xml:space="preserve">, na podstawie skierowania </w:t>
      </w:r>
      <w:r>
        <w:rPr>
          <w:rFonts w:ascii="Verdana" w:hAnsi="Verdana"/>
          <w:sz w:val="20"/>
          <w:szCs w:val="20"/>
        </w:rPr>
        <w:t xml:space="preserve">Zamawiającego (dni robocze </w:t>
      </w:r>
      <w:r w:rsidRPr="00E0547F">
        <w:rPr>
          <w:rFonts w:ascii="Verdana" w:hAnsi="Verdana"/>
          <w:sz w:val="20"/>
        </w:rPr>
        <w:t xml:space="preserve">przez </w:t>
      </w:r>
      <w:r>
        <w:rPr>
          <w:rFonts w:ascii="Verdana" w:hAnsi="Verdana"/>
          <w:sz w:val="20"/>
        </w:rPr>
        <w:t xml:space="preserve">co </w:t>
      </w:r>
      <w:r w:rsidRPr="00E0547F">
        <w:rPr>
          <w:rFonts w:ascii="Verdana" w:hAnsi="Verdana"/>
          <w:sz w:val="20"/>
        </w:rPr>
        <w:t xml:space="preserve">rozumie się </w:t>
      </w:r>
      <w:r w:rsidRPr="00E0547F">
        <w:rPr>
          <w:rFonts w:ascii="Verdana" w:hAnsi="Verdana" w:cs="Open Sans"/>
          <w:iCs/>
          <w:sz w:val="20"/>
        </w:rPr>
        <w:t>każdy dzień tygodnia od poniedziałku do piątku, za wyjątkiem dni ustawowo wolnych od pracy w Rzeczypospolitej Polskiej, określonych w ustawie z dnia 18 stycznia 1951 r. o dniach wolnych od pracy (Dz. U. z 2020 r., poz. 1920</w:t>
      </w:r>
      <w:r>
        <w:rPr>
          <w:rFonts w:ascii="Verdana" w:hAnsi="Verdana" w:cs="Open Sans"/>
          <w:iCs/>
          <w:sz w:val="20"/>
        </w:rPr>
        <w:t>)</w:t>
      </w:r>
      <w:r>
        <w:rPr>
          <w:rFonts w:ascii="Verdana" w:hAnsi="Verdana"/>
          <w:sz w:val="20"/>
          <w:szCs w:val="20"/>
        </w:rPr>
        <w:t>;</w:t>
      </w:r>
    </w:p>
    <w:p w14:paraId="2007C610" w14:textId="77777777" w:rsidR="0093139B" w:rsidRDefault="0093139B" w:rsidP="0093139B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wydania orzeczenia lekarskiego, w tym wykonanie zaleconych przez lekarza medycyny pracy badań dodatkowych, pomocniczych i specjalistycznych w ciągu:</w:t>
      </w:r>
    </w:p>
    <w:p w14:paraId="654612AD" w14:textId="77777777" w:rsidR="0093139B" w:rsidRPr="00CF2FA2" w:rsidRDefault="0093139B" w:rsidP="0093139B">
      <w:pPr>
        <w:pStyle w:val="Akapitzlist"/>
        <w:numPr>
          <w:ilvl w:val="1"/>
          <w:numId w:val="40"/>
        </w:numPr>
        <w:ind w:left="1418"/>
        <w:jc w:val="both"/>
        <w:rPr>
          <w:rFonts w:ascii="Verdana" w:hAnsi="Verdana"/>
          <w:sz w:val="20"/>
          <w:szCs w:val="20"/>
        </w:rPr>
      </w:pPr>
      <w:r w:rsidRPr="00CF2FA2">
        <w:rPr>
          <w:rFonts w:ascii="Verdana" w:hAnsi="Verdana"/>
          <w:sz w:val="20"/>
          <w:szCs w:val="20"/>
        </w:rPr>
        <w:t xml:space="preserve">maksymalnie </w:t>
      </w:r>
      <w:r w:rsidRPr="00CF2FA2">
        <w:rPr>
          <w:rFonts w:ascii="Verdana" w:hAnsi="Verdana"/>
          <w:b/>
          <w:sz w:val="20"/>
          <w:szCs w:val="20"/>
        </w:rPr>
        <w:t>jednej wizyty</w:t>
      </w:r>
      <w:r w:rsidRPr="00CF2FA2">
        <w:rPr>
          <w:rFonts w:ascii="Verdana" w:hAnsi="Verdana"/>
          <w:sz w:val="20"/>
          <w:szCs w:val="20"/>
        </w:rPr>
        <w:t xml:space="preserve"> w przypadku badań kontrolnych i wstępnych,</w:t>
      </w:r>
      <w:r>
        <w:rPr>
          <w:rFonts w:ascii="Verdana" w:hAnsi="Verdana"/>
          <w:sz w:val="20"/>
          <w:szCs w:val="20"/>
        </w:rPr>
        <w:t xml:space="preserve"> z wyłączeniem badań dla kierowców korzystających z auta w celach służbowych, które mogą być realizowane w ciągu maksymalnie </w:t>
      </w:r>
      <w:r w:rsidRPr="00CF2FA2">
        <w:rPr>
          <w:rFonts w:ascii="Verdana" w:hAnsi="Verdana"/>
          <w:b/>
          <w:sz w:val="20"/>
          <w:szCs w:val="20"/>
        </w:rPr>
        <w:t>dwóch wizyt</w:t>
      </w:r>
      <w:r>
        <w:rPr>
          <w:rFonts w:ascii="Verdana" w:hAnsi="Verdana"/>
          <w:sz w:val="20"/>
          <w:szCs w:val="20"/>
        </w:rPr>
        <w:t>,</w:t>
      </w:r>
      <w:r w:rsidRPr="00CF2FA2">
        <w:rPr>
          <w:rFonts w:ascii="Verdana" w:hAnsi="Verdana"/>
          <w:sz w:val="20"/>
          <w:szCs w:val="20"/>
        </w:rPr>
        <w:t xml:space="preserve"> </w:t>
      </w:r>
    </w:p>
    <w:p w14:paraId="4C476B66" w14:textId="77777777" w:rsidR="0093139B" w:rsidRPr="00CF2FA2" w:rsidRDefault="0093139B" w:rsidP="0093139B">
      <w:pPr>
        <w:pStyle w:val="Akapitzlist"/>
        <w:numPr>
          <w:ilvl w:val="1"/>
          <w:numId w:val="40"/>
        </w:numPr>
        <w:ind w:left="1418"/>
        <w:jc w:val="both"/>
        <w:rPr>
          <w:rFonts w:ascii="Verdana" w:hAnsi="Verdana"/>
          <w:sz w:val="20"/>
          <w:szCs w:val="20"/>
        </w:rPr>
      </w:pPr>
      <w:r w:rsidRPr="00CF2FA2">
        <w:rPr>
          <w:rFonts w:ascii="Verdana" w:hAnsi="Verdana"/>
          <w:sz w:val="20"/>
          <w:szCs w:val="20"/>
        </w:rPr>
        <w:t xml:space="preserve">maksymalnie </w:t>
      </w:r>
      <w:r w:rsidRPr="00CF2FA2">
        <w:rPr>
          <w:rFonts w:ascii="Verdana" w:hAnsi="Verdana"/>
          <w:b/>
          <w:sz w:val="20"/>
          <w:szCs w:val="20"/>
        </w:rPr>
        <w:t>dwóch wizyt</w:t>
      </w:r>
      <w:r w:rsidRPr="00CF2FA2">
        <w:rPr>
          <w:rFonts w:ascii="Verdana" w:hAnsi="Verdana"/>
          <w:sz w:val="20"/>
          <w:szCs w:val="20"/>
        </w:rPr>
        <w:t xml:space="preserve"> w przypadku badań okresowych;</w:t>
      </w:r>
    </w:p>
    <w:p w14:paraId="6AF00377" w14:textId="743B954C" w:rsidR="0093139B" w:rsidRPr="00F35AE9" w:rsidRDefault="0093139B" w:rsidP="0093139B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F35AE9">
        <w:rPr>
          <w:rFonts w:ascii="Verdana" w:hAnsi="Verdana"/>
          <w:sz w:val="20"/>
          <w:szCs w:val="20"/>
        </w:rPr>
        <w:t>wykonania badań okresowych</w:t>
      </w:r>
      <w:r>
        <w:rPr>
          <w:rFonts w:ascii="Verdana" w:hAnsi="Verdana"/>
          <w:sz w:val="20"/>
          <w:szCs w:val="20"/>
        </w:rPr>
        <w:t xml:space="preserve"> wraz z wydaniem orzeczenia</w:t>
      </w:r>
      <w:r w:rsidRPr="00F35AE9">
        <w:rPr>
          <w:rFonts w:ascii="Verdana" w:hAnsi="Verdana"/>
          <w:sz w:val="20"/>
          <w:szCs w:val="20"/>
        </w:rPr>
        <w:t xml:space="preserve"> w terminie </w:t>
      </w:r>
      <w:r w:rsidRPr="00196F4F">
        <w:rPr>
          <w:rFonts w:ascii="Verdana" w:hAnsi="Verdana"/>
          <w:b/>
          <w:sz w:val="20"/>
          <w:szCs w:val="20"/>
        </w:rPr>
        <w:t>5 dni</w:t>
      </w:r>
      <w:r w:rsidRPr="00F35AE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roboczych</w:t>
      </w:r>
      <w:r w:rsidRPr="00F35AE9">
        <w:rPr>
          <w:rFonts w:ascii="Verdana" w:hAnsi="Verdana"/>
          <w:sz w:val="20"/>
          <w:szCs w:val="20"/>
        </w:rPr>
        <w:t xml:space="preserve"> licząc od terminu zgłoszenia</w:t>
      </w:r>
      <w:r w:rsidR="00EB7B4B">
        <w:rPr>
          <w:rFonts w:ascii="Verdana" w:hAnsi="Verdana"/>
          <w:sz w:val="20"/>
          <w:szCs w:val="20"/>
        </w:rPr>
        <w:t xml:space="preserve"> telefonicznego </w:t>
      </w:r>
      <w:r w:rsidR="00B144F2">
        <w:rPr>
          <w:rFonts w:ascii="Verdana" w:hAnsi="Verdana"/>
          <w:sz w:val="20"/>
          <w:szCs w:val="20"/>
        </w:rPr>
        <w:t>lub osobistego</w:t>
      </w:r>
      <w:r w:rsidRPr="00F35AE9">
        <w:rPr>
          <w:rFonts w:ascii="Verdana" w:hAnsi="Verdana"/>
          <w:sz w:val="20"/>
          <w:szCs w:val="20"/>
        </w:rPr>
        <w:t xml:space="preserve"> pracownika </w:t>
      </w:r>
      <w:r>
        <w:rPr>
          <w:rFonts w:ascii="Verdana" w:hAnsi="Verdana"/>
          <w:sz w:val="20"/>
          <w:szCs w:val="20"/>
        </w:rPr>
        <w:t xml:space="preserve">oraz osób objętych badaniami </w:t>
      </w:r>
      <w:r w:rsidRPr="00F35AE9">
        <w:rPr>
          <w:rFonts w:ascii="Verdana" w:hAnsi="Verdana"/>
          <w:sz w:val="20"/>
          <w:szCs w:val="20"/>
        </w:rPr>
        <w:t xml:space="preserve">do </w:t>
      </w:r>
      <w:r w:rsidR="00B144F2">
        <w:rPr>
          <w:rFonts w:ascii="Verdana" w:hAnsi="Verdana"/>
          <w:sz w:val="20"/>
          <w:szCs w:val="20"/>
        </w:rPr>
        <w:t>przychodni Wykonawcy w celu rejestracji na badania</w:t>
      </w:r>
      <w:r>
        <w:rPr>
          <w:rFonts w:ascii="Verdana" w:hAnsi="Verdana"/>
          <w:sz w:val="20"/>
          <w:szCs w:val="20"/>
        </w:rPr>
        <w:t>;</w:t>
      </w:r>
    </w:p>
    <w:p w14:paraId="14C1DD26" w14:textId="26E4FF73" w:rsidR="0093139B" w:rsidRPr="00F35AE9" w:rsidRDefault="0093139B" w:rsidP="0093139B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60093">
        <w:rPr>
          <w:rFonts w:ascii="Verdana" w:hAnsi="Verdana"/>
          <w:sz w:val="20"/>
          <w:szCs w:val="20"/>
        </w:rPr>
        <w:t xml:space="preserve">ykonania badań wstępnych </w:t>
      </w:r>
      <w:r>
        <w:rPr>
          <w:rFonts w:ascii="Verdana" w:hAnsi="Verdana"/>
          <w:sz w:val="20"/>
          <w:szCs w:val="20"/>
        </w:rPr>
        <w:t>wraz z wydaniem orzeczenia</w:t>
      </w:r>
      <w:r w:rsidRPr="00F35AE9">
        <w:rPr>
          <w:rFonts w:ascii="Verdana" w:hAnsi="Verdana"/>
          <w:sz w:val="20"/>
          <w:szCs w:val="20"/>
        </w:rPr>
        <w:t xml:space="preserve"> w terminie </w:t>
      </w:r>
      <w:r>
        <w:rPr>
          <w:rFonts w:ascii="Verdana" w:hAnsi="Verdana"/>
          <w:b/>
          <w:sz w:val="20"/>
          <w:szCs w:val="20"/>
        </w:rPr>
        <w:t>3</w:t>
      </w:r>
      <w:r w:rsidRPr="00196F4F">
        <w:rPr>
          <w:rFonts w:ascii="Verdana" w:hAnsi="Verdana"/>
          <w:b/>
          <w:sz w:val="20"/>
          <w:szCs w:val="20"/>
        </w:rPr>
        <w:t xml:space="preserve"> dni</w:t>
      </w:r>
      <w:r w:rsidRPr="00F35AE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roboczych</w:t>
      </w:r>
      <w:r w:rsidRPr="00F35AE9">
        <w:rPr>
          <w:rFonts w:ascii="Verdana" w:hAnsi="Verdana"/>
          <w:sz w:val="20"/>
          <w:szCs w:val="20"/>
        </w:rPr>
        <w:t xml:space="preserve"> licząc od terminu </w:t>
      </w:r>
      <w:r w:rsidR="00B144F2" w:rsidRPr="00F35AE9">
        <w:rPr>
          <w:rFonts w:ascii="Verdana" w:hAnsi="Verdana"/>
          <w:sz w:val="20"/>
          <w:szCs w:val="20"/>
        </w:rPr>
        <w:t>zgłoszenia</w:t>
      </w:r>
      <w:r w:rsidR="00B144F2">
        <w:rPr>
          <w:rFonts w:ascii="Verdana" w:hAnsi="Verdana"/>
          <w:sz w:val="20"/>
          <w:szCs w:val="20"/>
        </w:rPr>
        <w:t xml:space="preserve"> telefonicznego lub osobistego</w:t>
      </w:r>
      <w:r w:rsidR="00B144F2" w:rsidRPr="00F35AE9">
        <w:rPr>
          <w:rFonts w:ascii="Verdana" w:hAnsi="Verdana"/>
          <w:sz w:val="20"/>
          <w:szCs w:val="20"/>
        </w:rPr>
        <w:t xml:space="preserve"> pracownika </w:t>
      </w:r>
      <w:r w:rsidR="00B144F2">
        <w:rPr>
          <w:rFonts w:ascii="Verdana" w:hAnsi="Verdana"/>
          <w:sz w:val="20"/>
          <w:szCs w:val="20"/>
        </w:rPr>
        <w:t xml:space="preserve">oraz osób objętych badaniami </w:t>
      </w:r>
      <w:r w:rsidR="00B144F2" w:rsidRPr="00F35AE9">
        <w:rPr>
          <w:rFonts w:ascii="Verdana" w:hAnsi="Verdana"/>
          <w:sz w:val="20"/>
          <w:szCs w:val="20"/>
        </w:rPr>
        <w:t xml:space="preserve">do </w:t>
      </w:r>
      <w:r w:rsidR="00B144F2">
        <w:rPr>
          <w:rFonts w:ascii="Verdana" w:hAnsi="Verdana"/>
          <w:sz w:val="20"/>
          <w:szCs w:val="20"/>
        </w:rPr>
        <w:t>przychodni Wykonawcy w celu rejestracji na badania</w:t>
      </w:r>
      <w:r>
        <w:rPr>
          <w:rFonts w:ascii="Verdana" w:hAnsi="Verdana"/>
          <w:sz w:val="20"/>
          <w:szCs w:val="20"/>
        </w:rPr>
        <w:t>;</w:t>
      </w:r>
    </w:p>
    <w:p w14:paraId="6C4DCA73" w14:textId="77777777" w:rsidR="0093139B" w:rsidRPr="00F60093" w:rsidRDefault="0093139B" w:rsidP="0093139B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4A105F">
        <w:rPr>
          <w:rFonts w:ascii="Verdana" w:hAnsi="Verdana"/>
          <w:sz w:val="20"/>
          <w:szCs w:val="20"/>
        </w:rPr>
        <w:t>wykonania badań kontrolnych wraz z wydaniem orzeczenia</w:t>
      </w:r>
      <w:r w:rsidRPr="005B3013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niezwłocznie po zakończeniu tej nieobecności, ale nie później niż w kolejnym dniu roboczym po zakończeniu tej nieobecności</w:t>
      </w:r>
      <w:r w:rsidRPr="00F6009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z zastrzeżeniem, że Zamawiający lub pracownik zgłosi rejestrację na badania lekarskie niezwłocznie po uzyskaniu informacji o powrocie do pracy i nie później niż w pierwszym dniu roboczym po zakończeniu nieobecności;</w:t>
      </w:r>
    </w:p>
    <w:p w14:paraId="7F5CA133" w14:textId="77777777" w:rsidR="0093139B" w:rsidRDefault="0093139B" w:rsidP="0093139B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3915D3">
        <w:rPr>
          <w:rFonts w:ascii="Verdana" w:hAnsi="Verdana"/>
          <w:sz w:val="20"/>
          <w:szCs w:val="20"/>
        </w:rPr>
        <w:t>wydawania orzeczeń lekarskich/zaświadczeń lekarskich kończących badania lekarskie</w:t>
      </w:r>
      <w:r>
        <w:rPr>
          <w:rFonts w:ascii="Verdana" w:hAnsi="Verdana"/>
          <w:sz w:val="20"/>
          <w:szCs w:val="20"/>
        </w:rPr>
        <w:t>;</w:t>
      </w:r>
    </w:p>
    <w:p w14:paraId="1FA11272" w14:textId="77777777" w:rsidR="0093139B" w:rsidRPr="008A1E8C" w:rsidRDefault="0093139B" w:rsidP="0093139B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udziału </w:t>
      </w:r>
      <w:r>
        <w:rPr>
          <w:rFonts w:ascii="Verdana" w:eastAsia="Times New Roman" w:hAnsi="Verdana"/>
          <w:sz w:val="20"/>
          <w:szCs w:val="20"/>
        </w:rPr>
        <w:t>lekarza sprawującego profilaktyczną opiekę zdrowotną nad pracownikami w przeglądach warunków pracy i posiedzeniach Komisji BHP;</w:t>
      </w:r>
    </w:p>
    <w:p w14:paraId="014D6F11" w14:textId="77777777" w:rsidR="0093139B" w:rsidRPr="003915D3" w:rsidRDefault="0093139B" w:rsidP="0093139B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współpracy </w:t>
      </w:r>
      <w:r>
        <w:rPr>
          <w:rFonts w:ascii="Verdana" w:eastAsia="Times New Roman" w:hAnsi="Verdana"/>
          <w:sz w:val="20"/>
          <w:szCs w:val="20"/>
        </w:rPr>
        <w:t>w zakresie medycyny pracy, w tym przygotowanie opinii dla potrzeb Komisji wypadkowej, uzgodnienie dokumentacji z zakresu bezpieczeństwa i higieny pracy opracowanej w zakładzie pracy i inne orzecznictwo lekarskie do celów przewidzianych w Kodeksie pracy i przepisach wydanych na jego podstawie.</w:t>
      </w:r>
    </w:p>
    <w:p w14:paraId="4557562A" w14:textId="3D3184AF" w:rsidR="00C117A3" w:rsidRPr="00CA4AF4" w:rsidRDefault="00C117A3" w:rsidP="00C117A3">
      <w:pPr>
        <w:pStyle w:val="Akapitzlist"/>
        <w:numPr>
          <w:ilvl w:val="0"/>
          <w:numId w:val="6"/>
        </w:numPr>
        <w:ind w:left="709"/>
        <w:jc w:val="both"/>
        <w:rPr>
          <w:rFonts w:ascii="Verdana" w:hAnsi="Verdana"/>
          <w:sz w:val="20"/>
          <w:szCs w:val="20"/>
        </w:rPr>
      </w:pPr>
      <w:r w:rsidRPr="00F01D98">
        <w:rPr>
          <w:rFonts w:ascii="Verdana" w:hAnsi="Verdana"/>
          <w:sz w:val="20"/>
          <w:szCs w:val="20"/>
        </w:rPr>
        <w:t xml:space="preserve">Do okresu czasu, o którym mowa w ust. 1 pkt  </w:t>
      </w:r>
      <w:r w:rsidR="0093139B">
        <w:rPr>
          <w:rFonts w:ascii="Verdana" w:hAnsi="Verdana"/>
          <w:sz w:val="20"/>
          <w:szCs w:val="20"/>
        </w:rPr>
        <w:t>6</w:t>
      </w:r>
      <w:r w:rsidRPr="00F01D98">
        <w:rPr>
          <w:rFonts w:ascii="Verdana" w:hAnsi="Verdana"/>
          <w:sz w:val="20"/>
          <w:szCs w:val="20"/>
        </w:rPr>
        <w:t xml:space="preserve">, </w:t>
      </w:r>
      <w:r w:rsidR="0093139B">
        <w:rPr>
          <w:rFonts w:ascii="Verdana" w:hAnsi="Verdana"/>
          <w:sz w:val="20"/>
          <w:szCs w:val="20"/>
        </w:rPr>
        <w:t>7</w:t>
      </w:r>
      <w:r w:rsidRPr="00F01D98">
        <w:rPr>
          <w:rFonts w:ascii="Verdana" w:hAnsi="Verdana"/>
          <w:sz w:val="20"/>
          <w:szCs w:val="20"/>
        </w:rPr>
        <w:t xml:space="preserve">, </w:t>
      </w:r>
      <w:r w:rsidR="0093139B">
        <w:rPr>
          <w:rFonts w:ascii="Verdana" w:hAnsi="Verdana"/>
          <w:sz w:val="20"/>
          <w:szCs w:val="20"/>
        </w:rPr>
        <w:t>8</w:t>
      </w:r>
      <w:r w:rsidRPr="00F01D98">
        <w:rPr>
          <w:rFonts w:ascii="Verdana" w:hAnsi="Verdana"/>
          <w:sz w:val="20"/>
          <w:szCs w:val="20"/>
        </w:rPr>
        <w:t xml:space="preserve"> nie wlicza się okresu niezawinionego przez Wykonawcę opóźnienia w wykonywaniu zleconych pracownikowi Zamawiającego</w:t>
      </w:r>
      <w:r>
        <w:rPr>
          <w:rFonts w:ascii="Verdana" w:hAnsi="Verdana"/>
          <w:sz w:val="20"/>
          <w:szCs w:val="20"/>
        </w:rPr>
        <w:t xml:space="preserve">, </w:t>
      </w:r>
      <w:r w:rsidRPr="00F01D98">
        <w:rPr>
          <w:rFonts w:ascii="Verdana" w:hAnsi="Verdana"/>
          <w:sz w:val="20"/>
          <w:szCs w:val="20"/>
        </w:rPr>
        <w:t xml:space="preserve">osób podejmujących pracę </w:t>
      </w:r>
      <w:r>
        <w:rPr>
          <w:rFonts w:ascii="Verdana" w:hAnsi="Verdana"/>
          <w:sz w:val="20"/>
          <w:szCs w:val="20"/>
        </w:rPr>
        <w:t xml:space="preserve">oraz innych osób objętych badaniami </w:t>
      </w:r>
      <w:r w:rsidRPr="00F01D98">
        <w:rPr>
          <w:rFonts w:ascii="Verdana" w:hAnsi="Verdana"/>
          <w:sz w:val="20"/>
          <w:szCs w:val="20"/>
        </w:rPr>
        <w:t>badań diagnostycznych, konsultacji specjalistycznych lub niestawienia się pracownika na badania</w:t>
      </w:r>
      <w:r w:rsidRPr="00CA4AF4">
        <w:rPr>
          <w:rFonts w:ascii="Verdana" w:hAnsi="Verdana"/>
          <w:sz w:val="20"/>
          <w:szCs w:val="20"/>
        </w:rPr>
        <w:t>.</w:t>
      </w:r>
    </w:p>
    <w:p w14:paraId="42917096" w14:textId="77777777" w:rsidR="00C117A3" w:rsidRPr="00F60093" w:rsidRDefault="00C117A3" w:rsidP="00C117A3">
      <w:pPr>
        <w:ind w:left="709"/>
        <w:jc w:val="both"/>
        <w:rPr>
          <w:rFonts w:ascii="Verdana" w:hAnsi="Verdana"/>
          <w:sz w:val="20"/>
          <w:szCs w:val="20"/>
        </w:rPr>
      </w:pPr>
    </w:p>
    <w:p w14:paraId="6098F079" w14:textId="77777777" w:rsidR="00C117A3" w:rsidRDefault="00C117A3" w:rsidP="00C117A3">
      <w:pPr>
        <w:numPr>
          <w:ilvl w:val="0"/>
          <w:numId w:val="6"/>
        </w:num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</w:t>
      </w:r>
      <w:r w:rsidRPr="00F60093">
        <w:rPr>
          <w:rFonts w:ascii="Verdana" w:hAnsi="Verdana"/>
          <w:sz w:val="20"/>
          <w:szCs w:val="20"/>
        </w:rPr>
        <w:t xml:space="preserve"> zobowiązuje się do:</w:t>
      </w:r>
    </w:p>
    <w:p w14:paraId="664E44D2" w14:textId="77777777" w:rsidR="00C117A3" w:rsidRPr="00987005" w:rsidRDefault="00C117A3" w:rsidP="00C117A3">
      <w:pPr>
        <w:pStyle w:val="Akapitzlist"/>
        <w:numPr>
          <w:ilvl w:val="0"/>
          <w:numId w:val="16"/>
        </w:numPr>
        <w:ind w:left="1134"/>
        <w:jc w:val="both"/>
        <w:rPr>
          <w:rFonts w:ascii="Verdana" w:hAnsi="Verdana"/>
          <w:sz w:val="20"/>
          <w:szCs w:val="20"/>
        </w:rPr>
      </w:pPr>
      <w:r w:rsidRPr="00987005">
        <w:rPr>
          <w:rFonts w:ascii="Verdana" w:hAnsi="Verdana"/>
          <w:sz w:val="20"/>
          <w:szCs w:val="20"/>
        </w:rPr>
        <w:lastRenderedPageBreak/>
        <w:t xml:space="preserve">wydawania </w:t>
      </w:r>
      <w:r>
        <w:rPr>
          <w:rFonts w:ascii="Verdana" w:hAnsi="Verdana"/>
          <w:sz w:val="20"/>
          <w:szCs w:val="20"/>
        </w:rPr>
        <w:t xml:space="preserve">pracownikom, osobom podejmującym pracę oraz innym </w:t>
      </w:r>
      <w:r w:rsidRPr="00987005">
        <w:rPr>
          <w:rFonts w:ascii="Verdana" w:hAnsi="Verdana"/>
          <w:sz w:val="20"/>
          <w:szCs w:val="20"/>
        </w:rPr>
        <w:t>osobom objętym badaniami skierowań</w:t>
      </w:r>
      <w:r>
        <w:rPr>
          <w:rFonts w:ascii="Verdana" w:hAnsi="Verdana"/>
          <w:sz w:val="20"/>
          <w:szCs w:val="20"/>
        </w:rPr>
        <w:t>;</w:t>
      </w:r>
    </w:p>
    <w:p w14:paraId="63B31796" w14:textId="77777777" w:rsidR="00C117A3" w:rsidRDefault="00C117A3" w:rsidP="00C117A3">
      <w:pPr>
        <w:pStyle w:val="Akapitzlist"/>
        <w:numPr>
          <w:ilvl w:val="0"/>
          <w:numId w:val="16"/>
        </w:numPr>
        <w:ind w:left="1134"/>
        <w:jc w:val="both"/>
        <w:rPr>
          <w:rFonts w:ascii="Verdana" w:hAnsi="Verdana"/>
          <w:sz w:val="20"/>
          <w:szCs w:val="20"/>
        </w:rPr>
      </w:pPr>
      <w:r w:rsidRPr="00987005">
        <w:rPr>
          <w:rFonts w:ascii="Verdana" w:hAnsi="Verdana"/>
          <w:sz w:val="20"/>
          <w:szCs w:val="20"/>
        </w:rPr>
        <w:t>przekazywania Wykonawcy</w:t>
      </w:r>
      <w:r>
        <w:rPr>
          <w:rFonts w:ascii="Verdana" w:hAnsi="Verdana"/>
          <w:sz w:val="20"/>
          <w:szCs w:val="20"/>
        </w:rPr>
        <w:t xml:space="preserve"> </w:t>
      </w:r>
      <w:r w:rsidRPr="00987005">
        <w:rPr>
          <w:rFonts w:ascii="Verdana" w:hAnsi="Verdana"/>
          <w:sz w:val="20"/>
          <w:szCs w:val="20"/>
        </w:rPr>
        <w:t>informacji o występowaniu czynników</w:t>
      </w:r>
      <w:r>
        <w:rPr>
          <w:rFonts w:ascii="Verdana" w:hAnsi="Verdana"/>
          <w:sz w:val="20"/>
          <w:szCs w:val="20"/>
        </w:rPr>
        <w:t xml:space="preserve"> niebezpiecznych,</w:t>
      </w:r>
      <w:r w:rsidRPr="00987005">
        <w:rPr>
          <w:rFonts w:ascii="Verdana" w:hAnsi="Verdana"/>
          <w:sz w:val="20"/>
          <w:szCs w:val="20"/>
        </w:rPr>
        <w:t xml:space="preserve"> szkodliwych dla</w:t>
      </w:r>
      <w:r>
        <w:rPr>
          <w:rFonts w:ascii="Verdana" w:hAnsi="Verdana"/>
          <w:sz w:val="20"/>
          <w:szCs w:val="20"/>
        </w:rPr>
        <w:t> </w:t>
      </w:r>
      <w:r w:rsidRPr="00987005">
        <w:rPr>
          <w:rFonts w:ascii="Verdana" w:hAnsi="Verdana"/>
          <w:sz w:val="20"/>
          <w:szCs w:val="20"/>
        </w:rPr>
        <w:t>zdrowia lub warunków uciążliwych wraz z aktualnymi wynikami badań i pomiarów tych czynników</w:t>
      </w:r>
      <w:r>
        <w:rPr>
          <w:rFonts w:ascii="Verdana" w:hAnsi="Verdana"/>
          <w:sz w:val="20"/>
          <w:szCs w:val="20"/>
        </w:rPr>
        <w:t>;</w:t>
      </w:r>
    </w:p>
    <w:p w14:paraId="689CB386" w14:textId="6677DB95" w:rsidR="00C117A3" w:rsidRPr="00987005" w:rsidRDefault="00C117A3" w:rsidP="00C117A3">
      <w:pPr>
        <w:pStyle w:val="Akapitzlist"/>
        <w:numPr>
          <w:ilvl w:val="0"/>
          <w:numId w:val="16"/>
        </w:num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zapew</w:t>
      </w:r>
      <w:r w:rsidRPr="00987005">
        <w:rPr>
          <w:rFonts w:ascii="Verdana" w:hAnsi="Verdana"/>
          <w:sz w:val="20"/>
          <w:szCs w:val="20"/>
        </w:rPr>
        <w:t>nienia Wykonawcy możliwości przeglądu stanowisk pracy w celu dokonania oceny warunków pracy</w:t>
      </w:r>
      <w:r w:rsidR="00BA691F">
        <w:rPr>
          <w:rFonts w:ascii="Verdana" w:hAnsi="Verdana"/>
          <w:sz w:val="20"/>
          <w:szCs w:val="20"/>
        </w:rPr>
        <w:t xml:space="preserve"> o których mowa w § 1 ust. 3 pkt 1 lit. c Umowy</w:t>
      </w:r>
      <w:r>
        <w:rPr>
          <w:rFonts w:ascii="Verdana" w:hAnsi="Verdana"/>
          <w:sz w:val="20"/>
          <w:szCs w:val="20"/>
        </w:rPr>
        <w:t>;</w:t>
      </w:r>
    </w:p>
    <w:p w14:paraId="5EA01A4F" w14:textId="49DCFB3A" w:rsidR="00C117A3" w:rsidRPr="00F60093" w:rsidRDefault="00C117A3" w:rsidP="00C117A3">
      <w:pPr>
        <w:numPr>
          <w:ilvl w:val="0"/>
          <w:numId w:val="16"/>
        </w:numPr>
        <w:ind w:left="1134"/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>udostępnienia</w:t>
      </w:r>
      <w:r w:rsidR="00174A3A">
        <w:rPr>
          <w:rFonts w:ascii="Verdana" w:hAnsi="Verdana"/>
          <w:sz w:val="20"/>
          <w:szCs w:val="20"/>
        </w:rPr>
        <w:t xml:space="preserve"> Wykonawcy</w:t>
      </w:r>
      <w:r w:rsidRPr="00F60093">
        <w:rPr>
          <w:rFonts w:ascii="Verdana" w:hAnsi="Verdana"/>
          <w:sz w:val="20"/>
          <w:szCs w:val="20"/>
        </w:rPr>
        <w:t xml:space="preserve"> dokumentacji wyników kontroli warunków pracy, w części odnoszącej się do ochrony zdrowia</w:t>
      </w:r>
      <w:r>
        <w:rPr>
          <w:rFonts w:ascii="Verdana" w:hAnsi="Verdana"/>
          <w:sz w:val="20"/>
          <w:szCs w:val="20"/>
        </w:rPr>
        <w:t>.</w:t>
      </w:r>
    </w:p>
    <w:p w14:paraId="3F1E217D" w14:textId="77777777" w:rsidR="00C117A3" w:rsidRPr="00F60093" w:rsidRDefault="00C117A3" w:rsidP="00C117A3">
      <w:pPr>
        <w:numPr>
          <w:ilvl w:val="0"/>
          <w:numId w:val="6"/>
        </w:numPr>
        <w:ind w:left="709"/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Wykonawca ponosi odpowiedzialność za ewentualne szkody wyrządzone osobom </w:t>
      </w:r>
      <w:r>
        <w:rPr>
          <w:rFonts w:ascii="Verdana" w:hAnsi="Verdana"/>
          <w:sz w:val="20"/>
          <w:szCs w:val="20"/>
        </w:rPr>
        <w:t xml:space="preserve">wskazanym w ust. 3 pkt 1 </w:t>
      </w:r>
      <w:r w:rsidRPr="00F60093">
        <w:rPr>
          <w:rFonts w:ascii="Verdana" w:hAnsi="Verdana"/>
          <w:sz w:val="20"/>
          <w:szCs w:val="20"/>
        </w:rPr>
        <w:t>, które powstały w związk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 xml:space="preserve"> z wykonywaniem 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>mowy.</w:t>
      </w:r>
    </w:p>
    <w:bookmarkEnd w:id="3"/>
    <w:p w14:paraId="01F79B9F" w14:textId="77777777" w:rsidR="00C117A3" w:rsidRDefault="00C117A3" w:rsidP="00C117A3">
      <w:pPr>
        <w:rPr>
          <w:rFonts w:ascii="Verdana" w:hAnsi="Verdana"/>
          <w:b/>
          <w:sz w:val="20"/>
          <w:szCs w:val="20"/>
        </w:rPr>
      </w:pPr>
    </w:p>
    <w:p w14:paraId="1319C2C2" w14:textId="77777777" w:rsidR="00C117A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</w:p>
    <w:p w14:paraId="5E515575" w14:textId="77777777" w:rsidR="00C117A3" w:rsidRPr="00F6009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 w:rsidRPr="00F60093">
        <w:rPr>
          <w:rFonts w:ascii="Verdana" w:hAnsi="Verdana"/>
          <w:b/>
          <w:sz w:val="20"/>
          <w:szCs w:val="20"/>
        </w:rPr>
        <w:t>§ 5</w:t>
      </w:r>
    </w:p>
    <w:p w14:paraId="71485732" w14:textId="77777777" w:rsidR="00C117A3" w:rsidRDefault="00C117A3" w:rsidP="00C117A3">
      <w:pPr>
        <w:spacing w:after="100" w:afterAutospacing="1"/>
        <w:jc w:val="center"/>
        <w:rPr>
          <w:rFonts w:ascii="Verdana" w:hAnsi="Verdana" w:cs="Tahoma"/>
          <w:b/>
          <w:sz w:val="20"/>
          <w:szCs w:val="20"/>
        </w:rPr>
      </w:pPr>
      <w:r w:rsidRPr="00F60093">
        <w:rPr>
          <w:rFonts w:ascii="Verdana" w:hAnsi="Verdana" w:cs="Tahoma"/>
          <w:b/>
          <w:sz w:val="20"/>
          <w:szCs w:val="20"/>
        </w:rPr>
        <w:t>Osoby uprawnione do kontaktów</w:t>
      </w:r>
    </w:p>
    <w:p w14:paraId="7F46165E" w14:textId="77777777" w:rsidR="00C117A3" w:rsidRDefault="00C117A3" w:rsidP="00C117A3">
      <w:pPr>
        <w:pStyle w:val="Tekstpodstawowy2"/>
        <w:spacing w:after="0" w:line="240" w:lineRule="auto"/>
        <w:ind w:left="454"/>
        <w:jc w:val="both"/>
        <w:rPr>
          <w:rFonts w:ascii="Verdana" w:hAnsi="Verdana" w:cs="Tahoma"/>
          <w:sz w:val="20"/>
          <w:szCs w:val="20"/>
        </w:rPr>
      </w:pPr>
    </w:p>
    <w:p w14:paraId="3ED50212" w14:textId="7EC4321D" w:rsidR="00C117A3" w:rsidRPr="00F60093" w:rsidRDefault="00C117A3" w:rsidP="00C117A3">
      <w:pPr>
        <w:pStyle w:val="Tekstpodstawowy2"/>
        <w:numPr>
          <w:ilvl w:val="0"/>
          <w:numId w:val="9"/>
        </w:numPr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F60093">
        <w:rPr>
          <w:rFonts w:ascii="Verdana" w:hAnsi="Verdana" w:cs="Tahoma"/>
          <w:sz w:val="20"/>
          <w:szCs w:val="20"/>
        </w:rPr>
        <w:t xml:space="preserve">Osobą uprawnioną do kontaktów ze strony </w:t>
      </w:r>
      <w:r>
        <w:rPr>
          <w:rFonts w:ascii="Verdana" w:hAnsi="Verdana" w:cs="Tahoma"/>
          <w:sz w:val="20"/>
          <w:szCs w:val="20"/>
        </w:rPr>
        <w:t>Wykonawcy</w:t>
      </w:r>
      <w:r w:rsidRPr="00F60093">
        <w:rPr>
          <w:rFonts w:ascii="Verdana" w:hAnsi="Verdana" w:cs="Tahoma"/>
          <w:sz w:val="20"/>
          <w:szCs w:val="20"/>
        </w:rPr>
        <w:t xml:space="preserve"> jest</w:t>
      </w:r>
      <w:r w:rsidR="00D83603">
        <w:rPr>
          <w:rFonts w:ascii="Verdana" w:hAnsi="Verdana" w:cs="Tahoma"/>
          <w:sz w:val="20"/>
          <w:szCs w:val="20"/>
        </w:rPr>
        <w:t>:</w:t>
      </w:r>
    </w:p>
    <w:p w14:paraId="0CBD3200" w14:textId="2EF54BEA" w:rsidR="00C117A3" w:rsidRPr="00F60093" w:rsidRDefault="00D83603" w:rsidP="00C117A3">
      <w:pPr>
        <w:pStyle w:val="Tekstpodstawowy2"/>
        <w:spacing w:after="0"/>
        <w:ind w:left="45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…</w:t>
      </w:r>
    </w:p>
    <w:p w14:paraId="5133EC16" w14:textId="062E5B02" w:rsidR="00C117A3" w:rsidRDefault="00C117A3" w:rsidP="00C117A3">
      <w:pPr>
        <w:numPr>
          <w:ilvl w:val="0"/>
          <w:numId w:val="9"/>
        </w:numPr>
        <w:jc w:val="both"/>
        <w:rPr>
          <w:rFonts w:ascii="Verdana" w:hAnsi="Verdana" w:cs="Tahoma"/>
          <w:sz w:val="20"/>
          <w:szCs w:val="20"/>
        </w:rPr>
      </w:pPr>
      <w:r w:rsidRPr="00F756E8">
        <w:rPr>
          <w:rFonts w:ascii="Verdana" w:hAnsi="Verdana" w:cs="Tahoma"/>
          <w:sz w:val="20"/>
          <w:szCs w:val="20"/>
        </w:rPr>
        <w:t xml:space="preserve">Osobą uprawnioną do kontaktów </w:t>
      </w:r>
      <w:bookmarkStart w:id="4" w:name="_Hlk114743494"/>
      <w:r w:rsidRPr="00F756E8">
        <w:rPr>
          <w:rFonts w:ascii="Verdana" w:hAnsi="Verdana" w:cs="Tahoma"/>
          <w:sz w:val="20"/>
          <w:szCs w:val="20"/>
        </w:rPr>
        <w:t xml:space="preserve">ze strony Zamawiającego jest </w:t>
      </w:r>
      <w:r>
        <w:rPr>
          <w:rFonts w:ascii="Verdana" w:hAnsi="Verdana" w:cs="Tahoma"/>
          <w:sz w:val="20"/>
          <w:szCs w:val="20"/>
        </w:rPr>
        <w:t xml:space="preserve">Pan Michał Kacprzak, Główny Specjalista ds. BHP </w:t>
      </w:r>
      <w:r w:rsidRPr="00F756E8">
        <w:rPr>
          <w:rFonts w:ascii="Verdana" w:hAnsi="Verdana" w:cs="Tahoma"/>
          <w:sz w:val="20"/>
          <w:szCs w:val="20"/>
        </w:rPr>
        <w:t xml:space="preserve">- tel. </w:t>
      </w:r>
      <w:r>
        <w:rPr>
          <w:rFonts w:ascii="Verdana" w:hAnsi="Verdana" w:cs="Tahoma"/>
          <w:sz w:val="20"/>
          <w:szCs w:val="20"/>
        </w:rPr>
        <w:t xml:space="preserve"> 600 031 239, e-mail: </w:t>
      </w:r>
      <w:hyperlink r:id="rId8" w:history="1">
        <w:r w:rsidRPr="00073688">
          <w:rPr>
            <w:rStyle w:val="Hipercze"/>
            <w:rFonts w:ascii="Verdana" w:hAnsi="Verdana" w:cs="Tahoma"/>
            <w:sz w:val="20"/>
            <w:szCs w:val="20"/>
          </w:rPr>
          <w:t>michalkacprzak@gddkia.gov.pl</w:t>
        </w:r>
      </w:hyperlink>
      <w:r>
        <w:rPr>
          <w:rFonts w:ascii="Verdana" w:hAnsi="Verdana" w:cs="Tahoma"/>
          <w:sz w:val="20"/>
          <w:szCs w:val="20"/>
        </w:rPr>
        <w:t xml:space="preserve"> </w:t>
      </w:r>
      <w:r w:rsidRPr="00F756E8">
        <w:rPr>
          <w:rFonts w:ascii="Verdana" w:hAnsi="Verdana" w:cs="Tahoma"/>
          <w:sz w:val="20"/>
          <w:szCs w:val="20"/>
        </w:rPr>
        <w:t>lub inna osoba wskazana w formie pisemnej przez</w:t>
      </w:r>
      <w:r>
        <w:rPr>
          <w:rFonts w:ascii="Verdana" w:hAnsi="Verdana" w:cs="Tahoma"/>
          <w:sz w:val="20"/>
          <w:szCs w:val="20"/>
        </w:rPr>
        <w:t> Zamawiającego</w:t>
      </w:r>
      <w:r w:rsidRPr="00F756E8">
        <w:rPr>
          <w:rFonts w:ascii="Verdana" w:hAnsi="Verdana" w:cs="Tahoma"/>
          <w:sz w:val="20"/>
          <w:szCs w:val="20"/>
        </w:rPr>
        <w:t>.</w:t>
      </w:r>
      <w:bookmarkEnd w:id="4"/>
    </w:p>
    <w:p w14:paraId="4FF4E9C6" w14:textId="49D30937" w:rsidR="00C117A3" w:rsidRPr="00CC01CA" w:rsidRDefault="00C117A3" w:rsidP="00C117A3">
      <w:pPr>
        <w:numPr>
          <w:ilvl w:val="0"/>
          <w:numId w:val="9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Strony zastrzegają sobie prawo zmiany osób wskazanych w ust. 1 lub ust. 2. O dokonaniu zmiany Strona powiadomi drugą Stronę </w:t>
      </w:r>
      <w:r w:rsidR="00BB3CF1">
        <w:rPr>
          <w:rFonts w:ascii="Verdana" w:hAnsi="Verdana" w:cs="Tahoma"/>
          <w:sz w:val="20"/>
          <w:szCs w:val="20"/>
        </w:rPr>
        <w:t xml:space="preserve">z zachowaniem formy pisemnej lub formy elektronicznej </w:t>
      </w:r>
      <w:r>
        <w:rPr>
          <w:rFonts w:ascii="Verdana" w:hAnsi="Verdana" w:cs="Tahoma"/>
          <w:sz w:val="20"/>
          <w:szCs w:val="20"/>
        </w:rPr>
        <w:t>co najmniej na 3 dni przed dokonaniem zmiany. Zmiana nie wymaga aneksu do Umowy.</w:t>
      </w:r>
    </w:p>
    <w:p w14:paraId="01B92C59" w14:textId="77777777" w:rsidR="00C117A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37E6F686" w14:textId="77777777" w:rsidR="00C117A3" w:rsidRPr="00F6009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328C4242" w14:textId="77777777" w:rsidR="00C117A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 w:rsidRPr="00F60093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6</w:t>
      </w:r>
    </w:p>
    <w:p w14:paraId="49D6A4B5" w14:textId="77777777" w:rsidR="00C117A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Zasady kontroli przez Zamawiającego realizacji umowy</w:t>
      </w:r>
    </w:p>
    <w:p w14:paraId="4A799F93" w14:textId="77777777" w:rsidR="00C117A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36EBB2DA" w14:textId="77777777" w:rsidR="00C117A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0B3936FB" w14:textId="77777777" w:rsidR="00C117A3" w:rsidRDefault="00C117A3" w:rsidP="00C117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kontroluje sposób realizacji Umowy m.in. poprzez:</w:t>
      </w:r>
    </w:p>
    <w:p w14:paraId="2CFEF03C" w14:textId="768A0C1B" w:rsidR="00C117A3" w:rsidRDefault="00C117A3" w:rsidP="00C117A3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comiesięczną analizę wykonania w ramach Przedmiotu Umowy zleconych badań i świadczeń</w:t>
      </w:r>
      <w:r w:rsidR="00FE1A40">
        <w:rPr>
          <w:rFonts w:ascii="Verdana" w:hAnsi="Verdana"/>
          <w:sz w:val="20"/>
          <w:szCs w:val="20"/>
        </w:rPr>
        <w:t>;</w:t>
      </w:r>
    </w:p>
    <w:p w14:paraId="4B52F85A" w14:textId="171AB340" w:rsidR="00C117A3" w:rsidRDefault="00C117A3" w:rsidP="00C117A3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 wystawionej faktury</w:t>
      </w:r>
      <w:r w:rsidR="00FE1A40">
        <w:rPr>
          <w:rFonts w:ascii="Verdana" w:hAnsi="Verdana"/>
          <w:sz w:val="20"/>
          <w:szCs w:val="20"/>
        </w:rPr>
        <w:t>;</w:t>
      </w:r>
    </w:p>
    <w:p w14:paraId="490E6445" w14:textId="77777777" w:rsidR="00C117A3" w:rsidRDefault="00C117A3" w:rsidP="00C117A3">
      <w:pPr>
        <w:pStyle w:val="Akapitzlist"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dokumentowania ewentualnej wizytacji Wykonawcy w siedzibie Zamawiającego.</w:t>
      </w:r>
    </w:p>
    <w:p w14:paraId="48298129" w14:textId="77777777" w:rsidR="00C117A3" w:rsidRPr="0047458B" w:rsidRDefault="00C117A3" w:rsidP="00C117A3">
      <w:pPr>
        <w:jc w:val="both"/>
        <w:rPr>
          <w:rFonts w:ascii="Verdana" w:hAnsi="Verdana"/>
          <w:sz w:val="20"/>
          <w:szCs w:val="20"/>
        </w:rPr>
      </w:pPr>
    </w:p>
    <w:p w14:paraId="7B4CD06B" w14:textId="77777777" w:rsidR="00C117A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4CE4807F" w14:textId="77777777" w:rsidR="00C117A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 w:rsidRPr="00F60093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7</w:t>
      </w:r>
    </w:p>
    <w:p w14:paraId="75226A11" w14:textId="2DB584A6" w:rsidR="00C117A3" w:rsidRDefault="00BB3CF1" w:rsidP="00C117A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Wypowiedzenie</w:t>
      </w:r>
      <w:r w:rsidRPr="00940E14">
        <w:rPr>
          <w:rFonts w:ascii="Verdana" w:hAnsi="Verdana"/>
          <w:b/>
          <w:sz w:val="20"/>
          <w:szCs w:val="20"/>
        </w:rPr>
        <w:t xml:space="preserve"> </w:t>
      </w:r>
      <w:r w:rsidR="00C117A3" w:rsidRPr="00940E14">
        <w:rPr>
          <w:rFonts w:ascii="Verdana" w:hAnsi="Verdana"/>
          <w:b/>
          <w:sz w:val="20"/>
          <w:szCs w:val="20"/>
        </w:rPr>
        <w:t>u</w:t>
      </w:r>
      <w:r w:rsidR="00C117A3">
        <w:rPr>
          <w:rFonts w:ascii="Verdana" w:hAnsi="Verdana"/>
          <w:b/>
          <w:sz w:val="20"/>
          <w:szCs w:val="20"/>
        </w:rPr>
        <w:t>mowy w trybie natychmiastowym</w:t>
      </w:r>
    </w:p>
    <w:p w14:paraId="444BF786" w14:textId="77777777" w:rsidR="00C117A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</w:p>
    <w:p w14:paraId="3163B881" w14:textId="77777777" w:rsidR="00C117A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59AA0B1F" w14:textId="5F5F57B4" w:rsidR="00C117A3" w:rsidRDefault="00C117A3" w:rsidP="00C117A3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Zamawiającemu przysługuje prawo do </w:t>
      </w:r>
      <w:r w:rsidR="00BB3CF1">
        <w:rPr>
          <w:rFonts w:ascii="Verdana" w:hAnsi="Verdana"/>
          <w:sz w:val="20"/>
          <w:szCs w:val="20"/>
        </w:rPr>
        <w:t xml:space="preserve">wypowiedzenia </w:t>
      </w:r>
      <w:r>
        <w:rPr>
          <w:rFonts w:ascii="Verdana" w:hAnsi="Verdana"/>
          <w:sz w:val="20"/>
          <w:szCs w:val="20"/>
        </w:rPr>
        <w:t xml:space="preserve">Umowy w trybie natychmiastowym </w:t>
      </w:r>
      <w:r w:rsidR="00BB3CF1">
        <w:rPr>
          <w:rFonts w:ascii="Verdana" w:hAnsi="Verdana"/>
          <w:sz w:val="20"/>
          <w:szCs w:val="20"/>
        </w:rPr>
        <w:t xml:space="preserve">(tj. bez zachowania okresu wypowiedzenia) </w:t>
      </w:r>
      <w:r>
        <w:rPr>
          <w:rFonts w:ascii="Verdana" w:hAnsi="Verdana"/>
          <w:sz w:val="20"/>
          <w:szCs w:val="20"/>
        </w:rPr>
        <w:t xml:space="preserve">jeżeli Wykonawca nie wywiązuje się z obowiązków stanowiących Przedmiot Umowy, w szczególności określonych w § 4 ust. 1 Umowy oraz § 10 ust. 1 i 2, w tym, gdy niezgodnie z Umową doprowadza do ujawnienia informacji poufnych lub wykorzystuje te dane w innych celach niż </w:t>
      </w:r>
      <w:r w:rsidR="00BB3CF1">
        <w:rPr>
          <w:rFonts w:ascii="Verdana" w:hAnsi="Verdana"/>
          <w:sz w:val="20"/>
          <w:szCs w:val="20"/>
        </w:rPr>
        <w:t xml:space="preserve">wyłącznie związanych z realizacją przedmiotu </w:t>
      </w:r>
      <w:r>
        <w:rPr>
          <w:rFonts w:ascii="Verdana" w:hAnsi="Verdana"/>
          <w:sz w:val="20"/>
          <w:szCs w:val="20"/>
        </w:rPr>
        <w:t>Umowy.</w:t>
      </w:r>
    </w:p>
    <w:p w14:paraId="6B79916E" w14:textId="78061D6A" w:rsidR="00C117A3" w:rsidRPr="00E2734D" w:rsidRDefault="00C117A3" w:rsidP="00C117A3">
      <w:pPr>
        <w:pStyle w:val="Akapitzlist"/>
        <w:numPr>
          <w:ilvl w:val="0"/>
          <w:numId w:val="28"/>
        </w:numPr>
        <w:jc w:val="both"/>
        <w:rPr>
          <w:rFonts w:ascii="Verdana" w:hAnsi="Verdana"/>
          <w:sz w:val="20"/>
          <w:szCs w:val="20"/>
        </w:rPr>
      </w:pPr>
      <w:r w:rsidRPr="00E2734D">
        <w:rPr>
          <w:rFonts w:ascii="Verdana" w:hAnsi="Verdana"/>
          <w:sz w:val="20"/>
          <w:szCs w:val="20"/>
        </w:rPr>
        <w:t xml:space="preserve">Wykonawcy przysługuje prawo do </w:t>
      </w:r>
      <w:r w:rsidR="00BB3CF1">
        <w:rPr>
          <w:rFonts w:ascii="Verdana" w:hAnsi="Verdana"/>
          <w:sz w:val="20"/>
          <w:szCs w:val="20"/>
        </w:rPr>
        <w:t>wypowiedzenia</w:t>
      </w:r>
      <w:r w:rsidR="00BB3CF1" w:rsidRPr="00E2734D">
        <w:rPr>
          <w:rFonts w:ascii="Verdana" w:hAnsi="Verdana"/>
          <w:sz w:val="20"/>
          <w:szCs w:val="20"/>
        </w:rPr>
        <w:t xml:space="preserve"> </w:t>
      </w:r>
      <w:r w:rsidRPr="00E2734D">
        <w:rPr>
          <w:rFonts w:ascii="Verdana" w:hAnsi="Verdana"/>
          <w:sz w:val="20"/>
          <w:szCs w:val="20"/>
        </w:rPr>
        <w:t>umowy w trybie natychmiastowym z</w:t>
      </w:r>
      <w:r>
        <w:rPr>
          <w:rFonts w:ascii="Verdana" w:hAnsi="Verdana"/>
          <w:sz w:val="20"/>
          <w:szCs w:val="20"/>
        </w:rPr>
        <w:t> </w:t>
      </w:r>
      <w:r w:rsidRPr="00E2734D">
        <w:rPr>
          <w:rFonts w:ascii="Verdana" w:hAnsi="Verdana"/>
          <w:sz w:val="20"/>
          <w:szCs w:val="20"/>
        </w:rPr>
        <w:t xml:space="preserve">ważnych powodów </w:t>
      </w:r>
      <w:r>
        <w:rPr>
          <w:rFonts w:ascii="Verdana" w:hAnsi="Verdana"/>
          <w:sz w:val="20"/>
          <w:szCs w:val="20"/>
        </w:rPr>
        <w:t xml:space="preserve">tj. </w:t>
      </w:r>
      <w:r w:rsidRPr="00E2734D">
        <w:rPr>
          <w:rFonts w:ascii="Verdana" w:hAnsi="Verdana"/>
          <w:sz w:val="20"/>
          <w:szCs w:val="20"/>
        </w:rPr>
        <w:t>jeżeli Zamawiający nie wywiązuje się z obowiązkó</w:t>
      </w:r>
      <w:r>
        <w:rPr>
          <w:rFonts w:ascii="Verdana" w:hAnsi="Verdana"/>
          <w:sz w:val="20"/>
          <w:szCs w:val="20"/>
        </w:rPr>
        <w:t xml:space="preserve">w stanowiących Przedmiot Umowy </w:t>
      </w:r>
      <w:r w:rsidRPr="00E2734D">
        <w:rPr>
          <w:rFonts w:ascii="Verdana" w:hAnsi="Verdana"/>
          <w:sz w:val="20"/>
          <w:szCs w:val="20"/>
        </w:rPr>
        <w:t xml:space="preserve">określonych w § 4 ust. </w:t>
      </w:r>
      <w:r>
        <w:rPr>
          <w:rFonts w:ascii="Verdana" w:hAnsi="Verdana"/>
          <w:sz w:val="20"/>
          <w:szCs w:val="20"/>
        </w:rPr>
        <w:t>3</w:t>
      </w:r>
      <w:r w:rsidRPr="00E2734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</w:t>
      </w:r>
      <w:r w:rsidRPr="00E2734D">
        <w:rPr>
          <w:rFonts w:ascii="Verdana" w:hAnsi="Verdana"/>
          <w:sz w:val="20"/>
          <w:szCs w:val="20"/>
        </w:rPr>
        <w:t>mowy.</w:t>
      </w:r>
    </w:p>
    <w:p w14:paraId="31CD1BC1" w14:textId="77777777" w:rsidR="00C117A3" w:rsidRDefault="00C117A3" w:rsidP="00C117A3">
      <w:pPr>
        <w:jc w:val="both"/>
        <w:rPr>
          <w:rFonts w:ascii="Verdana" w:hAnsi="Verdana"/>
          <w:sz w:val="20"/>
          <w:szCs w:val="20"/>
        </w:rPr>
      </w:pPr>
    </w:p>
    <w:p w14:paraId="24AE7915" w14:textId="77777777" w:rsidR="00C117A3" w:rsidRDefault="00C117A3" w:rsidP="00C117A3">
      <w:pPr>
        <w:jc w:val="both"/>
        <w:rPr>
          <w:rFonts w:ascii="Verdana" w:hAnsi="Verdana"/>
          <w:sz w:val="20"/>
          <w:szCs w:val="20"/>
        </w:rPr>
      </w:pPr>
    </w:p>
    <w:p w14:paraId="5467D66C" w14:textId="77777777" w:rsidR="00C117A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 w:rsidRPr="00F60093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8</w:t>
      </w:r>
    </w:p>
    <w:p w14:paraId="2E99C520" w14:textId="77777777" w:rsidR="00C117A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Kary umowne</w:t>
      </w:r>
    </w:p>
    <w:p w14:paraId="5C2C38EF" w14:textId="77777777" w:rsidR="00C117A3" w:rsidRPr="002B6B40" w:rsidRDefault="00C117A3" w:rsidP="00C117A3">
      <w:pPr>
        <w:jc w:val="center"/>
        <w:rPr>
          <w:rFonts w:ascii="Verdana" w:hAnsi="Verdana"/>
          <w:sz w:val="20"/>
          <w:szCs w:val="20"/>
        </w:rPr>
      </w:pPr>
    </w:p>
    <w:p w14:paraId="279120A3" w14:textId="5F41EAFC" w:rsidR="00C117A3" w:rsidRDefault="00C117A3" w:rsidP="00C117A3">
      <w:pPr>
        <w:pStyle w:val="Akapitzlist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68503B">
        <w:rPr>
          <w:rFonts w:ascii="Verdana" w:hAnsi="Verdana"/>
          <w:sz w:val="20"/>
          <w:szCs w:val="20"/>
        </w:rPr>
        <w:lastRenderedPageBreak/>
        <w:t xml:space="preserve">Zamawiający obciąży Wykonawcę karą </w:t>
      </w:r>
      <w:r w:rsidRPr="00940E14">
        <w:rPr>
          <w:rFonts w:ascii="Verdana" w:hAnsi="Verdana"/>
          <w:sz w:val="20"/>
          <w:szCs w:val="20"/>
        </w:rPr>
        <w:t xml:space="preserve">umowną w przypadku </w:t>
      </w:r>
      <w:r w:rsidR="00BB3CF1">
        <w:rPr>
          <w:rFonts w:ascii="Verdana" w:hAnsi="Verdana"/>
          <w:sz w:val="20"/>
          <w:szCs w:val="20"/>
        </w:rPr>
        <w:t>wypowiedzenia</w:t>
      </w:r>
      <w:r w:rsidR="00BB3CF1" w:rsidRPr="00940E1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</w:t>
      </w:r>
      <w:r w:rsidRPr="00940E14">
        <w:rPr>
          <w:rFonts w:ascii="Verdana" w:hAnsi="Verdana"/>
          <w:sz w:val="20"/>
          <w:szCs w:val="20"/>
        </w:rPr>
        <w:t xml:space="preserve">mowy w trybie natychmiastowym z przyczyn leżących po stronie Wykonawcy wskazanych w § 7 ust. 1 w wysokości </w:t>
      </w:r>
      <w:r>
        <w:rPr>
          <w:rFonts w:ascii="Verdana" w:hAnsi="Verdana"/>
          <w:sz w:val="20"/>
          <w:szCs w:val="20"/>
        </w:rPr>
        <w:t xml:space="preserve">0,5 </w:t>
      </w:r>
      <w:r w:rsidRPr="00940E14">
        <w:rPr>
          <w:rFonts w:ascii="Verdana" w:hAnsi="Verdana"/>
          <w:sz w:val="20"/>
          <w:szCs w:val="20"/>
        </w:rPr>
        <w:t xml:space="preserve"> % wynagrodzenia netto, o którym mowa w § 3 ust. 1.</w:t>
      </w:r>
    </w:p>
    <w:p w14:paraId="7579F3BE" w14:textId="1A8CBEFD" w:rsidR="00427C23" w:rsidRPr="00940E14" w:rsidRDefault="00427C23" w:rsidP="00C117A3">
      <w:pPr>
        <w:pStyle w:val="Akapitzlist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 w:rsidRPr="00427C23">
        <w:rPr>
          <w:rFonts w:ascii="Verdana" w:hAnsi="Verdana"/>
          <w:sz w:val="20"/>
          <w:szCs w:val="20"/>
        </w:rPr>
        <w:t xml:space="preserve">Wykonawca </w:t>
      </w:r>
      <w:r w:rsidR="002A62F8">
        <w:rPr>
          <w:rFonts w:ascii="Verdana" w:hAnsi="Verdana"/>
          <w:sz w:val="20"/>
          <w:szCs w:val="20"/>
        </w:rPr>
        <w:t>z</w:t>
      </w:r>
      <w:r w:rsidRPr="00427C23">
        <w:rPr>
          <w:rFonts w:ascii="Verdana" w:hAnsi="Verdana"/>
          <w:sz w:val="20"/>
          <w:szCs w:val="20"/>
        </w:rPr>
        <w:t xml:space="preserve">apłaci Zamawiającemu karę umowną w wysokości </w:t>
      </w:r>
      <w:r>
        <w:rPr>
          <w:rFonts w:ascii="Verdana" w:hAnsi="Verdana"/>
          <w:sz w:val="20"/>
          <w:szCs w:val="20"/>
        </w:rPr>
        <w:t xml:space="preserve">0,5 </w:t>
      </w:r>
      <w:r w:rsidRPr="00940E14">
        <w:rPr>
          <w:rFonts w:ascii="Verdana" w:hAnsi="Verdana"/>
          <w:sz w:val="20"/>
          <w:szCs w:val="20"/>
        </w:rPr>
        <w:t xml:space="preserve"> % wynagrodzenia netto, o którym mowa w § 3 ust. 1</w:t>
      </w:r>
      <w:r>
        <w:rPr>
          <w:rFonts w:ascii="Verdana" w:hAnsi="Verdana"/>
          <w:sz w:val="20"/>
          <w:szCs w:val="20"/>
        </w:rPr>
        <w:t xml:space="preserve">, </w:t>
      </w:r>
      <w:r w:rsidRPr="00427C23">
        <w:rPr>
          <w:rFonts w:ascii="Verdana" w:hAnsi="Verdana"/>
          <w:sz w:val="20"/>
          <w:szCs w:val="20"/>
        </w:rPr>
        <w:t>za każdy ujawniony przypadek nieuprawnionego, w rozumieniu §10 ust. 1 udostępnienia informacji poufnych osobom trzecim.</w:t>
      </w:r>
    </w:p>
    <w:p w14:paraId="059DD1B4" w14:textId="77777777" w:rsidR="00C117A3" w:rsidRPr="00C729F9" w:rsidRDefault="00C117A3" w:rsidP="00C117A3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before="120"/>
        <w:ind w:right="6"/>
        <w:contextualSpacing/>
        <w:jc w:val="both"/>
        <w:rPr>
          <w:rFonts w:ascii="Verdana" w:hAnsi="Verdana" w:cs="Arial"/>
          <w:sz w:val="20"/>
          <w:lang w:eastAsia="en-US"/>
        </w:rPr>
      </w:pPr>
      <w:r>
        <w:rPr>
          <w:rFonts w:ascii="Verdana" w:hAnsi="Verdana" w:cs="Arial"/>
          <w:sz w:val="20"/>
          <w:lang w:eastAsia="en-US"/>
        </w:rPr>
        <w:t xml:space="preserve">Wykonawca zobowiązany jest do uregulowania nałożonej kary umownej w terminie 7 dni od dnia otrzymania noty obciążeniowej. Po bezskutecznym upływie terminu płatności, Zamawiający ma prawo, bez dodatkowego wezwania do zapłaty, potrącić kwotę kary umownej z wynagrodzenia należnym Wykonawcy, na co Wykonawca wyraża zgodę. </w:t>
      </w:r>
    </w:p>
    <w:p w14:paraId="37726A07" w14:textId="77777777" w:rsidR="00C117A3" w:rsidRPr="00B43BC9" w:rsidRDefault="00C117A3" w:rsidP="00C117A3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before="120"/>
        <w:ind w:right="6"/>
        <w:contextualSpacing/>
        <w:jc w:val="both"/>
        <w:rPr>
          <w:rFonts w:ascii="Verdana" w:hAnsi="Verdana" w:cs="Arial"/>
          <w:sz w:val="20"/>
          <w:lang w:eastAsia="en-US"/>
        </w:rPr>
      </w:pPr>
      <w:r w:rsidRPr="00A25C93">
        <w:rPr>
          <w:rFonts w:ascii="Verdana" w:hAnsi="Verdana" w:cs="Arial"/>
          <w:sz w:val="20"/>
          <w:lang w:eastAsia="en-US"/>
        </w:rPr>
        <w:t>Naliczenie kar umownych nie zwalnia Wykonawcy ze zobowiązań wynikających z Umowy.</w:t>
      </w:r>
    </w:p>
    <w:p w14:paraId="15E4CEF7" w14:textId="4E5C3975" w:rsidR="00C117A3" w:rsidRDefault="00C117A3" w:rsidP="00C117A3">
      <w:pPr>
        <w:pStyle w:val="Akapitzlist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Strony są uprawnione do dochodzenia odszkodowania uzupełniającego, przewyższającego wysokość kar umownych, na zasadach ogólnych, do wysokości faktycznie poniesionej szkody i utraconych korzyści.</w:t>
      </w:r>
    </w:p>
    <w:p w14:paraId="037F22BA" w14:textId="171A7F02" w:rsidR="00FE1A40" w:rsidRPr="00FE1A40" w:rsidRDefault="00FE1A40" w:rsidP="00FE1A40">
      <w:pPr>
        <w:pStyle w:val="Akapitzlist"/>
        <w:numPr>
          <w:ilvl w:val="0"/>
          <w:numId w:val="29"/>
        </w:numPr>
        <w:rPr>
          <w:rFonts w:ascii="Verdana" w:hAnsi="Verdana"/>
          <w:sz w:val="20"/>
          <w:szCs w:val="20"/>
        </w:rPr>
      </w:pPr>
      <w:r w:rsidRPr="00FE1A40">
        <w:rPr>
          <w:rFonts w:ascii="Verdana" w:hAnsi="Verdana"/>
          <w:sz w:val="20"/>
          <w:szCs w:val="20"/>
        </w:rPr>
        <w:t xml:space="preserve">Łączna wysokość kar umownych naliczonych przez Zamawiającego nie może przekroczyć 20% wartości wynagrodzenia  brutto, o którym mowa w § </w:t>
      </w:r>
      <w:r w:rsidR="008D45F3">
        <w:rPr>
          <w:rFonts w:ascii="Verdana" w:hAnsi="Verdana"/>
          <w:sz w:val="20"/>
          <w:szCs w:val="20"/>
        </w:rPr>
        <w:t>3</w:t>
      </w:r>
      <w:r w:rsidRPr="00FE1A40">
        <w:rPr>
          <w:rFonts w:ascii="Verdana" w:hAnsi="Verdana"/>
          <w:sz w:val="20"/>
          <w:szCs w:val="20"/>
        </w:rPr>
        <w:t xml:space="preserve"> ust. 1.</w:t>
      </w:r>
    </w:p>
    <w:p w14:paraId="5CC4005D" w14:textId="77777777" w:rsidR="00FE1A40" w:rsidRPr="0068503B" w:rsidRDefault="00FE1A40" w:rsidP="00174A3A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5E4A8A2" w14:textId="77777777" w:rsidR="00C117A3" w:rsidRPr="0047458B" w:rsidRDefault="00C117A3" w:rsidP="00C117A3">
      <w:pPr>
        <w:jc w:val="both"/>
        <w:rPr>
          <w:rFonts w:ascii="Verdana" w:hAnsi="Verdana"/>
          <w:sz w:val="20"/>
          <w:szCs w:val="20"/>
        </w:rPr>
      </w:pPr>
    </w:p>
    <w:p w14:paraId="30260C98" w14:textId="77777777" w:rsidR="00C117A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 w:rsidRPr="00F60093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9</w:t>
      </w:r>
    </w:p>
    <w:p w14:paraId="3EBDF078" w14:textId="77777777" w:rsidR="00C117A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Zasady rozwiązania umowy</w:t>
      </w:r>
    </w:p>
    <w:p w14:paraId="17BF0FDA" w14:textId="77777777" w:rsidR="00C117A3" w:rsidRDefault="00C117A3" w:rsidP="00C117A3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17CFD306" w14:textId="4EEBCB18" w:rsidR="00C117A3" w:rsidRDefault="00C117A3" w:rsidP="00C117A3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Każda ze stron może </w:t>
      </w:r>
      <w:r w:rsidR="001C2616">
        <w:rPr>
          <w:rFonts w:ascii="Verdana" w:hAnsi="Verdana"/>
          <w:sz w:val="20"/>
          <w:szCs w:val="20"/>
        </w:rPr>
        <w:t>wypowiedzieć</w:t>
      </w:r>
      <w:r w:rsidR="001C2616" w:rsidRPr="00F600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 xml:space="preserve">mowę z </w:t>
      </w:r>
      <w:r w:rsidRPr="00E2734D">
        <w:rPr>
          <w:rFonts w:ascii="Verdana" w:hAnsi="Verdana"/>
          <w:sz w:val="20"/>
          <w:szCs w:val="20"/>
        </w:rPr>
        <w:t>zachowaniem trzymiesięcznego</w:t>
      </w:r>
      <w:r w:rsidRPr="00F60093">
        <w:rPr>
          <w:rFonts w:ascii="Verdana" w:hAnsi="Verdana"/>
          <w:sz w:val="20"/>
          <w:szCs w:val="20"/>
        </w:rPr>
        <w:t xml:space="preserve"> okresu wypowiedzenia licząc od końca miesiąca kalendarzowego, w który</w:t>
      </w:r>
      <w:r>
        <w:rPr>
          <w:rFonts w:ascii="Verdana" w:hAnsi="Verdana"/>
          <w:sz w:val="20"/>
          <w:szCs w:val="20"/>
        </w:rPr>
        <w:t>m złożono pisemne wypowiedzenie pod rygorem nieważności.</w:t>
      </w:r>
    </w:p>
    <w:p w14:paraId="1ADF42D5" w14:textId="4304CB3A" w:rsidR="00C117A3" w:rsidRDefault="00C117A3" w:rsidP="00C117A3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Umowa ulega wygaśnięciu po wyczerpaniu kwoty całkowitego wynagrodzenia brutto, określonego w </w:t>
      </w:r>
      <w:r>
        <w:rPr>
          <w:rFonts w:ascii="Verdana" w:hAnsi="Verdana" w:cs="Arial"/>
          <w:sz w:val="20"/>
          <w:lang w:eastAsia="en-US"/>
        </w:rPr>
        <w:t>§ 3 ust. 1 Umowy</w:t>
      </w:r>
      <w:r>
        <w:rPr>
          <w:rFonts w:ascii="Verdana" w:hAnsi="Verdana"/>
          <w:sz w:val="20"/>
          <w:szCs w:val="20"/>
        </w:rPr>
        <w:t xml:space="preserve"> lub z dniem, w którym pozostała do wykorzystania kwota całkowitego wynagrodzenia brutto określonego w </w:t>
      </w:r>
      <w:r>
        <w:rPr>
          <w:rFonts w:ascii="Verdana" w:hAnsi="Verdana" w:cs="Arial"/>
          <w:sz w:val="20"/>
          <w:lang w:eastAsia="en-US"/>
        </w:rPr>
        <w:t xml:space="preserve">§ 3 ust. 1 </w:t>
      </w:r>
      <w:r>
        <w:rPr>
          <w:rFonts w:ascii="Verdana" w:hAnsi="Verdana"/>
          <w:sz w:val="20"/>
          <w:szCs w:val="20"/>
        </w:rPr>
        <w:t xml:space="preserve"> będzie niewystarczająca do zlecenia usługi objętej Przedmiotem Umowy, w zależności co nastąpi wcześniej. Wygaśnięcie Umowy nie wymaga złożenia oświadczenia przez żadną ze Stron Umowy. Zamawiający poinformuje Wykonawcę o wyczerpaniu kwoty całkowitego wynagrodzenia lub o tym, że pozostała kwota jest niewystarczająca do dalszego wykonywania Przedmiotu Umowy.</w:t>
      </w:r>
    </w:p>
    <w:p w14:paraId="02139AF5" w14:textId="77777777" w:rsidR="00C117A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452C579C" w14:textId="77777777" w:rsidR="00C117A3" w:rsidRPr="007B7907" w:rsidRDefault="00C117A3" w:rsidP="00C117A3">
      <w:pPr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10</w:t>
      </w:r>
    </w:p>
    <w:p w14:paraId="5129D4C3" w14:textId="77777777" w:rsidR="00C117A3" w:rsidRPr="007B7907" w:rsidRDefault="00C117A3" w:rsidP="00C117A3">
      <w:pPr>
        <w:jc w:val="center"/>
        <w:rPr>
          <w:rFonts w:ascii="Verdana" w:hAnsi="Verdana" w:cs="Tahoma"/>
          <w:b/>
          <w:sz w:val="20"/>
          <w:szCs w:val="20"/>
        </w:rPr>
      </w:pPr>
      <w:bookmarkStart w:id="5" w:name="_Hlk175292535"/>
      <w:r w:rsidRPr="007B7907">
        <w:rPr>
          <w:rFonts w:ascii="Verdana" w:hAnsi="Verdana" w:cs="Verdana"/>
          <w:b/>
          <w:bCs/>
          <w:sz w:val="20"/>
          <w:szCs w:val="20"/>
        </w:rPr>
        <w:t>Klauzula poufności</w:t>
      </w:r>
      <w:r w:rsidRPr="007B7907">
        <w:rPr>
          <w:rFonts w:ascii="Verdana" w:hAnsi="Verdana" w:cs="Tahoma"/>
          <w:b/>
          <w:sz w:val="20"/>
          <w:szCs w:val="20"/>
        </w:rPr>
        <w:t xml:space="preserve"> i ochrona danych osobowych</w:t>
      </w:r>
    </w:p>
    <w:p w14:paraId="4CD42C8F" w14:textId="77777777" w:rsidR="00C117A3" w:rsidRDefault="00C117A3" w:rsidP="00C117A3">
      <w:pPr>
        <w:jc w:val="both"/>
        <w:rPr>
          <w:rFonts w:ascii="Verdana" w:hAnsi="Verdana" w:cs="Tahoma"/>
          <w:b/>
          <w:sz w:val="20"/>
          <w:szCs w:val="20"/>
        </w:rPr>
      </w:pPr>
    </w:p>
    <w:p w14:paraId="02BE3D20" w14:textId="77777777" w:rsidR="00C117A3" w:rsidRPr="007B7907" w:rsidRDefault="00C117A3" w:rsidP="00C117A3">
      <w:pPr>
        <w:jc w:val="both"/>
        <w:rPr>
          <w:rFonts w:ascii="Verdana" w:hAnsi="Verdana" w:cs="Tahoma"/>
          <w:b/>
          <w:sz w:val="20"/>
          <w:szCs w:val="20"/>
        </w:rPr>
      </w:pPr>
    </w:p>
    <w:p w14:paraId="573B9990" w14:textId="77777777" w:rsidR="00C117A3" w:rsidRDefault="00C117A3" w:rsidP="00C117A3">
      <w:pPr>
        <w:numPr>
          <w:ilvl w:val="0"/>
          <w:numId w:val="37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Wszystkie wiadomości i informacje nie będące informacją publiczną, dotyczące stanu zdrowia badanych osób/pracowników, będą traktowane przez Wykonawcę bezterminowo i bezwarunkowo jako poufne i nie mogą zostać bezpośrednio lub pośrednio ujawnione komukolwiek, jedynie za wyjątkiem uprzedniej, pisemnej zgody badanej osoby.</w:t>
      </w:r>
    </w:p>
    <w:p w14:paraId="247F1836" w14:textId="77777777" w:rsidR="00C117A3" w:rsidRDefault="00C117A3" w:rsidP="00C117A3">
      <w:pPr>
        <w:numPr>
          <w:ilvl w:val="0"/>
          <w:numId w:val="37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ma obowiązek niezwłocznego zawiadomienia Zamawiającego o naruszeniu lub powstaniu zagrożenia naruszenia informacji poufnej i okolicznościach tego zdarzenia. </w:t>
      </w:r>
    </w:p>
    <w:p w14:paraId="3AD09381" w14:textId="77777777" w:rsidR="00C117A3" w:rsidRDefault="00C117A3" w:rsidP="00C117A3">
      <w:pPr>
        <w:numPr>
          <w:ilvl w:val="0"/>
          <w:numId w:val="37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związku z zawarciem i wykonywaniem Umowy każda ze stron będzie samodzielnie i niezależnie od drugiej strony odpowiadać za przetwarzanie danych osobowych zgodnie z przepisami Rozporządzenia Parlamentu Europejskiego i Rady (UE) 2016/679 z dnia 27 kwietnia 2016r. w sprawie ochrony osób fizycznych w związku z przetwarzaniem danych osobowych i w sprawie swobodnego przepływu takich danych oraz uchylenia dyrektywy 95/46/WE (dalej „RODO”).</w:t>
      </w:r>
    </w:p>
    <w:p w14:paraId="6EB78511" w14:textId="77777777" w:rsidR="00C117A3" w:rsidRDefault="00C117A3" w:rsidP="00C117A3">
      <w:pPr>
        <w:numPr>
          <w:ilvl w:val="0"/>
          <w:numId w:val="37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Administratorem danych osobowych po stronie Zamawiającego jest Generalny Dyrektor Dróg Krajowych i Autostrad. Administratorem danych osobowych, z kolei po stronie Wykonawcy jest </w:t>
      </w:r>
      <w:r w:rsidRPr="009F4A0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178C8C7" w14:textId="77777777" w:rsidR="00C117A3" w:rsidRDefault="00C117A3" w:rsidP="00C117A3">
      <w:pPr>
        <w:numPr>
          <w:ilvl w:val="0"/>
          <w:numId w:val="37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Każda ze Stron zobowiązuje się poinformować wszystkie osoby fizyczne związane z realizacją Umowy (w tym osoby fizyczne prowadzące działalność gospodarczą), których dane osobowe w jakiejkolwiek formie będą udostępnione drugiej Stronie w celu realizacji Umowy, o fakcie przekazania ich danych osobowych drugiej Stronie i ich przetwarzaniu przez drugą Stronę.  </w:t>
      </w:r>
    </w:p>
    <w:p w14:paraId="66C03C86" w14:textId="77777777" w:rsidR="001433EB" w:rsidRDefault="00C117A3" w:rsidP="00C117A3">
      <w:pPr>
        <w:numPr>
          <w:ilvl w:val="0"/>
          <w:numId w:val="37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</w:t>
      </w:r>
      <w:r>
        <w:rPr>
          <w:rFonts w:ascii="Verdana" w:hAnsi="Verdana"/>
          <w:sz w:val="20"/>
          <w:szCs w:val="20"/>
        </w:rPr>
        <w:lastRenderedPageBreak/>
        <w:t xml:space="preserve">wykonania w imieniu drugiej Strony obowiązku informacyjnego określonego w RODO wobec tych osób. </w:t>
      </w:r>
    </w:p>
    <w:p w14:paraId="61BB2779" w14:textId="4F8970FB" w:rsidR="00C117A3" w:rsidRPr="00B86DC7" w:rsidRDefault="00C117A3" w:rsidP="00B86DC7">
      <w:pPr>
        <w:suppressAutoHyphens/>
        <w:ind w:left="454"/>
        <w:jc w:val="both"/>
        <w:rPr>
          <w:rFonts w:ascii="Verdana" w:hAnsi="Verdana"/>
          <w:sz w:val="20"/>
          <w:szCs w:val="20"/>
        </w:rPr>
      </w:pPr>
      <w:r w:rsidRPr="0052710B">
        <w:rPr>
          <w:rFonts w:ascii="Verdana" w:hAnsi="Verdana"/>
          <w:sz w:val="20"/>
          <w:szCs w:val="20"/>
        </w:rPr>
        <w:t>Aktualna treść klauzuli informacyjnej Zamawiające</w:t>
      </w:r>
      <w:r w:rsidR="001433EB">
        <w:rPr>
          <w:rFonts w:ascii="Verdana" w:hAnsi="Verdana"/>
          <w:sz w:val="20"/>
          <w:szCs w:val="20"/>
        </w:rPr>
        <w:t>go</w:t>
      </w:r>
      <w:r w:rsidRPr="0052710B">
        <w:rPr>
          <w:rFonts w:ascii="Verdana" w:hAnsi="Verdana"/>
          <w:sz w:val="20"/>
          <w:szCs w:val="20"/>
        </w:rPr>
        <w:t xml:space="preserve"> znajduje</w:t>
      </w:r>
      <w:r>
        <w:rPr>
          <w:rFonts w:ascii="Verdana" w:hAnsi="Verdana"/>
          <w:sz w:val="20"/>
          <w:szCs w:val="20"/>
        </w:rPr>
        <w:t xml:space="preserve"> się na stronie internetowej:</w:t>
      </w:r>
      <w:hyperlink r:id="rId9" w:history="1">
        <w:r w:rsidR="001433EB" w:rsidRPr="001433EB">
          <w:rPr>
            <w:rStyle w:val="Hipercze"/>
          </w:rPr>
          <w:t>https://www.gov.pl/web/gddkia/przetwarzanie-danych-osobowych-pracownikow-wykonawcow-i-podwykonawcow</w:t>
        </w:r>
      </w:hyperlink>
    </w:p>
    <w:p w14:paraId="1F5A5902" w14:textId="7E6FEE76" w:rsidR="001433EB" w:rsidRPr="001433EB" w:rsidRDefault="001433EB" w:rsidP="00B86DC7">
      <w:pPr>
        <w:suppressAutoHyphens/>
        <w:ind w:left="454"/>
        <w:jc w:val="both"/>
        <w:rPr>
          <w:rFonts w:ascii="Verdana" w:hAnsi="Verdana"/>
          <w:sz w:val="20"/>
          <w:szCs w:val="20"/>
        </w:rPr>
      </w:pPr>
      <w:r w:rsidRPr="00B86DC7">
        <w:rPr>
          <w:rFonts w:ascii="Verdana" w:hAnsi="Verdana"/>
          <w:color w:val="000000"/>
          <w:sz w:val="20"/>
          <w:szCs w:val="20"/>
        </w:rPr>
        <w:t xml:space="preserve">Aktualna treść klauzuli informacyjnej Wykonawcy stanowi </w:t>
      </w:r>
      <w:r w:rsidR="00923A03">
        <w:rPr>
          <w:rFonts w:ascii="Verdana" w:hAnsi="Verdana"/>
          <w:color w:val="000000"/>
          <w:sz w:val="20"/>
          <w:szCs w:val="20"/>
        </w:rPr>
        <w:t>…</w:t>
      </w:r>
    </w:p>
    <w:p w14:paraId="63E63B1A" w14:textId="77777777" w:rsidR="00C117A3" w:rsidRDefault="00C117A3" w:rsidP="00C117A3">
      <w:pPr>
        <w:numPr>
          <w:ilvl w:val="0"/>
          <w:numId w:val="37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Każda ze Stron ponosi wobec drugiej Strony pełną odpowiedzialność z tytułu niewykonania lub nienależytego wykonania obowiązków wskazanych w § 10 Umowy.</w:t>
      </w:r>
    </w:p>
    <w:bookmarkEnd w:id="5"/>
    <w:p w14:paraId="12762EBD" w14:textId="77777777" w:rsidR="00C117A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5AEBB76A" w14:textId="77777777" w:rsidR="00C117A3" w:rsidRDefault="00C117A3" w:rsidP="00C117A3">
      <w:pPr>
        <w:jc w:val="center"/>
        <w:rPr>
          <w:rFonts w:ascii="Verdana" w:hAnsi="Verdana" w:cs="Verdana"/>
          <w:b/>
          <w:bCs/>
          <w:sz w:val="18"/>
          <w:szCs w:val="18"/>
        </w:rPr>
      </w:pPr>
    </w:p>
    <w:p w14:paraId="1FE84489" w14:textId="77777777" w:rsidR="00C117A3" w:rsidRPr="00FA68E1" w:rsidRDefault="00C117A3" w:rsidP="00C117A3">
      <w:pPr>
        <w:jc w:val="center"/>
        <w:rPr>
          <w:rFonts w:ascii="Verdana" w:hAnsi="Verdana" w:cs="Tahoma"/>
          <w:b/>
          <w:sz w:val="18"/>
          <w:szCs w:val="18"/>
        </w:rPr>
      </w:pPr>
      <w:r w:rsidRPr="00FA68E1">
        <w:rPr>
          <w:rFonts w:ascii="Verdana" w:hAnsi="Verdana" w:cs="Verdana"/>
          <w:b/>
          <w:bCs/>
          <w:sz w:val="18"/>
          <w:szCs w:val="18"/>
        </w:rPr>
        <w:t xml:space="preserve">§ </w:t>
      </w:r>
      <w:r>
        <w:rPr>
          <w:rFonts w:ascii="Verdana" w:hAnsi="Verdana" w:cs="Tahoma"/>
          <w:b/>
          <w:bCs/>
          <w:sz w:val="18"/>
          <w:szCs w:val="18"/>
        </w:rPr>
        <w:t>11</w:t>
      </w:r>
    </w:p>
    <w:p w14:paraId="2C9A0C3E" w14:textId="77777777" w:rsidR="00C117A3" w:rsidRDefault="00C117A3" w:rsidP="00C117A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Przepisy końcowe</w:t>
      </w:r>
    </w:p>
    <w:p w14:paraId="2CD48383" w14:textId="77777777" w:rsidR="00C117A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6FC5FC06" w14:textId="77777777" w:rsidR="00C117A3" w:rsidRPr="00F6009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19625E4E" w14:textId="77777777" w:rsidR="00C117A3" w:rsidRPr="00F60093" w:rsidRDefault="00C117A3" w:rsidP="00C117A3">
      <w:pPr>
        <w:widowControl w:val="0"/>
        <w:numPr>
          <w:ilvl w:val="0"/>
          <w:numId w:val="12"/>
        </w:numPr>
        <w:suppressAutoHyphens/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 w:cs="Verdana"/>
          <w:sz w:val="20"/>
          <w:szCs w:val="20"/>
        </w:rPr>
        <w:t xml:space="preserve">W sprawach nieuregulowanych </w:t>
      </w:r>
      <w:r>
        <w:rPr>
          <w:rFonts w:ascii="Verdana" w:hAnsi="Verdana" w:cs="Verdana"/>
          <w:sz w:val="20"/>
          <w:szCs w:val="20"/>
        </w:rPr>
        <w:t>U</w:t>
      </w:r>
      <w:r w:rsidRPr="00F60093">
        <w:rPr>
          <w:rFonts w:ascii="Verdana" w:hAnsi="Verdana" w:cs="Verdana"/>
          <w:sz w:val="20"/>
          <w:szCs w:val="20"/>
        </w:rPr>
        <w:t>mową stosuje się przepisy Kodeksu cywilnego oraz</w:t>
      </w:r>
      <w:r>
        <w:rPr>
          <w:rFonts w:ascii="Verdana" w:hAnsi="Verdana" w:cs="Verdana"/>
          <w:sz w:val="20"/>
          <w:szCs w:val="20"/>
        </w:rPr>
        <w:t> </w:t>
      </w:r>
      <w:r w:rsidRPr="00F60093">
        <w:rPr>
          <w:rFonts w:ascii="Verdana" w:hAnsi="Verdana" w:cs="Verdana"/>
          <w:sz w:val="20"/>
          <w:szCs w:val="20"/>
        </w:rPr>
        <w:t xml:space="preserve">inne właściwe przepisy w </w:t>
      </w:r>
      <w:r>
        <w:rPr>
          <w:rFonts w:ascii="Verdana" w:hAnsi="Verdana" w:cs="Verdana"/>
          <w:sz w:val="20"/>
          <w:szCs w:val="20"/>
        </w:rPr>
        <w:t>P</w:t>
      </w:r>
      <w:r w:rsidRPr="00F60093">
        <w:rPr>
          <w:rFonts w:ascii="Verdana" w:hAnsi="Verdana" w:cs="Verdana"/>
          <w:sz w:val="20"/>
          <w:szCs w:val="20"/>
        </w:rPr>
        <w:t xml:space="preserve">rzedmiocie  </w:t>
      </w:r>
      <w:r>
        <w:rPr>
          <w:rFonts w:ascii="Verdana" w:hAnsi="Verdana" w:cs="Verdana"/>
          <w:sz w:val="20"/>
          <w:szCs w:val="20"/>
        </w:rPr>
        <w:t>U</w:t>
      </w:r>
      <w:r w:rsidRPr="00F60093">
        <w:rPr>
          <w:rFonts w:ascii="Verdana" w:hAnsi="Verdana" w:cs="Verdana"/>
          <w:sz w:val="20"/>
          <w:szCs w:val="20"/>
        </w:rPr>
        <w:t>mowy.</w:t>
      </w:r>
      <w:r w:rsidRPr="00F60093">
        <w:rPr>
          <w:rFonts w:ascii="Verdana" w:hAnsi="Verdana"/>
          <w:sz w:val="20"/>
          <w:szCs w:val="20"/>
        </w:rPr>
        <w:t xml:space="preserve"> </w:t>
      </w:r>
    </w:p>
    <w:p w14:paraId="6DC88E01" w14:textId="77777777" w:rsidR="00C117A3" w:rsidRDefault="00C117A3" w:rsidP="00C117A3">
      <w:pPr>
        <w:widowControl w:val="0"/>
        <w:numPr>
          <w:ilvl w:val="0"/>
          <w:numId w:val="12"/>
        </w:numPr>
        <w:suppressAutoHyphens/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Wszelkie zmiany i uzupełnienia 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>mowy będą wprowadzane pisemnie w formie aneksu pod rygorem nieważności</w:t>
      </w:r>
      <w:r>
        <w:rPr>
          <w:rFonts w:ascii="Verdana" w:hAnsi="Verdana"/>
          <w:sz w:val="20"/>
          <w:szCs w:val="20"/>
        </w:rPr>
        <w:t xml:space="preserve"> z zastrzeżeniem zmian, o których mowa w ust. 7, § 3 ust. 14 i w § 5 ust. 3 Umowy.</w:t>
      </w:r>
    </w:p>
    <w:p w14:paraId="179E7B37" w14:textId="2A4A31DF" w:rsidR="00C117A3" w:rsidRDefault="00C117A3" w:rsidP="00C117A3">
      <w:pPr>
        <w:widowControl w:val="0"/>
        <w:numPr>
          <w:ilvl w:val="0"/>
          <w:numId w:val="12"/>
        </w:numPr>
        <w:suppressAutoHyphens/>
        <w:jc w:val="both"/>
        <w:rPr>
          <w:rFonts w:ascii="Verdana" w:hAnsi="Verdana"/>
          <w:sz w:val="20"/>
          <w:szCs w:val="20"/>
        </w:rPr>
      </w:pPr>
      <w:r w:rsidRPr="00A25C93">
        <w:rPr>
          <w:rFonts w:ascii="Verdana" w:hAnsi="Verdana"/>
          <w:sz w:val="20"/>
        </w:rPr>
        <w:t>Strony dołożą wszelkich starań, by ewentualne spory rozstrzygnąć polubownie. W przypadku, gdy nie dojdą do porozumienia,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wszelkie spory mogące wyniknąć w związku z realizacją Umowy będą rozstrzygane przez sąd właściwy </w:t>
      </w:r>
      <w:r w:rsidR="001A5679">
        <w:rPr>
          <w:rFonts w:ascii="Verdana" w:hAnsi="Verdana"/>
          <w:sz w:val="20"/>
          <w:szCs w:val="20"/>
        </w:rPr>
        <w:t xml:space="preserve">miejscowo </w:t>
      </w:r>
      <w:r>
        <w:rPr>
          <w:rFonts w:ascii="Verdana" w:hAnsi="Verdana"/>
          <w:sz w:val="20"/>
          <w:szCs w:val="20"/>
        </w:rPr>
        <w:t>dla siedziby Zamawiającego (GDDKiA, ul. Wronia 53, 00-874 Warszawa).</w:t>
      </w:r>
    </w:p>
    <w:p w14:paraId="35E9B7C3" w14:textId="77777777" w:rsidR="00C117A3" w:rsidRPr="001D0666" w:rsidRDefault="00C117A3" w:rsidP="00C117A3">
      <w:pPr>
        <w:pStyle w:val="Akapitzlist"/>
        <w:widowControl w:val="0"/>
        <w:numPr>
          <w:ilvl w:val="0"/>
          <w:numId w:val="12"/>
        </w:numPr>
        <w:suppressAutoHyphens/>
        <w:jc w:val="both"/>
        <w:rPr>
          <w:rFonts w:ascii="Verdana" w:hAnsi="Verdana"/>
          <w:sz w:val="20"/>
          <w:szCs w:val="20"/>
        </w:rPr>
      </w:pPr>
      <w:r w:rsidRPr="001D0666">
        <w:rPr>
          <w:rFonts w:ascii="Verdana" w:hAnsi="Verdana"/>
          <w:sz w:val="20"/>
          <w:szCs w:val="20"/>
        </w:rPr>
        <w:t>Integralną część umowy stanowi:</w:t>
      </w:r>
    </w:p>
    <w:p w14:paraId="623B71F4" w14:textId="77777777" w:rsidR="00C117A3" w:rsidRDefault="00C117A3" w:rsidP="00C117A3">
      <w:pPr>
        <w:pStyle w:val="Akapitzlist"/>
        <w:widowControl w:val="0"/>
        <w:numPr>
          <w:ilvl w:val="0"/>
          <w:numId w:val="38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Zaświadczenie z ewidencji działalności gospodarczej lub odpis KRS - </w:t>
      </w:r>
      <w:r w:rsidRPr="0047458B">
        <w:rPr>
          <w:rFonts w:ascii="Verdana" w:hAnsi="Verdana"/>
          <w:b/>
          <w:i/>
          <w:sz w:val="20"/>
          <w:szCs w:val="20"/>
        </w:rPr>
        <w:t>załącznik nr 1</w:t>
      </w:r>
      <w:r>
        <w:rPr>
          <w:rFonts w:ascii="Verdana" w:hAnsi="Verdana"/>
          <w:sz w:val="20"/>
          <w:szCs w:val="20"/>
        </w:rPr>
        <w:t xml:space="preserve"> do umowy,</w:t>
      </w:r>
    </w:p>
    <w:p w14:paraId="1D8F8DBC" w14:textId="2F8F230B" w:rsidR="00C117A3" w:rsidRDefault="00C117A3" w:rsidP="00C117A3">
      <w:pPr>
        <w:pStyle w:val="Akapitzlist"/>
        <w:widowControl w:val="0"/>
        <w:numPr>
          <w:ilvl w:val="0"/>
          <w:numId w:val="38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Pełnomocnictwo przedstawiciela Wykonawcy</w:t>
      </w:r>
      <w:r w:rsidR="001C2616">
        <w:rPr>
          <w:rFonts w:ascii="Verdana" w:hAnsi="Verdana"/>
          <w:sz w:val="20"/>
          <w:szCs w:val="20"/>
        </w:rPr>
        <w:t>/informacja odpowiadająca odpisowi aktualnemu z KRS</w:t>
      </w:r>
      <w:r>
        <w:rPr>
          <w:rFonts w:ascii="Verdana" w:hAnsi="Verdana"/>
          <w:sz w:val="20"/>
          <w:szCs w:val="20"/>
        </w:rPr>
        <w:t xml:space="preserve"> – </w:t>
      </w:r>
      <w:r w:rsidRPr="0047458B">
        <w:rPr>
          <w:rFonts w:ascii="Verdana" w:hAnsi="Verdana"/>
          <w:b/>
          <w:i/>
          <w:sz w:val="20"/>
          <w:szCs w:val="20"/>
        </w:rPr>
        <w:t>załącznik nr 2</w:t>
      </w:r>
      <w:r>
        <w:rPr>
          <w:rFonts w:ascii="Verdana" w:hAnsi="Verdana"/>
          <w:sz w:val="20"/>
          <w:szCs w:val="20"/>
        </w:rPr>
        <w:t xml:space="preserve"> do umowy,</w:t>
      </w:r>
    </w:p>
    <w:p w14:paraId="273D34F3" w14:textId="77777777" w:rsidR="00C117A3" w:rsidRDefault="00C117A3" w:rsidP="00C117A3">
      <w:pPr>
        <w:pStyle w:val="Akapitzlist"/>
        <w:widowControl w:val="0"/>
        <w:numPr>
          <w:ilvl w:val="0"/>
          <w:numId w:val="38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Opis przedmiotu zamówienia- </w:t>
      </w:r>
      <w:r w:rsidRPr="0047458B">
        <w:rPr>
          <w:rFonts w:ascii="Verdana" w:hAnsi="Verdana"/>
          <w:b/>
          <w:i/>
          <w:sz w:val="20"/>
          <w:szCs w:val="20"/>
        </w:rPr>
        <w:t>załącznik nr 3</w:t>
      </w:r>
      <w:r>
        <w:rPr>
          <w:rFonts w:ascii="Verdana" w:hAnsi="Verdana"/>
          <w:sz w:val="20"/>
          <w:szCs w:val="20"/>
        </w:rPr>
        <w:t xml:space="preserve"> do umowy,</w:t>
      </w:r>
    </w:p>
    <w:p w14:paraId="722504F9" w14:textId="77777777" w:rsidR="00C117A3" w:rsidRDefault="00C117A3" w:rsidP="00C117A3">
      <w:pPr>
        <w:pStyle w:val="Akapitzlist"/>
        <w:widowControl w:val="0"/>
        <w:numPr>
          <w:ilvl w:val="0"/>
          <w:numId w:val="38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Oferta Wykonawcy wraz z załącznikami – </w:t>
      </w:r>
      <w:r w:rsidRPr="0047458B">
        <w:rPr>
          <w:rFonts w:ascii="Verdana" w:hAnsi="Verdana"/>
          <w:b/>
          <w:i/>
          <w:sz w:val="20"/>
          <w:szCs w:val="20"/>
        </w:rPr>
        <w:t>załącznik nr 4</w:t>
      </w:r>
      <w:r>
        <w:rPr>
          <w:rFonts w:ascii="Verdana" w:hAnsi="Verdana"/>
          <w:sz w:val="20"/>
          <w:szCs w:val="20"/>
        </w:rPr>
        <w:t xml:space="preserve"> do umowy,</w:t>
      </w:r>
    </w:p>
    <w:p w14:paraId="113CB53A" w14:textId="77777777" w:rsidR="00C117A3" w:rsidRDefault="00C117A3" w:rsidP="00C117A3">
      <w:pPr>
        <w:pStyle w:val="Akapitzlist"/>
        <w:widowControl w:val="0"/>
        <w:numPr>
          <w:ilvl w:val="0"/>
          <w:numId w:val="38"/>
        </w:numPr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Wycena badań i świadczeń– </w:t>
      </w:r>
      <w:r w:rsidRPr="0047458B">
        <w:rPr>
          <w:rFonts w:ascii="Verdana" w:hAnsi="Verdana"/>
          <w:b/>
          <w:i/>
          <w:sz w:val="20"/>
          <w:szCs w:val="20"/>
        </w:rPr>
        <w:t>załącznik nr 5</w:t>
      </w:r>
      <w:r>
        <w:rPr>
          <w:rFonts w:ascii="Verdana" w:hAnsi="Verdana"/>
          <w:sz w:val="20"/>
          <w:szCs w:val="20"/>
        </w:rPr>
        <w:t xml:space="preserve"> do umowy.</w:t>
      </w:r>
    </w:p>
    <w:p w14:paraId="610133C8" w14:textId="77777777" w:rsidR="00C117A3" w:rsidRPr="00290C03" w:rsidRDefault="00C117A3" w:rsidP="00C117A3">
      <w:pPr>
        <w:widowControl w:val="0"/>
        <w:suppressAutoHyphens/>
        <w:jc w:val="both"/>
        <w:rPr>
          <w:rFonts w:ascii="Verdana" w:hAnsi="Verdana"/>
          <w:sz w:val="20"/>
          <w:szCs w:val="20"/>
        </w:rPr>
      </w:pPr>
    </w:p>
    <w:p w14:paraId="062C64F7" w14:textId="77777777" w:rsidR="00C117A3" w:rsidRDefault="00C117A3" w:rsidP="00C117A3">
      <w:pPr>
        <w:pStyle w:val="Tekstpodstawowywcity"/>
        <w:numPr>
          <w:ilvl w:val="0"/>
          <w:numId w:val="12"/>
        </w:numPr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Strony ustalają następujące dane teleadresowe do korespondencji:</w:t>
      </w:r>
    </w:p>
    <w:p w14:paraId="7029FB05" w14:textId="32D9340E" w:rsidR="00C117A3" w:rsidRPr="00EB0E0F" w:rsidRDefault="00C117A3" w:rsidP="00C117A3">
      <w:pPr>
        <w:pStyle w:val="Akapitzlist"/>
        <w:numPr>
          <w:ilvl w:val="0"/>
          <w:numId w:val="36"/>
        </w:numPr>
        <w:jc w:val="both"/>
        <w:rPr>
          <w:rFonts w:ascii="Verdana" w:hAnsi="Verdana"/>
          <w:sz w:val="20"/>
          <w:szCs w:val="20"/>
          <w:lang w:val="en-US"/>
        </w:rPr>
      </w:pPr>
      <w:r w:rsidRPr="00F821AF">
        <w:rPr>
          <w:rFonts w:ascii="Verdana" w:hAnsi="Verdana" w:cs="Verdana"/>
          <w:sz w:val="20"/>
          <w:szCs w:val="20"/>
        </w:rPr>
        <w:t xml:space="preserve">Zamawiający: </w:t>
      </w:r>
      <w:r w:rsidRPr="00F821AF">
        <w:rPr>
          <w:rFonts w:ascii="Verdana" w:hAnsi="Verdana"/>
          <w:sz w:val="20"/>
          <w:szCs w:val="20"/>
        </w:rPr>
        <w:t xml:space="preserve">Generalna Dyrekcja Dróg Krajowych i Autostrad </w:t>
      </w:r>
      <w:r>
        <w:rPr>
          <w:rFonts w:ascii="Verdana" w:hAnsi="Verdana"/>
          <w:sz w:val="20"/>
          <w:szCs w:val="20"/>
        </w:rPr>
        <w:t xml:space="preserve">00-874 Warszawa, ul. </w:t>
      </w:r>
      <w:r w:rsidRPr="00EB0E0F">
        <w:rPr>
          <w:rFonts w:ascii="Verdana" w:hAnsi="Verdana"/>
          <w:sz w:val="20"/>
          <w:szCs w:val="20"/>
          <w:lang w:val="en-US"/>
        </w:rPr>
        <w:t xml:space="preserve">Wronia 53, e-mail: </w:t>
      </w:r>
      <w:hyperlink r:id="rId10" w:history="1">
        <w:r w:rsidRPr="00EB0E0F">
          <w:rPr>
            <w:rStyle w:val="Hipercze"/>
            <w:rFonts w:ascii="Verdana" w:hAnsi="Verdana"/>
            <w:sz w:val="20"/>
            <w:szCs w:val="20"/>
            <w:lang w:val="en-US"/>
          </w:rPr>
          <w:t>kontakt@gddkia.gov.pl</w:t>
        </w:r>
      </w:hyperlink>
      <w:r w:rsidRPr="00EB0E0F">
        <w:rPr>
          <w:rFonts w:ascii="Verdana" w:hAnsi="Verdana"/>
          <w:sz w:val="20"/>
          <w:szCs w:val="20"/>
          <w:lang w:val="en-US"/>
        </w:rPr>
        <w:t xml:space="preserve"> </w:t>
      </w:r>
    </w:p>
    <w:p w14:paraId="158FDDDD" w14:textId="77777777" w:rsidR="00C117A3" w:rsidRDefault="00C117A3" w:rsidP="00C117A3">
      <w:pPr>
        <w:pStyle w:val="Akapitzlist"/>
        <w:numPr>
          <w:ilvl w:val="0"/>
          <w:numId w:val="36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Wykonawca: </w:t>
      </w:r>
      <w:r w:rsidRPr="009F4A0E">
        <w:rPr>
          <w:rFonts w:ascii="Verdana" w:hAnsi="Verdana" w:cs="Verdana"/>
          <w:sz w:val="20"/>
          <w:szCs w:val="20"/>
        </w:rPr>
        <w:t>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 xml:space="preserve">e-mail </w:t>
      </w:r>
      <w:r w:rsidRPr="009F4A0E">
        <w:rPr>
          <w:rFonts w:ascii="Verdana" w:hAnsi="Verdana" w:cs="Verdana"/>
          <w:sz w:val="20"/>
          <w:szCs w:val="20"/>
        </w:rPr>
        <w:t>………………………………..</w:t>
      </w:r>
    </w:p>
    <w:p w14:paraId="4B3F2241" w14:textId="04F8728A" w:rsidR="00C117A3" w:rsidRDefault="00C117A3" w:rsidP="00C117A3">
      <w:pPr>
        <w:pStyle w:val="Akapitzlist"/>
        <w:numPr>
          <w:ilvl w:val="0"/>
          <w:numId w:val="12"/>
        </w:numPr>
        <w:jc w:val="both"/>
        <w:rPr>
          <w:rFonts w:ascii="Verdana" w:hAnsi="Verdana" w:cs="Tahoma"/>
          <w:sz w:val="20"/>
          <w:szCs w:val="20"/>
        </w:rPr>
      </w:pPr>
      <w:r w:rsidRPr="00F62DB0">
        <w:rPr>
          <w:rFonts w:ascii="Verdana" w:hAnsi="Verdana" w:cs="Verdana"/>
          <w:sz w:val="20"/>
          <w:szCs w:val="20"/>
        </w:rPr>
        <w:t>W przypadku zmiany jakichkolwiek danych teleadresowych wskazanych w ust</w:t>
      </w:r>
      <w:r>
        <w:rPr>
          <w:rFonts w:ascii="Verdana" w:hAnsi="Verdana" w:cs="Verdana"/>
          <w:sz w:val="20"/>
          <w:szCs w:val="20"/>
        </w:rPr>
        <w:t>.</w:t>
      </w:r>
      <w:r w:rsidRPr="00F62DB0">
        <w:rPr>
          <w:rFonts w:ascii="Verdana" w:hAnsi="Verdana" w:cs="Verdana"/>
          <w:sz w:val="20"/>
          <w:szCs w:val="20"/>
        </w:rPr>
        <w:t xml:space="preserve"> 6 Strona, której dotyczy zmiana, zobowiązuje się w terminie 5 dni do poinformowania</w:t>
      </w:r>
      <w:r w:rsidR="001C2616">
        <w:rPr>
          <w:rFonts w:ascii="Verdana" w:hAnsi="Verdana" w:cs="Verdana"/>
          <w:sz w:val="20"/>
          <w:szCs w:val="20"/>
        </w:rPr>
        <w:t>,</w:t>
      </w:r>
      <w:r w:rsidRPr="00F62DB0">
        <w:rPr>
          <w:rFonts w:ascii="Verdana" w:hAnsi="Verdana" w:cs="Verdana"/>
          <w:sz w:val="20"/>
          <w:szCs w:val="20"/>
        </w:rPr>
        <w:t xml:space="preserve"> </w:t>
      </w:r>
      <w:r w:rsidR="001C2616">
        <w:rPr>
          <w:rFonts w:ascii="Verdana" w:hAnsi="Verdana" w:cs="Verdana"/>
          <w:sz w:val="20"/>
          <w:szCs w:val="20"/>
        </w:rPr>
        <w:t xml:space="preserve">z zachowaniem formy </w:t>
      </w:r>
      <w:r w:rsidR="001C2616" w:rsidRPr="00F62DB0">
        <w:rPr>
          <w:rFonts w:ascii="Verdana" w:hAnsi="Verdana" w:cs="Verdana"/>
          <w:sz w:val="20"/>
          <w:szCs w:val="20"/>
        </w:rPr>
        <w:t>pisemn</w:t>
      </w:r>
      <w:r w:rsidR="001C2616">
        <w:rPr>
          <w:rFonts w:ascii="Verdana" w:hAnsi="Verdana" w:cs="Verdana"/>
          <w:sz w:val="20"/>
          <w:szCs w:val="20"/>
        </w:rPr>
        <w:t>ej,</w:t>
      </w:r>
      <w:r w:rsidR="001C2616" w:rsidRPr="00F62DB0">
        <w:rPr>
          <w:rFonts w:ascii="Verdana" w:hAnsi="Verdana" w:cs="Verdana"/>
          <w:sz w:val="20"/>
          <w:szCs w:val="20"/>
        </w:rPr>
        <w:t xml:space="preserve"> </w:t>
      </w:r>
      <w:r w:rsidRPr="00F62DB0">
        <w:rPr>
          <w:rFonts w:ascii="Verdana" w:hAnsi="Verdana" w:cs="Verdana"/>
          <w:sz w:val="20"/>
          <w:szCs w:val="20"/>
        </w:rPr>
        <w:t xml:space="preserve">o tym fakcie </w:t>
      </w:r>
      <w:r w:rsidR="001C2616" w:rsidRPr="00F62DB0">
        <w:rPr>
          <w:rFonts w:ascii="Verdana" w:hAnsi="Verdana" w:cs="Verdana"/>
          <w:sz w:val="20"/>
          <w:szCs w:val="20"/>
        </w:rPr>
        <w:t>drug</w:t>
      </w:r>
      <w:r w:rsidR="001C2616">
        <w:rPr>
          <w:rFonts w:ascii="Verdana" w:hAnsi="Verdana" w:cs="Verdana"/>
          <w:sz w:val="20"/>
          <w:szCs w:val="20"/>
        </w:rPr>
        <w:t>iej</w:t>
      </w:r>
      <w:r w:rsidR="001C2616" w:rsidRPr="00F62DB0">
        <w:rPr>
          <w:rFonts w:ascii="Verdana" w:hAnsi="Verdana" w:cs="Verdana"/>
          <w:sz w:val="20"/>
          <w:szCs w:val="20"/>
        </w:rPr>
        <w:t xml:space="preserve"> Stron</w:t>
      </w:r>
      <w:r w:rsidR="001C2616">
        <w:rPr>
          <w:rFonts w:ascii="Verdana" w:hAnsi="Verdana" w:cs="Verdana"/>
          <w:sz w:val="20"/>
          <w:szCs w:val="20"/>
        </w:rPr>
        <w:t>y</w:t>
      </w:r>
      <w:r w:rsidR="001C2616" w:rsidRPr="00F62DB0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U</w:t>
      </w:r>
      <w:r w:rsidRPr="00F62DB0">
        <w:rPr>
          <w:rFonts w:ascii="Verdana" w:hAnsi="Verdana" w:cs="Verdana"/>
          <w:sz w:val="20"/>
          <w:szCs w:val="20"/>
        </w:rPr>
        <w:t>mowy.</w:t>
      </w:r>
      <w:r w:rsidRPr="00F62DB0">
        <w:rPr>
          <w:rFonts w:ascii="Verdana" w:hAnsi="Verdana" w:cs="Tahoma"/>
          <w:sz w:val="20"/>
          <w:szCs w:val="20"/>
        </w:rPr>
        <w:t xml:space="preserve"> Zmiana ta nie wymaga aneksu do </w:t>
      </w:r>
      <w:r>
        <w:rPr>
          <w:rFonts w:ascii="Verdana" w:hAnsi="Verdana" w:cs="Tahoma"/>
          <w:sz w:val="20"/>
          <w:szCs w:val="20"/>
        </w:rPr>
        <w:t>U</w:t>
      </w:r>
      <w:r w:rsidRPr="00F62DB0">
        <w:rPr>
          <w:rFonts w:ascii="Verdana" w:hAnsi="Verdana" w:cs="Tahoma"/>
          <w:sz w:val="20"/>
          <w:szCs w:val="20"/>
        </w:rPr>
        <w:t>mowy.</w:t>
      </w:r>
    </w:p>
    <w:p w14:paraId="5011EF94" w14:textId="77777777" w:rsidR="00C117A3" w:rsidRPr="00F62DB0" w:rsidRDefault="00C117A3" w:rsidP="00C117A3">
      <w:pPr>
        <w:pStyle w:val="Akapitzlist"/>
        <w:numPr>
          <w:ilvl w:val="0"/>
          <w:numId w:val="12"/>
        </w:num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przypadku zaniechania obowiązku określonego w ust.</w:t>
      </w:r>
      <w:r>
        <w:rPr>
          <w:rFonts w:ascii="Verdana" w:hAnsi="Verdana" w:cs="Tahoma"/>
          <w:sz w:val="20"/>
          <w:szCs w:val="20"/>
        </w:rPr>
        <w:t xml:space="preserve"> 7, informacja przekazana na adres lub e-mail wskazany w ust. 6 powoduje skutek i uznaje się ją za doręczoną. Obejmuje to również sytuacje, w których wysłana informacja/pismo zostanie zwrócone z powodu nieaktualnego adresu. </w:t>
      </w:r>
    </w:p>
    <w:p w14:paraId="5B20E40B" w14:textId="77777777" w:rsidR="00C117A3" w:rsidRPr="00F60093" w:rsidRDefault="00C117A3" w:rsidP="00C117A3">
      <w:pPr>
        <w:pStyle w:val="Tekstpodstawowywcity"/>
        <w:numPr>
          <w:ilvl w:val="0"/>
          <w:numId w:val="12"/>
        </w:numPr>
        <w:spacing w:after="0"/>
        <w:jc w:val="both"/>
        <w:rPr>
          <w:rFonts w:ascii="Verdana" w:hAnsi="Verdana" w:cs="Verdana"/>
          <w:sz w:val="20"/>
          <w:szCs w:val="20"/>
        </w:rPr>
      </w:pPr>
      <w:r w:rsidRPr="00F60093">
        <w:rPr>
          <w:rFonts w:ascii="Verdana" w:hAnsi="Verdana" w:cs="Verdana"/>
          <w:sz w:val="20"/>
          <w:szCs w:val="20"/>
        </w:rPr>
        <w:t>Umowę  sporządzono w 2 jednobrzmiących egzemplarzach, po jednym egzemplarzu dla każdej ze Stron.</w:t>
      </w:r>
    </w:p>
    <w:p w14:paraId="17D96DB0" w14:textId="77777777" w:rsidR="00C117A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0B51BDCD" w14:textId="77777777" w:rsidR="00C117A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59EB122D" w14:textId="77777777" w:rsidR="00C117A3" w:rsidRDefault="00C117A3" w:rsidP="00C117A3">
      <w:pPr>
        <w:jc w:val="both"/>
        <w:rPr>
          <w:rFonts w:ascii="Verdana" w:hAnsi="Verdana"/>
          <w:b/>
          <w:sz w:val="20"/>
          <w:szCs w:val="20"/>
        </w:rPr>
      </w:pPr>
    </w:p>
    <w:p w14:paraId="2A2524BC" w14:textId="77777777" w:rsidR="00C117A3" w:rsidRDefault="00C117A3" w:rsidP="00C117A3">
      <w:pPr>
        <w:jc w:val="both"/>
      </w:pPr>
      <w:r>
        <w:rPr>
          <w:rFonts w:ascii="Verdana" w:hAnsi="Verdana"/>
          <w:b/>
          <w:sz w:val="20"/>
          <w:szCs w:val="20"/>
        </w:rPr>
        <w:t>Zamawiający</w:t>
      </w:r>
      <w:r w:rsidRPr="00F60093">
        <w:rPr>
          <w:rFonts w:ascii="Verdana" w:hAnsi="Verdana"/>
          <w:b/>
          <w:sz w:val="20"/>
          <w:szCs w:val="20"/>
        </w:rPr>
        <w:tab/>
      </w:r>
      <w:r w:rsidRPr="00F60093">
        <w:rPr>
          <w:rFonts w:ascii="Verdana" w:hAnsi="Verdana"/>
          <w:b/>
          <w:sz w:val="20"/>
          <w:szCs w:val="20"/>
        </w:rPr>
        <w:tab/>
      </w:r>
      <w:r w:rsidRPr="00F60093">
        <w:rPr>
          <w:rFonts w:ascii="Verdana" w:hAnsi="Verdana"/>
          <w:b/>
          <w:sz w:val="20"/>
          <w:szCs w:val="20"/>
        </w:rPr>
        <w:tab/>
      </w:r>
      <w:r w:rsidRPr="00F60093">
        <w:rPr>
          <w:rFonts w:ascii="Verdana" w:hAnsi="Verdana"/>
          <w:b/>
          <w:sz w:val="20"/>
          <w:szCs w:val="20"/>
        </w:rPr>
        <w:tab/>
      </w:r>
      <w:r w:rsidRPr="00F60093">
        <w:rPr>
          <w:rFonts w:ascii="Verdana" w:hAnsi="Verdana"/>
          <w:b/>
          <w:sz w:val="20"/>
          <w:szCs w:val="20"/>
        </w:rPr>
        <w:tab/>
      </w:r>
      <w:r w:rsidRPr="00F60093">
        <w:rPr>
          <w:rFonts w:ascii="Verdana" w:hAnsi="Verdana"/>
          <w:b/>
          <w:sz w:val="20"/>
          <w:szCs w:val="20"/>
        </w:rPr>
        <w:tab/>
      </w:r>
      <w:r w:rsidRPr="00F60093">
        <w:rPr>
          <w:rFonts w:ascii="Verdana" w:hAnsi="Verdana"/>
          <w:b/>
          <w:sz w:val="20"/>
          <w:szCs w:val="20"/>
        </w:rPr>
        <w:tab/>
        <w:t xml:space="preserve">     </w:t>
      </w:r>
      <w:r>
        <w:rPr>
          <w:rFonts w:ascii="Verdana" w:hAnsi="Verdana"/>
          <w:b/>
          <w:sz w:val="20"/>
          <w:szCs w:val="20"/>
        </w:rPr>
        <w:t>Wykonawca</w:t>
      </w:r>
    </w:p>
    <w:p w14:paraId="6DFF18B6" w14:textId="77777777" w:rsidR="00C117A3" w:rsidRPr="00F27D3C" w:rsidRDefault="00C117A3" w:rsidP="00C117A3"/>
    <w:p w14:paraId="5C32C35B" w14:textId="3A7227CC" w:rsidR="009F0A24" w:rsidRPr="00C117A3" w:rsidRDefault="009F0A24" w:rsidP="00C117A3"/>
    <w:sectPr w:rsidR="009F0A24" w:rsidRPr="00C117A3" w:rsidSect="00AD67E9">
      <w:headerReference w:type="default" r:id="rId11"/>
      <w:pgSz w:w="11906" w:h="16838"/>
      <w:pgMar w:top="141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CA11" w14:textId="77777777" w:rsidR="00D8472C" w:rsidRDefault="00D8472C" w:rsidP="004C2ADD">
      <w:r>
        <w:separator/>
      </w:r>
    </w:p>
  </w:endnote>
  <w:endnote w:type="continuationSeparator" w:id="0">
    <w:p w14:paraId="1E194810" w14:textId="77777777" w:rsidR="00D8472C" w:rsidRDefault="00D8472C" w:rsidP="004C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B623" w14:textId="77777777" w:rsidR="00D8472C" w:rsidRDefault="00D8472C" w:rsidP="004C2ADD">
      <w:r>
        <w:separator/>
      </w:r>
    </w:p>
  </w:footnote>
  <w:footnote w:type="continuationSeparator" w:id="0">
    <w:p w14:paraId="2243C18D" w14:textId="77777777" w:rsidR="00D8472C" w:rsidRDefault="00D8472C" w:rsidP="004C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5088" w14:textId="0E964E2F" w:rsidR="004C2ADD" w:rsidRDefault="004C2ADD" w:rsidP="004C2AD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4CE5B3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ascii="Verdana" w:hAnsi="Verdana" w:cs="Times New Roman" w:hint="default"/>
        <w:b w:val="0"/>
        <w:bCs w:val="0"/>
        <w:color w:val="auto"/>
        <w:sz w:val="18"/>
        <w:szCs w:val="18"/>
      </w:rPr>
    </w:lvl>
  </w:abstractNum>
  <w:abstractNum w:abstractNumId="1" w15:restartNumberingAfterBreak="0">
    <w:nsid w:val="00000007"/>
    <w:multiLevelType w:val="singleLevel"/>
    <w:tmpl w:val="D9204702"/>
    <w:name w:val="WW8Num3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cs="Tahoma" w:hint="default"/>
        <w:b w:val="0"/>
        <w:sz w:val="18"/>
        <w:szCs w:val="18"/>
      </w:rPr>
    </w:lvl>
  </w:abstractNum>
  <w:abstractNum w:abstractNumId="2" w15:restartNumberingAfterBreak="0">
    <w:nsid w:val="00000008"/>
    <w:multiLevelType w:val="singleLevel"/>
    <w:tmpl w:val="00000008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i w:val="0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Verdana" w:hAnsi="Verdana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Verdana" w:hAnsi="Verdana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Verdana" w:hAnsi="Verdana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hAnsi="Verdana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Verdana" w:hAnsi="Verdana" w:cs="Times New Roman"/>
        <w:sz w:val="18"/>
        <w:szCs w:val="18"/>
      </w:rPr>
    </w:lvl>
  </w:abstractNum>
  <w:abstractNum w:abstractNumId="4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C845729"/>
    <w:multiLevelType w:val="hybridMultilevel"/>
    <w:tmpl w:val="22CE9D8E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 w15:restartNumberingAfterBreak="0">
    <w:nsid w:val="1D7D01AD"/>
    <w:multiLevelType w:val="hybridMultilevel"/>
    <w:tmpl w:val="0C5EE26A"/>
    <w:lvl w:ilvl="0" w:tplc="445858C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1FF11749"/>
    <w:multiLevelType w:val="hybridMultilevel"/>
    <w:tmpl w:val="D84A0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3712E5"/>
    <w:multiLevelType w:val="hybridMultilevel"/>
    <w:tmpl w:val="1DB40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364D3"/>
    <w:multiLevelType w:val="hybridMultilevel"/>
    <w:tmpl w:val="274CE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6D64"/>
    <w:multiLevelType w:val="hybridMultilevel"/>
    <w:tmpl w:val="D5F6E7F6"/>
    <w:lvl w:ilvl="0" w:tplc="6C5EB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90"/>
        </w:tabs>
        <w:ind w:left="-9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270"/>
        </w:tabs>
        <w:ind w:left="-2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"/>
        </w:tabs>
        <w:ind w:left="4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170"/>
        </w:tabs>
        <w:ind w:left="1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90"/>
        </w:tabs>
        <w:ind w:left="1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330"/>
        </w:tabs>
        <w:ind w:left="3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180"/>
      </w:pPr>
    </w:lvl>
  </w:abstractNum>
  <w:abstractNum w:abstractNumId="11" w15:restartNumberingAfterBreak="0">
    <w:nsid w:val="30850FA7"/>
    <w:multiLevelType w:val="hybridMultilevel"/>
    <w:tmpl w:val="9CDE8A00"/>
    <w:lvl w:ilvl="0" w:tplc="98AEB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A421C"/>
    <w:multiLevelType w:val="hybridMultilevel"/>
    <w:tmpl w:val="DA405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87515C"/>
    <w:multiLevelType w:val="hybridMultilevel"/>
    <w:tmpl w:val="F2BE2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04750"/>
    <w:multiLevelType w:val="hybridMultilevel"/>
    <w:tmpl w:val="29C23A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20688D"/>
    <w:multiLevelType w:val="hybridMultilevel"/>
    <w:tmpl w:val="0ED089BE"/>
    <w:lvl w:ilvl="0" w:tplc="4AF02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4B6E2F"/>
    <w:multiLevelType w:val="hybridMultilevel"/>
    <w:tmpl w:val="3F94713E"/>
    <w:lvl w:ilvl="0" w:tplc="27A410A0">
      <w:start w:val="1"/>
      <w:numFmt w:val="decimal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BC4604A"/>
    <w:multiLevelType w:val="hybridMultilevel"/>
    <w:tmpl w:val="8AAC6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03F83"/>
    <w:multiLevelType w:val="hybridMultilevel"/>
    <w:tmpl w:val="2D94CFA8"/>
    <w:lvl w:ilvl="0" w:tplc="163EA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A50208"/>
    <w:multiLevelType w:val="hybridMultilevel"/>
    <w:tmpl w:val="6C661EFE"/>
    <w:lvl w:ilvl="0" w:tplc="BCB876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593806"/>
    <w:multiLevelType w:val="hybridMultilevel"/>
    <w:tmpl w:val="EB8E6B10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53801C56"/>
    <w:multiLevelType w:val="hybridMultilevel"/>
    <w:tmpl w:val="6A269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A6224"/>
    <w:multiLevelType w:val="hybridMultilevel"/>
    <w:tmpl w:val="2D4661F8"/>
    <w:lvl w:ilvl="0" w:tplc="5BCE4C2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9EA2BE8"/>
    <w:multiLevelType w:val="hybridMultilevel"/>
    <w:tmpl w:val="4D066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C1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D940D6"/>
    <w:multiLevelType w:val="hybridMultilevel"/>
    <w:tmpl w:val="56F6A988"/>
    <w:lvl w:ilvl="0" w:tplc="39FAB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90"/>
        </w:tabs>
        <w:ind w:left="-9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270"/>
        </w:tabs>
        <w:ind w:left="-2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"/>
        </w:tabs>
        <w:ind w:left="4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170"/>
        </w:tabs>
        <w:ind w:left="1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90"/>
        </w:tabs>
        <w:ind w:left="1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330"/>
        </w:tabs>
        <w:ind w:left="3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180"/>
      </w:pPr>
    </w:lvl>
  </w:abstractNum>
  <w:abstractNum w:abstractNumId="26" w15:restartNumberingAfterBreak="0">
    <w:nsid w:val="60DB719D"/>
    <w:multiLevelType w:val="hybridMultilevel"/>
    <w:tmpl w:val="BB763698"/>
    <w:lvl w:ilvl="0" w:tplc="FFFFFFF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9442DE"/>
    <w:multiLevelType w:val="hybridMultilevel"/>
    <w:tmpl w:val="1FC65580"/>
    <w:lvl w:ilvl="0" w:tplc="77929EAE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4A5426"/>
    <w:multiLevelType w:val="hybridMultilevel"/>
    <w:tmpl w:val="9BAED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43CBA"/>
    <w:multiLevelType w:val="hybridMultilevel"/>
    <w:tmpl w:val="D01077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BC7D50"/>
    <w:multiLevelType w:val="hybridMultilevel"/>
    <w:tmpl w:val="5C86E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42446"/>
    <w:multiLevelType w:val="hybridMultilevel"/>
    <w:tmpl w:val="7EC01D88"/>
    <w:lvl w:ilvl="0" w:tplc="3F7ABF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86568">
    <w:abstractNumId w:val="7"/>
  </w:num>
  <w:num w:numId="2" w16cid:durableId="1960263479">
    <w:abstractNumId w:val="18"/>
  </w:num>
  <w:num w:numId="3" w16cid:durableId="807749668">
    <w:abstractNumId w:val="20"/>
  </w:num>
  <w:num w:numId="4" w16cid:durableId="153645049">
    <w:abstractNumId w:val="27"/>
  </w:num>
  <w:num w:numId="5" w16cid:durableId="530727031">
    <w:abstractNumId w:val="12"/>
  </w:num>
  <w:num w:numId="6" w16cid:durableId="2006469823">
    <w:abstractNumId w:val="19"/>
  </w:num>
  <w:num w:numId="7" w16cid:durableId="68160632">
    <w:abstractNumId w:val="15"/>
  </w:num>
  <w:num w:numId="8" w16cid:durableId="746613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8639159">
    <w:abstractNumId w:val="26"/>
  </w:num>
  <w:num w:numId="10" w16cid:durableId="99420004">
    <w:abstractNumId w:val="25"/>
  </w:num>
  <w:num w:numId="11" w16cid:durableId="622077895">
    <w:abstractNumId w:val="23"/>
  </w:num>
  <w:num w:numId="12" w16cid:durableId="2001540185">
    <w:abstractNumId w:val="10"/>
  </w:num>
  <w:num w:numId="13" w16cid:durableId="430054551">
    <w:abstractNumId w:val="9"/>
  </w:num>
  <w:num w:numId="14" w16cid:durableId="97990317">
    <w:abstractNumId w:val="4"/>
  </w:num>
  <w:num w:numId="15" w16cid:durableId="1696424019">
    <w:abstractNumId w:val="6"/>
  </w:num>
  <w:num w:numId="16" w16cid:durableId="527262297">
    <w:abstractNumId w:val="30"/>
  </w:num>
  <w:num w:numId="17" w16cid:durableId="2093231869">
    <w:abstractNumId w:val="0"/>
  </w:num>
  <w:num w:numId="18" w16cid:durableId="1316447849">
    <w:abstractNumId w:val="3"/>
  </w:num>
  <w:num w:numId="19" w16cid:durableId="1312253174">
    <w:abstractNumId w:val="29"/>
  </w:num>
  <w:num w:numId="20" w16cid:durableId="1271739972">
    <w:abstractNumId w:val="14"/>
  </w:num>
  <w:num w:numId="21" w16cid:durableId="31925566">
    <w:abstractNumId w:val="13"/>
  </w:num>
  <w:num w:numId="22" w16cid:durableId="1434863077">
    <w:abstractNumId w:val="8"/>
  </w:num>
  <w:num w:numId="23" w16cid:durableId="10227444">
    <w:abstractNumId w:val="21"/>
  </w:num>
  <w:num w:numId="24" w16cid:durableId="47993488">
    <w:abstractNumId w:val="31"/>
  </w:num>
  <w:num w:numId="25" w16cid:durableId="409079283">
    <w:abstractNumId w:val="2"/>
  </w:num>
  <w:num w:numId="26" w16cid:durableId="809788173">
    <w:abstractNumId w:val="1"/>
  </w:num>
  <w:num w:numId="27" w16cid:durableId="352609095">
    <w:abstractNumId w:val="5"/>
  </w:num>
  <w:num w:numId="28" w16cid:durableId="1610234789">
    <w:abstractNumId w:val="28"/>
  </w:num>
  <w:num w:numId="29" w16cid:durableId="735399480">
    <w:abstractNumId w:val="17"/>
  </w:num>
  <w:num w:numId="30" w16cid:durableId="1070038004">
    <w:abstractNumId w:val="11"/>
  </w:num>
  <w:num w:numId="31" w16cid:durableId="930627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118035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69510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128879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9629083">
    <w:abstractNumId w:val="10"/>
  </w:num>
  <w:num w:numId="36" w16cid:durableId="1171070071">
    <w:abstractNumId w:val="16"/>
  </w:num>
  <w:num w:numId="37" w16cid:durableId="242615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065471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54686687">
    <w:abstractNumId w:val="22"/>
  </w:num>
  <w:num w:numId="40" w16cid:durableId="3531152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5D"/>
    <w:rsid w:val="0001021B"/>
    <w:rsid w:val="000141E7"/>
    <w:rsid w:val="00024FCD"/>
    <w:rsid w:val="00031D41"/>
    <w:rsid w:val="000415BA"/>
    <w:rsid w:val="00045A1E"/>
    <w:rsid w:val="00050B9D"/>
    <w:rsid w:val="00054105"/>
    <w:rsid w:val="000567FF"/>
    <w:rsid w:val="00064B33"/>
    <w:rsid w:val="0007567F"/>
    <w:rsid w:val="00086AD3"/>
    <w:rsid w:val="00096B22"/>
    <w:rsid w:val="000A1DBD"/>
    <w:rsid w:val="000B6F04"/>
    <w:rsid w:val="000D4C4E"/>
    <w:rsid w:val="000D62B1"/>
    <w:rsid w:val="000D7346"/>
    <w:rsid w:val="000F3486"/>
    <w:rsid w:val="000F7046"/>
    <w:rsid w:val="00100DF1"/>
    <w:rsid w:val="001262DE"/>
    <w:rsid w:val="00126736"/>
    <w:rsid w:val="00131FB9"/>
    <w:rsid w:val="00143310"/>
    <w:rsid w:val="001433EB"/>
    <w:rsid w:val="00152822"/>
    <w:rsid w:val="00167980"/>
    <w:rsid w:val="001704C3"/>
    <w:rsid w:val="00174A3A"/>
    <w:rsid w:val="00184F03"/>
    <w:rsid w:val="001853AA"/>
    <w:rsid w:val="001905CA"/>
    <w:rsid w:val="0019110B"/>
    <w:rsid w:val="0019399B"/>
    <w:rsid w:val="001959C3"/>
    <w:rsid w:val="00196F4F"/>
    <w:rsid w:val="001A30C7"/>
    <w:rsid w:val="001A4EA3"/>
    <w:rsid w:val="001A5679"/>
    <w:rsid w:val="001B299E"/>
    <w:rsid w:val="001B3EE2"/>
    <w:rsid w:val="001C2616"/>
    <w:rsid w:val="001D0666"/>
    <w:rsid w:val="001E00B1"/>
    <w:rsid w:val="001F2D8E"/>
    <w:rsid w:val="00207192"/>
    <w:rsid w:val="0021650B"/>
    <w:rsid w:val="00220FC7"/>
    <w:rsid w:val="002322D0"/>
    <w:rsid w:val="0024179E"/>
    <w:rsid w:val="00242AE3"/>
    <w:rsid w:val="00287226"/>
    <w:rsid w:val="0028724A"/>
    <w:rsid w:val="00293589"/>
    <w:rsid w:val="002A62F8"/>
    <w:rsid w:val="002B082F"/>
    <w:rsid w:val="002B6B40"/>
    <w:rsid w:val="002D5E8E"/>
    <w:rsid w:val="002D77FD"/>
    <w:rsid w:val="002E397E"/>
    <w:rsid w:val="002F26CD"/>
    <w:rsid w:val="002F69F0"/>
    <w:rsid w:val="00304232"/>
    <w:rsid w:val="00306D53"/>
    <w:rsid w:val="003134E0"/>
    <w:rsid w:val="003316A2"/>
    <w:rsid w:val="0033332F"/>
    <w:rsid w:val="00341FCF"/>
    <w:rsid w:val="00347A29"/>
    <w:rsid w:val="00361D78"/>
    <w:rsid w:val="00367390"/>
    <w:rsid w:val="0037524E"/>
    <w:rsid w:val="00376E17"/>
    <w:rsid w:val="00384269"/>
    <w:rsid w:val="003915D3"/>
    <w:rsid w:val="003B3BA6"/>
    <w:rsid w:val="003C046A"/>
    <w:rsid w:val="003D120B"/>
    <w:rsid w:val="003D52C7"/>
    <w:rsid w:val="003F0375"/>
    <w:rsid w:val="003F477E"/>
    <w:rsid w:val="00405AB5"/>
    <w:rsid w:val="00427C23"/>
    <w:rsid w:val="004421B2"/>
    <w:rsid w:val="0044418F"/>
    <w:rsid w:val="0045284B"/>
    <w:rsid w:val="00452FBF"/>
    <w:rsid w:val="00462C09"/>
    <w:rsid w:val="004B202E"/>
    <w:rsid w:val="004C2ADD"/>
    <w:rsid w:val="004E69B7"/>
    <w:rsid w:val="00511934"/>
    <w:rsid w:val="00514D0A"/>
    <w:rsid w:val="00516A5E"/>
    <w:rsid w:val="00532727"/>
    <w:rsid w:val="00537439"/>
    <w:rsid w:val="005422D7"/>
    <w:rsid w:val="00555316"/>
    <w:rsid w:val="00556C11"/>
    <w:rsid w:val="00571447"/>
    <w:rsid w:val="00586534"/>
    <w:rsid w:val="005A518D"/>
    <w:rsid w:val="005B5FBC"/>
    <w:rsid w:val="005C3357"/>
    <w:rsid w:val="005C4272"/>
    <w:rsid w:val="005C5ABF"/>
    <w:rsid w:val="005D0709"/>
    <w:rsid w:val="005E3EE9"/>
    <w:rsid w:val="005F21C8"/>
    <w:rsid w:val="006000EF"/>
    <w:rsid w:val="00607F5F"/>
    <w:rsid w:val="006278DD"/>
    <w:rsid w:val="006302FC"/>
    <w:rsid w:val="006329C9"/>
    <w:rsid w:val="006445B3"/>
    <w:rsid w:val="00646BC5"/>
    <w:rsid w:val="00662311"/>
    <w:rsid w:val="00672F96"/>
    <w:rsid w:val="0068503B"/>
    <w:rsid w:val="00695131"/>
    <w:rsid w:val="006A2294"/>
    <w:rsid w:val="006A55DD"/>
    <w:rsid w:val="006A6B9A"/>
    <w:rsid w:val="006B5FAA"/>
    <w:rsid w:val="006C0EF4"/>
    <w:rsid w:val="006D0C38"/>
    <w:rsid w:val="006D5277"/>
    <w:rsid w:val="006D6502"/>
    <w:rsid w:val="006D6A44"/>
    <w:rsid w:val="006E026B"/>
    <w:rsid w:val="006E0D43"/>
    <w:rsid w:val="006F70E9"/>
    <w:rsid w:val="007004E2"/>
    <w:rsid w:val="00702716"/>
    <w:rsid w:val="0070333A"/>
    <w:rsid w:val="00703559"/>
    <w:rsid w:val="0071121C"/>
    <w:rsid w:val="00720223"/>
    <w:rsid w:val="00740622"/>
    <w:rsid w:val="0074329F"/>
    <w:rsid w:val="007663DF"/>
    <w:rsid w:val="00791DD3"/>
    <w:rsid w:val="007A6A0A"/>
    <w:rsid w:val="007B509C"/>
    <w:rsid w:val="007B7907"/>
    <w:rsid w:val="007E5897"/>
    <w:rsid w:val="007E6FB8"/>
    <w:rsid w:val="007F0D0B"/>
    <w:rsid w:val="00813DAF"/>
    <w:rsid w:val="00814394"/>
    <w:rsid w:val="00817DCC"/>
    <w:rsid w:val="008232B0"/>
    <w:rsid w:val="0082714D"/>
    <w:rsid w:val="008515DB"/>
    <w:rsid w:val="008746FF"/>
    <w:rsid w:val="00892BB6"/>
    <w:rsid w:val="008948F1"/>
    <w:rsid w:val="008A02FB"/>
    <w:rsid w:val="008A1081"/>
    <w:rsid w:val="008A1E8C"/>
    <w:rsid w:val="008A3726"/>
    <w:rsid w:val="008A44E8"/>
    <w:rsid w:val="008D29A4"/>
    <w:rsid w:val="008D45F3"/>
    <w:rsid w:val="008F0933"/>
    <w:rsid w:val="009008DA"/>
    <w:rsid w:val="0090279C"/>
    <w:rsid w:val="009062F2"/>
    <w:rsid w:val="00907F5F"/>
    <w:rsid w:val="00912027"/>
    <w:rsid w:val="00923A03"/>
    <w:rsid w:val="00930818"/>
    <w:rsid w:val="0093139B"/>
    <w:rsid w:val="0093338E"/>
    <w:rsid w:val="0093623F"/>
    <w:rsid w:val="00940E14"/>
    <w:rsid w:val="00941024"/>
    <w:rsid w:val="00947D9F"/>
    <w:rsid w:val="00950A6E"/>
    <w:rsid w:val="00964C8F"/>
    <w:rsid w:val="00967405"/>
    <w:rsid w:val="00982D40"/>
    <w:rsid w:val="00987005"/>
    <w:rsid w:val="0099339F"/>
    <w:rsid w:val="009A643A"/>
    <w:rsid w:val="009C070F"/>
    <w:rsid w:val="009C505E"/>
    <w:rsid w:val="009D5302"/>
    <w:rsid w:val="009F0A24"/>
    <w:rsid w:val="009F4A0E"/>
    <w:rsid w:val="009F5336"/>
    <w:rsid w:val="00A01139"/>
    <w:rsid w:val="00A13708"/>
    <w:rsid w:val="00A1673A"/>
    <w:rsid w:val="00A20CBC"/>
    <w:rsid w:val="00A22C4B"/>
    <w:rsid w:val="00A25B0D"/>
    <w:rsid w:val="00A27865"/>
    <w:rsid w:val="00A41E75"/>
    <w:rsid w:val="00A4519A"/>
    <w:rsid w:val="00A61603"/>
    <w:rsid w:val="00A62924"/>
    <w:rsid w:val="00A6463C"/>
    <w:rsid w:val="00A76A81"/>
    <w:rsid w:val="00AA6463"/>
    <w:rsid w:val="00AB1CBE"/>
    <w:rsid w:val="00AB679F"/>
    <w:rsid w:val="00AC5B5C"/>
    <w:rsid w:val="00AC6914"/>
    <w:rsid w:val="00AE06A5"/>
    <w:rsid w:val="00AE37F0"/>
    <w:rsid w:val="00AF32DC"/>
    <w:rsid w:val="00B04226"/>
    <w:rsid w:val="00B062B3"/>
    <w:rsid w:val="00B144F2"/>
    <w:rsid w:val="00B270FF"/>
    <w:rsid w:val="00B3021B"/>
    <w:rsid w:val="00B372B6"/>
    <w:rsid w:val="00B47537"/>
    <w:rsid w:val="00B61184"/>
    <w:rsid w:val="00B627AE"/>
    <w:rsid w:val="00B64B5D"/>
    <w:rsid w:val="00B65A02"/>
    <w:rsid w:val="00B7485F"/>
    <w:rsid w:val="00B8189C"/>
    <w:rsid w:val="00B86DC7"/>
    <w:rsid w:val="00B94838"/>
    <w:rsid w:val="00BA691F"/>
    <w:rsid w:val="00BB3AD9"/>
    <w:rsid w:val="00BB3CF1"/>
    <w:rsid w:val="00BD437E"/>
    <w:rsid w:val="00BE1895"/>
    <w:rsid w:val="00BE441B"/>
    <w:rsid w:val="00BF6567"/>
    <w:rsid w:val="00C117A3"/>
    <w:rsid w:val="00C32CEC"/>
    <w:rsid w:val="00C73FDF"/>
    <w:rsid w:val="00C74995"/>
    <w:rsid w:val="00C821BE"/>
    <w:rsid w:val="00CA3E8E"/>
    <w:rsid w:val="00CA4838"/>
    <w:rsid w:val="00CA4AF4"/>
    <w:rsid w:val="00CB240B"/>
    <w:rsid w:val="00CC01CA"/>
    <w:rsid w:val="00CD69C0"/>
    <w:rsid w:val="00CE0510"/>
    <w:rsid w:val="00CF2203"/>
    <w:rsid w:val="00CF2DDF"/>
    <w:rsid w:val="00D052D1"/>
    <w:rsid w:val="00D319E4"/>
    <w:rsid w:val="00D35175"/>
    <w:rsid w:val="00D35224"/>
    <w:rsid w:val="00D54FB7"/>
    <w:rsid w:val="00D56DDD"/>
    <w:rsid w:val="00D73F73"/>
    <w:rsid w:val="00D75CA8"/>
    <w:rsid w:val="00D81111"/>
    <w:rsid w:val="00D82B6B"/>
    <w:rsid w:val="00D83603"/>
    <w:rsid w:val="00D8472C"/>
    <w:rsid w:val="00D87D66"/>
    <w:rsid w:val="00DA0E82"/>
    <w:rsid w:val="00DB7086"/>
    <w:rsid w:val="00DD7D70"/>
    <w:rsid w:val="00DF26A0"/>
    <w:rsid w:val="00E0002F"/>
    <w:rsid w:val="00E03DC1"/>
    <w:rsid w:val="00E10F22"/>
    <w:rsid w:val="00E111B3"/>
    <w:rsid w:val="00E13085"/>
    <w:rsid w:val="00E15858"/>
    <w:rsid w:val="00E1593B"/>
    <w:rsid w:val="00E202C0"/>
    <w:rsid w:val="00E252F3"/>
    <w:rsid w:val="00E26485"/>
    <w:rsid w:val="00E2734D"/>
    <w:rsid w:val="00E3130B"/>
    <w:rsid w:val="00E41480"/>
    <w:rsid w:val="00E71CAF"/>
    <w:rsid w:val="00E816A6"/>
    <w:rsid w:val="00E82BAE"/>
    <w:rsid w:val="00E85615"/>
    <w:rsid w:val="00E93418"/>
    <w:rsid w:val="00EB0E0F"/>
    <w:rsid w:val="00EB7B4B"/>
    <w:rsid w:val="00EE47FB"/>
    <w:rsid w:val="00EE66D1"/>
    <w:rsid w:val="00EE7A6F"/>
    <w:rsid w:val="00EF2B3B"/>
    <w:rsid w:val="00EF5193"/>
    <w:rsid w:val="00EF5FDB"/>
    <w:rsid w:val="00F022C3"/>
    <w:rsid w:val="00F11C41"/>
    <w:rsid w:val="00F250F2"/>
    <w:rsid w:val="00F26512"/>
    <w:rsid w:val="00F27D3C"/>
    <w:rsid w:val="00F32D46"/>
    <w:rsid w:val="00F3481A"/>
    <w:rsid w:val="00F35AE9"/>
    <w:rsid w:val="00F47EFE"/>
    <w:rsid w:val="00F5321E"/>
    <w:rsid w:val="00F626B8"/>
    <w:rsid w:val="00F83B64"/>
    <w:rsid w:val="00F85CD4"/>
    <w:rsid w:val="00F976A6"/>
    <w:rsid w:val="00FA00AA"/>
    <w:rsid w:val="00FC253B"/>
    <w:rsid w:val="00FC6814"/>
    <w:rsid w:val="00FE1A40"/>
    <w:rsid w:val="00FE361A"/>
    <w:rsid w:val="00FF35FB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53AB"/>
  <w15:docId w15:val="{67469BB8-E127-43F1-A6DE-41C5EB7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1FB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131FB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31F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31F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31F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9870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70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70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0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0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00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81">
    <w:name w:val="Font Style81"/>
    <w:rsid w:val="00DD7D70"/>
    <w:rPr>
      <w:rFonts w:ascii="Times New Roman" w:hAnsi="Times New Roman" w:cs="Times New Roman"/>
      <w:sz w:val="22"/>
      <w:szCs w:val="22"/>
    </w:rPr>
  </w:style>
  <w:style w:type="paragraph" w:customStyle="1" w:styleId="Tekstpodstawowy21">
    <w:name w:val="Tekst podstawowy 21"/>
    <w:basedOn w:val="Normalny"/>
    <w:rsid w:val="00DD7D70"/>
    <w:pPr>
      <w:suppressAutoHyphens/>
      <w:overflowPunct w:val="0"/>
      <w:autoSpaceDE w:val="0"/>
      <w:spacing w:after="120"/>
      <w:jc w:val="both"/>
      <w:textAlignment w:val="baseline"/>
    </w:pPr>
    <w:rPr>
      <w:sz w:val="28"/>
      <w:szCs w:val="28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68503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A2786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B3EE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CD4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C117A3"/>
    <w:rPr>
      <w:rFonts w:ascii="Arial Unicode MS" w:eastAsia="Arial Unicode MS" w:cs="Arial Unicode M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2A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2A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2A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2A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A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kacprzak@gddki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ntakt@gddk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gddkia/przetwarzanie-danych-osobowych-pracownikow-wykonawcow-i-podwykonawc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56E53-FA8B-4FFE-8440-9D3EAAE4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3140</Words>
  <Characters>18845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Babiasz Justyna</dc:creator>
  <cp:lastModifiedBy>Kacprzak Michał</cp:lastModifiedBy>
  <cp:revision>2</cp:revision>
  <cp:lastPrinted>2022-09-22T09:04:00Z</cp:lastPrinted>
  <dcterms:created xsi:type="dcterms:W3CDTF">2025-07-09T10:20:00Z</dcterms:created>
  <dcterms:modified xsi:type="dcterms:W3CDTF">2025-07-09T10:20:00Z</dcterms:modified>
</cp:coreProperties>
</file>