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6849" w14:textId="27FDCFF8" w:rsidR="00F34888" w:rsidRPr="006D0068" w:rsidRDefault="00F34888" w:rsidP="00F34888">
      <w:pPr>
        <w:jc w:val="center"/>
        <w:rPr>
          <w:rFonts w:ascii="Arial" w:eastAsia="Arial" w:hAnsi="Arial" w:cs="Arial"/>
          <w:b/>
          <w:bCs/>
          <w:sz w:val="32"/>
          <w:szCs w:val="32"/>
          <w:lang w:val="pl-PL"/>
        </w:rPr>
      </w:pPr>
      <w:r w:rsidRPr="006D0068">
        <w:rPr>
          <w:rFonts w:ascii="Arial" w:eastAsia="Arial" w:hAnsi="Arial" w:cs="Arial"/>
          <w:b/>
          <w:bCs/>
          <w:sz w:val="32"/>
          <w:szCs w:val="32"/>
          <w:lang w:val="pl-PL"/>
        </w:rPr>
        <w:t xml:space="preserve">INFORMACJA POKONTROLNA nr </w:t>
      </w:r>
      <w:r w:rsidR="001A706B" w:rsidRPr="006D0068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pl-PL"/>
        </w:rPr>
        <w:t>4</w:t>
      </w:r>
      <w:r w:rsidRPr="006D0068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pl-PL"/>
        </w:rPr>
        <w:t>/202</w:t>
      </w:r>
      <w:r w:rsidR="00A6665D" w:rsidRPr="006D0068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pl-PL"/>
        </w:rPr>
        <w:t>5</w:t>
      </w:r>
    </w:p>
    <w:p w14:paraId="00AF4C70" w14:textId="77777777" w:rsidR="00F34888" w:rsidRPr="006D0068" w:rsidRDefault="00F34888" w:rsidP="00F34888">
      <w:pPr>
        <w:rPr>
          <w:lang w:val="pl-PL"/>
        </w:rPr>
      </w:pPr>
    </w:p>
    <w:p w14:paraId="173E727F" w14:textId="77777777" w:rsidR="00F34888" w:rsidRPr="006D0068" w:rsidRDefault="00F34888" w:rsidP="00F34888">
      <w:pPr>
        <w:rPr>
          <w:lang w:val="pl-PL"/>
        </w:rPr>
      </w:pPr>
    </w:p>
    <w:p w14:paraId="556CB490" w14:textId="77777777" w:rsidR="00F34888" w:rsidRPr="006D0068" w:rsidRDefault="00F34888" w:rsidP="00F34888">
      <w:pPr>
        <w:spacing w:line="360" w:lineRule="auto"/>
        <w:rPr>
          <w:rFonts w:ascii="Arial" w:eastAsia="Arial" w:hAnsi="Arial" w:cs="Arial"/>
          <w:b/>
          <w:bCs/>
          <w:sz w:val="30"/>
          <w:szCs w:val="30"/>
          <w:lang w:val="pl-PL"/>
        </w:rPr>
      </w:pPr>
      <w:r w:rsidRPr="006D0068">
        <w:rPr>
          <w:rFonts w:ascii="Arial" w:eastAsia="Arial" w:hAnsi="Arial" w:cs="Arial"/>
          <w:b/>
          <w:bCs/>
          <w:sz w:val="30"/>
          <w:szCs w:val="30"/>
          <w:lang w:val="pl-PL"/>
        </w:rPr>
        <w:t>Informacje wstępne</w:t>
      </w:r>
    </w:p>
    <w:p w14:paraId="50304574" w14:textId="77777777" w:rsidR="00F34888" w:rsidRPr="006D0068" w:rsidRDefault="00F34888" w:rsidP="00F34888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  <w:t>Informacje o projekcie</w:t>
      </w:r>
    </w:p>
    <w:p w14:paraId="155975CB" w14:textId="3C81A750" w:rsidR="00F34888" w:rsidRPr="006D0068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Numer kontroli: </w:t>
      </w:r>
      <w:r w:rsidR="0012672C" w:rsidRPr="006D0068">
        <w:rPr>
          <w:rFonts w:ascii="Arial" w:eastAsia="Arial" w:hAnsi="Arial" w:cs="Arial"/>
          <w:sz w:val="22"/>
          <w:szCs w:val="22"/>
          <w:lang w:val="pl-PL"/>
        </w:rPr>
        <w:t>4</w:t>
      </w:r>
      <w:r w:rsidRPr="006D0068">
        <w:rPr>
          <w:rFonts w:ascii="Arial" w:eastAsia="Arial" w:hAnsi="Arial" w:cs="Arial"/>
          <w:sz w:val="22"/>
          <w:szCs w:val="22"/>
          <w:lang w:val="pl-PL"/>
        </w:rPr>
        <w:t>/202</w:t>
      </w:r>
      <w:r w:rsidR="00A6665D" w:rsidRPr="006D0068">
        <w:rPr>
          <w:rFonts w:ascii="Arial" w:eastAsia="Arial" w:hAnsi="Arial" w:cs="Arial"/>
          <w:sz w:val="22"/>
          <w:szCs w:val="22"/>
          <w:lang w:val="pl-PL"/>
        </w:rPr>
        <w:t>5</w:t>
      </w:r>
    </w:p>
    <w:p w14:paraId="581A2655" w14:textId="4D48B3A8" w:rsidR="00F34888" w:rsidRPr="006D0068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Numer projektu:  </w:t>
      </w:r>
      <w:r w:rsidR="00C439B9" w:rsidRPr="006D0068">
        <w:rPr>
          <w:rFonts w:ascii="Arial" w:eastAsia="Arial" w:hAnsi="Arial" w:cs="Arial"/>
          <w:bCs/>
          <w:sz w:val="22"/>
          <w:szCs w:val="22"/>
          <w:lang w:val="pl-PL"/>
        </w:rPr>
        <w:t>PLSK.01.0</w:t>
      </w:r>
      <w:r w:rsidR="00EB16D8" w:rsidRPr="006D0068">
        <w:rPr>
          <w:rFonts w:ascii="Arial" w:eastAsia="Arial" w:hAnsi="Arial" w:cs="Arial"/>
          <w:bCs/>
          <w:sz w:val="22"/>
          <w:szCs w:val="22"/>
          <w:lang w:val="pl-PL"/>
        </w:rPr>
        <w:t>1</w:t>
      </w:r>
      <w:r w:rsidR="00C439B9" w:rsidRPr="006D0068">
        <w:rPr>
          <w:rFonts w:ascii="Arial" w:eastAsia="Arial" w:hAnsi="Arial" w:cs="Arial"/>
          <w:bCs/>
          <w:sz w:val="22"/>
          <w:szCs w:val="22"/>
          <w:lang w:val="pl-PL"/>
        </w:rPr>
        <w:t>-IP.01-00</w:t>
      </w:r>
      <w:r w:rsidR="00D85022" w:rsidRPr="006D0068">
        <w:rPr>
          <w:rFonts w:ascii="Arial" w:eastAsia="Arial" w:hAnsi="Arial" w:cs="Arial"/>
          <w:bCs/>
          <w:sz w:val="22"/>
          <w:szCs w:val="22"/>
          <w:lang w:val="pl-PL"/>
        </w:rPr>
        <w:t>18</w:t>
      </w:r>
      <w:r w:rsidR="00C439B9" w:rsidRPr="006D0068">
        <w:rPr>
          <w:rFonts w:ascii="Arial" w:eastAsia="Arial" w:hAnsi="Arial" w:cs="Arial"/>
          <w:bCs/>
          <w:sz w:val="22"/>
          <w:szCs w:val="22"/>
          <w:lang w:val="pl-PL"/>
        </w:rPr>
        <w:t>/23</w:t>
      </w:r>
      <w:r w:rsidR="00C439B9"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 </w:t>
      </w:r>
    </w:p>
    <w:p w14:paraId="4B490489" w14:textId="6ADB54C8" w:rsidR="00F34888" w:rsidRPr="006D0068" w:rsidRDefault="00F34888" w:rsidP="008E040D">
      <w:pPr>
        <w:spacing w:before="150" w:after="150" w:line="276" w:lineRule="auto"/>
        <w:jc w:val="both"/>
        <w:rPr>
          <w:rFonts w:ascii="Arial" w:eastAsia="Arial" w:hAnsi="Arial" w:cs="Arial"/>
          <w:bCs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Tytuł projektu:  </w:t>
      </w:r>
      <w:r w:rsidR="00C439B9" w:rsidRPr="006D0068">
        <w:rPr>
          <w:rFonts w:ascii="Arial" w:eastAsia="Arial" w:hAnsi="Arial" w:cs="Arial"/>
          <w:bCs/>
          <w:sz w:val="22"/>
          <w:szCs w:val="22"/>
          <w:lang w:val="pl-PL"/>
        </w:rPr>
        <w:t>„</w:t>
      </w:r>
      <w:r w:rsidR="00D85022" w:rsidRPr="006D0068">
        <w:rPr>
          <w:rFonts w:ascii="Arial" w:hAnsi="Arial" w:cs="Arial"/>
          <w:bCs/>
          <w:i/>
          <w:iCs/>
          <w:sz w:val="22"/>
          <w:szCs w:val="22"/>
          <w:lang w:val="pl-PL"/>
        </w:rPr>
        <w:t xml:space="preserve">Bezpieczne pogranicze – </w:t>
      </w:r>
      <w:proofErr w:type="spellStart"/>
      <w:r w:rsidR="00D85022" w:rsidRPr="006D0068">
        <w:rPr>
          <w:rFonts w:ascii="Arial" w:hAnsi="Arial" w:cs="Arial"/>
          <w:bCs/>
          <w:i/>
          <w:iCs/>
          <w:sz w:val="22"/>
          <w:szCs w:val="22"/>
          <w:lang w:val="pl-PL"/>
        </w:rPr>
        <w:t>bezpieczn</w:t>
      </w:r>
      <w:proofErr w:type="spellEnd"/>
      <w:r w:rsidR="00D85022" w:rsidRPr="006D0068">
        <w:rPr>
          <w:rFonts w:ascii="Arial" w:hAnsi="Arial" w:cs="Arial"/>
          <w:bCs/>
          <w:i/>
          <w:iCs/>
          <w:sz w:val="22"/>
          <w:szCs w:val="22"/>
          <w:lang w:val="pl-PL"/>
        </w:rPr>
        <w:t>@ ludność”</w:t>
      </w:r>
    </w:p>
    <w:p w14:paraId="14FA93D6" w14:textId="77777777" w:rsidR="00F34888" w:rsidRPr="006D0068" w:rsidRDefault="00F34888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430DB442" w14:textId="77777777" w:rsidR="00F34888" w:rsidRPr="006D0068" w:rsidRDefault="00F34888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  <w:t>Dane beneficjenta</w:t>
      </w:r>
    </w:p>
    <w:p w14:paraId="03D199D6" w14:textId="023DFDED" w:rsidR="00F34888" w:rsidRPr="006D0068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Identyfikator beneficjenta: </w:t>
      </w:r>
      <w:r w:rsidR="00D85022" w:rsidRPr="006D0068">
        <w:rPr>
          <w:rFonts w:ascii="Arial" w:eastAsia="Arial" w:hAnsi="Arial" w:cs="Arial"/>
          <w:sz w:val="22"/>
          <w:szCs w:val="22"/>
          <w:lang w:val="pl-PL"/>
        </w:rPr>
        <w:t>NIP 6842377352</w:t>
      </w:r>
    </w:p>
    <w:p w14:paraId="122636CC" w14:textId="3F7390C1" w:rsidR="00DA555B" w:rsidRPr="006D0068" w:rsidRDefault="00F34888" w:rsidP="00DA555B">
      <w:pPr>
        <w:spacing w:before="120" w:after="120"/>
        <w:rPr>
          <w:rFonts w:ascii="Arial" w:hAnsi="Arial" w:cs="Arial"/>
          <w:sz w:val="22"/>
          <w:szCs w:val="22"/>
          <w:lang w:val="pl-PL" w:eastAsia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>Nazwa beneficjenta:</w:t>
      </w:r>
      <w:r w:rsidR="00C439B9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D85022" w:rsidRPr="006D0068">
        <w:rPr>
          <w:rFonts w:ascii="Arial" w:eastAsia="Arial" w:hAnsi="Arial" w:cs="Arial"/>
          <w:sz w:val="22"/>
          <w:szCs w:val="22"/>
          <w:lang w:val="pl-PL"/>
        </w:rPr>
        <w:t>Gmina Rymanów</w:t>
      </w:r>
    </w:p>
    <w:p w14:paraId="7810FDA7" w14:textId="77777777" w:rsidR="00503066" w:rsidRPr="006D0068" w:rsidRDefault="00503066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1F3C0C52" w14:textId="11F4D160" w:rsidR="00DA555B" w:rsidRPr="006D0068" w:rsidRDefault="00F34888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>Adres beneficjenta:</w:t>
      </w:r>
      <w:r w:rsidR="00A6665D"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</w:t>
      </w:r>
    </w:p>
    <w:p w14:paraId="65ABE023" w14:textId="77777777" w:rsidR="00D85022" w:rsidRPr="006D0068" w:rsidRDefault="00D85022" w:rsidP="00D85022">
      <w:p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ul. </w:t>
      </w:r>
      <w:proofErr w:type="spellStart"/>
      <w:r w:rsidRPr="006D0068">
        <w:rPr>
          <w:rFonts w:ascii="Arial" w:hAnsi="Arial" w:cs="Arial"/>
          <w:sz w:val="22"/>
          <w:szCs w:val="22"/>
          <w:lang w:val="pl-PL"/>
        </w:rPr>
        <w:t>Mitkowskiego</w:t>
      </w:r>
      <w:proofErr w:type="spellEnd"/>
      <w:r w:rsidRPr="006D0068">
        <w:rPr>
          <w:rFonts w:ascii="Arial" w:hAnsi="Arial" w:cs="Arial"/>
          <w:sz w:val="22"/>
          <w:szCs w:val="22"/>
          <w:lang w:val="pl-PL"/>
        </w:rPr>
        <w:t xml:space="preserve"> 14A</w:t>
      </w:r>
    </w:p>
    <w:p w14:paraId="447CC200" w14:textId="0DC28EF6" w:rsidR="00DA555B" w:rsidRPr="006D0068" w:rsidRDefault="00D85022" w:rsidP="00D85022">
      <w:pPr>
        <w:spacing w:before="150" w:after="150" w:line="276" w:lineRule="auto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38-480 Rymanów</w:t>
      </w:r>
    </w:p>
    <w:p w14:paraId="0436B81E" w14:textId="77777777" w:rsidR="00D85022" w:rsidRPr="006D0068" w:rsidRDefault="00D85022" w:rsidP="00D85022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</w:p>
    <w:p w14:paraId="721FC334" w14:textId="77777777" w:rsidR="00F34888" w:rsidRPr="006D0068" w:rsidRDefault="00F34888" w:rsidP="00F34888">
      <w:pPr>
        <w:spacing w:before="150" w:after="150" w:line="276" w:lineRule="auto"/>
        <w:rPr>
          <w:u w:val="single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  <w:t>Informacje o kontroli</w:t>
      </w:r>
    </w:p>
    <w:p w14:paraId="16DB3227" w14:textId="2B6BAD16" w:rsidR="00F34888" w:rsidRPr="006D0068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Tryb kontroli: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planowa</w:t>
      </w:r>
    </w:p>
    <w:p w14:paraId="4B5F72E8" w14:textId="3B072E81" w:rsidR="00F34888" w:rsidRPr="006D0068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Typ kontroli: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na miejscu</w:t>
      </w:r>
    </w:p>
    <w:p w14:paraId="5DFC2C42" w14:textId="5843B0FA" w:rsidR="00F34888" w:rsidRPr="006D0068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Rodzaj kontroli: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w trakcie realizacji projektu</w:t>
      </w:r>
    </w:p>
    <w:p w14:paraId="067E116E" w14:textId="77777777" w:rsidR="00F34888" w:rsidRPr="006D0068" w:rsidRDefault="00F34888" w:rsidP="00F34888">
      <w:pPr>
        <w:spacing w:before="150" w:after="150" w:line="276" w:lineRule="auto"/>
        <w:rPr>
          <w:u w:val="single"/>
          <w:lang w:val="pl-PL"/>
        </w:rPr>
      </w:pPr>
    </w:p>
    <w:p w14:paraId="1D5268B6" w14:textId="77777777" w:rsidR="00F34888" w:rsidRPr="006D0068" w:rsidRDefault="00F34888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Zespół kontrolujący: </w:t>
      </w:r>
    </w:p>
    <w:p w14:paraId="044E9CE8" w14:textId="31C55ED6" w:rsidR="00F34888" w:rsidRPr="006D0068" w:rsidRDefault="00DA555B" w:rsidP="00F34888">
      <w:pPr>
        <w:pStyle w:val="NormalnyWeb"/>
        <w:spacing w:before="0" w:beforeAutospacing="0" w:after="0" w:line="360" w:lineRule="auto"/>
        <w:ind w:firstLine="17"/>
        <w:rPr>
          <w:rFonts w:ascii="Arial" w:hAnsi="Arial" w:cs="Arial"/>
          <w:sz w:val="22"/>
          <w:szCs w:val="22"/>
        </w:rPr>
      </w:pPr>
      <w:r w:rsidRPr="006D0068">
        <w:rPr>
          <w:rFonts w:ascii="Arial" w:hAnsi="Arial" w:cs="Arial"/>
          <w:b/>
          <w:bCs/>
          <w:sz w:val="22"/>
          <w:szCs w:val="22"/>
        </w:rPr>
        <w:t>Bożena Lepak</w:t>
      </w:r>
      <w:r w:rsidR="00F34888" w:rsidRPr="006D0068">
        <w:rPr>
          <w:rFonts w:ascii="Arial" w:hAnsi="Arial" w:cs="Arial"/>
          <w:b/>
          <w:bCs/>
          <w:sz w:val="22"/>
          <w:szCs w:val="22"/>
        </w:rPr>
        <w:t xml:space="preserve"> </w:t>
      </w:r>
      <w:r w:rsidR="00F34888" w:rsidRPr="006D0068">
        <w:rPr>
          <w:rFonts w:ascii="Arial" w:hAnsi="Arial" w:cs="Arial"/>
          <w:sz w:val="22"/>
          <w:szCs w:val="22"/>
        </w:rPr>
        <w:t>- kierownik Zespołu Kontrolującego</w:t>
      </w:r>
    </w:p>
    <w:p w14:paraId="55FF3AC2" w14:textId="09847BB3" w:rsidR="00F34888" w:rsidRPr="006D0068" w:rsidRDefault="00A703E1">
      <w:pPr>
        <w:pStyle w:val="NormalnyWeb"/>
        <w:spacing w:before="0" w:beforeAutospacing="0" w:after="0" w:line="360" w:lineRule="auto"/>
        <w:ind w:left="28"/>
        <w:rPr>
          <w:rFonts w:ascii="Arial" w:hAnsi="Arial" w:cs="Arial"/>
          <w:sz w:val="22"/>
          <w:szCs w:val="22"/>
        </w:rPr>
      </w:pPr>
      <w:r w:rsidRPr="006D0068">
        <w:rPr>
          <w:rFonts w:ascii="Arial" w:hAnsi="Arial" w:cs="Arial"/>
          <w:b/>
          <w:bCs/>
          <w:sz w:val="22"/>
          <w:szCs w:val="22"/>
        </w:rPr>
        <w:t>Marcin Migut</w:t>
      </w:r>
      <w:r w:rsidR="00A6665D" w:rsidRPr="006D0068">
        <w:rPr>
          <w:rFonts w:ascii="Arial" w:hAnsi="Arial" w:cs="Arial"/>
          <w:b/>
          <w:bCs/>
          <w:sz w:val="22"/>
          <w:szCs w:val="22"/>
        </w:rPr>
        <w:t xml:space="preserve"> </w:t>
      </w:r>
      <w:r w:rsidR="00F34888" w:rsidRPr="006D0068">
        <w:rPr>
          <w:rFonts w:ascii="Arial" w:hAnsi="Arial" w:cs="Arial"/>
          <w:b/>
          <w:bCs/>
          <w:sz w:val="22"/>
          <w:szCs w:val="22"/>
        </w:rPr>
        <w:t xml:space="preserve">- </w:t>
      </w:r>
      <w:r w:rsidR="00F34888" w:rsidRPr="006D0068">
        <w:rPr>
          <w:rFonts w:ascii="Arial" w:hAnsi="Arial" w:cs="Arial"/>
          <w:sz w:val="22"/>
          <w:szCs w:val="22"/>
        </w:rPr>
        <w:t>członek Zespołu Kontrolującego</w:t>
      </w:r>
    </w:p>
    <w:p w14:paraId="648FAC50" w14:textId="77777777" w:rsidR="00F34888" w:rsidRPr="006D006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hAnsi="Arial" w:cs="Arial"/>
          <w:sz w:val="22"/>
          <w:szCs w:val="22"/>
        </w:rPr>
      </w:pPr>
    </w:p>
    <w:p w14:paraId="7E9ACFE3" w14:textId="6EC750BA" w:rsidR="00F34888" w:rsidRPr="006D006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eastAsia="Arial" w:hAnsi="Arial" w:cs="Arial"/>
          <w:sz w:val="22"/>
          <w:szCs w:val="22"/>
        </w:rPr>
      </w:pPr>
      <w:r w:rsidRPr="006D0068">
        <w:rPr>
          <w:rFonts w:ascii="Arial" w:eastAsia="Arial" w:hAnsi="Arial" w:cs="Arial"/>
          <w:b/>
          <w:bCs/>
          <w:sz w:val="22"/>
          <w:szCs w:val="22"/>
        </w:rPr>
        <w:t xml:space="preserve">Data rozpoczęcia kontroli: </w:t>
      </w:r>
      <w:r w:rsidR="00D85022" w:rsidRPr="006D0068">
        <w:rPr>
          <w:rFonts w:ascii="Arial" w:eastAsia="Arial" w:hAnsi="Arial" w:cs="Arial"/>
          <w:sz w:val="22"/>
          <w:szCs w:val="22"/>
        </w:rPr>
        <w:t>27</w:t>
      </w:r>
      <w:r w:rsidRPr="006D0068">
        <w:rPr>
          <w:rFonts w:ascii="Arial" w:eastAsia="Arial" w:hAnsi="Arial" w:cs="Arial"/>
          <w:sz w:val="22"/>
          <w:szCs w:val="22"/>
        </w:rPr>
        <w:t>.</w:t>
      </w:r>
      <w:r w:rsidR="00A6665D" w:rsidRPr="006D0068">
        <w:rPr>
          <w:rFonts w:ascii="Arial" w:eastAsia="Arial" w:hAnsi="Arial" w:cs="Arial"/>
          <w:sz w:val="22"/>
          <w:szCs w:val="22"/>
        </w:rPr>
        <w:t>0</w:t>
      </w:r>
      <w:r w:rsidR="00D85022" w:rsidRPr="006D0068">
        <w:rPr>
          <w:rFonts w:ascii="Arial" w:eastAsia="Arial" w:hAnsi="Arial" w:cs="Arial"/>
          <w:sz w:val="22"/>
          <w:szCs w:val="22"/>
        </w:rPr>
        <w:t>6</w:t>
      </w:r>
      <w:r w:rsidRPr="006D0068">
        <w:rPr>
          <w:rFonts w:ascii="Arial" w:eastAsia="Arial" w:hAnsi="Arial" w:cs="Arial"/>
          <w:sz w:val="22"/>
          <w:szCs w:val="22"/>
        </w:rPr>
        <w:t>.202</w:t>
      </w:r>
      <w:r w:rsidR="00A6665D" w:rsidRPr="006D0068">
        <w:rPr>
          <w:rFonts w:ascii="Arial" w:eastAsia="Arial" w:hAnsi="Arial" w:cs="Arial"/>
          <w:sz w:val="22"/>
          <w:szCs w:val="22"/>
        </w:rPr>
        <w:t>5</w:t>
      </w:r>
      <w:r w:rsidR="002B1E15" w:rsidRPr="006D0068">
        <w:rPr>
          <w:rFonts w:ascii="Arial" w:eastAsia="Arial" w:hAnsi="Arial" w:cs="Arial"/>
          <w:sz w:val="22"/>
          <w:szCs w:val="22"/>
        </w:rPr>
        <w:t xml:space="preserve"> r.</w:t>
      </w:r>
    </w:p>
    <w:p w14:paraId="3FE50703" w14:textId="08A33F32" w:rsidR="00F34888" w:rsidRPr="006D006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eastAsia="Arial" w:hAnsi="Arial" w:cs="Arial"/>
          <w:b/>
          <w:bCs/>
          <w:sz w:val="22"/>
          <w:szCs w:val="22"/>
        </w:rPr>
      </w:pPr>
      <w:r w:rsidRPr="006D0068">
        <w:rPr>
          <w:rFonts w:ascii="Arial" w:eastAsia="Arial" w:hAnsi="Arial" w:cs="Arial"/>
          <w:b/>
          <w:bCs/>
          <w:sz w:val="22"/>
          <w:szCs w:val="22"/>
        </w:rPr>
        <w:t>Data zakończenia kontroli:</w:t>
      </w:r>
      <w:r w:rsidR="00FC1A34" w:rsidRPr="006D006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703E1" w:rsidRPr="00110C8D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00110C8D" w:rsidRPr="00110C8D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="00FC1A34" w:rsidRPr="00110C8D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A6665D" w:rsidRPr="00110C8D">
        <w:rPr>
          <w:rFonts w:ascii="Arial" w:eastAsia="Arial" w:hAnsi="Arial" w:cs="Arial"/>
          <w:color w:val="000000" w:themeColor="text1"/>
          <w:sz w:val="22"/>
          <w:szCs w:val="22"/>
        </w:rPr>
        <w:t>0</w:t>
      </w:r>
      <w:r w:rsidR="007C396E" w:rsidRPr="00110C8D">
        <w:rPr>
          <w:rFonts w:ascii="Arial" w:eastAsia="Arial" w:hAnsi="Arial" w:cs="Arial"/>
          <w:color w:val="000000" w:themeColor="text1"/>
          <w:sz w:val="22"/>
          <w:szCs w:val="22"/>
        </w:rPr>
        <w:t>7</w:t>
      </w:r>
      <w:r w:rsidR="00FC1A34" w:rsidRPr="00110C8D">
        <w:rPr>
          <w:rFonts w:ascii="Arial" w:eastAsia="Arial" w:hAnsi="Arial" w:cs="Arial"/>
          <w:color w:val="000000" w:themeColor="text1"/>
          <w:sz w:val="22"/>
          <w:szCs w:val="22"/>
        </w:rPr>
        <w:t>.202</w:t>
      </w:r>
      <w:r w:rsidR="00A6665D" w:rsidRPr="00110C8D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="002B1E15" w:rsidRPr="00110C8D">
        <w:rPr>
          <w:rFonts w:ascii="Arial" w:eastAsia="Arial" w:hAnsi="Arial" w:cs="Arial"/>
          <w:color w:val="000000" w:themeColor="text1"/>
          <w:sz w:val="22"/>
          <w:szCs w:val="22"/>
        </w:rPr>
        <w:t xml:space="preserve"> r.</w:t>
      </w:r>
      <w:r w:rsidR="002B1E15" w:rsidRPr="00110C8D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7F6E1193" w14:textId="77777777" w:rsidR="00F34888" w:rsidRPr="006D006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eastAsia="Arial" w:hAnsi="Arial" w:cs="Arial"/>
          <w:b/>
          <w:bCs/>
          <w:sz w:val="22"/>
          <w:szCs w:val="22"/>
        </w:rPr>
      </w:pPr>
    </w:p>
    <w:p w14:paraId="27024407" w14:textId="3E301EC3" w:rsidR="00F34888" w:rsidRPr="006D006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eastAsia="Arial" w:hAnsi="Arial" w:cs="Arial"/>
          <w:sz w:val="22"/>
          <w:szCs w:val="22"/>
        </w:rPr>
      </w:pPr>
      <w:r w:rsidRPr="006D0068">
        <w:rPr>
          <w:rFonts w:ascii="Arial" w:eastAsia="Arial" w:hAnsi="Arial" w:cs="Arial"/>
          <w:b/>
          <w:bCs/>
          <w:sz w:val="22"/>
          <w:szCs w:val="22"/>
        </w:rPr>
        <w:t xml:space="preserve">Podmiot kontrolujący: </w:t>
      </w:r>
      <w:r w:rsidRPr="006D0068">
        <w:rPr>
          <w:rFonts w:ascii="Arial" w:eastAsia="Arial" w:hAnsi="Arial" w:cs="Arial"/>
          <w:sz w:val="22"/>
          <w:szCs w:val="22"/>
        </w:rPr>
        <w:t>Krajowy Kontroler – Wojewoda Podkarpacki</w:t>
      </w:r>
    </w:p>
    <w:p w14:paraId="49D64978" w14:textId="29B51B39" w:rsidR="00F34888" w:rsidRPr="006D0068" w:rsidRDefault="00F34888" w:rsidP="00F34888">
      <w:pPr>
        <w:spacing w:before="150" w:after="150" w:line="276" w:lineRule="auto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Podmiot kontrolowany: </w:t>
      </w:r>
      <w:r w:rsidR="001B60A9" w:rsidRPr="006D0068">
        <w:rPr>
          <w:rFonts w:ascii="Arial" w:eastAsia="Arial" w:hAnsi="Arial" w:cs="Arial"/>
          <w:sz w:val="22"/>
          <w:szCs w:val="22"/>
          <w:lang w:val="pl-PL"/>
        </w:rPr>
        <w:t>Gmina Rymanów</w:t>
      </w:r>
    </w:p>
    <w:p w14:paraId="7E6812EC" w14:textId="5609396B" w:rsidR="00503066" w:rsidRPr="006D0068" w:rsidRDefault="00F34888" w:rsidP="00503066">
      <w:p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>Miejsc</w:t>
      </w:r>
      <w:r w:rsidR="007965C9"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>e</w:t>
      </w: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przeprowadzenia kontroli: </w:t>
      </w:r>
      <w:r w:rsidR="001B60A9" w:rsidRPr="006D0068">
        <w:rPr>
          <w:rFonts w:ascii="Arial" w:hAnsi="Arial" w:cs="Arial"/>
          <w:sz w:val="22"/>
          <w:szCs w:val="22"/>
          <w:lang w:val="pl-PL"/>
        </w:rPr>
        <w:t>Urz</w:t>
      </w:r>
      <w:r w:rsidR="007C396E" w:rsidRPr="006D0068">
        <w:rPr>
          <w:rFonts w:ascii="Arial" w:hAnsi="Arial" w:cs="Arial"/>
          <w:sz w:val="22"/>
          <w:szCs w:val="22"/>
          <w:lang w:val="pl-PL"/>
        </w:rPr>
        <w:t>ą</w:t>
      </w:r>
      <w:r w:rsidR="001B60A9" w:rsidRPr="006D0068">
        <w:rPr>
          <w:rFonts w:ascii="Arial" w:hAnsi="Arial" w:cs="Arial"/>
          <w:sz w:val="22"/>
          <w:szCs w:val="22"/>
          <w:lang w:val="pl-PL"/>
        </w:rPr>
        <w:t>d Gminy w Rymanowie</w:t>
      </w:r>
    </w:p>
    <w:p w14:paraId="38387DBB" w14:textId="77777777" w:rsidR="001B60A9" w:rsidRPr="006D0068" w:rsidRDefault="001B60A9" w:rsidP="001B60A9">
      <w:p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ul. </w:t>
      </w:r>
      <w:proofErr w:type="spellStart"/>
      <w:r w:rsidRPr="006D0068">
        <w:rPr>
          <w:rFonts w:ascii="Arial" w:hAnsi="Arial" w:cs="Arial"/>
          <w:sz w:val="22"/>
          <w:szCs w:val="22"/>
          <w:lang w:val="pl-PL"/>
        </w:rPr>
        <w:t>Mitkowskiego</w:t>
      </w:r>
      <w:proofErr w:type="spellEnd"/>
      <w:r w:rsidRPr="006D0068">
        <w:rPr>
          <w:rFonts w:ascii="Arial" w:hAnsi="Arial" w:cs="Arial"/>
          <w:sz w:val="22"/>
          <w:szCs w:val="22"/>
          <w:lang w:val="pl-PL"/>
        </w:rPr>
        <w:t xml:space="preserve"> 14A</w:t>
      </w:r>
    </w:p>
    <w:p w14:paraId="052FB696" w14:textId="6A3C43FA" w:rsidR="00B92273" w:rsidRPr="006D0068" w:rsidRDefault="001B60A9" w:rsidP="001B60A9">
      <w:pPr>
        <w:spacing w:before="150" w:after="150" w:line="276" w:lineRule="auto"/>
        <w:rPr>
          <w:rFonts w:ascii="Arial" w:eastAsia="Arial" w:hAnsi="Arial" w:cs="Arial"/>
          <w:b/>
          <w:bCs/>
          <w:sz w:val="30"/>
          <w:szCs w:val="30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38-480 Rymanów</w:t>
      </w:r>
    </w:p>
    <w:p w14:paraId="116A6702" w14:textId="5DCC6446" w:rsidR="001A6552" w:rsidRPr="006D0068" w:rsidRDefault="001A6552" w:rsidP="001A6552">
      <w:pPr>
        <w:spacing w:before="150" w:after="150" w:line="276" w:lineRule="auto"/>
        <w:rPr>
          <w:lang w:val="pl-PL"/>
        </w:rPr>
      </w:pPr>
      <w:r w:rsidRPr="006D0068">
        <w:rPr>
          <w:rFonts w:ascii="Arial" w:eastAsia="Arial" w:hAnsi="Arial" w:cs="Arial"/>
          <w:b/>
          <w:bCs/>
          <w:sz w:val="30"/>
          <w:szCs w:val="30"/>
          <w:lang w:val="pl-PL"/>
        </w:rPr>
        <w:lastRenderedPageBreak/>
        <w:t>1. Wykaz skrótów</w:t>
      </w:r>
    </w:p>
    <w:p w14:paraId="4DA4BFDB" w14:textId="0E935AAB" w:rsidR="001A6552" w:rsidRPr="006D0068" w:rsidRDefault="001A6552" w:rsidP="001A6552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KK </w:t>
      </w:r>
      <w:r w:rsidR="003A6AA4" w:rsidRPr="006D0068">
        <w:rPr>
          <w:rFonts w:ascii="Arial" w:eastAsia="Arial" w:hAnsi="Arial" w:cs="Arial"/>
          <w:sz w:val="22"/>
          <w:szCs w:val="22"/>
          <w:lang w:val="pl-PL"/>
        </w:rPr>
        <w:t>-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Krajowy Kontroler</w:t>
      </w:r>
      <w:r w:rsidR="00D51846" w:rsidRPr="006D0068">
        <w:rPr>
          <w:rFonts w:ascii="Arial" w:eastAsia="Arial" w:hAnsi="Arial" w:cs="Arial"/>
          <w:sz w:val="22"/>
          <w:szCs w:val="22"/>
          <w:lang w:val="pl-PL"/>
        </w:rPr>
        <w:t xml:space="preserve"> – Wojewoda Podkarpacki </w:t>
      </w:r>
    </w:p>
    <w:p w14:paraId="768D427C" w14:textId="52213B4B" w:rsidR="003A6AA4" w:rsidRPr="006D0068" w:rsidRDefault="003A6AA4" w:rsidP="001A6552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PW  - Partner Wiodący</w:t>
      </w:r>
    </w:p>
    <w:p w14:paraId="312BE8F3" w14:textId="77777777" w:rsidR="001A6552" w:rsidRPr="006D0068" w:rsidRDefault="001A6552" w:rsidP="001A6552">
      <w:pPr>
        <w:spacing w:before="150" w:after="150" w:line="276" w:lineRule="auto"/>
        <w:rPr>
          <w:lang w:val="pl-PL"/>
        </w:rPr>
      </w:pPr>
      <w:r w:rsidRPr="006D0068">
        <w:rPr>
          <w:rFonts w:ascii="Arial" w:eastAsia="Arial" w:hAnsi="Arial" w:cs="Arial"/>
          <w:b/>
          <w:bCs/>
          <w:sz w:val="30"/>
          <w:szCs w:val="30"/>
          <w:lang w:val="pl-PL"/>
        </w:rPr>
        <w:t>2. Podstawa prawna</w:t>
      </w:r>
    </w:p>
    <w:p w14:paraId="7C947449" w14:textId="77777777" w:rsidR="001A6552" w:rsidRPr="006D0068" w:rsidRDefault="001A6552" w:rsidP="00B9167A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6D0068">
        <w:rPr>
          <w:rFonts w:ascii="Arial" w:hAnsi="Arial" w:cs="Arial"/>
          <w:sz w:val="22"/>
          <w:szCs w:val="22"/>
        </w:rPr>
        <w:t>Art. 24 ust. 2 pkt 2 lit. b ustawy wdrożeniowej z dnia 28 kwietnia 2022 r. o zasadach realizacji zadań finansowanych ze środków europejskich w perspektywie finansowej 2021–2027                 (t.j.Dz.U.2022, poz.1079)</w:t>
      </w:r>
    </w:p>
    <w:p w14:paraId="663E15B2" w14:textId="77777777" w:rsidR="001A6552" w:rsidRPr="006D0068" w:rsidRDefault="001A6552" w:rsidP="001A6552">
      <w:pPr>
        <w:spacing w:before="150" w:after="150" w:line="276" w:lineRule="auto"/>
        <w:rPr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D0068">
        <w:rPr>
          <w:rFonts w:ascii="Arial" w:eastAsia="Arial" w:hAnsi="Arial" w:cs="Arial"/>
          <w:b/>
          <w:bCs/>
          <w:sz w:val="30"/>
          <w:szCs w:val="30"/>
          <w:lang w:val="pl-PL"/>
        </w:rPr>
        <w:t>3. Cel kontroli</w:t>
      </w:r>
    </w:p>
    <w:p w14:paraId="76D32D32" w14:textId="179AD8D9" w:rsidR="001A6552" w:rsidRPr="006D0068" w:rsidRDefault="001A6552" w:rsidP="006D006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Sprawdzenie – zgodnie z zapisami sekcji 3.2.</w:t>
      </w:r>
      <w:r w:rsidR="005116CF" w:rsidRPr="006D0068">
        <w:rPr>
          <w:rFonts w:ascii="Arial" w:eastAsia="Arial" w:hAnsi="Arial" w:cs="Arial"/>
          <w:sz w:val="22"/>
          <w:szCs w:val="22"/>
          <w:lang w:val="pl-PL"/>
        </w:rPr>
        <w:t>3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Wytycznych dotyczących kontroli zarządczych w programach </w:t>
      </w:r>
      <w:proofErr w:type="spellStart"/>
      <w:r w:rsidRPr="006D0068">
        <w:rPr>
          <w:rFonts w:ascii="Arial" w:eastAsia="Arial" w:hAnsi="Arial" w:cs="Arial"/>
          <w:sz w:val="22"/>
          <w:szCs w:val="22"/>
          <w:lang w:val="pl-PL"/>
        </w:rPr>
        <w:t>Interreg</w:t>
      </w:r>
      <w:proofErr w:type="spellEnd"/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na lata 2021–2027 - prawidłowości realizacji przez Beneficjenta umowy o dofinansowanie projektu</w:t>
      </w:r>
      <w:r w:rsidR="00C439B9" w:rsidRPr="006D0068">
        <w:rPr>
          <w:rFonts w:ascii="Arial" w:eastAsia="Arial" w:hAnsi="Arial" w:cs="Arial"/>
          <w:sz w:val="22"/>
          <w:szCs w:val="22"/>
          <w:lang w:val="pl-PL"/>
        </w:rPr>
        <w:t xml:space="preserve"> (wersja 4</w:t>
      </w:r>
      <w:r w:rsidR="00824686" w:rsidRPr="006D0068">
        <w:rPr>
          <w:rFonts w:ascii="Arial" w:eastAsia="Arial" w:hAnsi="Arial" w:cs="Arial"/>
          <w:sz w:val="22"/>
          <w:szCs w:val="22"/>
          <w:lang w:val="pl-PL"/>
        </w:rPr>
        <w:t xml:space="preserve"> projektu</w:t>
      </w:r>
      <w:r w:rsidR="00C439B9" w:rsidRPr="006D0068">
        <w:rPr>
          <w:rFonts w:ascii="Arial" w:eastAsia="Arial" w:hAnsi="Arial" w:cs="Arial"/>
          <w:sz w:val="22"/>
          <w:szCs w:val="22"/>
          <w:lang w:val="pl-PL"/>
        </w:rPr>
        <w:t>), podpisanej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dnia </w:t>
      </w:r>
      <w:r w:rsidR="007B3F2D" w:rsidRPr="006D0068">
        <w:rPr>
          <w:rFonts w:ascii="Arial" w:eastAsia="Arial" w:hAnsi="Arial" w:cs="Arial"/>
          <w:sz w:val="22"/>
          <w:szCs w:val="22"/>
          <w:lang w:val="pl-PL"/>
        </w:rPr>
        <w:t>05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.0</w:t>
      </w:r>
      <w:r w:rsidR="005116CF" w:rsidRPr="006D0068">
        <w:rPr>
          <w:rFonts w:ascii="Arial" w:eastAsia="Arial" w:hAnsi="Arial" w:cs="Arial"/>
          <w:sz w:val="22"/>
          <w:szCs w:val="22"/>
          <w:lang w:val="pl-PL"/>
        </w:rPr>
        <w:t>4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.202</w:t>
      </w:r>
      <w:r w:rsidR="005116CF" w:rsidRPr="006D0068">
        <w:rPr>
          <w:rFonts w:ascii="Arial" w:eastAsia="Arial" w:hAnsi="Arial" w:cs="Arial"/>
          <w:sz w:val="22"/>
          <w:szCs w:val="22"/>
          <w:lang w:val="pl-PL"/>
        </w:rPr>
        <w:t>4</w:t>
      </w:r>
      <w:r w:rsidR="007D1707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r</w:t>
      </w:r>
      <w:r w:rsidR="007D1707" w:rsidRPr="006D0068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70B07EE1" w14:textId="77777777" w:rsidR="001446F1" w:rsidRPr="006D0068" w:rsidRDefault="001446F1" w:rsidP="00B9167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40EF3E00" w14:textId="21310710" w:rsidR="001A6552" w:rsidRPr="006D0068" w:rsidRDefault="001A6552" w:rsidP="001A6552">
      <w:pPr>
        <w:spacing w:before="150" w:after="150" w:line="276" w:lineRule="auto"/>
        <w:rPr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D0068">
        <w:rPr>
          <w:rFonts w:ascii="Arial" w:eastAsia="Arial" w:hAnsi="Arial" w:cs="Arial"/>
          <w:b/>
          <w:bCs/>
          <w:sz w:val="30"/>
          <w:szCs w:val="30"/>
          <w:lang w:val="pl-PL"/>
        </w:rPr>
        <w:t>4. Przedmiot kontroli</w:t>
      </w:r>
    </w:p>
    <w:p w14:paraId="6F5A7AE8" w14:textId="7A7B0B11" w:rsidR="007D1707" w:rsidRPr="006D0068" w:rsidRDefault="00EA7CEC" w:rsidP="006D0068">
      <w:pPr>
        <w:spacing w:before="150" w:after="150"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S</w:t>
      </w:r>
      <w:r w:rsidR="007D1707" w:rsidRPr="006D0068">
        <w:rPr>
          <w:rFonts w:ascii="Arial" w:eastAsia="Arial" w:hAnsi="Arial" w:cs="Arial"/>
          <w:sz w:val="22"/>
          <w:szCs w:val="22"/>
          <w:lang w:val="pl-PL"/>
        </w:rPr>
        <w:t xml:space="preserve">zczegółowe zagadnienia 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badane przez KK w oparciu o </w:t>
      </w:r>
      <w:r w:rsidRPr="006D0068">
        <w:rPr>
          <w:rFonts w:ascii="Arial" w:eastAsia="Arial" w:hAnsi="Arial" w:cs="Arial"/>
          <w:i/>
          <w:sz w:val="22"/>
          <w:szCs w:val="22"/>
          <w:lang w:val="pl-PL"/>
        </w:rPr>
        <w:t>Listę sprawdzającą do kontroli projektu na miejscu,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stanowiącą załącznik nr </w:t>
      </w:r>
      <w:r w:rsidR="005116CF" w:rsidRPr="006D0068">
        <w:rPr>
          <w:rFonts w:ascii="Arial" w:eastAsia="Arial" w:hAnsi="Arial" w:cs="Arial"/>
          <w:sz w:val="22"/>
          <w:szCs w:val="22"/>
          <w:lang w:val="pl-PL"/>
        </w:rPr>
        <w:t>6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do Rocznego Planu Kontroli dla Programów </w:t>
      </w:r>
      <w:proofErr w:type="spellStart"/>
      <w:r w:rsidRPr="006D0068">
        <w:rPr>
          <w:rFonts w:ascii="Arial" w:eastAsia="Arial" w:hAnsi="Arial" w:cs="Arial"/>
          <w:sz w:val="22"/>
          <w:szCs w:val="22"/>
          <w:lang w:val="pl-PL"/>
        </w:rPr>
        <w:t>Interreg</w:t>
      </w:r>
      <w:proofErr w:type="spellEnd"/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2021-2027 na rok obrachunkowy 01.07.2024</w:t>
      </w:r>
      <w:r w:rsidR="007D1707" w:rsidRPr="006D0068">
        <w:rPr>
          <w:rFonts w:ascii="Arial" w:eastAsia="Arial" w:hAnsi="Arial" w:cs="Arial"/>
          <w:sz w:val="22"/>
          <w:szCs w:val="22"/>
          <w:lang w:val="pl-PL"/>
        </w:rPr>
        <w:t xml:space="preserve"> r.</w:t>
      </w:r>
      <w:r w:rsidRPr="006D0068">
        <w:rPr>
          <w:rFonts w:ascii="Arial" w:eastAsia="Arial" w:hAnsi="Arial" w:cs="Arial"/>
          <w:sz w:val="22"/>
          <w:szCs w:val="22"/>
          <w:lang w:val="pl-PL"/>
        </w:rPr>
        <w:t>-</w:t>
      </w:r>
      <w:r w:rsidR="00AD7463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30.06.2025</w:t>
      </w:r>
      <w:r w:rsidR="007D1707" w:rsidRPr="006D0068">
        <w:rPr>
          <w:rFonts w:ascii="Arial" w:eastAsia="Arial" w:hAnsi="Arial" w:cs="Arial"/>
          <w:sz w:val="22"/>
          <w:szCs w:val="22"/>
          <w:lang w:val="pl-PL"/>
        </w:rPr>
        <w:t xml:space="preserve"> r.:</w:t>
      </w:r>
    </w:p>
    <w:p w14:paraId="3944B84E" w14:textId="77777777" w:rsidR="004424A1" w:rsidRPr="006D0068" w:rsidRDefault="004424A1" w:rsidP="006D0068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kontrola działań zaplanowanych w projekcie,</w:t>
      </w:r>
    </w:p>
    <w:p w14:paraId="28D62514" w14:textId="77777777" w:rsidR="004424A1" w:rsidRPr="006D0068" w:rsidRDefault="004424A1" w:rsidP="006D0068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kontrola osiągnięcia wskaźników,</w:t>
      </w:r>
    </w:p>
    <w:p w14:paraId="3EF6EE3A" w14:textId="77777777" w:rsidR="004424A1" w:rsidRPr="006D0068" w:rsidRDefault="004424A1" w:rsidP="006D0068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kontrola ewidencji księgowej,</w:t>
      </w:r>
    </w:p>
    <w:p w14:paraId="4CA4F645" w14:textId="77777777" w:rsidR="004424A1" w:rsidRPr="006D0068" w:rsidRDefault="004424A1" w:rsidP="006D0068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kontrola wydatków</w:t>
      </w:r>
      <w:r w:rsidRPr="006D0068" w:rsidDel="00EA7CEC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w ramach poszczególnych kategorii,</w:t>
      </w:r>
    </w:p>
    <w:p w14:paraId="58641163" w14:textId="77777777" w:rsidR="004424A1" w:rsidRPr="006D0068" w:rsidRDefault="004424A1" w:rsidP="006D0068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kontrola przestrzegania obowiązków w zakresie widoczności, komunikacji                   i przejrzystości,</w:t>
      </w:r>
    </w:p>
    <w:p w14:paraId="477F7467" w14:textId="1CAE3D39" w:rsidR="004424A1" w:rsidRPr="006D0068" w:rsidRDefault="004424A1" w:rsidP="006D0068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kontrola wypełniania obowiązków partnera wiodącego w projekcie,</w:t>
      </w:r>
    </w:p>
    <w:p w14:paraId="673F3770" w14:textId="77777777" w:rsidR="004424A1" w:rsidRPr="006D0068" w:rsidRDefault="004424A1" w:rsidP="006D0068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kontrola sposobów przechowywania dokumentacji projektowej.</w:t>
      </w:r>
      <w:r w:rsidRPr="006D0068" w:rsidDel="00EA7CEC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348939D7" w14:textId="0396662F" w:rsidR="001A6552" w:rsidRPr="006D0068" w:rsidRDefault="001A6552" w:rsidP="006D0068">
      <w:pPr>
        <w:pStyle w:val="Akapitzlist"/>
        <w:spacing w:line="360" w:lineRule="auto"/>
        <w:rPr>
          <w:lang w:val="pl-PL"/>
        </w:rPr>
      </w:pPr>
    </w:p>
    <w:p w14:paraId="0F7CC0BB" w14:textId="77777777" w:rsidR="001A6552" w:rsidRPr="006D0068" w:rsidRDefault="001A6552" w:rsidP="001A6552">
      <w:pPr>
        <w:spacing w:before="150" w:after="150" w:line="276" w:lineRule="auto"/>
        <w:rPr>
          <w:lang w:val="pl-PL"/>
        </w:rPr>
      </w:pPr>
      <w:r w:rsidRPr="006D0068">
        <w:rPr>
          <w:rFonts w:ascii="Arial" w:eastAsia="Arial" w:hAnsi="Arial" w:cs="Arial"/>
          <w:b/>
          <w:bCs/>
          <w:sz w:val="30"/>
          <w:szCs w:val="30"/>
          <w:lang w:val="pl-PL"/>
        </w:rPr>
        <w:t>5. Ustalenia i zalecenia pokontrolne</w:t>
      </w:r>
    </w:p>
    <w:p w14:paraId="730D87D1" w14:textId="1FA23540" w:rsidR="00024BFC" w:rsidRPr="006D0068" w:rsidRDefault="00024BFC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Projekt jest realizowany </w:t>
      </w:r>
      <w:r w:rsidR="008377B7" w:rsidRPr="006D0068">
        <w:rPr>
          <w:rFonts w:ascii="Arial" w:hAnsi="Arial" w:cs="Arial"/>
          <w:sz w:val="22"/>
          <w:szCs w:val="22"/>
          <w:lang w:val="pl-PL"/>
        </w:rPr>
        <w:t xml:space="preserve">przez </w:t>
      </w:r>
      <w:r w:rsidR="007B3F2D" w:rsidRPr="006D0068">
        <w:rPr>
          <w:rFonts w:ascii="Arial" w:hAnsi="Arial" w:cs="Arial"/>
          <w:sz w:val="22"/>
          <w:szCs w:val="22"/>
          <w:lang w:val="pl-PL"/>
        </w:rPr>
        <w:t>Gminę Rymanów</w:t>
      </w:r>
      <w:r w:rsidR="002E7435" w:rsidRPr="006D0068">
        <w:rPr>
          <w:rFonts w:ascii="Arial" w:hAnsi="Arial" w:cs="Arial"/>
          <w:sz w:val="22"/>
          <w:szCs w:val="22"/>
          <w:lang w:val="pl-PL"/>
        </w:rPr>
        <w:t xml:space="preserve"> (</w:t>
      </w:r>
      <w:r w:rsidR="001446F1" w:rsidRPr="006D0068">
        <w:rPr>
          <w:rFonts w:ascii="Arial" w:hAnsi="Arial" w:cs="Arial"/>
          <w:sz w:val="22"/>
          <w:szCs w:val="22"/>
          <w:lang w:val="pl-PL"/>
        </w:rPr>
        <w:t>PW</w:t>
      </w:r>
      <w:r w:rsidR="002E7435" w:rsidRPr="006D0068">
        <w:rPr>
          <w:rFonts w:ascii="Arial" w:hAnsi="Arial" w:cs="Arial"/>
          <w:sz w:val="22"/>
          <w:szCs w:val="22"/>
          <w:lang w:val="pl-PL"/>
        </w:rPr>
        <w:t>)</w:t>
      </w:r>
      <w:r w:rsidR="008377B7" w:rsidRPr="006D0068">
        <w:rPr>
          <w:rFonts w:ascii="Arial" w:hAnsi="Arial" w:cs="Arial"/>
          <w:sz w:val="22"/>
          <w:szCs w:val="22"/>
          <w:lang w:val="pl-PL"/>
        </w:rPr>
        <w:t xml:space="preserve"> 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na podstawie Umowy </w:t>
      </w:r>
      <w:r w:rsidR="0057168B" w:rsidRPr="006D0068">
        <w:rPr>
          <w:rFonts w:ascii="Arial" w:hAnsi="Arial" w:cs="Arial"/>
          <w:sz w:val="22"/>
          <w:szCs w:val="22"/>
          <w:lang w:val="pl-PL"/>
        </w:rPr>
        <w:t xml:space="preserve">                           </w:t>
      </w:r>
      <w:r w:rsidR="00DB638B" w:rsidRPr="006D0068">
        <w:rPr>
          <w:rFonts w:ascii="Arial" w:hAnsi="Arial" w:cs="Arial"/>
          <w:sz w:val="22"/>
          <w:szCs w:val="22"/>
          <w:lang w:val="pl-PL"/>
        </w:rPr>
        <w:br/>
      </w:r>
      <w:r w:rsidRPr="006D0068">
        <w:rPr>
          <w:rFonts w:ascii="Arial" w:hAnsi="Arial" w:cs="Arial"/>
          <w:sz w:val="22"/>
          <w:szCs w:val="22"/>
          <w:lang w:val="pl-PL"/>
        </w:rPr>
        <w:t xml:space="preserve">o dofinansowanie nr </w:t>
      </w:r>
      <w:r w:rsidR="002E7435" w:rsidRPr="006D0068">
        <w:rPr>
          <w:rFonts w:ascii="Arial" w:hAnsi="Arial" w:cs="Arial"/>
          <w:sz w:val="22"/>
          <w:szCs w:val="22"/>
          <w:lang w:val="pl-PL"/>
        </w:rPr>
        <w:t>PLSK.01.0</w:t>
      </w:r>
      <w:r w:rsidR="001446F1" w:rsidRPr="006D0068">
        <w:rPr>
          <w:rFonts w:ascii="Arial" w:hAnsi="Arial" w:cs="Arial"/>
          <w:sz w:val="22"/>
          <w:szCs w:val="22"/>
          <w:lang w:val="pl-PL"/>
        </w:rPr>
        <w:t>1</w:t>
      </w:r>
      <w:r w:rsidR="002E7435" w:rsidRPr="006D0068">
        <w:rPr>
          <w:rFonts w:ascii="Arial" w:hAnsi="Arial" w:cs="Arial"/>
          <w:sz w:val="22"/>
          <w:szCs w:val="22"/>
          <w:lang w:val="pl-PL"/>
        </w:rPr>
        <w:t>-IP.01-00</w:t>
      </w:r>
      <w:r w:rsidR="007B3F2D" w:rsidRPr="006D0068">
        <w:rPr>
          <w:rFonts w:ascii="Arial" w:hAnsi="Arial" w:cs="Arial"/>
          <w:sz w:val="22"/>
          <w:szCs w:val="22"/>
          <w:lang w:val="pl-PL"/>
        </w:rPr>
        <w:t>18</w:t>
      </w:r>
      <w:r w:rsidR="002E7435" w:rsidRPr="006D0068">
        <w:rPr>
          <w:rFonts w:ascii="Arial" w:hAnsi="Arial" w:cs="Arial"/>
          <w:sz w:val="22"/>
          <w:szCs w:val="22"/>
          <w:lang w:val="pl-PL"/>
        </w:rPr>
        <w:t>/23</w:t>
      </w:r>
      <w:r w:rsidR="00EA7CEC" w:rsidRPr="006D0068">
        <w:rPr>
          <w:rFonts w:ascii="Arial" w:hAnsi="Arial" w:cs="Arial"/>
          <w:sz w:val="22"/>
          <w:szCs w:val="22"/>
          <w:lang w:val="pl-PL"/>
        </w:rPr>
        <w:t xml:space="preserve">-00 </w:t>
      </w:r>
      <w:r w:rsidR="008377B7" w:rsidRPr="006D0068">
        <w:rPr>
          <w:rFonts w:ascii="Arial" w:hAnsi="Arial" w:cs="Arial"/>
          <w:sz w:val="22"/>
          <w:szCs w:val="22"/>
          <w:lang w:val="pl-PL"/>
        </w:rPr>
        <w:t xml:space="preserve">z dnia </w:t>
      </w:r>
      <w:bookmarkStart w:id="0" w:name="_Hlk172011057"/>
      <w:r w:rsidR="000C5A62" w:rsidRPr="006D0068">
        <w:rPr>
          <w:rFonts w:ascii="Arial" w:hAnsi="Arial" w:cs="Arial"/>
          <w:sz w:val="22"/>
          <w:szCs w:val="22"/>
          <w:lang w:val="pl-PL"/>
        </w:rPr>
        <w:t>0</w:t>
      </w:r>
      <w:r w:rsidR="001446F1" w:rsidRPr="006D0068">
        <w:rPr>
          <w:rFonts w:ascii="Arial" w:hAnsi="Arial" w:cs="Arial"/>
          <w:sz w:val="22"/>
          <w:szCs w:val="22"/>
          <w:lang w:val="pl-PL"/>
        </w:rPr>
        <w:t>5</w:t>
      </w:r>
      <w:r w:rsidR="008377B7" w:rsidRPr="006D0068">
        <w:rPr>
          <w:rFonts w:ascii="Arial" w:hAnsi="Arial" w:cs="Arial"/>
          <w:sz w:val="22"/>
          <w:szCs w:val="22"/>
          <w:lang w:val="pl-PL"/>
        </w:rPr>
        <w:t>.0</w:t>
      </w:r>
      <w:r w:rsidR="005116CF" w:rsidRPr="006D0068">
        <w:rPr>
          <w:rFonts w:ascii="Arial" w:hAnsi="Arial" w:cs="Arial"/>
          <w:sz w:val="22"/>
          <w:szCs w:val="22"/>
          <w:lang w:val="pl-PL"/>
        </w:rPr>
        <w:t>4</w:t>
      </w:r>
      <w:r w:rsidR="008377B7" w:rsidRPr="006D0068">
        <w:rPr>
          <w:rFonts w:ascii="Arial" w:hAnsi="Arial" w:cs="Arial"/>
          <w:sz w:val="22"/>
          <w:szCs w:val="22"/>
          <w:lang w:val="pl-PL"/>
        </w:rPr>
        <w:t>.202</w:t>
      </w:r>
      <w:r w:rsidR="005116CF" w:rsidRPr="006D0068">
        <w:rPr>
          <w:rFonts w:ascii="Arial" w:hAnsi="Arial" w:cs="Arial"/>
          <w:sz w:val="22"/>
          <w:szCs w:val="22"/>
          <w:lang w:val="pl-PL"/>
        </w:rPr>
        <w:t>4</w:t>
      </w:r>
      <w:r w:rsidR="002B1E15" w:rsidRPr="006D0068">
        <w:rPr>
          <w:rFonts w:ascii="Arial" w:hAnsi="Arial" w:cs="Arial"/>
          <w:sz w:val="22"/>
          <w:szCs w:val="22"/>
          <w:lang w:val="pl-PL"/>
        </w:rPr>
        <w:t xml:space="preserve"> </w:t>
      </w:r>
      <w:r w:rsidRPr="006D0068">
        <w:rPr>
          <w:rFonts w:ascii="Arial" w:hAnsi="Arial" w:cs="Arial"/>
          <w:sz w:val="22"/>
          <w:szCs w:val="22"/>
          <w:lang w:val="pl-PL"/>
        </w:rPr>
        <w:t>r.</w:t>
      </w:r>
      <w:bookmarkEnd w:id="0"/>
      <w:r w:rsidR="002E7435" w:rsidRPr="006D0068">
        <w:rPr>
          <w:rFonts w:ascii="Arial" w:hAnsi="Arial" w:cs="Arial"/>
          <w:sz w:val="22"/>
          <w:szCs w:val="22"/>
          <w:lang w:val="pl-PL"/>
        </w:rPr>
        <w:t xml:space="preserve"> oraz Umowy partnerskiej z dnia </w:t>
      </w:r>
      <w:r w:rsidR="007B3F2D" w:rsidRPr="006D0068">
        <w:rPr>
          <w:rFonts w:ascii="Arial" w:hAnsi="Arial" w:cs="Arial"/>
          <w:sz w:val="22"/>
          <w:szCs w:val="22"/>
          <w:lang w:val="pl-PL"/>
        </w:rPr>
        <w:t>05</w:t>
      </w:r>
      <w:r w:rsidR="00E45249" w:rsidRPr="006D0068">
        <w:rPr>
          <w:rFonts w:ascii="Arial" w:hAnsi="Arial" w:cs="Arial"/>
          <w:sz w:val="22"/>
          <w:szCs w:val="22"/>
          <w:lang w:val="pl-PL"/>
        </w:rPr>
        <w:t>.0</w:t>
      </w:r>
      <w:r w:rsidR="001446F1" w:rsidRPr="006D0068">
        <w:rPr>
          <w:rFonts w:ascii="Arial" w:hAnsi="Arial" w:cs="Arial"/>
          <w:sz w:val="22"/>
          <w:szCs w:val="22"/>
          <w:lang w:val="pl-PL"/>
        </w:rPr>
        <w:t>1</w:t>
      </w:r>
      <w:r w:rsidR="00E45249" w:rsidRPr="006D0068">
        <w:rPr>
          <w:rFonts w:ascii="Arial" w:hAnsi="Arial" w:cs="Arial"/>
          <w:sz w:val="22"/>
          <w:szCs w:val="22"/>
          <w:lang w:val="pl-PL"/>
        </w:rPr>
        <w:t>.2024 r.</w:t>
      </w:r>
    </w:p>
    <w:p w14:paraId="6920514A" w14:textId="6A28C997" w:rsidR="00024BFC" w:rsidRPr="006D0068" w:rsidRDefault="00024BFC" w:rsidP="008E040D">
      <w:pPr>
        <w:spacing w:after="120"/>
        <w:jc w:val="both"/>
        <w:rPr>
          <w:rFonts w:ascii="Arial" w:hAnsi="Arial" w:cs="Arial"/>
          <w:color w:val="FF0000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Data rozpoczęcia realizacji projektu</w:t>
      </w:r>
      <w:r w:rsidR="00A703E1" w:rsidRPr="006D0068">
        <w:rPr>
          <w:rFonts w:ascii="Arial" w:hAnsi="Arial" w:cs="Arial"/>
          <w:sz w:val="22"/>
          <w:szCs w:val="22"/>
          <w:lang w:val="pl-PL"/>
        </w:rPr>
        <w:t>: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  </w:t>
      </w:r>
      <w:r w:rsidR="00723F6B" w:rsidRPr="006D0068">
        <w:rPr>
          <w:rFonts w:ascii="Arial" w:hAnsi="Arial" w:cs="Arial"/>
          <w:sz w:val="22"/>
          <w:szCs w:val="22"/>
          <w:lang w:val="pl-PL"/>
        </w:rPr>
        <w:t>01</w:t>
      </w:r>
      <w:r w:rsidRPr="006D0068">
        <w:rPr>
          <w:rFonts w:ascii="Arial" w:hAnsi="Arial" w:cs="Arial"/>
          <w:sz w:val="22"/>
          <w:szCs w:val="22"/>
          <w:lang w:val="pl-PL"/>
        </w:rPr>
        <w:t>.0</w:t>
      </w:r>
      <w:r w:rsidR="007B3F2D" w:rsidRPr="006D0068">
        <w:rPr>
          <w:rFonts w:ascii="Arial" w:hAnsi="Arial" w:cs="Arial"/>
          <w:sz w:val="22"/>
          <w:szCs w:val="22"/>
          <w:lang w:val="pl-PL"/>
        </w:rPr>
        <w:t>3</w:t>
      </w:r>
      <w:r w:rsidRPr="006D0068">
        <w:rPr>
          <w:rFonts w:ascii="Arial" w:hAnsi="Arial" w:cs="Arial"/>
          <w:sz w:val="22"/>
          <w:szCs w:val="22"/>
          <w:lang w:val="pl-PL"/>
        </w:rPr>
        <w:t>.20</w:t>
      </w:r>
      <w:r w:rsidR="00723F6B" w:rsidRPr="006D0068">
        <w:rPr>
          <w:rFonts w:ascii="Arial" w:hAnsi="Arial" w:cs="Arial"/>
          <w:sz w:val="22"/>
          <w:szCs w:val="22"/>
          <w:lang w:val="pl-PL"/>
        </w:rPr>
        <w:t>2</w:t>
      </w:r>
      <w:r w:rsidR="00AE115B" w:rsidRPr="006D0068">
        <w:rPr>
          <w:rFonts w:ascii="Arial" w:hAnsi="Arial" w:cs="Arial"/>
          <w:sz w:val="22"/>
          <w:szCs w:val="22"/>
          <w:lang w:val="pl-PL"/>
        </w:rPr>
        <w:t>4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 r.</w:t>
      </w:r>
    </w:p>
    <w:p w14:paraId="0B19B6CA" w14:textId="00864192" w:rsidR="00A51EA7" w:rsidRPr="006D0068" w:rsidRDefault="00024BFC" w:rsidP="008E040D">
      <w:pPr>
        <w:spacing w:after="120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Data zakończenia realizacji projektu: </w:t>
      </w:r>
      <w:r w:rsidR="00723F6B" w:rsidRPr="006D0068">
        <w:rPr>
          <w:rFonts w:ascii="Arial" w:hAnsi="Arial" w:cs="Arial"/>
          <w:sz w:val="22"/>
          <w:szCs w:val="22"/>
          <w:lang w:val="pl-PL"/>
        </w:rPr>
        <w:t>31</w:t>
      </w:r>
      <w:r w:rsidRPr="006D0068">
        <w:rPr>
          <w:rFonts w:ascii="Arial" w:hAnsi="Arial" w:cs="Arial"/>
          <w:sz w:val="22"/>
          <w:szCs w:val="22"/>
          <w:lang w:val="pl-PL"/>
        </w:rPr>
        <w:t>.</w:t>
      </w:r>
      <w:r w:rsidR="007B3F2D" w:rsidRPr="006D0068">
        <w:rPr>
          <w:rFonts w:ascii="Arial" w:hAnsi="Arial" w:cs="Arial"/>
          <w:sz w:val="22"/>
          <w:szCs w:val="22"/>
          <w:lang w:val="pl-PL"/>
        </w:rPr>
        <w:t>01</w:t>
      </w:r>
      <w:r w:rsidRPr="006D0068">
        <w:rPr>
          <w:rFonts w:ascii="Arial" w:hAnsi="Arial" w:cs="Arial"/>
          <w:sz w:val="22"/>
          <w:szCs w:val="22"/>
          <w:lang w:val="pl-PL"/>
        </w:rPr>
        <w:t>.202</w:t>
      </w:r>
      <w:r w:rsidR="007B3F2D" w:rsidRPr="006D0068">
        <w:rPr>
          <w:rFonts w:ascii="Arial" w:hAnsi="Arial" w:cs="Arial"/>
          <w:sz w:val="22"/>
          <w:szCs w:val="22"/>
          <w:lang w:val="pl-PL"/>
        </w:rPr>
        <w:t>6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 r. </w:t>
      </w:r>
    </w:p>
    <w:p w14:paraId="1F4DA3C9" w14:textId="77777777" w:rsidR="007B3F2D" w:rsidRPr="006D0068" w:rsidRDefault="007B3F2D" w:rsidP="008E040D">
      <w:pPr>
        <w:spacing w:after="120"/>
        <w:jc w:val="both"/>
        <w:rPr>
          <w:rFonts w:ascii="Arial" w:hAnsi="Arial" w:cs="Arial"/>
          <w:sz w:val="22"/>
          <w:szCs w:val="22"/>
          <w:lang w:val="pl-PL"/>
        </w:rPr>
      </w:pPr>
    </w:p>
    <w:p w14:paraId="56B603DA" w14:textId="77777777" w:rsidR="007B3F2D" w:rsidRPr="006D0068" w:rsidRDefault="007B3F2D" w:rsidP="008E040D">
      <w:pPr>
        <w:spacing w:after="120"/>
        <w:jc w:val="both"/>
        <w:rPr>
          <w:rFonts w:ascii="Arial" w:hAnsi="Arial" w:cs="Arial"/>
          <w:sz w:val="22"/>
          <w:szCs w:val="22"/>
          <w:lang w:val="pl-PL"/>
        </w:rPr>
      </w:pPr>
    </w:p>
    <w:p w14:paraId="1481FAA6" w14:textId="404705D3" w:rsidR="00824686" w:rsidRPr="006D0068" w:rsidRDefault="00824686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 w:rsidRPr="006D0068">
        <w:rPr>
          <w:rFonts w:ascii="Arial" w:eastAsia="Arial" w:hAnsi="Arial" w:cs="Arial"/>
          <w:sz w:val="22"/>
          <w:szCs w:val="22"/>
          <w:u w:val="single"/>
          <w:lang w:val="pl-PL"/>
        </w:rPr>
        <w:lastRenderedPageBreak/>
        <w:t xml:space="preserve">KONTROLA DZIAŁAŃ ZAPLANOWANYCH W PROJEKCIE </w:t>
      </w:r>
      <w:r w:rsidR="000552F7"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(dla </w:t>
      </w:r>
      <w:r w:rsidR="001446F1"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PW</w:t>
      </w:r>
      <w:r w:rsidR="000552F7"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)</w:t>
      </w:r>
    </w:p>
    <w:p w14:paraId="56B81C03" w14:textId="6A3CE6E1" w:rsidR="00A16340" w:rsidRPr="006D0068" w:rsidRDefault="00A16340" w:rsidP="008E040D">
      <w:pPr>
        <w:spacing w:before="150" w:after="150" w:line="276" w:lineRule="auto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sz w:val="22"/>
          <w:szCs w:val="22"/>
          <w:lang w:val="pl-PL"/>
        </w:rPr>
        <w:t xml:space="preserve">Zadanie 2 Wykonanie aplikacji mobilnej – transgranicznego systemu reagowania </w:t>
      </w:r>
      <w:r w:rsidR="00DB638B" w:rsidRPr="006D0068">
        <w:rPr>
          <w:rFonts w:ascii="Arial" w:eastAsia="Arial" w:hAnsi="Arial" w:cs="Arial"/>
          <w:b/>
          <w:sz w:val="22"/>
          <w:szCs w:val="22"/>
          <w:lang w:val="pl-PL"/>
        </w:rPr>
        <w:br/>
      </w:r>
      <w:r w:rsidRPr="006D0068">
        <w:rPr>
          <w:rFonts w:ascii="Arial" w:eastAsia="Arial" w:hAnsi="Arial" w:cs="Arial"/>
          <w:b/>
          <w:sz w:val="22"/>
          <w:szCs w:val="22"/>
          <w:lang w:val="pl-PL"/>
        </w:rPr>
        <w:t>w sytuacjach kryzysowych</w:t>
      </w:r>
      <w:r w:rsidR="006D0068">
        <w:rPr>
          <w:rFonts w:ascii="Arial" w:eastAsia="Arial" w:hAnsi="Arial" w:cs="Arial"/>
          <w:b/>
          <w:sz w:val="22"/>
          <w:szCs w:val="22"/>
          <w:lang w:val="pl-PL"/>
        </w:rPr>
        <w:t>.</w:t>
      </w:r>
    </w:p>
    <w:p w14:paraId="1CE34A07" w14:textId="38E4FE53" w:rsidR="00A16340" w:rsidRPr="006D0068" w:rsidRDefault="00A16340" w:rsidP="006D006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Trwają prace nad specyfikacją aplikacji mobilnej. Ze względu na skomplikowane ustalenia techniczne,</w:t>
      </w:r>
      <w:r w:rsidRPr="006D0068">
        <w:rPr>
          <w:rFonts w:ascii="Roboto" w:hAnsi="Roboto"/>
          <w:shd w:val="clear" w:color="auto" w:fill="FFFFFF"/>
          <w:lang w:val="pl-PL"/>
        </w:rPr>
        <w:t xml:space="preserve"> k</w:t>
      </w:r>
      <w:r w:rsidRPr="006D0068">
        <w:rPr>
          <w:rFonts w:ascii="Arial" w:eastAsia="Arial" w:hAnsi="Arial" w:cs="Arial"/>
          <w:sz w:val="22"/>
          <w:szCs w:val="22"/>
          <w:lang w:val="pl-PL"/>
        </w:rPr>
        <w:t>onieczne będzie przedłużenie realizacji tego zadania do końca 2025 r.</w:t>
      </w:r>
    </w:p>
    <w:p w14:paraId="6F78ECBD" w14:textId="77777777" w:rsidR="00A16340" w:rsidRPr="006D0068" w:rsidRDefault="00A16340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</w:p>
    <w:p w14:paraId="7C0A6C63" w14:textId="52AE1065" w:rsidR="001446F1" w:rsidRPr="006D0068" w:rsidRDefault="001446F1" w:rsidP="008E040D">
      <w:pPr>
        <w:spacing w:before="150" w:after="150" w:line="276" w:lineRule="auto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sz w:val="22"/>
          <w:szCs w:val="22"/>
          <w:lang w:val="pl-PL"/>
        </w:rPr>
        <w:t xml:space="preserve">Zadanie </w:t>
      </w:r>
      <w:r w:rsidR="006E4FC0" w:rsidRPr="006D0068">
        <w:rPr>
          <w:rFonts w:ascii="Arial" w:eastAsia="Arial" w:hAnsi="Arial" w:cs="Arial"/>
          <w:b/>
          <w:sz w:val="22"/>
          <w:szCs w:val="22"/>
          <w:lang w:val="pl-PL"/>
        </w:rPr>
        <w:t>3</w:t>
      </w:r>
      <w:r w:rsidRPr="006D0068">
        <w:rPr>
          <w:rFonts w:ascii="Arial" w:eastAsia="Arial" w:hAnsi="Arial" w:cs="Arial"/>
          <w:b/>
          <w:sz w:val="22"/>
          <w:szCs w:val="22"/>
          <w:lang w:val="pl-PL"/>
        </w:rPr>
        <w:t xml:space="preserve"> </w:t>
      </w:r>
      <w:r w:rsidR="006E4FC0" w:rsidRPr="006D0068">
        <w:rPr>
          <w:rFonts w:ascii="Arial" w:eastAsia="Arial" w:hAnsi="Arial" w:cs="Arial"/>
          <w:b/>
          <w:sz w:val="22"/>
          <w:szCs w:val="22"/>
          <w:lang w:val="pl-PL"/>
        </w:rPr>
        <w:t xml:space="preserve">Zakup wozu strażackiego dla jednostki Ochotniczej Straży Pożarnej </w:t>
      </w:r>
      <w:r w:rsidR="00DB638B" w:rsidRPr="006D0068">
        <w:rPr>
          <w:rFonts w:ascii="Arial" w:eastAsia="Arial" w:hAnsi="Arial" w:cs="Arial"/>
          <w:b/>
          <w:sz w:val="22"/>
          <w:szCs w:val="22"/>
          <w:lang w:val="pl-PL"/>
        </w:rPr>
        <w:br/>
      </w:r>
      <w:r w:rsidR="006E4FC0" w:rsidRPr="006D0068">
        <w:rPr>
          <w:rFonts w:ascii="Arial" w:eastAsia="Arial" w:hAnsi="Arial" w:cs="Arial"/>
          <w:b/>
          <w:sz w:val="22"/>
          <w:szCs w:val="22"/>
          <w:lang w:val="pl-PL"/>
        </w:rPr>
        <w:t xml:space="preserve">w Rymanowie – Posadzie Dolnej – poprawa wyposażenia służb ratowniczych </w:t>
      </w:r>
      <w:r w:rsidR="00DB638B" w:rsidRPr="006D0068">
        <w:rPr>
          <w:rFonts w:ascii="Arial" w:eastAsia="Arial" w:hAnsi="Arial" w:cs="Arial"/>
          <w:b/>
          <w:sz w:val="22"/>
          <w:szCs w:val="22"/>
          <w:lang w:val="pl-PL"/>
        </w:rPr>
        <w:br/>
      </w:r>
      <w:r w:rsidR="006E4FC0" w:rsidRPr="006D0068">
        <w:rPr>
          <w:rFonts w:ascii="Arial" w:eastAsia="Arial" w:hAnsi="Arial" w:cs="Arial"/>
          <w:b/>
          <w:sz w:val="22"/>
          <w:szCs w:val="22"/>
          <w:lang w:val="pl-PL"/>
        </w:rPr>
        <w:t>w obszarze transgranicznym</w:t>
      </w:r>
      <w:r w:rsidR="006D0068">
        <w:rPr>
          <w:rFonts w:ascii="Arial" w:eastAsia="Arial" w:hAnsi="Arial" w:cs="Arial"/>
          <w:b/>
          <w:sz w:val="22"/>
          <w:szCs w:val="22"/>
          <w:lang w:val="pl-PL"/>
        </w:rPr>
        <w:t>.</w:t>
      </w:r>
    </w:p>
    <w:p w14:paraId="476EDB03" w14:textId="6AEB62FF" w:rsidR="00E130B2" w:rsidRPr="006D0068" w:rsidRDefault="006E4FC0" w:rsidP="0042307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W dn. 08.11.2024 r. została podpisana umowa (nr RIN.272.11.2024) z wykonawcą na dostawę wozu strażackiego dla jednostki Ochotniczej Straży Pożarnej w Rymanowie - Posadzie Dolnej. W ramach umowy Wykonawca zobowiązał się dostarczyć przedmiot zamówienia w terminie </w:t>
      </w:r>
      <w:r w:rsidR="00DB638B" w:rsidRPr="006D0068">
        <w:rPr>
          <w:rFonts w:ascii="Arial" w:eastAsia="Arial" w:hAnsi="Arial" w:cs="Arial"/>
          <w:sz w:val="22"/>
          <w:szCs w:val="22"/>
          <w:lang w:val="pl-PL"/>
        </w:rPr>
        <w:br/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6 miesięcy od dnia podpisania umowy. Przez cały okres realizacji umowy nie pojawiły się opóźnienia i problemy. W dniu 01.04.2025 r. po podpisaniu protokołu końcowego oraz innych dokumentów został odebrany przedmiot umowy - ciężki samochód ratowniczo-gaśniczy </w:t>
      </w:r>
      <w:r w:rsidRPr="006D0068">
        <w:rPr>
          <w:rFonts w:ascii="Arial" w:eastAsia="Arial" w:hAnsi="Arial" w:cs="Arial"/>
          <w:sz w:val="22"/>
          <w:szCs w:val="22"/>
          <w:lang w:val="pl-PL"/>
        </w:rPr>
        <w:br/>
        <w:t xml:space="preserve">z napędem 4x4 Scania P370. Zgodnie z protokołem odbioru końcowego: przedmiot dostawy był kompletny, jakość przyjmowanej dostawy była zgodna z parametrami zaoferowanymi </w:t>
      </w:r>
      <w:r w:rsidRPr="006D0068">
        <w:rPr>
          <w:rFonts w:ascii="Arial" w:eastAsia="Arial" w:hAnsi="Arial" w:cs="Arial"/>
          <w:sz w:val="22"/>
          <w:szCs w:val="22"/>
          <w:lang w:val="pl-PL"/>
        </w:rPr>
        <w:br/>
        <w:t>w ofercie a wszystkie świadczenia dodatkowe wykonane zgodnie z umową.</w:t>
      </w:r>
    </w:p>
    <w:p w14:paraId="72735EBE" w14:textId="77777777" w:rsidR="006E4FC0" w:rsidRPr="006D0068" w:rsidRDefault="006E4FC0" w:rsidP="0042307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3FBF826A" w14:textId="6DDBE686" w:rsidR="006C432E" w:rsidRPr="006D0068" w:rsidRDefault="006C432E" w:rsidP="00423072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Zadanie 5 </w:t>
      </w:r>
      <w:r w:rsidR="006E4FC0"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Cykl szkoleń i konferencji w celu podniesienia poziomu umiejętności </w:t>
      </w:r>
      <w:r w:rsidR="00DB638B"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="006E4FC0"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>i kwalifikacji strażaków.</w:t>
      </w:r>
    </w:p>
    <w:p w14:paraId="3A17D006" w14:textId="7E1B717F" w:rsidR="006E4FC0" w:rsidRPr="006D0068" w:rsidRDefault="006E4FC0" w:rsidP="0042307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W ramach zadania zostały rozliczone wydatki dotyczące cateringu.</w:t>
      </w:r>
    </w:p>
    <w:p w14:paraId="2C2227B6" w14:textId="15FD81C7" w:rsidR="006C432E" w:rsidRPr="006D0068" w:rsidRDefault="00A16340" w:rsidP="00E130B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W wydarzeniu</w:t>
      </w:r>
      <w:r w:rsidR="006E4FC0" w:rsidRPr="006D0068">
        <w:rPr>
          <w:rFonts w:ascii="Arial" w:eastAsia="Arial" w:hAnsi="Arial" w:cs="Arial"/>
          <w:sz w:val="22"/>
          <w:szCs w:val="22"/>
          <w:lang w:val="pl-PL"/>
        </w:rPr>
        <w:t xml:space="preserve"> dotycząc</w:t>
      </w:r>
      <w:r w:rsidRPr="006D0068">
        <w:rPr>
          <w:rFonts w:ascii="Arial" w:eastAsia="Arial" w:hAnsi="Arial" w:cs="Arial"/>
          <w:sz w:val="22"/>
          <w:szCs w:val="22"/>
          <w:lang w:val="pl-PL"/>
        </w:rPr>
        <w:t>ym</w:t>
      </w:r>
      <w:r w:rsidR="006E4FC0" w:rsidRPr="006D0068">
        <w:rPr>
          <w:rFonts w:ascii="Arial" w:eastAsia="Arial" w:hAnsi="Arial" w:cs="Arial"/>
          <w:sz w:val="22"/>
          <w:szCs w:val="22"/>
          <w:lang w:val="pl-PL"/>
        </w:rPr>
        <w:t xml:space="preserve"> szkolenia pn</w:t>
      </w:r>
      <w:r w:rsidR="007C396E" w:rsidRPr="006D0068">
        <w:rPr>
          <w:rFonts w:ascii="Arial" w:eastAsia="Arial" w:hAnsi="Arial" w:cs="Arial"/>
          <w:sz w:val="22"/>
          <w:szCs w:val="22"/>
          <w:lang w:val="pl-PL"/>
        </w:rPr>
        <w:t>.</w:t>
      </w:r>
      <w:r w:rsidR="006E4FC0" w:rsidRPr="006D0068">
        <w:rPr>
          <w:rFonts w:ascii="Arial" w:eastAsia="Arial" w:hAnsi="Arial" w:cs="Arial"/>
          <w:sz w:val="22"/>
          <w:szCs w:val="22"/>
          <w:lang w:val="pl-PL"/>
        </w:rPr>
        <w:t xml:space="preserve"> ,,Działania straży pożarnej w przypadku powstania pożaru, klęsk żywiołowych, katastrof i innych zagrożeń”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p</w:t>
      </w:r>
      <w:r w:rsidR="006E4FC0" w:rsidRPr="006D0068">
        <w:rPr>
          <w:rFonts w:ascii="Arial" w:eastAsia="Arial" w:hAnsi="Arial" w:cs="Arial"/>
          <w:sz w:val="22"/>
          <w:szCs w:val="22"/>
          <w:lang w:val="pl-PL"/>
        </w:rPr>
        <w:t xml:space="preserve">ozostałe elementy szkolenia jak: wynajem sali, usługa prowadzącego i materiały szkoleniowe) miały charakter </w:t>
      </w:r>
      <w:proofErr w:type="spellStart"/>
      <w:r w:rsidR="006E4FC0" w:rsidRPr="006D0068">
        <w:rPr>
          <w:rFonts w:ascii="Arial" w:eastAsia="Arial" w:hAnsi="Arial" w:cs="Arial"/>
          <w:sz w:val="22"/>
          <w:szCs w:val="22"/>
          <w:lang w:val="pl-PL"/>
        </w:rPr>
        <w:t>bezkosztowy</w:t>
      </w:r>
      <w:proofErr w:type="spellEnd"/>
      <w:r w:rsidR="006E4FC0" w:rsidRPr="006D0068">
        <w:rPr>
          <w:rFonts w:ascii="Arial" w:eastAsia="Arial" w:hAnsi="Arial" w:cs="Arial"/>
          <w:sz w:val="22"/>
          <w:szCs w:val="22"/>
          <w:lang w:val="pl-PL"/>
        </w:rPr>
        <w:t>. Szkolenie zostało przeprowadzone w pomieszczeniach należących do Gminy Rymanów. Prowadzący szkolenie by</w:t>
      </w:r>
      <w:r w:rsidRPr="006D0068">
        <w:rPr>
          <w:rFonts w:ascii="Arial" w:eastAsia="Arial" w:hAnsi="Arial" w:cs="Arial"/>
          <w:sz w:val="22"/>
          <w:szCs w:val="22"/>
          <w:lang w:val="pl-PL"/>
        </w:rPr>
        <w:t>li</w:t>
      </w:r>
      <w:r w:rsidR="006E4FC0" w:rsidRPr="006D0068">
        <w:rPr>
          <w:rFonts w:ascii="Arial" w:eastAsia="Arial" w:hAnsi="Arial" w:cs="Arial"/>
          <w:sz w:val="22"/>
          <w:szCs w:val="22"/>
          <w:lang w:val="pl-PL"/>
        </w:rPr>
        <w:t xml:space="preserve"> przedstawicielami Państwowej Straży Pożarnej oraz Gminnego Związku Ochotniczych Straży Pożarnych</w:t>
      </w:r>
      <w:r w:rsidRPr="006D0068">
        <w:rPr>
          <w:rFonts w:ascii="Arial" w:eastAsia="Arial" w:hAnsi="Arial" w:cs="Arial"/>
          <w:sz w:val="22"/>
          <w:szCs w:val="22"/>
          <w:lang w:val="pl-PL"/>
        </w:rPr>
        <w:t>,</w:t>
      </w:r>
      <w:r w:rsidR="006E4FC0" w:rsidRPr="006D0068">
        <w:rPr>
          <w:rFonts w:ascii="Arial" w:eastAsia="Arial" w:hAnsi="Arial" w:cs="Arial"/>
          <w:sz w:val="22"/>
          <w:szCs w:val="22"/>
          <w:lang w:val="pl-PL"/>
        </w:rPr>
        <w:t xml:space="preserve"> któr</w:t>
      </w:r>
      <w:r w:rsidR="007C396E" w:rsidRPr="006D0068">
        <w:rPr>
          <w:rFonts w:ascii="Arial" w:eastAsia="Arial" w:hAnsi="Arial" w:cs="Arial"/>
          <w:sz w:val="22"/>
          <w:szCs w:val="22"/>
          <w:lang w:val="pl-PL"/>
        </w:rPr>
        <w:t>z</w:t>
      </w:r>
      <w:r w:rsidR="006E4FC0" w:rsidRPr="006D0068">
        <w:rPr>
          <w:rFonts w:ascii="Arial" w:eastAsia="Arial" w:hAnsi="Arial" w:cs="Arial"/>
          <w:sz w:val="22"/>
          <w:szCs w:val="22"/>
          <w:lang w:val="pl-PL"/>
        </w:rPr>
        <w:t xml:space="preserve">y wykonywali to nieodpłatnie. Z uwagi na praktyczny, ćwiczebny charakter, szkolenie nie wymagało zapewnienia materiałów szkoleniowych. </w:t>
      </w:r>
    </w:p>
    <w:p w14:paraId="5FF03C60" w14:textId="77777777" w:rsidR="00EC6D88" w:rsidRPr="006D0068" w:rsidRDefault="00EC6D88" w:rsidP="00E130B2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39E69811" w14:textId="2A3EB553" w:rsidR="00E130B2" w:rsidRPr="006D0068" w:rsidRDefault="00EC6D88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bCs/>
          <w:sz w:val="22"/>
          <w:szCs w:val="22"/>
          <w:lang w:val="pl-PL"/>
        </w:rPr>
        <w:t>Zadanie 6 Zwiększenie poziomu wiedzy wśród mieszkańców w zakresie występowania klęsk żywiołowych</w:t>
      </w:r>
    </w:p>
    <w:p w14:paraId="26BEC180" w14:textId="47AD93BB" w:rsidR="00EC6D88" w:rsidRPr="006D0068" w:rsidRDefault="00EC6D8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Realizacja zadania</w:t>
      </w:r>
      <w:r w:rsidR="00BF5FBA">
        <w:rPr>
          <w:rFonts w:ascii="Arial" w:eastAsia="Arial" w:hAnsi="Arial" w:cs="Arial"/>
          <w:sz w:val="22"/>
          <w:szCs w:val="22"/>
          <w:lang w:val="pl-PL"/>
        </w:rPr>
        <w:t xml:space="preserve"> nie została rozliczona w okresie objętym wnioskami do kontroli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. </w:t>
      </w:r>
      <w:r w:rsidR="00BF5FBA">
        <w:rPr>
          <w:rFonts w:ascii="Arial" w:eastAsia="Arial" w:hAnsi="Arial" w:cs="Arial"/>
          <w:sz w:val="22"/>
          <w:szCs w:val="22"/>
          <w:lang w:val="pl-PL"/>
        </w:rPr>
        <w:t>Zostanie zweryfikowana na dalszym etapie realizacji projektu.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721BDB38" w14:textId="77777777" w:rsidR="00EC6D88" w:rsidRPr="006D0068" w:rsidRDefault="00EC6D88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63F5D296" w14:textId="77777777" w:rsidR="00EC6D88" w:rsidRPr="006D0068" w:rsidRDefault="00EC6D88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350C3F8E" w14:textId="56CDE535" w:rsidR="00744A93" w:rsidRPr="006D0068" w:rsidRDefault="00744A93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  <w:r w:rsidRPr="006D0068">
        <w:rPr>
          <w:rFonts w:ascii="Arial" w:eastAsia="Arial" w:hAnsi="Arial" w:cs="Arial"/>
          <w:b/>
          <w:sz w:val="22"/>
          <w:szCs w:val="22"/>
          <w:lang w:val="pl-PL"/>
        </w:rPr>
        <w:t xml:space="preserve">Zadanie </w:t>
      </w:r>
      <w:r w:rsidR="000552F7" w:rsidRPr="006D0068">
        <w:rPr>
          <w:rFonts w:ascii="Arial" w:eastAsia="Arial" w:hAnsi="Arial" w:cs="Arial"/>
          <w:b/>
          <w:sz w:val="22"/>
          <w:szCs w:val="22"/>
          <w:lang w:val="pl-PL"/>
        </w:rPr>
        <w:t>7</w:t>
      </w:r>
      <w:r w:rsidRPr="006D0068">
        <w:rPr>
          <w:rFonts w:ascii="Arial" w:eastAsia="Arial" w:hAnsi="Arial" w:cs="Arial"/>
          <w:b/>
          <w:sz w:val="22"/>
          <w:szCs w:val="22"/>
          <w:lang w:val="pl-PL"/>
        </w:rPr>
        <w:t>. Komunikacja projektu</w:t>
      </w:r>
      <w:r w:rsidR="001D4F59">
        <w:rPr>
          <w:rFonts w:ascii="Arial" w:eastAsia="Arial" w:hAnsi="Arial" w:cs="Arial"/>
          <w:b/>
          <w:sz w:val="22"/>
          <w:szCs w:val="22"/>
          <w:lang w:val="pl-PL"/>
        </w:rPr>
        <w:t>.</w:t>
      </w:r>
      <w:r w:rsidRPr="006D0068">
        <w:rPr>
          <w:rFonts w:ascii="Arial" w:eastAsia="Arial" w:hAnsi="Arial" w:cs="Arial"/>
          <w:b/>
          <w:sz w:val="22"/>
          <w:szCs w:val="22"/>
          <w:lang w:val="pl-PL"/>
        </w:rPr>
        <w:t xml:space="preserve"> </w:t>
      </w:r>
    </w:p>
    <w:p w14:paraId="1D3A75ED" w14:textId="23AFEC3E" w:rsidR="00744A93" w:rsidRDefault="00744A9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Zadanie jest realizowane zgodnie z </w:t>
      </w:r>
      <w:r w:rsidRPr="006D0068">
        <w:rPr>
          <w:rFonts w:ascii="Arial" w:eastAsia="Arial" w:hAnsi="Arial" w:cs="Arial"/>
          <w:i/>
          <w:sz w:val="22"/>
          <w:szCs w:val="22"/>
          <w:lang w:val="pl-PL"/>
        </w:rPr>
        <w:t>Planem komunikacji</w:t>
      </w:r>
      <w:r w:rsidR="00D631C1" w:rsidRPr="006D0068">
        <w:rPr>
          <w:rFonts w:ascii="Arial" w:eastAsia="Arial" w:hAnsi="Arial" w:cs="Arial"/>
          <w:i/>
          <w:sz w:val="22"/>
          <w:szCs w:val="22"/>
          <w:lang w:val="pl-PL"/>
        </w:rPr>
        <w:t xml:space="preserve"> projektu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, stanowiącym </w:t>
      </w:r>
      <w:r w:rsidRPr="006D0068">
        <w:rPr>
          <w:rFonts w:ascii="Arial" w:eastAsia="Arial" w:hAnsi="Arial" w:cs="Arial"/>
          <w:i/>
          <w:sz w:val="22"/>
          <w:szCs w:val="22"/>
          <w:lang w:val="pl-PL"/>
        </w:rPr>
        <w:t xml:space="preserve">Załącznik </w:t>
      </w:r>
      <w:r w:rsidR="00D631C1" w:rsidRPr="006D0068">
        <w:rPr>
          <w:rFonts w:ascii="Arial" w:eastAsia="Arial" w:hAnsi="Arial" w:cs="Arial"/>
          <w:i/>
          <w:sz w:val="22"/>
          <w:szCs w:val="22"/>
          <w:lang w:val="pl-PL"/>
        </w:rPr>
        <w:t xml:space="preserve">       </w:t>
      </w:r>
      <w:r w:rsidRPr="006D0068">
        <w:rPr>
          <w:rFonts w:ascii="Arial" w:eastAsia="Arial" w:hAnsi="Arial" w:cs="Arial"/>
          <w:i/>
          <w:sz w:val="22"/>
          <w:szCs w:val="22"/>
          <w:lang w:val="pl-PL"/>
        </w:rPr>
        <w:t>nr 7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do Umowy o dofinansowanie. </w:t>
      </w:r>
    </w:p>
    <w:p w14:paraId="0F28B037" w14:textId="493079D1" w:rsidR="002F07DE" w:rsidRPr="000F3776" w:rsidRDefault="003A6AA4" w:rsidP="002F07DE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Najważniejsze informacje o projekcie</w:t>
      </w:r>
      <w:r w:rsidR="00CB778E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6C432E" w:rsidRPr="006D0068">
        <w:rPr>
          <w:rFonts w:ascii="Arial" w:eastAsia="Arial" w:hAnsi="Arial" w:cs="Arial"/>
          <w:sz w:val="22"/>
          <w:szCs w:val="22"/>
          <w:lang w:val="pl-PL"/>
        </w:rPr>
        <w:t xml:space="preserve">zamieszczono na stronie internetowej </w:t>
      </w:r>
      <w:r w:rsidR="000F3776">
        <w:rPr>
          <w:rFonts w:ascii="Arial" w:eastAsia="Arial" w:hAnsi="Arial" w:cs="Arial"/>
          <w:sz w:val="22"/>
          <w:szCs w:val="22"/>
          <w:lang w:val="pl-PL"/>
        </w:rPr>
        <w:t xml:space="preserve">i FB </w:t>
      </w:r>
      <w:r w:rsidR="006C432E" w:rsidRPr="006D0068">
        <w:rPr>
          <w:rFonts w:ascii="Arial" w:eastAsia="Arial" w:hAnsi="Arial" w:cs="Arial"/>
          <w:sz w:val="22"/>
          <w:szCs w:val="22"/>
          <w:lang w:val="pl-PL"/>
        </w:rPr>
        <w:t>Partnera Wiodącego.</w:t>
      </w:r>
      <w:r w:rsidR="000F3776">
        <w:rPr>
          <w:rFonts w:ascii="Arial" w:eastAsia="Arial" w:hAnsi="Arial" w:cs="Arial"/>
          <w:sz w:val="22"/>
          <w:szCs w:val="22"/>
          <w:lang w:val="pl-PL"/>
        </w:rPr>
        <w:t xml:space="preserve"> Informacje na stronie są aktualizowane po każdym wydarzeniu, związanym z projektem.</w:t>
      </w:r>
      <w:r w:rsidR="006C432E" w:rsidRPr="006D0068">
        <w:rPr>
          <w:rFonts w:ascii="Arial" w:eastAsia="Arial" w:hAnsi="Arial" w:cs="Arial"/>
          <w:sz w:val="22"/>
          <w:szCs w:val="22"/>
          <w:lang w:val="pl-PL"/>
        </w:rPr>
        <w:t xml:space="preserve"> Określona została ogólna charakterystyka oraz cele projektu, wartość projektu </w:t>
      </w:r>
      <w:r w:rsidR="00CB778E" w:rsidRPr="006D0068">
        <w:rPr>
          <w:rFonts w:ascii="Arial" w:eastAsia="Arial" w:hAnsi="Arial" w:cs="Arial"/>
          <w:sz w:val="22"/>
          <w:szCs w:val="22"/>
          <w:lang w:val="pl-PL"/>
        </w:rPr>
        <w:br/>
      </w:r>
      <w:r w:rsidR="006C432E" w:rsidRPr="006D0068">
        <w:rPr>
          <w:rFonts w:ascii="Arial" w:eastAsia="Arial" w:hAnsi="Arial" w:cs="Arial"/>
          <w:sz w:val="22"/>
          <w:szCs w:val="22"/>
          <w:lang w:val="pl-PL"/>
        </w:rPr>
        <w:t>i wysokość uzyskanego dofinansowania z środków EFRR, a także</w:t>
      </w:r>
      <w:r w:rsidR="002F07DE" w:rsidRPr="006D0068">
        <w:rPr>
          <w:rFonts w:ascii="Arial" w:eastAsia="Arial" w:hAnsi="Arial" w:cs="Arial"/>
          <w:sz w:val="22"/>
          <w:szCs w:val="22"/>
          <w:lang w:val="pl-PL"/>
        </w:rPr>
        <w:t xml:space="preserve"> umieszczona galeria prezentująca </w:t>
      </w:r>
      <w:r w:rsidR="00EC6D88" w:rsidRPr="006D0068">
        <w:rPr>
          <w:rFonts w:ascii="Arial" w:eastAsia="Arial" w:hAnsi="Arial" w:cs="Arial"/>
          <w:sz w:val="22"/>
          <w:szCs w:val="22"/>
          <w:lang w:val="pl-PL"/>
        </w:rPr>
        <w:t>zakupiony samochód dla OSP z oznakowaniem logo programu</w:t>
      </w:r>
      <w:r w:rsidR="00EC6D88" w:rsidRPr="000F3776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. </w:t>
      </w:r>
      <w:r w:rsidR="000F3776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="00EC6D88" w:rsidRPr="000F3776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Beneficjent </w:t>
      </w:r>
      <w:r w:rsidR="000F3776" w:rsidRPr="000F3776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umiejscowił 2 tablice informacyjne w miejscu realizacji projektu.</w:t>
      </w:r>
    </w:p>
    <w:p w14:paraId="44A19A34" w14:textId="0FC81335" w:rsidR="00D631C1" w:rsidRPr="006D0068" w:rsidRDefault="003A6AA4" w:rsidP="006C43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Logotypem programu, którego części</w:t>
      </w:r>
      <w:r w:rsidR="001705B8" w:rsidRPr="006D0068">
        <w:rPr>
          <w:rFonts w:ascii="Arial" w:eastAsia="Arial" w:hAnsi="Arial" w:cs="Arial"/>
          <w:sz w:val="22"/>
          <w:szCs w:val="22"/>
          <w:lang w:val="pl-PL"/>
        </w:rPr>
        <w:t>ą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jest symbol Unii Europejskiej jest oznaczona</w:t>
      </w:r>
      <w:r w:rsidRPr="006D0068">
        <w:rPr>
          <w:lang w:val="pl-PL"/>
        </w:rPr>
        <w:t xml:space="preserve"> </w:t>
      </w:r>
      <w:r w:rsidRPr="006D0068">
        <w:rPr>
          <w:rFonts w:ascii="Arial" w:hAnsi="Arial" w:cs="Arial"/>
          <w:sz w:val="22"/>
          <w:szCs w:val="22"/>
          <w:lang w:val="pl-PL"/>
        </w:rPr>
        <w:t>dokumentacja przedkładana do weryfikacji np.: zawierane umowy z wykonawcami, protokoły odbioru, dokumenty rozliczeniowe.</w:t>
      </w:r>
      <w:r w:rsidR="00EE7716" w:rsidRPr="006D0068">
        <w:rPr>
          <w:rFonts w:ascii="Arial" w:hAnsi="Arial" w:cs="Arial"/>
          <w:sz w:val="22"/>
          <w:szCs w:val="22"/>
          <w:lang w:val="pl-PL"/>
        </w:rPr>
        <w:t xml:space="preserve"> </w:t>
      </w:r>
      <w:r w:rsidR="000F3776">
        <w:rPr>
          <w:rFonts w:ascii="Arial" w:hAnsi="Arial" w:cs="Arial"/>
          <w:sz w:val="22"/>
          <w:szCs w:val="22"/>
          <w:lang w:val="pl-PL"/>
        </w:rPr>
        <w:t>Ponadto została zorganizowana konferencja inaugurująca projekt i spotkanie dla mediów lokalnych.</w:t>
      </w:r>
    </w:p>
    <w:p w14:paraId="7B7BBF30" w14:textId="77777777" w:rsidR="006C432E" w:rsidRPr="006D0068" w:rsidRDefault="006C432E" w:rsidP="006C43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06F638CF" w14:textId="27047CDB" w:rsidR="00D631C1" w:rsidRPr="006D0068" w:rsidRDefault="00D631C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Kontrola potwierdziła zrealizowanie przez Beneficjenta w sposób prawidłowy </w:t>
      </w:r>
      <w:r w:rsidR="00AE5FAD" w:rsidRPr="006D0068">
        <w:rPr>
          <w:rFonts w:ascii="Arial" w:eastAsia="Arial" w:hAnsi="Arial" w:cs="Arial"/>
          <w:sz w:val="22"/>
          <w:szCs w:val="22"/>
          <w:lang w:val="pl-PL"/>
        </w:rPr>
        <w:t xml:space="preserve">dotychczasowych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zadań</w:t>
      </w:r>
      <w:r w:rsidR="00AE5FAD" w:rsidRPr="006D0068">
        <w:rPr>
          <w:rFonts w:ascii="Arial" w:eastAsia="Arial" w:hAnsi="Arial" w:cs="Arial"/>
          <w:sz w:val="22"/>
          <w:szCs w:val="22"/>
          <w:lang w:val="pl-PL"/>
        </w:rPr>
        <w:t>.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AE5FAD" w:rsidRPr="006D0068">
        <w:rPr>
          <w:rFonts w:ascii="Arial" w:eastAsia="Arial" w:hAnsi="Arial" w:cs="Arial"/>
          <w:sz w:val="22"/>
          <w:szCs w:val="22"/>
          <w:lang w:val="pl-PL"/>
        </w:rPr>
        <w:t>Zada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nie nr </w:t>
      </w:r>
      <w:r w:rsidR="00AE5FAD" w:rsidRPr="006D0068">
        <w:rPr>
          <w:rFonts w:ascii="Arial" w:eastAsia="Arial" w:hAnsi="Arial" w:cs="Arial"/>
          <w:sz w:val="22"/>
          <w:szCs w:val="22"/>
          <w:lang w:val="pl-PL"/>
        </w:rPr>
        <w:t>7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– kompletność wdrożenia </w:t>
      </w:r>
      <w:r w:rsidRPr="006D0068">
        <w:rPr>
          <w:rFonts w:ascii="Arial" w:eastAsia="Arial" w:hAnsi="Arial" w:cs="Arial"/>
          <w:i/>
          <w:sz w:val="22"/>
          <w:szCs w:val="22"/>
          <w:lang w:val="pl-PL"/>
        </w:rPr>
        <w:t>Planu komunikacji projektu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zostanie ostatecznie potwierdzona na etapie zamykania projektu. </w:t>
      </w:r>
    </w:p>
    <w:p w14:paraId="6AEF9466" w14:textId="77777777" w:rsidR="005F38A3" w:rsidRPr="006D0068" w:rsidRDefault="005F38A3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</w:p>
    <w:p w14:paraId="3DE13D18" w14:textId="10278BE9" w:rsidR="005F38A3" w:rsidRPr="006D0068" w:rsidRDefault="005F38A3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KONTROLA OSIĄGNIĘCIA WSKAŹNIKÓW</w:t>
      </w:r>
      <w:r w:rsidR="000552F7"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 (dla </w:t>
      </w:r>
      <w:r w:rsidR="00E130B2"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PW</w:t>
      </w:r>
      <w:r w:rsidR="000552F7"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)</w:t>
      </w:r>
    </w:p>
    <w:p w14:paraId="5AFF853F" w14:textId="77777777" w:rsidR="00961299" w:rsidRPr="006D0068" w:rsidRDefault="00961299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Zgodnie z wnioskiem o dofinansowanie projektu Beneficjent zobowiązany jest do osiągnięcia następujących wskaźników :</w:t>
      </w:r>
    </w:p>
    <w:p w14:paraId="43DC7738" w14:textId="77777777" w:rsidR="00961299" w:rsidRPr="006D0068" w:rsidRDefault="00961299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Wskaźniki produktu : </w:t>
      </w:r>
    </w:p>
    <w:p w14:paraId="06F8D693" w14:textId="4E7A1270" w:rsidR="00904E4C" w:rsidRPr="001D4F59" w:rsidRDefault="00E130B2" w:rsidP="00386360">
      <w:pPr>
        <w:spacing w:before="150" w:after="150" w:line="276" w:lineRule="auto"/>
        <w:jc w:val="both"/>
        <w:rPr>
          <w:rFonts w:ascii="Arial" w:eastAsia="Arial" w:hAnsi="Arial" w:cs="Arial"/>
          <w:i/>
          <w:iCs/>
          <w:sz w:val="22"/>
          <w:szCs w:val="22"/>
          <w:lang w:val="pl-PL"/>
        </w:rPr>
      </w:pPr>
      <w:r w:rsidRPr="006D0068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1. </w:t>
      </w:r>
      <w:r w:rsidR="00386360" w:rsidRPr="001D4F59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Liczba jednostek służb ratowniczych doposażonych w sprzęt do prowadzenia akcji ratowniczych i usuwania skutków katastrof </w:t>
      </w:r>
      <w:r w:rsidRPr="001D4F59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– wartość docelowa 1, wartość osiągnięta </w:t>
      </w:r>
      <w:r w:rsidR="00386360" w:rsidRPr="001D4F59">
        <w:rPr>
          <w:rFonts w:ascii="Arial" w:eastAsia="Arial" w:hAnsi="Arial" w:cs="Arial"/>
          <w:i/>
          <w:iCs/>
          <w:sz w:val="22"/>
          <w:szCs w:val="22"/>
          <w:lang w:val="pl-PL"/>
        </w:rPr>
        <w:t>1</w:t>
      </w:r>
    </w:p>
    <w:p w14:paraId="1393F5EA" w14:textId="4A0B21DF" w:rsidR="00386360" w:rsidRPr="006D0068" w:rsidRDefault="00E130B2" w:rsidP="008104A4">
      <w:pPr>
        <w:spacing w:before="120" w:after="120" w:line="360" w:lineRule="auto"/>
        <w:rPr>
          <w:rFonts w:ascii="Arial" w:hAnsi="Arial" w:cs="Arial"/>
          <w:sz w:val="22"/>
          <w:szCs w:val="22"/>
          <w:lang w:val="pl-PL" w:eastAsia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386360" w:rsidRPr="006D0068">
        <w:rPr>
          <w:rFonts w:ascii="Arial" w:eastAsia="Arial" w:hAnsi="Arial" w:cs="Arial"/>
          <w:sz w:val="22"/>
          <w:szCs w:val="22"/>
          <w:lang w:val="pl-PL"/>
        </w:rPr>
        <w:t xml:space="preserve">Kontrola potwierdziła osiągnięcie wskaźnika wykazanego w systemie CST2021 tj. na poziomie 100% wartości przypisanej dla Beneficjenta (PW). </w:t>
      </w:r>
      <w:r w:rsidR="00386360" w:rsidRPr="006D0068">
        <w:rPr>
          <w:rFonts w:ascii="Arial" w:hAnsi="Arial" w:cs="Arial"/>
          <w:sz w:val="22"/>
          <w:szCs w:val="22"/>
          <w:lang w:val="pl-PL" w:eastAsia="pl-PL"/>
        </w:rPr>
        <w:t xml:space="preserve">Na podstawie umowy użyczenia zawartej w dn.02.04.2025 r. potwierdzono doposażenie OSP w Posadzie Dolnej </w:t>
      </w:r>
      <w:r w:rsidR="00386360" w:rsidRPr="006D0068">
        <w:rPr>
          <w:rFonts w:ascii="Arial" w:eastAsia="Arial" w:hAnsi="Arial" w:cs="Arial"/>
          <w:sz w:val="22"/>
          <w:szCs w:val="22"/>
          <w:lang w:val="pl-PL"/>
        </w:rPr>
        <w:t xml:space="preserve">w sprzęt do prowadzenia akcji ratowniczych i usuwania skutków katastrof. </w:t>
      </w:r>
      <w:r w:rsidR="007C396E" w:rsidRPr="006D0068">
        <w:rPr>
          <w:rFonts w:ascii="Arial" w:eastAsia="Arial" w:hAnsi="Arial" w:cs="Arial"/>
          <w:sz w:val="22"/>
          <w:szCs w:val="22"/>
          <w:lang w:val="pl-PL"/>
        </w:rPr>
        <w:t>Z</w:t>
      </w:r>
      <w:r w:rsidR="00386360" w:rsidRPr="006D0068">
        <w:rPr>
          <w:rFonts w:ascii="Arial" w:eastAsia="Arial" w:hAnsi="Arial" w:cs="Arial"/>
          <w:sz w:val="22"/>
          <w:szCs w:val="22"/>
          <w:lang w:val="pl-PL"/>
        </w:rPr>
        <w:t xml:space="preserve">akup </w:t>
      </w:r>
      <w:r w:rsidR="00386360" w:rsidRPr="006D0068">
        <w:rPr>
          <w:rFonts w:ascii="Arial" w:hAnsi="Arial" w:cs="Arial"/>
          <w:sz w:val="22"/>
          <w:szCs w:val="22"/>
          <w:lang w:val="pl-PL" w:eastAsia="pl-PL"/>
        </w:rPr>
        <w:t>ciężkiego samochodu ratowniczo-gaśniczego z wyposażeniem</w:t>
      </w:r>
      <w:r w:rsidR="007C396E" w:rsidRPr="006D00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7C396E" w:rsidRPr="006D0068">
        <w:rPr>
          <w:rFonts w:ascii="Arial" w:eastAsia="Arial" w:hAnsi="Arial" w:cs="Arial"/>
          <w:sz w:val="22"/>
          <w:szCs w:val="22"/>
          <w:lang w:val="pl-PL"/>
        </w:rPr>
        <w:t>potwierdziły także protokoły odbioru, dokument OT oraz dokumentacja fotograficzna</w:t>
      </w:r>
      <w:r w:rsidR="00386360" w:rsidRPr="006D0068">
        <w:rPr>
          <w:rFonts w:ascii="Arial" w:hAnsi="Arial" w:cs="Arial"/>
          <w:sz w:val="22"/>
          <w:szCs w:val="22"/>
          <w:lang w:val="pl-PL" w:eastAsia="pl-PL"/>
        </w:rPr>
        <w:t>.</w:t>
      </w:r>
    </w:p>
    <w:p w14:paraId="42FC7FE2" w14:textId="29C7E755" w:rsidR="00ED5A36" w:rsidRPr="001D4F59" w:rsidRDefault="00C453F5">
      <w:pPr>
        <w:spacing w:before="150" w:after="150" w:line="276" w:lineRule="auto"/>
        <w:jc w:val="both"/>
        <w:rPr>
          <w:rFonts w:ascii="Arial" w:eastAsia="Arial" w:hAnsi="Arial" w:cs="Arial"/>
          <w:i/>
          <w:iCs/>
          <w:sz w:val="22"/>
          <w:szCs w:val="22"/>
          <w:lang w:val="pl-PL"/>
        </w:rPr>
      </w:pPr>
      <w:r w:rsidRPr="006D0068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2. </w:t>
      </w:r>
      <w:r w:rsidR="008104A4" w:rsidRPr="001D4F59">
        <w:rPr>
          <w:rFonts w:ascii="Arial" w:hAnsi="Arial" w:cs="Arial"/>
          <w:i/>
          <w:iCs/>
          <w:sz w:val="22"/>
          <w:szCs w:val="22"/>
          <w:lang w:val="pl-PL" w:eastAsia="pl-PL"/>
        </w:rPr>
        <w:t>Wspólnie opracowane działania pilotażowe zrealizowane w ramach projektów</w:t>
      </w:r>
      <w:r w:rsidR="008104A4" w:rsidRPr="001D4F59">
        <w:rPr>
          <w:rFonts w:ascii="Arial" w:eastAsia="Arial" w:hAnsi="Arial" w:cs="Arial"/>
          <w:bCs/>
          <w:i/>
          <w:iCs/>
          <w:sz w:val="22"/>
          <w:szCs w:val="22"/>
          <w:lang w:val="pl-PL"/>
        </w:rPr>
        <w:t xml:space="preserve"> </w:t>
      </w:r>
      <w:r w:rsidR="00ED5A36" w:rsidRPr="001D4F59">
        <w:rPr>
          <w:rFonts w:ascii="Arial" w:eastAsia="Arial" w:hAnsi="Arial" w:cs="Arial"/>
          <w:bCs/>
          <w:i/>
          <w:iCs/>
          <w:sz w:val="22"/>
          <w:szCs w:val="22"/>
          <w:lang w:val="pl-PL"/>
        </w:rPr>
        <w:t>–</w:t>
      </w:r>
      <w:r w:rsidR="00ED5A36" w:rsidRPr="001D4F59">
        <w:rPr>
          <w:rFonts w:ascii="Arial" w:eastAsia="Arial" w:hAnsi="Arial" w:cs="Arial"/>
          <w:b/>
          <w:i/>
          <w:iCs/>
          <w:sz w:val="22"/>
          <w:szCs w:val="22"/>
          <w:lang w:val="pl-PL"/>
        </w:rPr>
        <w:t xml:space="preserve"> </w:t>
      </w:r>
      <w:r w:rsidR="00E130B2" w:rsidRPr="001D4F59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 wartość docelowa 1, wartość osiągnięta </w:t>
      </w:r>
      <w:r w:rsidR="008104A4" w:rsidRPr="001D4F59">
        <w:rPr>
          <w:rFonts w:ascii="Arial" w:eastAsia="Arial" w:hAnsi="Arial" w:cs="Arial"/>
          <w:i/>
          <w:iCs/>
          <w:sz w:val="22"/>
          <w:szCs w:val="22"/>
          <w:lang w:val="pl-PL"/>
        </w:rPr>
        <w:t>0</w:t>
      </w:r>
      <w:r w:rsidR="00ED5A36" w:rsidRPr="001D4F59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 </w:t>
      </w:r>
    </w:p>
    <w:p w14:paraId="7D4180D3" w14:textId="77777777" w:rsidR="008104A4" w:rsidRPr="006D0068" w:rsidRDefault="008104A4" w:rsidP="008104A4">
      <w:pPr>
        <w:spacing w:before="150" w:after="150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Osiągnięcie przez Beneficjenta przedmiotowego wskaźnika zostanie zbadane na dalszym etapie realizacji projektu. </w:t>
      </w:r>
    </w:p>
    <w:p w14:paraId="2C7921F2" w14:textId="77777777" w:rsidR="008104A4" w:rsidRPr="006D0068" w:rsidRDefault="008104A4" w:rsidP="008104A4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1D4F59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3. </w:t>
      </w:r>
      <w:r w:rsidRPr="001D4F59">
        <w:rPr>
          <w:rFonts w:ascii="Arial" w:hAnsi="Arial" w:cs="Arial"/>
          <w:i/>
          <w:iCs/>
          <w:sz w:val="22"/>
          <w:szCs w:val="22"/>
          <w:lang w:val="pl-PL" w:eastAsia="pl-PL"/>
        </w:rPr>
        <w:t xml:space="preserve">Organizacje współpracujące ponad granicami - </w:t>
      </w:r>
      <w:r w:rsidRPr="001D4F59">
        <w:rPr>
          <w:rFonts w:ascii="Arial" w:eastAsia="Arial" w:hAnsi="Arial" w:cs="Arial"/>
          <w:i/>
          <w:iCs/>
          <w:sz w:val="22"/>
          <w:szCs w:val="22"/>
          <w:lang w:val="pl-PL"/>
        </w:rPr>
        <w:t>wartość docelowa 2</w:t>
      </w:r>
      <w:r w:rsidRPr="001D4F59">
        <w:rPr>
          <w:rFonts w:ascii="Arial" w:eastAsia="Arial" w:hAnsi="Arial" w:cs="Arial"/>
          <w:b/>
          <w:i/>
          <w:iCs/>
          <w:sz w:val="22"/>
          <w:szCs w:val="22"/>
          <w:lang w:val="pl-PL"/>
        </w:rPr>
        <w:t xml:space="preserve">, </w:t>
      </w:r>
      <w:r w:rsidRPr="001D4F59">
        <w:rPr>
          <w:rFonts w:ascii="Arial" w:eastAsia="Arial" w:hAnsi="Arial" w:cs="Arial"/>
          <w:i/>
          <w:iCs/>
          <w:sz w:val="22"/>
          <w:szCs w:val="22"/>
          <w:lang w:val="pl-PL"/>
        </w:rPr>
        <w:t>wartość osiągnięta 0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7A4C1967" w14:textId="77777777" w:rsidR="008104A4" w:rsidRPr="006D0068" w:rsidRDefault="008104A4" w:rsidP="008104A4">
      <w:pPr>
        <w:spacing w:before="150" w:after="150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lastRenderedPageBreak/>
        <w:t xml:space="preserve">Osiągnięcie przez Beneficjenta przedmiotowego wskaźnika zostanie zbadane na dalszym etapie realizacji projektu. </w:t>
      </w:r>
    </w:p>
    <w:p w14:paraId="06F1867B" w14:textId="3E18112A" w:rsidR="008104A4" w:rsidRPr="006D0068" w:rsidRDefault="008104A4" w:rsidP="008104A4">
      <w:pPr>
        <w:spacing w:before="150" w:after="150"/>
        <w:rPr>
          <w:rFonts w:ascii="Arial" w:eastAsia="Arial" w:hAnsi="Arial" w:cs="Arial"/>
          <w:sz w:val="22"/>
          <w:szCs w:val="22"/>
          <w:lang w:val="pl-PL"/>
        </w:rPr>
      </w:pPr>
    </w:p>
    <w:p w14:paraId="58493325" w14:textId="77777777" w:rsidR="00ED5A36" w:rsidRPr="006D0068" w:rsidRDefault="00ED5A36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Wskaźnik rezultatu :</w:t>
      </w:r>
    </w:p>
    <w:p w14:paraId="1FB296DF" w14:textId="2152BAFC" w:rsidR="00486C2F" w:rsidRPr="006D0068" w:rsidRDefault="00ED5A36" w:rsidP="00486C2F">
      <w:pPr>
        <w:pStyle w:val="Akapitzlist"/>
        <w:numPr>
          <w:ilvl w:val="0"/>
          <w:numId w:val="8"/>
        </w:num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i/>
          <w:iCs/>
          <w:sz w:val="22"/>
          <w:szCs w:val="22"/>
          <w:lang w:val="pl-PL"/>
        </w:rPr>
        <w:t>Organizacje współpracujące ponad granicami po zakończeniu projektu</w:t>
      </w:r>
      <w:r w:rsidR="00904E4C" w:rsidRPr="006D0068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 </w:t>
      </w:r>
      <w:r w:rsidR="00904E4C" w:rsidRPr="006D0068">
        <w:rPr>
          <w:rFonts w:ascii="Arial" w:eastAsia="Arial" w:hAnsi="Arial" w:cs="Arial"/>
          <w:sz w:val="22"/>
          <w:szCs w:val="22"/>
          <w:lang w:val="pl-PL"/>
        </w:rPr>
        <w:t xml:space="preserve">- 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5602474B" w14:textId="4F7D9464" w:rsidR="00ED5A36" w:rsidRPr="006D0068" w:rsidRDefault="00904E4C" w:rsidP="00486C2F">
      <w:pPr>
        <w:pStyle w:val="Akapitzlist"/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wartość docelowa 2</w:t>
      </w:r>
      <w:r w:rsidRPr="006D0068">
        <w:rPr>
          <w:rFonts w:ascii="Arial" w:eastAsia="Arial" w:hAnsi="Arial" w:cs="Arial"/>
          <w:b/>
          <w:sz w:val="22"/>
          <w:szCs w:val="22"/>
          <w:lang w:val="pl-PL"/>
        </w:rPr>
        <w:t xml:space="preserve">,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wartość osiągnięta 0.</w:t>
      </w:r>
    </w:p>
    <w:p w14:paraId="3367DAAF" w14:textId="404BA7A5" w:rsidR="00ED5A36" w:rsidRPr="006D0068" w:rsidRDefault="00DF3E85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O</w:t>
      </w:r>
      <w:r w:rsidR="00ED5A36" w:rsidRPr="006D0068">
        <w:rPr>
          <w:rFonts w:ascii="Arial" w:eastAsia="Arial" w:hAnsi="Arial" w:cs="Arial"/>
          <w:sz w:val="22"/>
          <w:szCs w:val="22"/>
          <w:lang w:val="pl-PL"/>
        </w:rPr>
        <w:t xml:space="preserve">siągnięcie przez Beneficjenta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przedmiotowego</w:t>
      </w:r>
      <w:r w:rsidR="00ED5A36" w:rsidRPr="006D0068">
        <w:rPr>
          <w:rFonts w:ascii="Arial" w:eastAsia="Arial" w:hAnsi="Arial" w:cs="Arial"/>
          <w:sz w:val="22"/>
          <w:szCs w:val="22"/>
          <w:lang w:val="pl-PL"/>
        </w:rPr>
        <w:t xml:space="preserve"> wskaźnik</w:t>
      </w:r>
      <w:r w:rsidRPr="006D0068">
        <w:rPr>
          <w:rFonts w:ascii="Arial" w:eastAsia="Arial" w:hAnsi="Arial" w:cs="Arial"/>
          <w:sz w:val="22"/>
          <w:szCs w:val="22"/>
          <w:lang w:val="pl-PL"/>
        </w:rPr>
        <w:t>a</w:t>
      </w:r>
      <w:r w:rsidR="00ED5A36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zostanie zbadane na etapie zakończenia realizacji projektu.</w:t>
      </w:r>
      <w:r w:rsidR="00ED5A36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1EB69FDF" w14:textId="77777777" w:rsidR="00ED5A36" w:rsidRPr="006D0068" w:rsidRDefault="00ED5A36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07F2AE95" w14:textId="77777777" w:rsidR="00ED5A36" w:rsidRPr="006D0068" w:rsidRDefault="00ED5A36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KONTROLA EWIDENCJI KSIĘGOWEJ</w:t>
      </w:r>
    </w:p>
    <w:p w14:paraId="6343AF61" w14:textId="77777777" w:rsidR="002E6EB6" w:rsidRPr="006D0068" w:rsidRDefault="00ED5A36" w:rsidP="00C0257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Beneficjent prowadzi </w:t>
      </w:r>
      <w:r w:rsidR="002E6EB6" w:rsidRPr="006D0068">
        <w:rPr>
          <w:rFonts w:ascii="Arial" w:eastAsia="Arial" w:hAnsi="Arial" w:cs="Arial"/>
          <w:sz w:val="22"/>
          <w:szCs w:val="22"/>
          <w:lang w:val="pl-PL"/>
        </w:rPr>
        <w:t>wyodrębnioną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ewidencję księgową </w:t>
      </w:r>
      <w:r w:rsidR="002E6EB6" w:rsidRPr="006D0068">
        <w:rPr>
          <w:rFonts w:ascii="Arial" w:eastAsia="Arial" w:hAnsi="Arial" w:cs="Arial"/>
          <w:sz w:val="22"/>
          <w:szCs w:val="22"/>
          <w:lang w:val="pl-PL"/>
        </w:rPr>
        <w:t xml:space="preserve">dla projektu zgodnie z wymogami Programu. </w:t>
      </w:r>
    </w:p>
    <w:p w14:paraId="287AE048" w14:textId="77777777" w:rsidR="001B4EBD" w:rsidRPr="006D0068" w:rsidRDefault="001B4EBD" w:rsidP="001B4EB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Na podstawie Zarządzenia nr 1/2018 Burmistrza Gminy Rymanów z dnia 2 stycznia 2018 r. </w:t>
      </w:r>
      <w:r w:rsidRPr="006D0068">
        <w:rPr>
          <w:rFonts w:ascii="Arial" w:hAnsi="Arial" w:cs="Arial"/>
          <w:sz w:val="22"/>
          <w:szCs w:val="22"/>
          <w:lang w:val="pl-PL"/>
        </w:rPr>
        <w:br/>
        <w:t xml:space="preserve">w sprawie wprowadzenia zasad (polityki) rachunkowości (ze zmianami) od dnia 05.04.2024 r. ustalone zostały zasady rachunkowości i działania kont wykorzystywanych dla projektu </w:t>
      </w:r>
    </w:p>
    <w:p w14:paraId="0CFAF1A4" w14:textId="77777777" w:rsidR="001B4EBD" w:rsidRPr="006D0068" w:rsidRDefault="001B4EBD" w:rsidP="001B4EB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,,Bezpieczne pogranicze – </w:t>
      </w:r>
      <w:proofErr w:type="spellStart"/>
      <w:r w:rsidRPr="006D0068">
        <w:rPr>
          <w:rFonts w:ascii="Arial" w:hAnsi="Arial" w:cs="Arial"/>
          <w:sz w:val="22"/>
          <w:szCs w:val="22"/>
          <w:lang w:val="pl-PL"/>
        </w:rPr>
        <w:t>bezpieczn</w:t>
      </w:r>
      <w:proofErr w:type="spellEnd"/>
      <w:r w:rsidRPr="006D0068">
        <w:rPr>
          <w:rFonts w:ascii="Arial" w:hAnsi="Arial" w:cs="Arial"/>
          <w:sz w:val="22"/>
          <w:szCs w:val="22"/>
          <w:lang w:val="pl-PL"/>
        </w:rPr>
        <w:t xml:space="preserve">@ ludność” w ramach Programu </w:t>
      </w:r>
      <w:proofErr w:type="spellStart"/>
      <w:r w:rsidRPr="006D0068">
        <w:rPr>
          <w:rFonts w:ascii="Arial" w:hAnsi="Arial" w:cs="Arial"/>
          <w:sz w:val="22"/>
          <w:szCs w:val="22"/>
          <w:lang w:val="pl-PL"/>
        </w:rPr>
        <w:t>Interreg</w:t>
      </w:r>
      <w:proofErr w:type="spellEnd"/>
      <w:r w:rsidRPr="006D0068">
        <w:rPr>
          <w:rFonts w:ascii="Arial" w:hAnsi="Arial" w:cs="Arial"/>
          <w:sz w:val="22"/>
          <w:szCs w:val="22"/>
          <w:lang w:val="pl-PL"/>
        </w:rPr>
        <w:t xml:space="preserve"> Polska – Słowacja 2021-2027. </w:t>
      </w:r>
      <w:r w:rsidRPr="006D0068">
        <w:rPr>
          <w:rFonts w:ascii="Arial" w:hAnsi="Arial" w:cs="Arial"/>
          <w:color w:val="000000" w:themeColor="text1"/>
          <w:sz w:val="22"/>
          <w:szCs w:val="22"/>
          <w:lang w:val="pl-PL"/>
        </w:rPr>
        <w:t>Beneficjent oświadczył, że jest prowadzona wyodrębniona ewidencja księgowa w formie oddzielnego systemu rachunkowości  - dziennik częściowy 93 pod nazwą ,,Bezpieczne pogranicze”.</w:t>
      </w:r>
    </w:p>
    <w:p w14:paraId="0794D8A3" w14:textId="77777777" w:rsidR="001B4EBD" w:rsidRPr="006D0068" w:rsidRDefault="001B4EBD" w:rsidP="001B4EB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</w:p>
    <w:p w14:paraId="6E5C98DA" w14:textId="08097730" w:rsidR="00E86672" w:rsidRPr="006D0068" w:rsidRDefault="00E86672" w:rsidP="00C0257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Na podstawie dokumentacji przedłożonej do kontroli potwierdzono, </w:t>
      </w:r>
      <w:r w:rsidR="00B506CF"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że Beneficjent </w:t>
      </w:r>
      <w:r w:rsidR="001A5EBE"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za</w:t>
      </w:r>
      <w:r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mieszcza na oryginałach dokumentów właściwe oznaczenia księgowe. </w:t>
      </w:r>
    </w:p>
    <w:p w14:paraId="47FA8E9C" w14:textId="77777777" w:rsidR="001F6BF5" w:rsidRPr="006D0068" w:rsidRDefault="001F6BF5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0F6D51B9" w14:textId="6D7075A7" w:rsidR="00D106F6" w:rsidRPr="006D0068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D0068">
        <w:rPr>
          <w:rFonts w:ascii="Arial" w:eastAsia="Arial" w:hAnsi="Arial" w:cs="Arial"/>
          <w:color w:val="000000" w:themeColor="text1"/>
          <w:sz w:val="22"/>
          <w:szCs w:val="22"/>
          <w:u w:val="single"/>
          <w:lang w:val="pl-PL"/>
        </w:rPr>
        <w:t xml:space="preserve">KONTROLA WYDATKÓW W RAMACH POSZCZEGÓLNYCH KATEGORII </w:t>
      </w:r>
    </w:p>
    <w:p w14:paraId="6C6E46F6" w14:textId="50A47777" w:rsidR="00A53C82" w:rsidRPr="006D0068" w:rsidRDefault="00A53C82" w:rsidP="005B30F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Kontrola została przeprowadzona za okres objęty </w:t>
      </w:r>
      <w:r w:rsidR="008104A4" w:rsidRPr="006D0068">
        <w:rPr>
          <w:rFonts w:ascii="Arial" w:eastAsia="Arial" w:hAnsi="Arial" w:cs="Arial"/>
          <w:sz w:val="22"/>
          <w:szCs w:val="22"/>
          <w:lang w:val="pl-PL"/>
        </w:rPr>
        <w:t xml:space="preserve">pięcioma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wnioskami o płatność, tj. od dnia 0</w:t>
      </w:r>
      <w:r w:rsidR="00B92273" w:rsidRPr="006D0068">
        <w:rPr>
          <w:rFonts w:ascii="Arial" w:eastAsia="Arial" w:hAnsi="Arial" w:cs="Arial"/>
          <w:sz w:val="22"/>
          <w:szCs w:val="22"/>
          <w:lang w:val="pl-PL"/>
        </w:rPr>
        <w:t>1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.0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3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.2024 r. do 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0</w:t>
      </w:r>
      <w:r w:rsidR="00B92273" w:rsidRPr="006D0068">
        <w:rPr>
          <w:rFonts w:ascii="Arial" w:eastAsia="Arial" w:hAnsi="Arial" w:cs="Arial"/>
          <w:sz w:val="22"/>
          <w:szCs w:val="22"/>
          <w:lang w:val="pl-PL"/>
        </w:rPr>
        <w:t>4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</w:t>
      </w:r>
      <w:r w:rsidR="00B92273" w:rsidRPr="006D0068">
        <w:rPr>
          <w:rFonts w:ascii="Arial" w:eastAsia="Arial" w:hAnsi="Arial" w:cs="Arial"/>
          <w:sz w:val="22"/>
          <w:szCs w:val="22"/>
          <w:lang w:val="pl-PL"/>
        </w:rPr>
        <w:t>0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5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.202</w:t>
      </w:r>
      <w:r w:rsidR="00330FF8" w:rsidRPr="006D0068">
        <w:rPr>
          <w:rFonts w:ascii="Arial" w:eastAsia="Arial" w:hAnsi="Arial" w:cs="Arial"/>
          <w:sz w:val="22"/>
          <w:szCs w:val="22"/>
          <w:lang w:val="pl-PL"/>
        </w:rPr>
        <w:t>5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r. </w:t>
      </w:r>
    </w:p>
    <w:p w14:paraId="4886427C" w14:textId="4A6C0F5E" w:rsidR="001F6BF5" w:rsidRPr="006D0068" w:rsidRDefault="00A53C82" w:rsidP="005B30F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Zgodnie z Metodyką doboru wydatków do weryfikacji na rok obrachunkowy 01.07.2024 – 30.06.2025 K</w:t>
      </w:r>
      <w:r w:rsidR="006149D3" w:rsidRPr="006D0068">
        <w:rPr>
          <w:rFonts w:ascii="Arial" w:eastAsia="Arial" w:hAnsi="Arial" w:cs="Arial"/>
          <w:sz w:val="22"/>
          <w:szCs w:val="22"/>
          <w:lang w:val="pl-PL"/>
        </w:rPr>
        <w:t xml:space="preserve">rajowy </w:t>
      </w:r>
      <w:r w:rsidRPr="006D0068">
        <w:rPr>
          <w:rFonts w:ascii="Arial" w:eastAsia="Arial" w:hAnsi="Arial" w:cs="Arial"/>
          <w:sz w:val="22"/>
          <w:szCs w:val="22"/>
          <w:lang w:val="pl-PL"/>
        </w:rPr>
        <w:t>K</w:t>
      </w:r>
      <w:r w:rsidR="006149D3" w:rsidRPr="006D0068">
        <w:rPr>
          <w:rFonts w:ascii="Arial" w:eastAsia="Arial" w:hAnsi="Arial" w:cs="Arial"/>
          <w:sz w:val="22"/>
          <w:szCs w:val="22"/>
          <w:lang w:val="pl-PL"/>
        </w:rPr>
        <w:t>ontroler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– przy zastosowaniu kryteriów wymienionych w rozdziale 1.1.1 pkt.2 i pkt 3 tejże Metodyki - kontrolą prawidłowości kwalifikowalności wydatków w ramach kontroli na miejscu objął</w:t>
      </w:r>
      <w:r w:rsidR="001705B8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330FF8" w:rsidRPr="006D0068">
        <w:rPr>
          <w:rFonts w:ascii="Arial" w:eastAsia="Arial" w:hAnsi="Arial" w:cs="Arial"/>
          <w:sz w:val="22"/>
          <w:szCs w:val="22"/>
          <w:lang w:val="pl-PL"/>
        </w:rPr>
        <w:t>2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wydatki</w:t>
      </w:r>
      <w:r w:rsidR="00361750" w:rsidRPr="006D0068">
        <w:rPr>
          <w:rFonts w:ascii="Arial" w:eastAsia="Arial" w:hAnsi="Arial" w:cs="Arial"/>
          <w:sz w:val="22"/>
          <w:szCs w:val="22"/>
          <w:lang w:val="pl-PL"/>
        </w:rPr>
        <w:t xml:space="preserve"> na najwyższą kwotę z każdej kategorii budżetowej,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stanowiącą 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99,77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% wartości </w:t>
      </w:r>
      <w:r w:rsidRPr="006D0068">
        <w:rPr>
          <w:rFonts w:ascii="Arial" w:eastAsia="Arial" w:hAnsi="Arial" w:cs="Arial"/>
          <w:i/>
          <w:iCs/>
          <w:sz w:val="22"/>
          <w:szCs w:val="22"/>
          <w:lang w:val="pl-PL"/>
        </w:rPr>
        <w:t>Zestawienia dokumentów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., t</w:t>
      </w:r>
      <w:r w:rsidR="009A37E4" w:rsidRPr="006D0068">
        <w:rPr>
          <w:rFonts w:ascii="Arial" w:eastAsia="Arial" w:hAnsi="Arial" w:cs="Arial"/>
          <w:sz w:val="22"/>
          <w:szCs w:val="22"/>
          <w:lang w:val="pl-PL"/>
        </w:rPr>
        <w:t>j.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:</w:t>
      </w:r>
    </w:p>
    <w:p w14:paraId="3F67B832" w14:textId="484F3A2E" w:rsidR="00195DC8" w:rsidRPr="006D0068" w:rsidRDefault="009A37E4" w:rsidP="00A53C82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- </w:t>
      </w:r>
      <w:r w:rsidR="006149D3" w:rsidRPr="006D0068">
        <w:rPr>
          <w:rFonts w:ascii="Arial" w:eastAsia="Arial" w:hAnsi="Arial" w:cs="Arial"/>
          <w:sz w:val="22"/>
          <w:szCs w:val="22"/>
          <w:lang w:val="pl-PL"/>
        </w:rPr>
        <w:t xml:space="preserve">faktura VAT nr </w:t>
      </w:r>
      <w:r w:rsidR="00330FF8" w:rsidRPr="006D0068">
        <w:rPr>
          <w:rFonts w:ascii="Arial" w:eastAsia="Arial" w:hAnsi="Arial" w:cs="Arial"/>
          <w:sz w:val="22"/>
          <w:szCs w:val="22"/>
          <w:lang w:val="pl-PL"/>
        </w:rPr>
        <w:t>F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 xml:space="preserve">VS/001/04/2025 </w:t>
      </w:r>
      <w:r w:rsidR="006149D3" w:rsidRPr="006D0068">
        <w:rPr>
          <w:rFonts w:ascii="Arial" w:eastAsia="Arial" w:hAnsi="Arial" w:cs="Arial"/>
          <w:sz w:val="22"/>
          <w:szCs w:val="22"/>
          <w:lang w:val="pl-PL"/>
        </w:rPr>
        <w:t xml:space="preserve">z </w:t>
      </w:r>
      <w:r w:rsidR="005B5A14" w:rsidRPr="006D0068">
        <w:rPr>
          <w:rFonts w:ascii="Arial" w:eastAsia="Arial" w:hAnsi="Arial" w:cs="Arial"/>
          <w:sz w:val="22"/>
          <w:szCs w:val="22"/>
          <w:lang w:val="pl-PL"/>
        </w:rPr>
        <w:t>dn.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01.04.2025</w:t>
      </w:r>
      <w:r w:rsidR="00195DC8" w:rsidRPr="006D0068">
        <w:rPr>
          <w:rFonts w:ascii="Arial" w:eastAsia="Arial" w:hAnsi="Arial" w:cs="Arial"/>
          <w:sz w:val="22"/>
          <w:szCs w:val="22"/>
          <w:lang w:val="pl-PL"/>
        </w:rPr>
        <w:t xml:space="preserve"> r. (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ciężki samochód ratowniczo-gaśniczy</w:t>
      </w:r>
      <w:r w:rsidR="00195DC8" w:rsidRPr="006D0068">
        <w:rPr>
          <w:rFonts w:ascii="Arial" w:eastAsia="Arial" w:hAnsi="Arial" w:cs="Arial"/>
          <w:sz w:val="22"/>
          <w:szCs w:val="22"/>
          <w:lang w:val="pl-PL"/>
        </w:rPr>
        <w:t>),</w:t>
      </w:r>
    </w:p>
    <w:p w14:paraId="68D2194D" w14:textId="13A53989" w:rsidR="00195DC8" w:rsidRPr="006D0068" w:rsidRDefault="00195DC8" w:rsidP="00A53C82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- faktura </w:t>
      </w:r>
      <w:r w:rsidR="00330FF8" w:rsidRPr="006D0068">
        <w:rPr>
          <w:rFonts w:ascii="Arial" w:eastAsia="Arial" w:hAnsi="Arial" w:cs="Arial"/>
          <w:sz w:val="22"/>
          <w:szCs w:val="22"/>
          <w:lang w:val="pl-PL"/>
        </w:rPr>
        <w:t>VAT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 xml:space="preserve"> nr</w:t>
      </w:r>
      <w:r w:rsidR="00330FF8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 xml:space="preserve">F/146/24 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z </w:t>
      </w:r>
      <w:r w:rsidR="005B5A14" w:rsidRPr="006D0068">
        <w:rPr>
          <w:rFonts w:ascii="Arial" w:eastAsia="Arial" w:hAnsi="Arial" w:cs="Arial"/>
          <w:sz w:val="22"/>
          <w:szCs w:val="22"/>
          <w:lang w:val="pl-PL"/>
        </w:rPr>
        <w:t>dn.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30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06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.2024 r. (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usługa cateringowa uczestników konferencji inaugurującej</w:t>
      </w:r>
      <w:r w:rsidRPr="006D0068">
        <w:rPr>
          <w:rFonts w:ascii="Arial" w:eastAsia="Arial" w:hAnsi="Arial" w:cs="Arial"/>
          <w:sz w:val="22"/>
          <w:szCs w:val="22"/>
          <w:lang w:val="pl-PL"/>
        </w:rPr>
        <w:t>)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4175F770" w14:textId="723DD0F5" w:rsidR="00D106F6" w:rsidRPr="006D0068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Potwierdzono, że poniesione wydatki były:</w:t>
      </w:r>
    </w:p>
    <w:p w14:paraId="35612959" w14:textId="5CDDBCFE" w:rsidR="00D106F6" w:rsidRPr="006D0068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lastRenderedPageBreak/>
        <w:t>- związane z projektem,</w:t>
      </w:r>
    </w:p>
    <w:p w14:paraId="41A84A91" w14:textId="09BC9137" w:rsidR="00D106F6" w:rsidRPr="006D0068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- konieczne do realizacji projektu,</w:t>
      </w:r>
    </w:p>
    <w:p w14:paraId="27FD6B78" w14:textId="77777777" w:rsidR="00D106F6" w:rsidRPr="006D0068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- rzeczywiście poniesione i prawidłowo udokumentowane,</w:t>
      </w:r>
    </w:p>
    <w:p w14:paraId="221B9252" w14:textId="5066AD22" w:rsidR="00D106F6" w:rsidRPr="006D0068" w:rsidRDefault="00D106F6" w:rsidP="001D4F59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- poniesione według prawidłowych przepisów i procedur,</w:t>
      </w:r>
      <w:r w:rsidR="00330FF8" w:rsidRPr="006D0068">
        <w:rPr>
          <w:rFonts w:ascii="Arial" w:eastAsia="Arial" w:hAnsi="Arial" w:cs="Arial"/>
          <w:sz w:val="22"/>
          <w:szCs w:val="22"/>
          <w:lang w:val="pl-PL"/>
        </w:rPr>
        <w:t xml:space="preserve"> w tym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w </w:t>
      </w:r>
      <w:r w:rsidR="00330FF8" w:rsidRPr="006D0068">
        <w:rPr>
          <w:rFonts w:ascii="Arial" w:eastAsia="Arial" w:hAnsi="Arial" w:cs="Arial"/>
          <w:sz w:val="22"/>
          <w:szCs w:val="22"/>
          <w:lang w:val="pl-PL"/>
        </w:rPr>
        <w:t xml:space="preserve">trybie ustawy Prawo </w:t>
      </w:r>
      <w:r w:rsidR="001D4F59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330FF8" w:rsidRPr="006D0068">
        <w:rPr>
          <w:rFonts w:ascii="Arial" w:eastAsia="Arial" w:hAnsi="Arial" w:cs="Arial"/>
          <w:sz w:val="22"/>
          <w:szCs w:val="22"/>
          <w:lang w:val="pl-PL"/>
        </w:rPr>
        <w:t>Zamówień Publicznych</w:t>
      </w:r>
      <w:r w:rsidR="00FD1D90" w:rsidRPr="006D0068">
        <w:rPr>
          <w:rFonts w:ascii="Arial" w:eastAsia="Arial" w:hAnsi="Arial" w:cs="Arial"/>
          <w:sz w:val="22"/>
          <w:szCs w:val="22"/>
          <w:lang w:val="pl-PL"/>
        </w:rPr>
        <w:t xml:space="preserve"> (PZP)</w:t>
      </w:r>
      <w:r w:rsidR="0084090D" w:rsidRPr="006D0068">
        <w:rPr>
          <w:rFonts w:ascii="Arial" w:eastAsia="Arial" w:hAnsi="Arial" w:cs="Arial"/>
          <w:sz w:val="22"/>
          <w:szCs w:val="22"/>
          <w:lang w:val="pl-PL"/>
        </w:rPr>
        <w:t xml:space="preserve"> oraz procedur własnych Beneficjenta, wprowadzonych Zarządzeniem </w:t>
      </w:r>
      <w:r w:rsidR="0084090D" w:rsidRPr="006D0068">
        <w:rPr>
          <w:rFonts w:ascii="Arial" w:hAnsi="Arial" w:cs="Arial"/>
          <w:sz w:val="22"/>
          <w:szCs w:val="22"/>
          <w:lang w:val="pl-PL"/>
        </w:rPr>
        <w:t>Burmistrza Gminy Rymanów nr 191/2020 z dnia 30 grudnia 2020 r.</w:t>
      </w:r>
    </w:p>
    <w:p w14:paraId="728C4574" w14:textId="01CF1168" w:rsidR="00D106F6" w:rsidRPr="006D0068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- sklasyfikowane do refundacji w odpowiednich pozycjach budżetowych. </w:t>
      </w:r>
    </w:p>
    <w:p w14:paraId="5B9FCE7D" w14:textId="77777777" w:rsidR="005B30FF" w:rsidRPr="006D0068" w:rsidRDefault="005B30FF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6B23A673" w14:textId="06FF0C07" w:rsidR="00361750" w:rsidRPr="006D0068" w:rsidRDefault="00361750" w:rsidP="005B30F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Wydatki wybrane do kontroli zostały poniesione w </w:t>
      </w:r>
      <w:r w:rsidR="00D04EAD" w:rsidRPr="006D0068">
        <w:rPr>
          <w:rFonts w:ascii="Arial" w:eastAsia="Arial" w:hAnsi="Arial" w:cs="Arial"/>
          <w:sz w:val="22"/>
          <w:szCs w:val="22"/>
          <w:lang w:val="pl-PL"/>
        </w:rPr>
        <w:t>piątym</w:t>
      </w:r>
      <w:r w:rsidR="00FD1D90" w:rsidRPr="006D0068">
        <w:rPr>
          <w:rFonts w:ascii="Arial" w:eastAsia="Arial" w:hAnsi="Arial" w:cs="Arial"/>
          <w:sz w:val="22"/>
          <w:szCs w:val="22"/>
          <w:lang w:val="pl-PL"/>
        </w:rPr>
        <w:t xml:space="preserve"> wniosku o płatność</w:t>
      </w:r>
      <w:r w:rsidR="00C64EF1" w:rsidRPr="006D0068">
        <w:rPr>
          <w:rFonts w:ascii="Arial" w:eastAsia="Arial" w:hAnsi="Arial" w:cs="Arial"/>
          <w:sz w:val="22"/>
          <w:szCs w:val="22"/>
          <w:lang w:val="pl-PL"/>
        </w:rPr>
        <w:t xml:space="preserve"> za okres </w:t>
      </w:r>
      <w:r w:rsidR="00C64EF1" w:rsidRPr="006D0068">
        <w:rPr>
          <w:rFonts w:ascii="Arial" w:eastAsia="Arial" w:hAnsi="Arial" w:cs="Arial"/>
          <w:sz w:val="22"/>
          <w:szCs w:val="22"/>
          <w:lang w:val="pl-PL"/>
        </w:rPr>
        <w:br/>
        <w:t>od 05.02.2025 r. do 04.05.2025 r.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tj.:</w:t>
      </w:r>
    </w:p>
    <w:p w14:paraId="255763EF" w14:textId="77777777" w:rsidR="005A6ED8" w:rsidRPr="006D0068" w:rsidRDefault="005A6ED8" w:rsidP="005B30F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6731C5FA" w14:textId="3BCECC10" w:rsidR="00067061" w:rsidRPr="006D0068" w:rsidRDefault="00DB638B" w:rsidP="00DB638B">
      <w:pPr>
        <w:pStyle w:val="Akapitzlist"/>
        <w:spacing w:line="360" w:lineRule="auto"/>
        <w:jc w:val="both"/>
        <w:rPr>
          <w:rFonts w:ascii="Arial" w:eastAsia="Calibri" w:hAnsi="Arial" w:cs="Arial"/>
          <w:i/>
          <w:iCs/>
          <w:sz w:val="22"/>
          <w:szCs w:val="22"/>
          <w:lang w:val="pl-PL" w:eastAsia="en-US"/>
        </w:rPr>
      </w:pPr>
      <w:r w:rsidRPr="006D0068">
        <w:rPr>
          <w:rFonts w:ascii="Arial" w:eastAsia="Calibri" w:hAnsi="Arial" w:cs="Arial"/>
          <w:sz w:val="22"/>
          <w:szCs w:val="22"/>
          <w:lang w:val="pl-PL" w:eastAsia="en-US"/>
        </w:rPr>
        <w:t xml:space="preserve">1) </w:t>
      </w:r>
      <w:r w:rsidR="00067061" w:rsidRPr="006D0068">
        <w:rPr>
          <w:rFonts w:ascii="Arial" w:eastAsia="Calibri" w:hAnsi="Arial" w:cs="Arial"/>
          <w:sz w:val="22"/>
          <w:szCs w:val="22"/>
          <w:lang w:val="pl-PL" w:eastAsia="en-US"/>
        </w:rPr>
        <w:t xml:space="preserve">Wydatek związany z </w:t>
      </w:r>
      <w:r w:rsidR="0084090D" w:rsidRPr="006D0068">
        <w:rPr>
          <w:rFonts w:ascii="Arial" w:eastAsia="Calibri" w:hAnsi="Arial" w:cs="Arial"/>
          <w:sz w:val="22"/>
          <w:szCs w:val="22"/>
          <w:lang w:val="pl-PL" w:eastAsia="en-US"/>
        </w:rPr>
        <w:t>zakupem ciężkiego samochodu ratowniczo – gaśniczego został poniesiony w kategorii</w:t>
      </w:r>
      <w:r w:rsidR="00067061" w:rsidRPr="006D0068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84090D" w:rsidRPr="006D0068">
        <w:rPr>
          <w:rFonts w:ascii="Arial" w:eastAsia="Calibri" w:hAnsi="Arial" w:cs="Arial"/>
          <w:i/>
          <w:iCs/>
          <w:sz w:val="22"/>
          <w:szCs w:val="22"/>
          <w:lang w:val="pl-PL" w:eastAsia="en-US"/>
        </w:rPr>
        <w:t>Wydatki na wyposażenie</w:t>
      </w:r>
      <w:r w:rsidR="005A6ED8" w:rsidRPr="006D0068">
        <w:rPr>
          <w:rFonts w:ascii="Arial" w:eastAsia="Calibri" w:hAnsi="Arial" w:cs="Arial"/>
          <w:i/>
          <w:iCs/>
          <w:sz w:val="22"/>
          <w:szCs w:val="22"/>
          <w:lang w:val="pl-PL" w:eastAsia="en-US"/>
        </w:rPr>
        <w:t xml:space="preserve"> na podstawie </w:t>
      </w:r>
      <w:r w:rsidR="001705B8" w:rsidRPr="006D0068">
        <w:rPr>
          <w:rFonts w:ascii="Arial" w:hAnsi="Arial" w:cs="Arial"/>
          <w:sz w:val="22"/>
          <w:szCs w:val="22"/>
          <w:lang w:val="pl-PL" w:eastAsia="pl-PL"/>
        </w:rPr>
        <w:t>umowy</w:t>
      </w:r>
      <w:r w:rsidR="005A6ED8" w:rsidRPr="006D0068">
        <w:rPr>
          <w:rFonts w:ascii="Arial" w:hAnsi="Arial" w:cs="Arial"/>
          <w:sz w:val="22"/>
          <w:szCs w:val="22"/>
          <w:lang w:val="pl-PL" w:eastAsia="pl-PL"/>
        </w:rPr>
        <w:t xml:space="preserve"> nr </w:t>
      </w:r>
      <w:r w:rsidR="0084090D" w:rsidRPr="006D0068">
        <w:rPr>
          <w:rFonts w:ascii="Arial" w:hAnsi="Arial" w:cs="Arial"/>
          <w:sz w:val="22"/>
          <w:szCs w:val="22"/>
          <w:lang w:val="pl-PL"/>
        </w:rPr>
        <w:t>RIN.272.11.2024</w:t>
      </w:r>
      <w:r w:rsidR="0084090D" w:rsidRPr="006D0068">
        <w:rPr>
          <w:lang w:val="pl-PL"/>
        </w:rPr>
        <w:t xml:space="preserve"> </w:t>
      </w:r>
      <w:r w:rsidR="005A6ED8" w:rsidRPr="006D0068">
        <w:rPr>
          <w:rFonts w:ascii="Arial" w:hAnsi="Arial" w:cs="Arial"/>
          <w:sz w:val="22"/>
          <w:szCs w:val="22"/>
          <w:lang w:val="pl-PL" w:eastAsia="pl-PL"/>
        </w:rPr>
        <w:t xml:space="preserve">z dnia </w:t>
      </w:r>
      <w:r w:rsidR="0084090D" w:rsidRPr="006D0068">
        <w:rPr>
          <w:rFonts w:ascii="Arial" w:hAnsi="Arial" w:cs="Arial"/>
          <w:sz w:val="22"/>
          <w:szCs w:val="22"/>
          <w:lang w:val="pl-PL" w:eastAsia="pl-PL"/>
        </w:rPr>
        <w:t>08</w:t>
      </w:r>
      <w:r w:rsidR="005A6ED8" w:rsidRPr="006D0068">
        <w:rPr>
          <w:rFonts w:ascii="Arial" w:hAnsi="Arial" w:cs="Arial"/>
          <w:sz w:val="22"/>
          <w:szCs w:val="22"/>
          <w:lang w:val="pl-PL" w:eastAsia="pl-PL"/>
        </w:rPr>
        <w:t>.</w:t>
      </w:r>
      <w:r w:rsidR="0084090D" w:rsidRPr="006D0068">
        <w:rPr>
          <w:rFonts w:ascii="Arial" w:hAnsi="Arial" w:cs="Arial"/>
          <w:sz w:val="22"/>
          <w:szCs w:val="22"/>
          <w:lang w:val="pl-PL" w:eastAsia="pl-PL"/>
        </w:rPr>
        <w:t>11</w:t>
      </w:r>
      <w:r w:rsidR="005A6ED8" w:rsidRPr="006D0068">
        <w:rPr>
          <w:rFonts w:ascii="Arial" w:hAnsi="Arial" w:cs="Arial"/>
          <w:sz w:val="22"/>
          <w:szCs w:val="22"/>
          <w:lang w:val="pl-PL" w:eastAsia="pl-PL"/>
        </w:rPr>
        <w:t>.2024 r.</w:t>
      </w:r>
    </w:p>
    <w:p w14:paraId="7B5830FA" w14:textId="3B3A12ED" w:rsidR="0084090D" w:rsidRPr="006D0068" w:rsidRDefault="0084090D" w:rsidP="0084090D">
      <w:pPr>
        <w:pStyle w:val="Akapitzlist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Postępowanie oznaczone </w:t>
      </w:r>
      <w:r w:rsidRPr="006D0068">
        <w:rPr>
          <w:rFonts w:ascii="Arial" w:hAnsi="Arial" w:cs="Arial"/>
          <w:bCs/>
          <w:sz w:val="22"/>
          <w:szCs w:val="22"/>
          <w:lang w:val="pl-PL"/>
        </w:rPr>
        <w:t xml:space="preserve">RIN.271.11.2024 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pt. </w:t>
      </w:r>
      <w:r w:rsidR="00C64EF1" w:rsidRPr="006D0068">
        <w:rPr>
          <w:rFonts w:ascii="Arial" w:hAnsi="Arial" w:cs="Arial"/>
          <w:sz w:val="22"/>
          <w:szCs w:val="22"/>
          <w:lang w:val="pl-PL"/>
        </w:rPr>
        <w:t>,,</w:t>
      </w:r>
      <w:r w:rsidRPr="006D0068">
        <w:rPr>
          <w:rFonts w:ascii="Arial" w:hAnsi="Arial" w:cs="Arial"/>
          <w:sz w:val="22"/>
          <w:szCs w:val="22"/>
          <w:lang w:val="pl-PL"/>
        </w:rPr>
        <w:t>Zakup wozu strażackiego dla jednostki Ochotniczej Straży Pożarnej w Rymanowie - Posadzie Dolnej - poprawa wyposażenia służb ratowniczych w obszarze transgranicznym</w:t>
      </w:r>
      <w:r w:rsidR="00C64EF1" w:rsidRPr="006D0068">
        <w:rPr>
          <w:rFonts w:ascii="Arial" w:hAnsi="Arial" w:cs="Arial"/>
          <w:sz w:val="22"/>
          <w:szCs w:val="22"/>
          <w:lang w:val="pl-PL"/>
        </w:rPr>
        <w:t>”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 oceniono pozytywnie.</w:t>
      </w:r>
    </w:p>
    <w:p w14:paraId="6A881C56" w14:textId="77777777" w:rsidR="0084090D" w:rsidRPr="006D0068" w:rsidRDefault="0084090D" w:rsidP="0084090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      KK wypełnił listę sprawdzającą do kontroli ex-post, zatwierdzoną w dn. 04.06.2025 r.</w:t>
      </w:r>
    </w:p>
    <w:p w14:paraId="73C3484E" w14:textId="77777777" w:rsidR="00C64EF1" w:rsidRPr="006D0068" w:rsidRDefault="00C64EF1" w:rsidP="00C64EF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     Samochód został odebrany na podstawie protokołu odbioru końcowego i protokołu</w:t>
      </w:r>
    </w:p>
    <w:p w14:paraId="69E59DFE" w14:textId="07236416" w:rsidR="00C64EF1" w:rsidRPr="006D0068" w:rsidRDefault="00C64EF1" w:rsidP="00C64EF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      odbioru techniczno-jakościowego z dnia 01.04.2025 r.</w:t>
      </w:r>
    </w:p>
    <w:p w14:paraId="7B661604" w14:textId="7FF7033B" w:rsidR="00C64EF1" w:rsidRPr="006D0068" w:rsidRDefault="00C64EF1" w:rsidP="00C64EF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Dokumentem OT 01/25 z dnia 02.04.2025 r. zakup samochodu został wprowadzony na stan środków trwałych o nr inwentarzowym UG-ST/7/52.</w:t>
      </w:r>
    </w:p>
    <w:p w14:paraId="3600A061" w14:textId="4844152F" w:rsidR="00C64EF1" w:rsidRPr="006D0068" w:rsidRDefault="00C64EF1" w:rsidP="00C64EF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Na podstawie umowy użyczenia z dn. 02.04.2025 r. Gmina Rymanów przekazała zakupiony samochód na rzecz Ochotniczej Straży Pożarnej</w:t>
      </w:r>
      <w:r w:rsidR="006D0068" w:rsidRPr="006D0068">
        <w:rPr>
          <w:rFonts w:ascii="Arial" w:hAnsi="Arial" w:cs="Arial"/>
          <w:sz w:val="22"/>
          <w:szCs w:val="22"/>
          <w:lang w:val="pl-PL"/>
        </w:rPr>
        <w:t xml:space="preserve"> - 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 Posada Dolna. </w:t>
      </w:r>
      <w:r w:rsidRPr="006D0068">
        <w:rPr>
          <w:rFonts w:ascii="Arial" w:hAnsi="Arial" w:cs="Arial"/>
          <w:sz w:val="22"/>
          <w:szCs w:val="22"/>
          <w:lang w:val="pl-PL"/>
        </w:rPr>
        <w:br/>
        <w:t>Zgodnie z dokumentem OT został on  przypisany do Prezesa Zarządu.</w:t>
      </w:r>
    </w:p>
    <w:p w14:paraId="6CF08DCA" w14:textId="77777777" w:rsidR="00F97151" w:rsidRPr="006D0068" w:rsidRDefault="00F97151" w:rsidP="00F97151">
      <w:pPr>
        <w:spacing w:line="360" w:lineRule="auto"/>
        <w:ind w:left="708"/>
        <w:jc w:val="both"/>
        <w:rPr>
          <w:rFonts w:ascii="Arial" w:hAnsi="Arial" w:cs="Arial"/>
          <w:iCs/>
          <w:sz w:val="22"/>
          <w:lang w:val="pl-PL" w:eastAsia="pl-PL"/>
        </w:rPr>
      </w:pPr>
      <w:r w:rsidRPr="006D0068">
        <w:rPr>
          <w:rFonts w:ascii="Arial" w:hAnsi="Arial" w:cs="Arial"/>
          <w:iCs/>
          <w:sz w:val="22"/>
          <w:lang w:val="pl-PL" w:eastAsia="pl-PL"/>
        </w:rPr>
        <w:t>Beneficjent oświadczył, że sprzęt będzie wykorzystywany wyłącznie na potrzeby realizacji przedmiotowego projektu.</w:t>
      </w:r>
    </w:p>
    <w:p w14:paraId="6EE0EE79" w14:textId="0A64172F" w:rsidR="00F97151" w:rsidRPr="006D0068" w:rsidRDefault="009B510B" w:rsidP="00DB638B">
      <w:pPr>
        <w:keepNext/>
        <w:spacing w:before="480" w:after="120" w:line="360" w:lineRule="auto"/>
        <w:ind w:left="709"/>
        <w:jc w:val="both"/>
        <w:outlineLvl w:val="1"/>
        <w:rPr>
          <w:rFonts w:ascii="Arial" w:eastAsia="Calibri" w:hAnsi="Arial" w:cs="Arial"/>
          <w:sz w:val="22"/>
          <w:szCs w:val="22"/>
          <w:lang w:val="pl-PL" w:eastAsia="en-US"/>
        </w:rPr>
      </w:pPr>
      <w:r w:rsidRPr="006D0068">
        <w:rPr>
          <w:rFonts w:ascii="Arial" w:eastAsia="Calibri" w:hAnsi="Arial" w:cs="Arial"/>
          <w:sz w:val="22"/>
          <w:szCs w:val="22"/>
          <w:lang w:val="pl-PL" w:eastAsia="en-US"/>
        </w:rPr>
        <w:t>2)</w:t>
      </w:r>
      <w:r w:rsidR="006D0068" w:rsidRPr="006D0068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5A6ED8" w:rsidRPr="006D0068">
        <w:rPr>
          <w:rFonts w:ascii="Arial" w:eastAsia="Calibri" w:hAnsi="Arial" w:cs="Arial"/>
          <w:sz w:val="22"/>
          <w:szCs w:val="22"/>
          <w:lang w:val="pl-PL" w:eastAsia="en-US"/>
        </w:rPr>
        <w:t xml:space="preserve">Wydatek związany z </w:t>
      </w:r>
      <w:r w:rsidR="00F97151" w:rsidRPr="006D0068">
        <w:rPr>
          <w:rFonts w:ascii="Arial" w:eastAsia="Calibri" w:hAnsi="Arial" w:cs="Arial"/>
          <w:sz w:val="22"/>
          <w:szCs w:val="22"/>
          <w:lang w:val="pl-PL" w:eastAsia="en-US"/>
        </w:rPr>
        <w:t xml:space="preserve">usługą cateringową uczestników konferencji inaugurującej </w:t>
      </w:r>
      <w:r w:rsidR="005A6ED8" w:rsidRPr="006D0068">
        <w:rPr>
          <w:rFonts w:ascii="Arial" w:eastAsia="Calibri" w:hAnsi="Arial" w:cs="Arial"/>
          <w:sz w:val="22"/>
          <w:szCs w:val="22"/>
          <w:lang w:val="pl-PL" w:eastAsia="en-US"/>
        </w:rPr>
        <w:t xml:space="preserve">został poniesiony w kategorii </w:t>
      </w:r>
      <w:r w:rsidR="00F97151" w:rsidRPr="006D0068">
        <w:rPr>
          <w:rFonts w:ascii="Arial" w:eastAsia="Calibri" w:hAnsi="Arial" w:cs="Arial"/>
          <w:sz w:val="22"/>
          <w:szCs w:val="22"/>
          <w:lang w:val="pl-PL" w:eastAsia="en-US"/>
        </w:rPr>
        <w:t>Koszty ekspertów zewnętrznych i koszty usług zewnętrznych</w:t>
      </w:r>
      <w:r w:rsidR="005A6ED8" w:rsidRPr="006D0068">
        <w:rPr>
          <w:rFonts w:ascii="Arial" w:eastAsia="Calibri" w:hAnsi="Arial" w:cs="Arial"/>
          <w:sz w:val="22"/>
          <w:szCs w:val="22"/>
          <w:lang w:val="pl-PL" w:eastAsia="en-US"/>
        </w:rPr>
        <w:t xml:space="preserve"> na podstawie </w:t>
      </w:r>
      <w:r w:rsidR="00F97151" w:rsidRPr="006D0068">
        <w:rPr>
          <w:rFonts w:ascii="Arial" w:eastAsia="Calibri" w:hAnsi="Arial" w:cs="Arial"/>
          <w:sz w:val="22"/>
          <w:szCs w:val="22"/>
          <w:lang w:val="pl-PL" w:eastAsia="en-US"/>
        </w:rPr>
        <w:t>Regulaminu udzielania zamówień publicznych w Gminie Rymanów i jej jednostkach budżetowych o wartości szacunkowej nie przekraczającej kwoty 130 000 PLN – Zarządzenie Burmistrza Gminy Rymanów nr 191/2020</w:t>
      </w:r>
      <w:r w:rsidR="00F96F3F">
        <w:rPr>
          <w:rFonts w:ascii="Arial" w:eastAsia="Calibri" w:hAnsi="Arial" w:cs="Arial"/>
          <w:sz w:val="22"/>
          <w:szCs w:val="22"/>
          <w:lang w:val="pl-PL" w:eastAsia="en-US"/>
        </w:rPr>
        <w:br/>
      </w:r>
      <w:r w:rsidR="00F97151" w:rsidRPr="006D0068">
        <w:rPr>
          <w:rFonts w:ascii="Arial" w:eastAsia="Calibri" w:hAnsi="Arial" w:cs="Arial"/>
          <w:sz w:val="22"/>
          <w:szCs w:val="22"/>
          <w:lang w:val="pl-PL" w:eastAsia="en-US"/>
        </w:rPr>
        <w:lastRenderedPageBreak/>
        <w:t>z dn. 30 grudnia 2020 r. Zgodnie z regulaminem wewnętrznym beneficjent nie miał obowiązku spisywać umowy przy niskiej wartości zamówienia.</w:t>
      </w:r>
    </w:p>
    <w:p w14:paraId="69E0C48B" w14:textId="77777777" w:rsidR="00F97151" w:rsidRPr="006D0068" w:rsidRDefault="00F97151" w:rsidP="00F97151">
      <w:pPr>
        <w:pStyle w:val="Akapitzlist"/>
        <w:spacing w:line="360" w:lineRule="auto"/>
        <w:ind w:left="714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1D37A498" w14:textId="2A41B102" w:rsidR="002F0E1C" w:rsidRPr="006D0068" w:rsidRDefault="002F0E1C" w:rsidP="001705B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Przedstawiony przez Beneficjenta do refundacji podatek VAT nie stanowił – zgodnie                      z zapisami Programu - przedmiotu kontroli, ponieważ wartość całkowita projektu                           jest mniejsza niż 5 mln euro. </w:t>
      </w:r>
    </w:p>
    <w:p w14:paraId="65F35C2A" w14:textId="77777777" w:rsidR="00297ACB" w:rsidRPr="006D0068" w:rsidRDefault="00297ACB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0066816A" w14:textId="0E0E0CE0" w:rsidR="001A6552" w:rsidRDefault="00C36DC2" w:rsidP="001A6552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KONTROLA PRZESTRZEGANIA OBOWIĄZKÓW W ZAKRESIE WIDOCZNOŚCI, KOMUNIKACJI I PRZEJRZYSTOŚCI </w:t>
      </w:r>
    </w:p>
    <w:p w14:paraId="5E972268" w14:textId="0CF1553C" w:rsidR="00BF5FBA" w:rsidRPr="00BF5FBA" w:rsidRDefault="00BF5FBA" w:rsidP="00BF5FB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BF5FBA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Zgodnie z wnioskiem o dofinansowanie Komunikacja i promocja projektu opiera się na: opublikowaniu na stronach internetowych gminy i w mediach społecznościowych opisu projektu, obejmującego m.in. cele, rezultaty, informację o otrzymaniu wsparcia finansowego </w:t>
      </w:r>
      <w:r>
        <w:rPr>
          <w:rFonts w:ascii="Arial" w:hAnsi="Arial" w:cs="Arial"/>
          <w:sz w:val="22"/>
          <w:szCs w:val="22"/>
          <w:shd w:val="clear" w:color="auto" w:fill="FFFFFF"/>
          <w:lang w:val="pl-PL"/>
        </w:rPr>
        <w:br/>
      </w:r>
      <w:r w:rsidRPr="00BF5FBA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z programu </w:t>
      </w:r>
      <w:proofErr w:type="spellStart"/>
      <w:r w:rsidRPr="00BF5FBA">
        <w:rPr>
          <w:rFonts w:ascii="Arial" w:hAnsi="Arial" w:cs="Arial"/>
          <w:sz w:val="22"/>
          <w:szCs w:val="22"/>
          <w:shd w:val="clear" w:color="auto" w:fill="FFFFFF"/>
          <w:lang w:val="pl-PL"/>
        </w:rPr>
        <w:t>Interreg</w:t>
      </w:r>
      <w:proofErr w:type="spellEnd"/>
      <w:r w:rsidRPr="00BF5FBA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, logotyp programu. Umieszczenie w miejscach publicznych tablic informacyjnych (2 szt.). W widoczny sposób oznaczanie informacją o wsparciu z programu </w:t>
      </w:r>
      <w:proofErr w:type="spellStart"/>
      <w:r w:rsidRPr="00BF5FBA">
        <w:rPr>
          <w:rFonts w:ascii="Arial" w:hAnsi="Arial" w:cs="Arial"/>
          <w:sz w:val="22"/>
          <w:szCs w:val="22"/>
          <w:shd w:val="clear" w:color="auto" w:fill="FFFFFF"/>
          <w:lang w:val="pl-PL"/>
        </w:rPr>
        <w:t>Interreg</w:t>
      </w:r>
      <w:proofErr w:type="spellEnd"/>
      <w:r w:rsidRPr="00BF5FBA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dokumentów i materiałów informacyjnych związanych z realizacją projektu (10 000 szt.). Spotkanie dla mediów lokalnych (portale internetowe, prasa, radio) podsumowujące projekt</w:t>
      </w:r>
      <w:r w:rsidR="00DC740E">
        <w:rPr>
          <w:rFonts w:ascii="Arial" w:hAnsi="Arial" w:cs="Arial"/>
          <w:sz w:val="22"/>
          <w:szCs w:val="22"/>
          <w:shd w:val="clear" w:color="auto" w:fill="FFFFFF"/>
          <w:lang w:val="pl-PL"/>
        </w:rPr>
        <w:t>.</w:t>
      </w:r>
    </w:p>
    <w:p w14:paraId="1A330CBB" w14:textId="77777777" w:rsidR="00EF6D8C" w:rsidRDefault="00822A6E" w:rsidP="000F3776">
      <w:pPr>
        <w:spacing w:line="360" w:lineRule="auto"/>
        <w:ind w:firstLine="709"/>
        <w:jc w:val="both"/>
        <w:rPr>
          <w:rFonts w:ascii="Arial" w:hAnsi="Arial" w:cs="Arial"/>
          <w:color w:val="1F3864"/>
          <w:sz w:val="22"/>
          <w:szCs w:val="22"/>
          <w:lang w:val="pl-PL"/>
        </w:rPr>
      </w:pPr>
      <w:r w:rsidRPr="00EF6D8C">
        <w:rPr>
          <w:rFonts w:ascii="Arial" w:eastAsia="Arial" w:hAnsi="Arial" w:cs="Arial"/>
          <w:sz w:val="22"/>
          <w:szCs w:val="22"/>
          <w:lang w:val="pl-PL"/>
        </w:rPr>
        <w:t>Beneficjent wywiązuje się z obowiązków w zakresie informacji i promocji projektu.</w:t>
      </w:r>
      <w:r w:rsidR="00277F30" w:rsidRPr="00EF6D8C">
        <w:rPr>
          <w:rFonts w:ascii="Arial" w:eastAsia="Calibri" w:hAnsi="Arial" w:cs="Arial"/>
          <w:sz w:val="22"/>
          <w:szCs w:val="22"/>
          <w:lang w:val="pl-PL" w:eastAsia="en-US"/>
        </w:rPr>
        <w:t xml:space="preserve"> Informację o projekcie zamieścił na własnej stronie w zakładce </w:t>
      </w:r>
      <w:r w:rsidR="009B510B" w:rsidRPr="00EF6D8C">
        <w:rPr>
          <w:rFonts w:ascii="Arial" w:eastAsia="Calibri" w:hAnsi="Arial" w:cs="Arial"/>
          <w:sz w:val="22"/>
          <w:szCs w:val="22"/>
          <w:lang w:val="pl-PL" w:eastAsia="en-US"/>
        </w:rPr>
        <w:t>PROJEKTY</w:t>
      </w:r>
      <w:r w:rsidR="00277F30" w:rsidRPr="00EF6D8C">
        <w:rPr>
          <w:rFonts w:ascii="Arial" w:eastAsia="Calibri" w:hAnsi="Arial" w:cs="Arial"/>
          <w:sz w:val="22"/>
          <w:szCs w:val="22"/>
          <w:lang w:val="pl-PL" w:eastAsia="en-US"/>
        </w:rPr>
        <w:t>/</w:t>
      </w:r>
      <w:proofErr w:type="spellStart"/>
      <w:r w:rsidR="00277F30" w:rsidRPr="00EF6D8C">
        <w:rPr>
          <w:rFonts w:ascii="Arial" w:eastAsia="Calibri" w:hAnsi="Arial" w:cs="Arial"/>
          <w:sz w:val="22"/>
          <w:szCs w:val="22"/>
          <w:lang w:val="pl-PL" w:eastAsia="en-US"/>
        </w:rPr>
        <w:t>Interreg</w:t>
      </w:r>
      <w:proofErr w:type="spellEnd"/>
      <w:r w:rsidR="00277F30" w:rsidRPr="00EF6D8C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9B510B" w:rsidRPr="00EF6D8C">
        <w:rPr>
          <w:rFonts w:ascii="Arial" w:eastAsia="Calibri" w:hAnsi="Arial" w:cs="Arial"/>
          <w:sz w:val="22"/>
          <w:szCs w:val="22"/>
          <w:lang w:val="pl-PL" w:eastAsia="en-US"/>
        </w:rPr>
        <w:t>Polska-Słowacja</w:t>
      </w:r>
      <w:r w:rsidR="00277F30" w:rsidRPr="00EF6D8C">
        <w:rPr>
          <w:rFonts w:ascii="Arial" w:eastAsia="Calibri" w:hAnsi="Arial" w:cs="Arial"/>
          <w:sz w:val="22"/>
          <w:szCs w:val="22"/>
          <w:lang w:val="pl-PL" w:eastAsia="en-US"/>
        </w:rPr>
        <w:t xml:space="preserve"> 2021-2027</w:t>
      </w:r>
      <w:r w:rsidR="00EF6D8C" w:rsidRPr="00EF6D8C">
        <w:rPr>
          <w:rFonts w:ascii="Arial" w:eastAsia="Calibri" w:hAnsi="Arial" w:cs="Arial"/>
          <w:sz w:val="22"/>
          <w:szCs w:val="22"/>
          <w:lang w:val="pl-PL" w:eastAsia="en-US"/>
        </w:rPr>
        <w:t xml:space="preserve"> pod linkiem </w:t>
      </w:r>
      <w:hyperlink r:id="rId8" w:history="1">
        <w:r w:rsidR="00EF6D8C" w:rsidRPr="00EF6D8C">
          <w:rPr>
            <w:rStyle w:val="Hipercze"/>
            <w:rFonts w:ascii="Arial" w:hAnsi="Arial" w:cs="Arial"/>
            <w:sz w:val="22"/>
            <w:szCs w:val="22"/>
            <w:lang w:val="pl-PL"/>
          </w:rPr>
          <w:t>https://www.rymanow.pl/asp/projekt-bezpieczne-pogranicze-bezpieczn-ludnosc-,8,artykul,1,9926</w:t>
        </w:r>
      </w:hyperlink>
    </w:p>
    <w:p w14:paraId="4C8FA913" w14:textId="3DE52116" w:rsidR="00EF6D8C" w:rsidRPr="00EF6D8C" w:rsidRDefault="00EF6D8C" w:rsidP="000F3776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EF6D8C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proofErr w:type="spellStart"/>
      <w:r w:rsidRPr="00EF6D8C">
        <w:rPr>
          <w:rFonts w:ascii="Arial" w:hAnsi="Arial" w:cs="Arial"/>
          <w:bCs/>
          <w:color w:val="1F3864"/>
          <w:sz w:val="22"/>
          <w:szCs w:val="22"/>
        </w:rPr>
        <w:t>oraz</w:t>
      </w:r>
      <w:proofErr w:type="spellEnd"/>
      <w:r w:rsidRPr="00EF6D8C">
        <w:rPr>
          <w:rFonts w:ascii="Arial" w:hAnsi="Arial" w:cs="Arial"/>
          <w:bCs/>
          <w:color w:val="1F3864"/>
          <w:sz w:val="22"/>
          <w:szCs w:val="22"/>
        </w:rPr>
        <w:t xml:space="preserve"> </w:t>
      </w:r>
      <w:proofErr w:type="spellStart"/>
      <w:r w:rsidRPr="00EF6D8C">
        <w:rPr>
          <w:rFonts w:ascii="Arial" w:hAnsi="Arial" w:cs="Arial"/>
          <w:bCs/>
          <w:color w:val="1F3864"/>
          <w:sz w:val="22"/>
          <w:szCs w:val="22"/>
        </w:rPr>
        <w:t>na</w:t>
      </w:r>
      <w:proofErr w:type="spellEnd"/>
      <w:r w:rsidRPr="00EF6D8C">
        <w:rPr>
          <w:rFonts w:ascii="Arial" w:hAnsi="Arial" w:cs="Arial"/>
          <w:bCs/>
          <w:color w:val="1F3864"/>
          <w:sz w:val="22"/>
          <w:szCs w:val="22"/>
        </w:rPr>
        <w:t xml:space="preserve"> </w:t>
      </w:r>
      <w:proofErr w:type="spellStart"/>
      <w:r w:rsidRPr="00EF6D8C">
        <w:rPr>
          <w:rFonts w:ascii="Arial" w:hAnsi="Arial" w:cs="Arial"/>
          <w:bCs/>
          <w:color w:val="1F3864"/>
          <w:sz w:val="22"/>
          <w:szCs w:val="22"/>
        </w:rPr>
        <w:t>Facebooku</w:t>
      </w:r>
      <w:proofErr w:type="spellEnd"/>
      <w:r w:rsidRPr="00EF6D8C">
        <w:rPr>
          <w:rFonts w:ascii="Arial" w:hAnsi="Arial" w:cs="Arial"/>
          <w:bCs/>
          <w:color w:val="1F3864"/>
          <w:sz w:val="22"/>
          <w:szCs w:val="22"/>
        </w:rPr>
        <w:t xml:space="preserve"> </w:t>
      </w:r>
      <w:hyperlink r:id="rId9" w:history="1">
        <w:r w:rsidRPr="00B8572D">
          <w:rPr>
            <w:rStyle w:val="Hipercze"/>
            <w:rFonts w:ascii="Arial" w:hAnsi="Arial" w:cs="Arial"/>
            <w:bCs/>
            <w:sz w:val="22"/>
            <w:szCs w:val="22"/>
          </w:rPr>
          <w:t>https://www.facebook.com/Rymanow?fref=ts#</w:t>
        </w:r>
      </w:hyperlink>
      <w:r w:rsidRPr="00EF6D8C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277F30" w:rsidRPr="00EF6D8C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822A6E" w:rsidRPr="00EF6D8C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33D20FB8" w14:textId="1E144B20" w:rsidR="00A8696D" w:rsidRDefault="008161E8" w:rsidP="000F3776">
      <w:pPr>
        <w:tabs>
          <w:tab w:val="left" w:pos="1290"/>
        </w:tabs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DC740E">
        <w:rPr>
          <w:rFonts w:ascii="Arial" w:eastAsia="Arial" w:hAnsi="Arial" w:cs="Arial"/>
          <w:sz w:val="22"/>
          <w:szCs w:val="22"/>
          <w:lang w:val="pl-PL"/>
        </w:rPr>
        <w:t xml:space="preserve">Beneficjent </w:t>
      </w:r>
      <w:r w:rsidR="009B510B" w:rsidRPr="00DC740E">
        <w:rPr>
          <w:rFonts w:ascii="Arial" w:eastAsia="Arial" w:hAnsi="Arial" w:cs="Arial"/>
          <w:sz w:val="22"/>
          <w:szCs w:val="22"/>
          <w:lang w:val="pl-PL"/>
        </w:rPr>
        <w:t>umie</w:t>
      </w:r>
      <w:r w:rsidR="00EF6D8C" w:rsidRPr="00DC740E">
        <w:rPr>
          <w:rFonts w:ascii="Arial" w:eastAsia="Arial" w:hAnsi="Arial" w:cs="Arial"/>
          <w:sz w:val="22"/>
          <w:szCs w:val="22"/>
          <w:lang w:val="pl-PL"/>
        </w:rPr>
        <w:t>ścił na terenie gminy,</w:t>
      </w:r>
      <w:r w:rsidRPr="00DC740E">
        <w:rPr>
          <w:rFonts w:ascii="Arial" w:eastAsia="Arial" w:hAnsi="Arial" w:cs="Arial"/>
          <w:sz w:val="22"/>
          <w:szCs w:val="22"/>
          <w:lang w:val="pl-PL"/>
        </w:rPr>
        <w:t xml:space="preserve"> w miejscu publicznym</w:t>
      </w:r>
      <w:r w:rsidR="00EF6D8C" w:rsidRPr="00DC740E">
        <w:rPr>
          <w:rFonts w:ascii="Arial" w:eastAsia="Arial" w:hAnsi="Arial" w:cs="Arial"/>
          <w:sz w:val="22"/>
          <w:szCs w:val="22"/>
          <w:lang w:val="pl-PL"/>
        </w:rPr>
        <w:t xml:space="preserve"> 2 </w:t>
      </w:r>
      <w:r w:rsidRPr="00DC740E">
        <w:rPr>
          <w:rFonts w:ascii="Arial" w:eastAsia="Arial" w:hAnsi="Arial" w:cs="Arial"/>
          <w:sz w:val="22"/>
          <w:szCs w:val="22"/>
          <w:lang w:val="pl-PL"/>
        </w:rPr>
        <w:t>tablic</w:t>
      </w:r>
      <w:r w:rsidR="00A8696D">
        <w:rPr>
          <w:rFonts w:ascii="Arial" w:eastAsia="Arial" w:hAnsi="Arial" w:cs="Arial"/>
          <w:sz w:val="22"/>
          <w:szCs w:val="22"/>
          <w:lang w:val="pl-PL"/>
        </w:rPr>
        <w:t>e</w:t>
      </w:r>
      <w:r w:rsidRPr="00DC740E">
        <w:rPr>
          <w:rFonts w:ascii="Arial" w:eastAsia="Arial" w:hAnsi="Arial" w:cs="Arial"/>
          <w:sz w:val="22"/>
          <w:szCs w:val="22"/>
          <w:lang w:val="pl-PL"/>
        </w:rPr>
        <w:t xml:space="preserve"> informacyjn</w:t>
      </w:r>
      <w:r w:rsidR="009B510B" w:rsidRPr="00DC740E">
        <w:rPr>
          <w:rFonts w:ascii="Arial" w:eastAsia="Arial" w:hAnsi="Arial" w:cs="Arial"/>
          <w:sz w:val="22"/>
          <w:szCs w:val="22"/>
          <w:lang w:val="pl-PL"/>
        </w:rPr>
        <w:t>e</w:t>
      </w:r>
      <w:r w:rsidR="002177C6">
        <w:rPr>
          <w:rFonts w:ascii="Arial" w:eastAsia="Arial" w:hAnsi="Arial" w:cs="Arial"/>
          <w:sz w:val="22"/>
          <w:szCs w:val="22"/>
          <w:lang w:val="pl-PL"/>
        </w:rPr>
        <w:t xml:space="preserve"> - obok budynku Urzędu Gminy Rymanów, czyli miejscu realizacji projektu oraz na budynku OSP Posada Dolna tj. miejscu przekazania do użytkowania samochodu strażackiego)</w:t>
      </w:r>
      <w:r w:rsidRPr="00DC740E">
        <w:rPr>
          <w:rFonts w:ascii="Arial" w:eastAsia="Arial" w:hAnsi="Arial" w:cs="Arial"/>
          <w:sz w:val="22"/>
          <w:szCs w:val="22"/>
          <w:lang w:val="pl-PL"/>
        </w:rPr>
        <w:t>.</w:t>
      </w:r>
      <w:r w:rsidR="00822A6E" w:rsidRPr="00DC740E">
        <w:rPr>
          <w:rFonts w:ascii="Arial" w:eastAsia="Arial" w:hAnsi="Arial" w:cs="Arial"/>
          <w:sz w:val="22"/>
          <w:szCs w:val="22"/>
          <w:lang w:val="pl-PL"/>
        </w:rPr>
        <w:t xml:space="preserve"> Stosowne oznaczenia Programu z</w:t>
      </w:r>
      <w:r w:rsidRPr="00DC740E">
        <w:rPr>
          <w:rFonts w:ascii="Arial" w:eastAsia="Arial" w:hAnsi="Arial" w:cs="Arial"/>
          <w:sz w:val="22"/>
          <w:szCs w:val="22"/>
          <w:lang w:val="pl-PL"/>
        </w:rPr>
        <w:t>amieszczane są w korespondencj</w:t>
      </w:r>
      <w:r w:rsidR="0093435B" w:rsidRPr="00DC740E">
        <w:rPr>
          <w:rFonts w:ascii="Arial" w:eastAsia="Arial" w:hAnsi="Arial" w:cs="Arial"/>
          <w:sz w:val="22"/>
          <w:szCs w:val="22"/>
          <w:lang w:val="pl-PL"/>
        </w:rPr>
        <w:t>i</w:t>
      </w:r>
      <w:r w:rsidRPr="00DC740E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822A6E" w:rsidRPr="00DC740E">
        <w:rPr>
          <w:rFonts w:ascii="Arial" w:eastAsia="Arial" w:hAnsi="Arial" w:cs="Arial"/>
          <w:sz w:val="22"/>
          <w:szCs w:val="22"/>
          <w:lang w:val="pl-PL"/>
        </w:rPr>
        <w:t xml:space="preserve">i dokumentacji związanej </w:t>
      </w:r>
    </w:p>
    <w:p w14:paraId="2149583C" w14:textId="7929F0EB" w:rsidR="005D0668" w:rsidRDefault="00822A6E" w:rsidP="000F3776">
      <w:pPr>
        <w:tabs>
          <w:tab w:val="left" w:pos="1290"/>
        </w:tabs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DC740E">
        <w:rPr>
          <w:rFonts w:ascii="Arial" w:eastAsia="Arial" w:hAnsi="Arial" w:cs="Arial"/>
          <w:sz w:val="22"/>
          <w:szCs w:val="22"/>
          <w:lang w:val="pl-PL"/>
        </w:rPr>
        <w:t>z projektem</w:t>
      </w:r>
      <w:r w:rsidR="00EF6D8C" w:rsidRPr="00DC740E">
        <w:rPr>
          <w:rFonts w:ascii="Arial" w:eastAsia="Arial" w:hAnsi="Arial" w:cs="Arial"/>
          <w:sz w:val="22"/>
          <w:szCs w:val="22"/>
          <w:lang w:val="pl-PL"/>
        </w:rPr>
        <w:t xml:space="preserve"> oraz na materiałach informacyjnych (</w:t>
      </w:r>
      <w:r w:rsidR="00DC740E">
        <w:rPr>
          <w:rFonts w:ascii="Arial" w:eastAsia="Arial" w:hAnsi="Arial" w:cs="Arial"/>
          <w:sz w:val="22"/>
          <w:szCs w:val="22"/>
          <w:lang w:val="pl-PL"/>
        </w:rPr>
        <w:t>ulotki o projekcie</w:t>
      </w:r>
      <w:r w:rsidR="005D0668" w:rsidRPr="00DC740E">
        <w:rPr>
          <w:rFonts w:ascii="Arial" w:eastAsia="Arial" w:hAnsi="Arial" w:cs="Arial"/>
          <w:sz w:val="22"/>
          <w:szCs w:val="22"/>
          <w:lang w:val="pl-PL"/>
        </w:rPr>
        <w:t>).</w:t>
      </w:r>
    </w:p>
    <w:p w14:paraId="48AB5BC7" w14:textId="7FAA529A" w:rsidR="000F3776" w:rsidRPr="00DC740E" w:rsidRDefault="000F3776" w:rsidP="000F3776">
      <w:pPr>
        <w:tabs>
          <w:tab w:val="left" w:pos="1290"/>
        </w:tabs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W dniu 24 marca 2025 r. odbył się drugi przegląd realizacji projektu. W spotkaniu uczestniczyli Partnerzy Projektu oraz przedstawiciele instytucji: Wspólnego Sekretariatu Technicznego, Biura Samorządowego Regionu </w:t>
      </w:r>
      <w:proofErr w:type="spellStart"/>
      <w:r w:rsidRPr="006D0068">
        <w:rPr>
          <w:rFonts w:ascii="Arial" w:hAnsi="Arial" w:cs="Arial"/>
          <w:sz w:val="22"/>
          <w:szCs w:val="22"/>
          <w:lang w:val="pl-PL"/>
        </w:rPr>
        <w:t>Preszów</w:t>
      </w:r>
      <w:proofErr w:type="spellEnd"/>
      <w:r w:rsidRPr="006D0068">
        <w:rPr>
          <w:rFonts w:ascii="Arial" w:hAnsi="Arial" w:cs="Arial"/>
          <w:sz w:val="22"/>
          <w:szCs w:val="22"/>
          <w:lang w:val="pl-PL"/>
        </w:rPr>
        <w:t xml:space="preserve">, Urzędu Marszałkowskiego Województwa Podkarpackiego, Podkarpackiego Urzędu Wojewódzkiego </w:t>
      </w:r>
      <w:r w:rsidRPr="006D0068">
        <w:rPr>
          <w:rFonts w:ascii="Arial" w:hAnsi="Arial" w:cs="Arial"/>
          <w:sz w:val="22"/>
          <w:szCs w:val="22"/>
          <w:lang w:val="pl-PL"/>
        </w:rPr>
        <w:br/>
        <w:t>w Rzeszowie. W trakcie spotkania omówiono poszczególne działania w projekcie. Przeanalizowano postęp rzeczowy i finansowy poszczególnych działań.</w:t>
      </w:r>
    </w:p>
    <w:p w14:paraId="5340751E" w14:textId="3A47329B" w:rsidR="005D0668" w:rsidRPr="00DC740E" w:rsidRDefault="000F3776" w:rsidP="000F377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     </w:t>
      </w:r>
      <w:r w:rsidR="005D0668" w:rsidRPr="00DC740E">
        <w:rPr>
          <w:rFonts w:ascii="Arial" w:hAnsi="Arial" w:cs="Arial"/>
          <w:color w:val="000000" w:themeColor="text1"/>
          <w:sz w:val="22"/>
          <w:szCs w:val="22"/>
          <w:lang w:val="pl-PL"/>
        </w:rPr>
        <w:t>W dniu 30 czerwca 2024 r</w:t>
      </w:r>
      <w:r w:rsidR="00B56A02">
        <w:rPr>
          <w:rFonts w:ascii="Arial" w:hAnsi="Arial" w:cs="Arial"/>
          <w:color w:val="000000" w:themeColor="text1"/>
          <w:sz w:val="22"/>
          <w:szCs w:val="22"/>
          <w:lang w:val="pl-PL"/>
        </w:rPr>
        <w:t>.</w:t>
      </w:r>
      <w:r w:rsidR="005D0668" w:rsidRPr="00DC740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odbyło się spotkanie dla mediów lokalnych. </w:t>
      </w:r>
    </w:p>
    <w:p w14:paraId="268D7AFA" w14:textId="6ED2F91E" w:rsidR="005D0668" w:rsidRPr="00DC740E" w:rsidRDefault="005D0668" w:rsidP="000F377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DC740E">
        <w:rPr>
          <w:rFonts w:ascii="Arial" w:hAnsi="Arial" w:cs="Arial"/>
          <w:color w:val="000000" w:themeColor="text1"/>
          <w:sz w:val="22"/>
          <w:szCs w:val="22"/>
          <w:lang w:val="pl-PL"/>
        </w:rPr>
        <w:lastRenderedPageBreak/>
        <w:t>Po spotkaniu ukazały się dwa artykuły w popularnych, lokalnych portalach informacyjnych: terazkrosno.pl i krosno112.pl. Ukazał się również artykuł w prasie lokalnej – miesięczniku Nasz Rymanów.</w:t>
      </w:r>
      <w:r w:rsidR="00DC740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Pr="00DC740E">
        <w:rPr>
          <w:rFonts w:ascii="Arial" w:hAnsi="Arial" w:cs="Arial"/>
          <w:color w:val="000000" w:themeColor="text1"/>
          <w:sz w:val="22"/>
          <w:szCs w:val="22"/>
          <w:lang w:val="pl-PL"/>
        </w:rPr>
        <w:t>Linki artykułów:</w:t>
      </w:r>
    </w:p>
    <w:p w14:paraId="1CB390D4" w14:textId="77777777" w:rsidR="005D0668" w:rsidRPr="00DC740E" w:rsidRDefault="005D0668" w:rsidP="000F3776">
      <w:pPr>
        <w:spacing w:line="360" w:lineRule="auto"/>
        <w:jc w:val="both"/>
        <w:rPr>
          <w:rFonts w:ascii="Arial" w:hAnsi="Arial" w:cs="Arial"/>
          <w:color w:val="1F3864"/>
          <w:sz w:val="22"/>
          <w:szCs w:val="22"/>
          <w:lang w:val="pl-PL"/>
        </w:rPr>
      </w:pPr>
      <w:hyperlink r:id="rId10" w:history="1">
        <w:r w:rsidRPr="00DC740E">
          <w:rPr>
            <w:rStyle w:val="Hipercze"/>
            <w:rFonts w:ascii="Arial" w:hAnsi="Arial" w:cs="Arial"/>
            <w:sz w:val="22"/>
            <w:szCs w:val="22"/>
            <w:lang w:val="pl-PL"/>
          </w:rPr>
          <w:t>https://</w:t>
        </w:r>
        <w:r w:rsidRPr="00DC740E">
          <w:rPr>
            <w:rStyle w:val="Hipercze"/>
            <w:rFonts w:ascii="Arial" w:hAnsi="Arial" w:cs="Arial"/>
            <w:sz w:val="22"/>
            <w:szCs w:val="22"/>
            <w:lang w:val="pl-PL"/>
          </w:rPr>
          <w:t>w</w:t>
        </w:r>
        <w:r w:rsidRPr="00DC740E">
          <w:rPr>
            <w:rStyle w:val="Hipercze"/>
            <w:rFonts w:ascii="Arial" w:hAnsi="Arial" w:cs="Arial"/>
            <w:sz w:val="22"/>
            <w:szCs w:val="22"/>
            <w:lang w:val="pl-PL"/>
          </w:rPr>
          <w:t>ww.terazkrosno.pl/rymanow/24826-specjalistyczny-sprzet-trafi-do-osp-posada-dolna</w:t>
        </w:r>
      </w:hyperlink>
    </w:p>
    <w:p w14:paraId="2FC7DDD9" w14:textId="77777777" w:rsidR="005D0668" w:rsidRPr="00DC740E" w:rsidRDefault="005D0668" w:rsidP="000F3776">
      <w:pPr>
        <w:spacing w:line="360" w:lineRule="auto"/>
        <w:jc w:val="both"/>
        <w:rPr>
          <w:rFonts w:ascii="Arial" w:hAnsi="Arial" w:cs="Arial"/>
          <w:color w:val="1F3864"/>
          <w:sz w:val="22"/>
          <w:szCs w:val="22"/>
          <w:lang w:val="pl-PL"/>
        </w:rPr>
      </w:pPr>
      <w:hyperlink r:id="rId11" w:history="1">
        <w:r w:rsidRPr="00DC740E">
          <w:rPr>
            <w:rStyle w:val="Hipercze"/>
            <w:rFonts w:ascii="Arial" w:hAnsi="Arial" w:cs="Arial"/>
            <w:sz w:val="22"/>
            <w:szCs w:val="22"/>
            <w:lang w:val="pl-PL"/>
          </w:rPr>
          <w:t>https://www.krosno112.pl/artykul/25913,bezpieczne-pogranicze-bezpieczn-ludnosc-konferencja-inaugurujaca-projekt</w:t>
        </w:r>
      </w:hyperlink>
    </w:p>
    <w:p w14:paraId="7D4CDEC5" w14:textId="1C5A4352" w:rsidR="00822A6E" w:rsidRPr="00DC740E" w:rsidRDefault="00822A6E" w:rsidP="000F3776">
      <w:pPr>
        <w:tabs>
          <w:tab w:val="left" w:pos="1290"/>
        </w:tabs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DC740E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0F3776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    </w:t>
      </w:r>
      <w:r w:rsidR="005D0668" w:rsidRPr="00DC740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W dniu 30.06.2024 r. w Urzędzie Gminy w Rymanowie odbyła się konferencja inaugurująca projekt "Bezpieczne pogranicze - </w:t>
      </w:r>
      <w:proofErr w:type="spellStart"/>
      <w:r w:rsidR="005D0668" w:rsidRPr="00DC740E">
        <w:rPr>
          <w:rFonts w:ascii="Arial" w:hAnsi="Arial" w:cs="Arial"/>
          <w:color w:val="000000" w:themeColor="text1"/>
          <w:sz w:val="22"/>
          <w:szCs w:val="22"/>
          <w:lang w:val="pl-PL"/>
        </w:rPr>
        <w:t>bezpieczn</w:t>
      </w:r>
      <w:proofErr w:type="spellEnd"/>
      <w:r w:rsidR="005D0668" w:rsidRPr="00DC740E">
        <w:rPr>
          <w:rFonts w:ascii="Arial" w:hAnsi="Arial" w:cs="Arial"/>
          <w:color w:val="000000" w:themeColor="text1"/>
          <w:sz w:val="22"/>
          <w:szCs w:val="22"/>
          <w:lang w:val="pl-PL"/>
        </w:rPr>
        <w:t>@ ludność". Uczestniczyli w niej przedstawiciele władz - partnerów projektu, koordynatorzy oraz strażacy z Polski i Słowacji. W konferencji udział wzięły, także lokalne media. Łącznie 20 osób. Podczas konferencji został przedstawiony potencjał obu partnerów, wyzwania na przyszłość. Zaprezentowany został</w:t>
      </w:r>
      <w:r w:rsidR="00DC740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5D0668" w:rsidRPr="00DC740E">
        <w:rPr>
          <w:rFonts w:ascii="Arial" w:hAnsi="Arial" w:cs="Arial"/>
          <w:color w:val="000000" w:themeColor="text1"/>
          <w:sz w:val="22"/>
          <w:szCs w:val="22"/>
          <w:lang w:val="pl-PL"/>
        </w:rPr>
        <w:t>także</w:t>
      </w:r>
      <w:r w:rsidR="00DC740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film</w:t>
      </w:r>
      <w:r w:rsidR="005D0668" w:rsidRPr="00DC740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który prezentował główne założenia projektu, cele projektu, działania, harmonogram, wskaźniki które są przewidziane do osiągnięcia w ramach realizacji. </w:t>
      </w:r>
    </w:p>
    <w:p w14:paraId="0737C022" w14:textId="6011B0E6" w:rsidR="00C36DC2" w:rsidRPr="006D0068" w:rsidRDefault="00C36DC2" w:rsidP="000F3776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Działania przewidziane w ramach Zadania </w:t>
      </w:r>
      <w:r w:rsidR="0056480B" w:rsidRPr="006D0068">
        <w:rPr>
          <w:rFonts w:ascii="Arial" w:eastAsia="Arial" w:hAnsi="Arial" w:cs="Arial"/>
          <w:sz w:val="22"/>
          <w:szCs w:val="22"/>
          <w:lang w:val="pl-PL"/>
        </w:rPr>
        <w:t>7</w:t>
      </w:r>
      <w:r w:rsidRPr="006D0068">
        <w:rPr>
          <w:rFonts w:ascii="Arial" w:eastAsia="Arial" w:hAnsi="Arial" w:cs="Arial"/>
          <w:sz w:val="22"/>
          <w:szCs w:val="22"/>
          <w:lang w:val="pl-PL"/>
        </w:rPr>
        <w:t>. Komunikacja projektu są realizowane.</w:t>
      </w:r>
    </w:p>
    <w:p w14:paraId="27D2B795" w14:textId="41088496" w:rsidR="00C36DC2" w:rsidRPr="006D0068" w:rsidRDefault="00C36DC2" w:rsidP="000F3776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>Kompletność wdrożenia Planu komunikacji projektu, stanowiącego Załącznik nr 7 do umowy o dofinansowanie projektu, zostanie ostatecznie potwierdzona na etapie zamykania projektu.</w:t>
      </w:r>
    </w:p>
    <w:p w14:paraId="7ED33DFD" w14:textId="261CE7EA" w:rsidR="00C36DC2" w:rsidRPr="006D0068" w:rsidRDefault="00C36DC2" w:rsidP="00822A6E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3DF9D2ED" w14:textId="35685318" w:rsidR="00C36DC2" w:rsidRPr="006D0068" w:rsidRDefault="00C36DC2" w:rsidP="00822A6E">
      <w:pPr>
        <w:spacing w:before="150" w:after="15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  <w:lang w:val="pl-PL"/>
        </w:rPr>
      </w:pPr>
      <w:r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KONTROLA WYPEŁNIANIA OBOWIĄZKÓW PARTNERA WIODĄCEGO W</w:t>
      </w:r>
      <w:r w:rsidR="00AE115B"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ZGLĘDEM</w:t>
      </w:r>
      <w:r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 </w:t>
      </w:r>
      <w:r w:rsidR="00394980"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>PARTNERA PROJEKTU (PP)</w:t>
      </w:r>
    </w:p>
    <w:p w14:paraId="3BBC1433" w14:textId="1DDD78DD" w:rsidR="00055353" w:rsidRPr="006D0068" w:rsidRDefault="00AE115B" w:rsidP="0010019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Zgodnie z par.</w:t>
      </w:r>
      <w:r w:rsidR="009B7BB9"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8</w:t>
      </w:r>
      <w:r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Umowy o dofinansowanie projektu z </w:t>
      </w:r>
      <w:r w:rsidR="00D81578"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15</w:t>
      </w:r>
      <w:r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.04.2024 r. i par.4</w:t>
      </w:r>
      <w:r w:rsidR="009D015D"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, pkt.6</w:t>
      </w:r>
      <w:r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Umowy partnerskiej z dnia </w:t>
      </w:r>
      <w:r w:rsidR="009D015D"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05</w:t>
      </w:r>
      <w:r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.0</w:t>
      </w:r>
      <w:r w:rsidR="00D81578"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1</w:t>
      </w:r>
      <w:r w:rsidRPr="006D006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.2024 r. </w:t>
      </w:r>
      <w:r w:rsidR="00D81578" w:rsidRPr="006D0068">
        <w:rPr>
          <w:rFonts w:ascii="Arial" w:eastAsia="Arial" w:hAnsi="Arial" w:cs="Arial"/>
          <w:sz w:val="22"/>
          <w:szCs w:val="22"/>
          <w:lang w:val="pl-PL"/>
        </w:rPr>
        <w:t>Partner Wiodący</w:t>
      </w:r>
      <w:r w:rsidR="00C36DC2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EB7C21" w:rsidRPr="006D0068">
        <w:rPr>
          <w:rFonts w:ascii="Arial" w:eastAsia="Arial" w:hAnsi="Arial" w:cs="Arial"/>
          <w:sz w:val="22"/>
          <w:szCs w:val="22"/>
          <w:lang w:val="pl-PL"/>
        </w:rPr>
        <w:t xml:space="preserve">po otrzymaniu dofinansowania od Instytucji Zarządzającej, przekazuje jego odpowiednią część pozostałym partnerom projektu </w:t>
      </w:r>
      <w:r w:rsidR="009D015D" w:rsidRPr="006D0068">
        <w:rPr>
          <w:rFonts w:ascii="Arial" w:eastAsia="Arial" w:hAnsi="Arial" w:cs="Arial"/>
          <w:sz w:val="22"/>
          <w:szCs w:val="22"/>
          <w:lang w:val="pl-PL"/>
        </w:rPr>
        <w:br/>
      </w:r>
      <w:r w:rsidR="00EB7C21" w:rsidRPr="006D0068">
        <w:rPr>
          <w:rFonts w:ascii="Arial" w:eastAsia="Arial" w:hAnsi="Arial" w:cs="Arial"/>
          <w:sz w:val="22"/>
          <w:szCs w:val="22"/>
          <w:lang w:val="pl-PL"/>
        </w:rPr>
        <w:t>w wysokości, która wynika z częściowych wniosków o płatność, bez zbędnej zwłoki i bez potrąceń.</w:t>
      </w:r>
    </w:p>
    <w:p w14:paraId="395FBE79" w14:textId="18A2EB45" w:rsidR="00055353" w:rsidRPr="00BF5FBA" w:rsidRDefault="00055353" w:rsidP="0010019F">
      <w:pPr>
        <w:spacing w:line="360" w:lineRule="auto"/>
        <w:ind w:left="-14" w:firstLine="722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BF5FBA">
        <w:rPr>
          <w:rFonts w:ascii="Arial" w:hAnsi="Arial" w:cs="Arial"/>
          <w:color w:val="000000" w:themeColor="text1"/>
          <w:sz w:val="22"/>
          <w:szCs w:val="22"/>
          <w:lang w:val="pl-PL"/>
        </w:rPr>
        <w:t>Na dzień kontroli Partner Wiodący</w:t>
      </w:r>
      <w:r w:rsidR="00EB7C21" w:rsidRPr="00BF5FB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nie</w:t>
      </w:r>
      <w:r w:rsidRPr="00BF5FB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otrzymał refundacj</w:t>
      </w:r>
      <w:r w:rsidR="00EB7C21" w:rsidRPr="00BF5FBA">
        <w:rPr>
          <w:rFonts w:ascii="Arial" w:hAnsi="Arial" w:cs="Arial"/>
          <w:color w:val="000000" w:themeColor="text1"/>
          <w:sz w:val="22"/>
          <w:szCs w:val="22"/>
          <w:lang w:val="pl-PL"/>
        </w:rPr>
        <w:t>i</w:t>
      </w:r>
      <w:r w:rsidRPr="00BF5FB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w ramach</w:t>
      </w:r>
      <w:r w:rsidR="009D015D" w:rsidRPr="00BF5FB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ww</w:t>
      </w:r>
      <w:r w:rsidRPr="00BF5FBA">
        <w:rPr>
          <w:rFonts w:ascii="Arial" w:hAnsi="Arial" w:cs="Arial"/>
          <w:color w:val="000000" w:themeColor="text1"/>
          <w:sz w:val="22"/>
          <w:szCs w:val="22"/>
          <w:lang w:val="pl-PL"/>
        </w:rPr>
        <w:t>. projektu od Instytucji Zarządzającej</w:t>
      </w:r>
      <w:r w:rsidR="00EB7C21" w:rsidRPr="00BF5FBA">
        <w:rPr>
          <w:rFonts w:ascii="Arial" w:hAnsi="Arial" w:cs="Arial"/>
          <w:color w:val="000000" w:themeColor="text1"/>
          <w:sz w:val="22"/>
          <w:szCs w:val="22"/>
          <w:lang w:val="pl-PL"/>
        </w:rPr>
        <w:t>.</w:t>
      </w:r>
      <w:r w:rsidRPr="00BF5FB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</w:p>
    <w:p w14:paraId="1AC68170" w14:textId="77777777" w:rsidR="00170000" w:rsidRDefault="00170000" w:rsidP="001E16E2">
      <w:pPr>
        <w:spacing w:line="360" w:lineRule="auto"/>
        <w:ind w:left="-14" w:firstLine="722"/>
        <w:rPr>
          <w:rFonts w:ascii="Arial" w:hAnsi="Arial" w:cs="Arial"/>
          <w:sz w:val="22"/>
          <w:szCs w:val="22"/>
          <w:lang w:val="pl-PL"/>
        </w:rPr>
      </w:pPr>
    </w:p>
    <w:p w14:paraId="70D24F0D" w14:textId="12930ECC" w:rsidR="001A6552" w:rsidRPr="006D0068" w:rsidRDefault="002E7435" w:rsidP="00055353">
      <w:pPr>
        <w:spacing w:line="360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 w:rsidRPr="006D0068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PRZECHOWYWANIE DOKUMENTACJI PROJEKTOWEJ </w:t>
      </w:r>
    </w:p>
    <w:p w14:paraId="1A6C8C8D" w14:textId="74AB9B81" w:rsidR="0010019F" w:rsidRDefault="001E16E2" w:rsidP="0010019F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Dokumentac</w:t>
      </w:r>
      <w:r w:rsidR="009F3704" w:rsidRPr="006D0068">
        <w:rPr>
          <w:rFonts w:ascii="Arial" w:hAnsi="Arial" w:cs="Arial"/>
          <w:sz w:val="22"/>
          <w:szCs w:val="22"/>
          <w:lang w:val="pl-PL"/>
        </w:rPr>
        <w:t>j</w:t>
      </w:r>
      <w:r w:rsidRPr="006D0068">
        <w:rPr>
          <w:rFonts w:ascii="Arial" w:hAnsi="Arial" w:cs="Arial"/>
          <w:sz w:val="22"/>
          <w:szCs w:val="22"/>
          <w:lang w:val="pl-PL"/>
        </w:rPr>
        <w:t>a dotycząca ww. projektu  w wersji papierowej</w:t>
      </w:r>
      <w:r w:rsidR="0010019F">
        <w:rPr>
          <w:rFonts w:ascii="Arial" w:hAnsi="Arial" w:cs="Arial"/>
          <w:sz w:val="22"/>
          <w:szCs w:val="22"/>
          <w:lang w:val="pl-PL"/>
        </w:rPr>
        <w:t xml:space="preserve"> i cyfrowej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 jest przechowywana </w:t>
      </w:r>
      <w:r w:rsidRPr="006D0068">
        <w:rPr>
          <w:rFonts w:ascii="Arial" w:hAnsi="Arial" w:cs="Arial"/>
          <w:sz w:val="22"/>
          <w:szCs w:val="22"/>
          <w:lang w:val="pl-PL"/>
        </w:rPr>
        <w:br/>
        <w:t xml:space="preserve">w siedzibie </w:t>
      </w:r>
      <w:r w:rsidR="00EB7C21" w:rsidRPr="006D0068">
        <w:rPr>
          <w:rFonts w:ascii="Arial" w:hAnsi="Arial" w:cs="Arial"/>
          <w:sz w:val="22"/>
          <w:szCs w:val="22"/>
          <w:lang w:val="pl-PL"/>
        </w:rPr>
        <w:t>urzędu Gminy Rymanów</w:t>
      </w:r>
      <w:r w:rsidRPr="006D0068">
        <w:rPr>
          <w:rFonts w:ascii="Arial" w:hAnsi="Arial" w:cs="Arial"/>
          <w:sz w:val="22"/>
          <w:szCs w:val="22"/>
          <w:lang w:val="pl-PL"/>
        </w:rPr>
        <w:t>, ul.</w:t>
      </w:r>
      <w:r w:rsidR="00EB7C21" w:rsidRPr="006D0068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EB7C21" w:rsidRPr="006D0068">
        <w:rPr>
          <w:rFonts w:ascii="Arial" w:hAnsi="Arial" w:cs="Arial"/>
          <w:sz w:val="22"/>
          <w:szCs w:val="22"/>
          <w:lang w:val="pl-PL"/>
        </w:rPr>
        <w:t>Mitkowskiego</w:t>
      </w:r>
      <w:proofErr w:type="spellEnd"/>
      <w:r w:rsidR="00EB7C21" w:rsidRPr="006D0068">
        <w:rPr>
          <w:rFonts w:ascii="Arial" w:hAnsi="Arial" w:cs="Arial"/>
          <w:sz w:val="22"/>
          <w:szCs w:val="22"/>
          <w:lang w:val="pl-PL"/>
        </w:rPr>
        <w:t xml:space="preserve"> 14A</w:t>
      </w:r>
      <w:r w:rsidR="00C2376D" w:rsidRPr="006D0068">
        <w:rPr>
          <w:rFonts w:ascii="Arial" w:hAnsi="Arial" w:cs="Arial"/>
          <w:sz w:val="22"/>
          <w:szCs w:val="22"/>
          <w:lang w:val="pl-PL"/>
        </w:rPr>
        <w:t xml:space="preserve">, </w:t>
      </w:r>
      <w:r w:rsidR="00EB7C21" w:rsidRPr="006D0068">
        <w:rPr>
          <w:rFonts w:ascii="Arial" w:hAnsi="Arial" w:cs="Arial"/>
          <w:sz w:val="22"/>
          <w:szCs w:val="22"/>
          <w:lang w:val="pl-PL"/>
        </w:rPr>
        <w:t>38-480 Rymanów</w:t>
      </w:r>
      <w:r w:rsidR="0010019F">
        <w:rPr>
          <w:rFonts w:ascii="Arial" w:hAnsi="Arial" w:cs="Arial"/>
          <w:sz w:val="22"/>
          <w:szCs w:val="22"/>
          <w:lang w:val="pl-PL"/>
        </w:rPr>
        <w:t>, z tego:</w:t>
      </w:r>
    </w:p>
    <w:p w14:paraId="55B310F4" w14:textId="43856A2C" w:rsidR="0010019F" w:rsidRDefault="0010019F" w:rsidP="0010019F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-</w:t>
      </w:r>
      <w:r w:rsidR="001E16E2" w:rsidRPr="006D006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</w:t>
      </w:r>
      <w:r w:rsidR="001E16E2" w:rsidRPr="006D0068">
        <w:rPr>
          <w:rFonts w:ascii="Arial" w:hAnsi="Arial" w:cs="Arial"/>
          <w:sz w:val="22"/>
          <w:szCs w:val="22"/>
          <w:lang w:val="pl-PL"/>
        </w:rPr>
        <w:t>okumentacja</w:t>
      </w:r>
      <w:r>
        <w:rPr>
          <w:rFonts w:ascii="Arial" w:hAnsi="Arial" w:cs="Arial"/>
          <w:sz w:val="22"/>
          <w:szCs w:val="22"/>
          <w:lang w:val="pl-PL"/>
        </w:rPr>
        <w:t xml:space="preserve"> dot. postępowań</w:t>
      </w:r>
      <w:r w:rsidR="001E16E2" w:rsidRPr="006D0068">
        <w:rPr>
          <w:rFonts w:ascii="Arial" w:hAnsi="Arial" w:cs="Arial"/>
          <w:sz w:val="22"/>
          <w:szCs w:val="22"/>
          <w:lang w:val="pl-PL"/>
        </w:rPr>
        <w:t xml:space="preserve"> przetargow</w:t>
      </w:r>
      <w:r>
        <w:rPr>
          <w:rFonts w:ascii="Arial" w:hAnsi="Arial" w:cs="Arial"/>
          <w:sz w:val="22"/>
          <w:szCs w:val="22"/>
          <w:lang w:val="pl-PL"/>
        </w:rPr>
        <w:t>ych</w:t>
      </w:r>
      <w:r w:rsidR="001E16E2" w:rsidRPr="006D006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 - Referat Infrastruktury,</w:t>
      </w:r>
    </w:p>
    <w:p w14:paraId="3F3F1B07" w14:textId="3C8205D7" w:rsidR="0010019F" w:rsidRDefault="0010019F" w:rsidP="0010019F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- dokumentacja dotycząca realizacji projektu – Stanowisko ds. pozyskiwania środków zewnętrznych i rozwoju,</w:t>
      </w:r>
    </w:p>
    <w:p w14:paraId="662C2510" w14:textId="7A59826F" w:rsidR="0010019F" w:rsidRDefault="0010019F" w:rsidP="0010019F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- dokumentacja księgowa – Referat Finansów i Gospodarki Mieniem Gminy.</w:t>
      </w:r>
    </w:p>
    <w:p w14:paraId="1EA1138A" w14:textId="31147426" w:rsidR="00394980" w:rsidRDefault="00822A6E" w:rsidP="0010019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lastRenderedPageBreak/>
        <w:t xml:space="preserve">Dokumentacja projektowa jest </w:t>
      </w:r>
      <w:r w:rsidR="0010019F">
        <w:rPr>
          <w:rFonts w:ascii="Arial" w:eastAsia="Arial" w:hAnsi="Arial" w:cs="Arial"/>
          <w:sz w:val="22"/>
          <w:szCs w:val="22"/>
          <w:lang w:val="pl-PL"/>
        </w:rPr>
        <w:t>przechowywana</w:t>
      </w: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w sposób prawidłowy, zapewniający zachowanie i dostępność dokumentów.</w:t>
      </w:r>
    </w:p>
    <w:p w14:paraId="6C722A2E" w14:textId="77777777" w:rsidR="00A8696D" w:rsidRPr="006D0068" w:rsidRDefault="00A8696D" w:rsidP="0010019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5ECFD78A" w14:textId="3F15BFE5" w:rsidR="00F15F0D" w:rsidRPr="006D0068" w:rsidRDefault="00394980" w:rsidP="00C2376D">
      <w:pPr>
        <w:spacing w:line="360" w:lineRule="auto"/>
        <w:jc w:val="both"/>
        <w:rPr>
          <w:lang w:val="pl-PL"/>
        </w:rPr>
      </w:pPr>
      <w:r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1A6552" w:rsidRPr="006D0068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57484D80" w14:textId="5627ED56" w:rsidR="00F34888" w:rsidRPr="006D0068" w:rsidRDefault="001A6552" w:rsidP="00822A6E">
      <w:pPr>
        <w:spacing w:before="150" w:after="150" w:line="276" w:lineRule="auto"/>
        <w:rPr>
          <w:rFonts w:ascii="Arial" w:eastAsia="Arial" w:hAnsi="Arial" w:cs="Arial"/>
          <w:b/>
          <w:bCs/>
          <w:sz w:val="30"/>
          <w:szCs w:val="30"/>
          <w:lang w:val="pl-PL"/>
        </w:rPr>
      </w:pPr>
      <w:r w:rsidRPr="006D0068">
        <w:rPr>
          <w:rFonts w:ascii="Arial" w:eastAsia="Arial" w:hAnsi="Arial" w:cs="Arial"/>
          <w:b/>
          <w:bCs/>
          <w:sz w:val="30"/>
          <w:szCs w:val="30"/>
          <w:lang w:val="pl-PL"/>
        </w:rPr>
        <w:t>6. Podsumowanie kontroli</w:t>
      </w:r>
    </w:p>
    <w:p w14:paraId="0D91AEA7" w14:textId="753AFAF3" w:rsidR="00E176E9" w:rsidRPr="00170000" w:rsidRDefault="000676FB" w:rsidP="00B42FD1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Przeprowadzona kontrola potwierdziła, że projekt jest realizowany zgodnie z wnioskiem </w:t>
      </w:r>
      <w:r w:rsidR="0055752E" w:rsidRPr="006D0068">
        <w:rPr>
          <w:rFonts w:ascii="Arial" w:hAnsi="Arial" w:cs="Arial"/>
          <w:sz w:val="22"/>
          <w:szCs w:val="22"/>
          <w:lang w:val="pl-PL"/>
        </w:rPr>
        <w:t xml:space="preserve">            o dofinansowanie </w:t>
      </w:r>
      <w:r w:rsidR="0055752E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nr </w:t>
      </w:r>
      <w:r w:rsidR="00AE115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PLSK.01.0</w:t>
      </w:r>
      <w:r w:rsidR="00B42FD1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1</w:t>
      </w:r>
      <w:r w:rsidR="00AE115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-IP.01-00</w:t>
      </w:r>
      <w:r w:rsidR="00170000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18</w:t>
      </w:r>
      <w:r w:rsidR="00AE115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/23</w:t>
      </w:r>
      <w:r w:rsidR="008E534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 </w:t>
      </w:r>
      <w:r w:rsidR="0057168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(wersja 4) </w:t>
      </w:r>
      <w:r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57168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oraz</w:t>
      </w:r>
      <w:r w:rsidR="00AE115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Umową o dofinansowanie   nr PLSK.01.0</w:t>
      </w:r>
      <w:r w:rsidR="00B42FD1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1</w:t>
      </w:r>
      <w:r w:rsidR="00AE115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-IP.01-00</w:t>
      </w:r>
      <w:r w:rsidR="00170000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18</w:t>
      </w:r>
      <w:r w:rsidR="00AE115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/23-00 z dnia </w:t>
      </w:r>
      <w:r w:rsidR="00B42FD1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15</w:t>
      </w:r>
      <w:r w:rsidR="00AE115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.04.2024 r. i Umową partnerską z dnia </w:t>
      </w:r>
      <w:r w:rsidR="00170000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05</w:t>
      </w:r>
      <w:r w:rsidR="00AE115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.0</w:t>
      </w:r>
      <w:r w:rsidR="00B42FD1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1</w:t>
      </w:r>
      <w:r w:rsidR="00AE115B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>.2024r.</w:t>
      </w:r>
      <w:r w:rsidR="00650E80" w:rsidRPr="00170000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</w:p>
    <w:p w14:paraId="78F38CC8" w14:textId="438F8FEE" w:rsidR="009333D8" w:rsidRPr="006D0068" w:rsidRDefault="009333D8" w:rsidP="000676FB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Nieprawidłowości w realizacji projektu nie stwierdzono.</w:t>
      </w:r>
      <w:r w:rsidR="00B9167A" w:rsidRPr="006D0068">
        <w:rPr>
          <w:rFonts w:ascii="Arial" w:hAnsi="Arial" w:cs="Arial"/>
          <w:sz w:val="22"/>
          <w:szCs w:val="22"/>
          <w:lang w:val="pl-PL"/>
        </w:rPr>
        <w:t xml:space="preserve"> </w:t>
      </w:r>
      <w:r w:rsidRPr="006D0068">
        <w:rPr>
          <w:rFonts w:ascii="Arial" w:hAnsi="Arial" w:cs="Arial"/>
          <w:sz w:val="22"/>
          <w:szCs w:val="22"/>
          <w:lang w:val="pl-PL"/>
        </w:rPr>
        <w:t>Zaleceń i rekomendacji nie sformułowano.</w:t>
      </w:r>
    </w:p>
    <w:p w14:paraId="2DE803C7" w14:textId="5EC3673B" w:rsidR="009333D8" w:rsidRPr="006D0068" w:rsidRDefault="009333D8" w:rsidP="000676FB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B98E672" w14:textId="28312EE1" w:rsidR="00AC04E3" w:rsidRPr="006D0068" w:rsidRDefault="00491739" w:rsidP="000676FB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Podpisy zespołu kontrolującego</w:t>
      </w:r>
      <w:r w:rsidR="00D32154" w:rsidRPr="006D0068">
        <w:rPr>
          <w:rFonts w:ascii="Arial" w:hAnsi="Arial" w:cs="Arial"/>
          <w:sz w:val="22"/>
          <w:szCs w:val="22"/>
          <w:lang w:val="pl-PL"/>
        </w:rPr>
        <w:t>:</w:t>
      </w:r>
    </w:p>
    <w:p w14:paraId="6577C27E" w14:textId="43FC572A" w:rsidR="00D32154" w:rsidRPr="006D0068" w:rsidRDefault="004014B7" w:rsidP="004014B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b/>
          <w:sz w:val="22"/>
          <w:szCs w:val="22"/>
          <w:lang w:val="pl-PL"/>
        </w:rPr>
        <w:t>B</w:t>
      </w:r>
      <w:r w:rsidR="00E61B7A" w:rsidRPr="006D0068">
        <w:rPr>
          <w:rFonts w:ascii="Arial" w:hAnsi="Arial" w:cs="Arial"/>
          <w:b/>
          <w:sz w:val="22"/>
          <w:szCs w:val="22"/>
          <w:lang w:val="pl-PL"/>
        </w:rPr>
        <w:t>ożena Lepak</w:t>
      </w:r>
      <w:r w:rsidR="00D32154" w:rsidRPr="006D0068">
        <w:rPr>
          <w:rFonts w:ascii="Arial" w:hAnsi="Arial" w:cs="Arial"/>
          <w:sz w:val="22"/>
          <w:szCs w:val="22"/>
          <w:lang w:val="pl-PL"/>
        </w:rPr>
        <w:t xml:space="preserve"> :</w:t>
      </w:r>
      <w:r w:rsidR="0057168B" w:rsidRPr="006D0068">
        <w:rPr>
          <w:rFonts w:ascii="Arial" w:hAnsi="Arial" w:cs="Arial"/>
          <w:sz w:val="22"/>
          <w:szCs w:val="22"/>
          <w:lang w:val="pl-PL"/>
        </w:rPr>
        <w:t xml:space="preserve"> </w:t>
      </w:r>
      <w:r w:rsidR="00E61B7A" w:rsidRPr="006D0068">
        <w:rPr>
          <w:rFonts w:ascii="Arial" w:hAnsi="Arial" w:cs="Arial"/>
          <w:i/>
          <w:sz w:val="22"/>
          <w:szCs w:val="22"/>
          <w:lang w:val="pl-PL"/>
        </w:rPr>
        <w:t>Bożena Lepak</w:t>
      </w:r>
      <w:r w:rsidR="0057168B" w:rsidRPr="006D0068">
        <w:rPr>
          <w:rFonts w:ascii="Arial" w:hAnsi="Arial" w:cs="Arial"/>
          <w:i/>
          <w:sz w:val="22"/>
          <w:szCs w:val="22"/>
          <w:lang w:val="pl-PL"/>
        </w:rPr>
        <w:t xml:space="preserve">  </w:t>
      </w:r>
      <w:r w:rsidRPr="006D0068">
        <w:rPr>
          <w:rFonts w:ascii="Arial" w:hAnsi="Arial" w:cs="Arial"/>
          <w:i/>
          <w:sz w:val="22"/>
          <w:szCs w:val="22"/>
          <w:lang w:val="pl-PL"/>
        </w:rPr>
        <w:tab/>
      </w:r>
      <w:r w:rsidRPr="006D0068">
        <w:rPr>
          <w:rFonts w:ascii="Arial" w:hAnsi="Arial" w:cs="Arial"/>
          <w:i/>
          <w:sz w:val="22"/>
          <w:szCs w:val="22"/>
          <w:lang w:val="pl-PL"/>
        </w:rPr>
        <w:br/>
        <w:t xml:space="preserve">    </w:t>
      </w:r>
      <w:r w:rsidRPr="006D0068">
        <w:rPr>
          <w:rFonts w:ascii="Arial" w:hAnsi="Arial" w:cs="Arial"/>
          <w:i/>
          <w:sz w:val="22"/>
          <w:szCs w:val="22"/>
          <w:lang w:val="pl-PL"/>
        </w:rPr>
        <w:tab/>
      </w:r>
      <w:r w:rsidR="0057168B" w:rsidRPr="006D0068">
        <w:rPr>
          <w:rFonts w:ascii="Arial" w:hAnsi="Arial" w:cs="Arial"/>
          <w:i/>
          <w:sz w:val="22"/>
          <w:szCs w:val="22"/>
          <w:lang w:val="pl-PL"/>
        </w:rPr>
        <w:t xml:space="preserve">        </w:t>
      </w:r>
      <w:r w:rsidRPr="006D0068">
        <w:rPr>
          <w:rFonts w:ascii="Arial" w:hAnsi="Arial" w:cs="Arial"/>
          <w:i/>
          <w:sz w:val="22"/>
          <w:szCs w:val="22"/>
          <w:lang w:val="pl-PL"/>
        </w:rPr>
        <w:t xml:space="preserve">               </w:t>
      </w:r>
      <w:r w:rsidR="0057168B" w:rsidRPr="006D0068">
        <w:rPr>
          <w:rFonts w:ascii="Arial" w:hAnsi="Arial" w:cs="Arial"/>
          <w:i/>
          <w:sz w:val="22"/>
          <w:szCs w:val="22"/>
          <w:lang w:val="pl-PL"/>
        </w:rPr>
        <w:t>(-)</w:t>
      </w:r>
    </w:p>
    <w:p w14:paraId="1FC48B2E" w14:textId="77777777" w:rsidR="0057168B" w:rsidRPr="006D0068" w:rsidRDefault="0057168B" w:rsidP="008E040D">
      <w:pP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6D0068">
        <w:rPr>
          <w:rFonts w:ascii="Arial" w:hAnsi="Arial" w:cs="Arial"/>
          <w:b/>
          <w:sz w:val="22"/>
          <w:szCs w:val="22"/>
          <w:lang w:val="pl-PL"/>
        </w:rPr>
        <w:t>Marcin Migut</w:t>
      </w:r>
      <w:r w:rsidRPr="006D0068">
        <w:rPr>
          <w:rFonts w:ascii="Arial" w:hAnsi="Arial" w:cs="Arial"/>
          <w:sz w:val="22"/>
          <w:szCs w:val="22"/>
          <w:lang w:val="pl-PL"/>
        </w:rPr>
        <w:t xml:space="preserve"> : </w:t>
      </w:r>
      <w:r w:rsidRPr="006D0068">
        <w:rPr>
          <w:rFonts w:ascii="Arial" w:hAnsi="Arial" w:cs="Arial"/>
          <w:i/>
          <w:sz w:val="22"/>
          <w:szCs w:val="22"/>
          <w:lang w:val="pl-PL"/>
        </w:rPr>
        <w:t>Marcin Migut</w:t>
      </w:r>
    </w:p>
    <w:p w14:paraId="3DBBEA86" w14:textId="21DDF5A5" w:rsidR="002F2019" w:rsidRPr="006D0068" w:rsidRDefault="0057168B" w:rsidP="008E040D">
      <w:pP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6D0068">
        <w:rPr>
          <w:rFonts w:ascii="Arial" w:hAnsi="Arial" w:cs="Arial"/>
          <w:i/>
          <w:sz w:val="22"/>
          <w:szCs w:val="22"/>
          <w:lang w:val="pl-PL"/>
        </w:rPr>
        <w:t xml:space="preserve">                                  (-)</w:t>
      </w:r>
    </w:p>
    <w:p w14:paraId="354F1667" w14:textId="5B258C89" w:rsidR="00304EE1" w:rsidRPr="006D0068" w:rsidRDefault="00304EE1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Podpis osoby upoważnionej do podpisywania informacji pokontrolnej u KK  oraz miejsce i data</w:t>
      </w:r>
    </w:p>
    <w:p w14:paraId="361B2AA3" w14:textId="58EC8C2D" w:rsidR="00304EE1" w:rsidRPr="006D0068" w:rsidRDefault="00304EE1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Rzeszów, 202</w:t>
      </w:r>
      <w:r w:rsidR="0054472D" w:rsidRPr="006D0068">
        <w:rPr>
          <w:rFonts w:ascii="Arial" w:hAnsi="Arial" w:cs="Arial"/>
          <w:sz w:val="22"/>
          <w:szCs w:val="22"/>
          <w:lang w:val="pl-PL"/>
        </w:rPr>
        <w:t>5</w:t>
      </w:r>
      <w:r w:rsidRPr="006D0068">
        <w:rPr>
          <w:rFonts w:ascii="Arial" w:hAnsi="Arial" w:cs="Arial"/>
          <w:sz w:val="22"/>
          <w:szCs w:val="22"/>
          <w:lang w:val="pl-PL"/>
        </w:rPr>
        <w:t>-</w:t>
      </w:r>
      <w:r w:rsidR="0054472D" w:rsidRPr="006D0068">
        <w:rPr>
          <w:rFonts w:ascii="Arial" w:hAnsi="Arial" w:cs="Arial"/>
          <w:sz w:val="22"/>
          <w:szCs w:val="22"/>
          <w:lang w:val="pl-PL"/>
        </w:rPr>
        <w:t>0</w:t>
      </w:r>
      <w:r w:rsidR="00C2376D" w:rsidRPr="006D0068">
        <w:rPr>
          <w:rFonts w:ascii="Arial" w:hAnsi="Arial" w:cs="Arial"/>
          <w:sz w:val="22"/>
          <w:szCs w:val="22"/>
          <w:lang w:val="pl-PL"/>
        </w:rPr>
        <w:t>7</w:t>
      </w:r>
      <w:r w:rsidR="009958B1" w:rsidRPr="006D0068">
        <w:rPr>
          <w:rFonts w:ascii="Arial" w:hAnsi="Arial" w:cs="Arial"/>
          <w:sz w:val="22"/>
          <w:szCs w:val="22"/>
          <w:lang w:val="pl-PL"/>
        </w:rPr>
        <w:t>-</w:t>
      </w:r>
      <w:r w:rsidR="00110C8D">
        <w:rPr>
          <w:rFonts w:ascii="Arial" w:hAnsi="Arial" w:cs="Arial"/>
          <w:sz w:val="22"/>
          <w:szCs w:val="22"/>
          <w:lang w:val="pl-PL"/>
        </w:rPr>
        <w:t>15</w:t>
      </w:r>
    </w:p>
    <w:p w14:paraId="17155ECB" w14:textId="77777777" w:rsidR="00195DC8" w:rsidRPr="006D0068" w:rsidRDefault="00195DC8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55E1FDE" w14:textId="233514C5" w:rsidR="004D494C" w:rsidRPr="006D0068" w:rsidRDefault="004D494C" w:rsidP="008E040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6D0068">
        <w:rPr>
          <w:rFonts w:ascii="Arial" w:hAnsi="Arial" w:cs="Arial"/>
          <w:b/>
          <w:bCs/>
          <w:sz w:val="24"/>
          <w:szCs w:val="24"/>
          <w:lang w:val="pl-PL"/>
        </w:rPr>
        <w:t xml:space="preserve">Zastępca Dyrektora </w:t>
      </w:r>
    </w:p>
    <w:p w14:paraId="66F987B3" w14:textId="5FF261D7" w:rsidR="004D494C" w:rsidRPr="006D0068" w:rsidRDefault="004D494C" w:rsidP="008E040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D0068">
        <w:rPr>
          <w:rFonts w:ascii="Arial" w:hAnsi="Arial" w:cs="Arial"/>
          <w:b/>
          <w:bCs/>
          <w:sz w:val="24"/>
          <w:szCs w:val="24"/>
          <w:lang w:val="pl-PL"/>
        </w:rPr>
        <w:t>Wydziału Programów Rządowych</w:t>
      </w:r>
    </w:p>
    <w:p w14:paraId="0DD7C821" w14:textId="652BDED4" w:rsidR="004D494C" w:rsidRPr="006D0068" w:rsidRDefault="004D494C" w:rsidP="008E040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D0068">
        <w:rPr>
          <w:rFonts w:ascii="Arial" w:hAnsi="Arial" w:cs="Arial"/>
          <w:b/>
          <w:bCs/>
          <w:sz w:val="24"/>
          <w:szCs w:val="24"/>
          <w:lang w:val="pl-PL"/>
        </w:rPr>
        <w:t xml:space="preserve">    i Funduszy Europejskich </w:t>
      </w:r>
    </w:p>
    <w:p w14:paraId="2A255542" w14:textId="41C27CA6" w:rsidR="004D494C" w:rsidRPr="006D0068" w:rsidRDefault="004D494C" w:rsidP="008E040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D0068">
        <w:rPr>
          <w:rFonts w:ascii="Arial" w:hAnsi="Arial" w:cs="Arial"/>
          <w:b/>
          <w:bCs/>
          <w:sz w:val="24"/>
          <w:szCs w:val="24"/>
          <w:lang w:val="pl-PL"/>
        </w:rPr>
        <w:t xml:space="preserve">                   (-)</w:t>
      </w:r>
    </w:p>
    <w:p w14:paraId="184F251A" w14:textId="77777777" w:rsidR="004D494C" w:rsidRPr="006D0068" w:rsidRDefault="004D494C" w:rsidP="004D494C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D0068">
        <w:rPr>
          <w:rFonts w:ascii="Arial" w:hAnsi="Arial" w:cs="Arial"/>
          <w:b/>
          <w:bCs/>
          <w:sz w:val="24"/>
          <w:szCs w:val="24"/>
          <w:lang w:val="pl-PL"/>
        </w:rPr>
        <w:t xml:space="preserve">         Katarzyna </w:t>
      </w:r>
      <w:proofErr w:type="spellStart"/>
      <w:r w:rsidRPr="006D0068">
        <w:rPr>
          <w:rFonts w:ascii="Arial" w:hAnsi="Arial" w:cs="Arial"/>
          <w:b/>
          <w:bCs/>
          <w:sz w:val="24"/>
          <w:szCs w:val="24"/>
          <w:lang w:val="pl-PL"/>
        </w:rPr>
        <w:t>Miazio</w:t>
      </w:r>
      <w:proofErr w:type="spellEnd"/>
    </w:p>
    <w:p w14:paraId="08C06683" w14:textId="1032ED35" w:rsidR="0057168B" w:rsidRPr="006D0068" w:rsidRDefault="004D494C" w:rsidP="008E040D">
      <w:pPr>
        <w:jc w:val="both"/>
        <w:rPr>
          <w:rFonts w:ascii="Arial" w:hAnsi="Arial" w:cs="Arial"/>
          <w:sz w:val="24"/>
          <w:szCs w:val="24"/>
          <w:lang w:val="pl-PL"/>
        </w:rPr>
      </w:pPr>
      <w:r w:rsidRPr="006D0068">
        <w:rPr>
          <w:rFonts w:ascii="Arial" w:hAnsi="Arial" w:cs="Arial"/>
          <w:sz w:val="24"/>
          <w:szCs w:val="24"/>
          <w:lang w:val="pl-PL"/>
        </w:rPr>
        <w:t>(podpisano bezpiecznym podpisem elektronicznym)</w:t>
      </w:r>
    </w:p>
    <w:p w14:paraId="69DF5DDC" w14:textId="77777777" w:rsidR="00195DC8" w:rsidRDefault="00195DC8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DA89CB5" w14:textId="77777777" w:rsidR="002D2158" w:rsidRPr="006D0068" w:rsidRDefault="002D2158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B83AAA0" w14:textId="77777777" w:rsidR="00304EE1" w:rsidRPr="006D0068" w:rsidRDefault="00304EE1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D0068">
        <w:rPr>
          <w:rFonts w:ascii="Arial" w:hAnsi="Arial" w:cs="Arial"/>
          <w:sz w:val="22"/>
          <w:szCs w:val="22"/>
          <w:lang w:val="pl-PL"/>
        </w:rPr>
        <w:t>Podpis osoby uprawnionej do podejmowania decyzji w jednostce kontrolowanej oraz miejsce i data</w:t>
      </w:r>
    </w:p>
    <w:p w14:paraId="0D4CCBB9" w14:textId="13ED386D" w:rsidR="00822A6E" w:rsidRPr="006D0068" w:rsidRDefault="00110C8D" w:rsidP="00822A6E">
      <w:pPr>
        <w:spacing w:before="150" w:after="150" w:line="276" w:lineRule="auto"/>
        <w:rPr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Rymanów</w:t>
      </w:r>
      <w:r w:rsidR="0057168B" w:rsidRPr="006D0068">
        <w:rPr>
          <w:rFonts w:ascii="Arial" w:hAnsi="Arial" w:cs="Arial"/>
          <w:sz w:val="22"/>
          <w:szCs w:val="22"/>
          <w:lang w:val="pl-PL"/>
        </w:rPr>
        <w:t xml:space="preserve">, </w:t>
      </w:r>
      <w:r w:rsidR="00304EE1" w:rsidRPr="006D0068">
        <w:rPr>
          <w:rFonts w:ascii="Arial" w:hAnsi="Arial" w:cs="Arial"/>
          <w:sz w:val="22"/>
          <w:szCs w:val="22"/>
          <w:lang w:val="pl-PL"/>
        </w:rPr>
        <w:t>202</w:t>
      </w:r>
      <w:r w:rsidR="0057168B" w:rsidRPr="006D0068">
        <w:rPr>
          <w:rFonts w:ascii="Arial" w:hAnsi="Arial" w:cs="Arial"/>
          <w:sz w:val="22"/>
          <w:szCs w:val="22"/>
          <w:lang w:val="pl-PL"/>
        </w:rPr>
        <w:t>5</w:t>
      </w:r>
      <w:r w:rsidR="00304EE1" w:rsidRPr="006D0068">
        <w:rPr>
          <w:rFonts w:ascii="Arial" w:hAnsi="Arial" w:cs="Arial"/>
          <w:sz w:val="22"/>
          <w:szCs w:val="22"/>
          <w:lang w:val="pl-PL"/>
        </w:rPr>
        <w:t>-</w:t>
      </w:r>
      <w:r w:rsidR="0057168B" w:rsidRPr="006D0068">
        <w:rPr>
          <w:rFonts w:ascii="Arial" w:hAnsi="Arial" w:cs="Arial"/>
          <w:sz w:val="22"/>
          <w:szCs w:val="22"/>
          <w:lang w:val="pl-PL"/>
        </w:rPr>
        <w:t>0</w:t>
      </w:r>
      <w:r w:rsidR="00C2376D" w:rsidRPr="006D0068">
        <w:rPr>
          <w:rFonts w:ascii="Arial" w:hAnsi="Arial" w:cs="Arial"/>
          <w:sz w:val="22"/>
          <w:szCs w:val="22"/>
          <w:lang w:val="pl-PL"/>
        </w:rPr>
        <w:t>7</w:t>
      </w:r>
      <w:r w:rsidR="00304EE1" w:rsidRPr="006D0068">
        <w:rPr>
          <w:rFonts w:ascii="Arial" w:hAnsi="Arial" w:cs="Arial"/>
          <w:sz w:val="22"/>
          <w:szCs w:val="22"/>
          <w:lang w:val="pl-PL"/>
        </w:rPr>
        <w:t>-</w:t>
      </w:r>
    </w:p>
    <w:p w14:paraId="1F971F18" w14:textId="77777777" w:rsidR="0015514A" w:rsidRPr="006D0068" w:rsidRDefault="0015514A" w:rsidP="00F34888">
      <w:pPr>
        <w:jc w:val="center"/>
        <w:rPr>
          <w:rFonts w:ascii="Arial" w:hAnsi="Arial" w:cs="Arial"/>
          <w:sz w:val="32"/>
          <w:szCs w:val="32"/>
          <w:lang w:val="pl-PL"/>
        </w:rPr>
      </w:pPr>
    </w:p>
    <w:sectPr w:rsidR="0015514A" w:rsidRPr="006D006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711D" w14:textId="77777777" w:rsidR="00322F7C" w:rsidRDefault="00322F7C" w:rsidP="00F34888">
      <w:r>
        <w:separator/>
      </w:r>
    </w:p>
  </w:endnote>
  <w:endnote w:type="continuationSeparator" w:id="0">
    <w:p w14:paraId="65579E54" w14:textId="77777777" w:rsidR="00322F7C" w:rsidRDefault="00322F7C" w:rsidP="00F3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60484"/>
      <w:docPartObj>
        <w:docPartGallery w:val="Page Numbers (Bottom of Page)"/>
        <w:docPartUnique/>
      </w:docPartObj>
    </w:sdtPr>
    <w:sdtEndPr/>
    <w:sdtContent>
      <w:p w14:paraId="45B82BF4" w14:textId="5736891E" w:rsidR="00D106F6" w:rsidRDefault="00D106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F5" w:rsidRPr="00823BF5">
          <w:rPr>
            <w:noProof/>
            <w:lang w:val="pl-PL"/>
          </w:rPr>
          <w:t>7</w:t>
        </w:r>
        <w:r>
          <w:fldChar w:fldCharType="end"/>
        </w:r>
      </w:p>
    </w:sdtContent>
  </w:sdt>
  <w:p w14:paraId="6564099A" w14:textId="77777777" w:rsidR="00D106F6" w:rsidRDefault="00D10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A59C" w14:textId="77777777" w:rsidR="00322F7C" w:rsidRDefault="00322F7C" w:rsidP="00F34888">
      <w:r>
        <w:separator/>
      </w:r>
    </w:p>
  </w:footnote>
  <w:footnote w:type="continuationSeparator" w:id="0">
    <w:p w14:paraId="211F847C" w14:textId="77777777" w:rsidR="00322F7C" w:rsidRDefault="00322F7C" w:rsidP="00F3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6DAC"/>
    <w:multiLevelType w:val="hybridMultilevel"/>
    <w:tmpl w:val="F3C0C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36FF2"/>
    <w:multiLevelType w:val="hybridMultilevel"/>
    <w:tmpl w:val="155E1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528A"/>
    <w:multiLevelType w:val="hybridMultilevel"/>
    <w:tmpl w:val="628296AC"/>
    <w:lvl w:ilvl="0" w:tplc="1466EB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E3009"/>
    <w:multiLevelType w:val="hybridMultilevel"/>
    <w:tmpl w:val="CC569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A002B"/>
    <w:multiLevelType w:val="hybridMultilevel"/>
    <w:tmpl w:val="AF96A6C6"/>
    <w:lvl w:ilvl="0" w:tplc="A6D26DD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C464D"/>
    <w:multiLevelType w:val="hybridMultilevel"/>
    <w:tmpl w:val="8C1C8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F6C4C"/>
    <w:multiLevelType w:val="hybridMultilevel"/>
    <w:tmpl w:val="0CDEE28E"/>
    <w:lvl w:ilvl="0" w:tplc="F61AD5E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85DA7"/>
    <w:multiLevelType w:val="hybridMultilevel"/>
    <w:tmpl w:val="2BE45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44467">
    <w:abstractNumId w:val="4"/>
  </w:num>
  <w:num w:numId="2" w16cid:durableId="192571348">
    <w:abstractNumId w:val="7"/>
  </w:num>
  <w:num w:numId="3" w16cid:durableId="909461390">
    <w:abstractNumId w:val="6"/>
  </w:num>
  <w:num w:numId="4" w16cid:durableId="911701657">
    <w:abstractNumId w:val="1"/>
  </w:num>
  <w:num w:numId="5" w16cid:durableId="834148061">
    <w:abstractNumId w:val="5"/>
  </w:num>
  <w:num w:numId="6" w16cid:durableId="113790413">
    <w:abstractNumId w:val="2"/>
  </w:num>
  <w:num w:numId="7" w16cid:durableId="1211382607">
    <w:abstractNumId w:val="0"/>
  </w:num>
  <w:num w:numId="8" w16cid:durableId="261453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CB"/>
    <w:rsid w:val="000003D1"/>
    <w:rsid w:val="00004895"/>
    <w:rsid w:val="0001303C"/>
    <w:rsid w:val="00015035"/>
    <w:rsid w:val="0002171A"/>
    <w:rsid w:val="0002175D"/>
    <w:rsid w:val="00024BFC"/>
    <w:rsid w:val="00031112"/>
    <w:rsid w:val="000552F7"/>
    <w:rsid w:val="00055353"/>
    <w:rsid w:val="00056FF5"/>
    <w:rsid w:val="00066CA1"/>
    <w:rsid w:val="00067061"/>
    <w:rsid w:val="000676FB"/>
    <w:rsid w:val="00076530"/>
    <w:rsid w:val="00090232"/>
    <w:rsid w:val="000B66B3"/>
    <w:rsid w:val="000B6A51"/>
    <w:rsid w:val="000C054D"/>
    <w:rsid w:val="000C5A62"/>
    <w:rsid w:val="000D5BB5"/>
    <w:rsid w:val="000F3776"/>
    <w:rsid w:val="000F57ED"/>
    <w:rsid w:val="0010019F"/>
    <w:rsid w:val="00102EEC"/>
    <w:rsid w:val="00110C8D"/>
    <w:rsid w:val="001206F4"/>
    <w:rsid w:val="0012672C"/>
    <w:rsid w:val="00131096"/>
    <w:rsid w:val="001446F1"/>
    <w:rsid w:val="0015514A"/>
    <w:rsid w:val="00170000"/>
    <w:rsid w:val="001705B8"/>
    <w:rsid w:val="00195DC8"/>
    <w:rsid w:val="001A27B8"/>
    <w:rsid w:val="001A49A8"/>
    <w:rsid w:val="001A5EBE"/>
    <w:rsid w:val="001A6552"/>
    <w:rsid w:val="001A706B"/>
    <w:rsid w:val="001B4EBD"/>
    <w:rsid w:val="001B60A9"/>
    <w:rsid w:val="001B799E"/>
    <w:rsid w:val="001D4F59"/>
    <w:rsid w:val="001D70EC"/>
    <w:rsid w:val="001E16E2"/>
    <w:rsid w:val="001F5C88"/>
    <w:rsid w:val="001F6BF5"/>
    <w:rsid w:val="0020215F"/>
    <w:rsid w:val="002177C6"/>
    <w:rsid w:val="00222BF7"/>
    <w:rsid w:val="00277F30"/>
    <w:rsid w:val="002931FB"/>
    <w:rsid w:val="00293350"/>
    <w:rsid w:val="00297ACB"/>
    <w:rsid w:val="002A2C21"/>
    <w:rsid w:val="002B12E6"/>
    <w:rsid w:val="002B1E15"/>
    <w:rsid w:val="002D1F97"/>
    <w:rsid w:val="002D2158"/>
    <w:rsid w:val="002E4A63"/>
    <w:rsid w:val="002E6EB6"/>
    <w:rsid w:val="002E7435"/>
    <w:rsid w:val="002E768E"/>
    <w:rsid w:val="002F07DE"/>
    <w:rsid w:val="002F0E1C"/>
    <w:rsid w:val="002F2019"/>
    <w:rsid w:val="002F36A1"/>
    <w:rsid w:val="00304EE1"/>
    <w:rsid w:val="00307CBD"/>
    <w:rsid w:val="003171E1"/>
    <w:rsid w:val="00322F7C"/>
    <w:rsid w:val="00330FF8"/>
    <w:rsid w:val="00334ACF"/>
    <w:rsid w:val="00361750"/>
    <w:rsid w:val="00386360"/>
    <w:rsid w:val="00394980"/>
    <w:rsid w:val="003A6AA4"/>
    <w:rsid w:val="003C14E1"/>
    <w:rsid w:val="003C3A6A"/>
    <w:rsid w:val="003C6678"/>
    <w:rsid w:val="003D38B3"/>
    <w:rsid w:val="003E5919"/>
    <w:rsid w:val="004014B7"/>
    <w:rsid w:val="00411DA9"/>
    <w:rsid w:val="00423072"/>
    <w:rsid w:val="004243C5"/>
    <w:rsid w:val="00425272"/>
    <w:rsid w:val="00432863"/>
    <w:rsid w:val="004424A1"/>
    <w:rsid w:val="004604E3"/>
    <w:rsid w:val="00460A12"/>
    <w:rsid w:val="0046627D"/>
    <w:rsid w:val="00483737"/>
    <w:rsid w:val="00486C2F"/>
    <w:rsid w:val="00491739"/>
    <w:rsid w:val="00491F90"/>
    <w:rsid w:val="004938CB"/>
    <w:rsid w:val="004963FD"/>
    <w:rsid w:val="004B6F3E"/>
    <w:rsid w:val="004D494C"/>
    <w:rsid w:val="004E409B"/>
    <w:rsid w:val="004E70BD"/>
    <w:rsid w:val="00503066"/>
    <w:rsid w:val="00511145"/>
    <w:rsid w:val="005116CF"/>
    <w:rsid w:val="0051338F"/>
    <w:rsid w:val="005166BF"/>
    <w:rsid w:val="00517A03"/>
    <w:rsid w:val="005233DB"/>
    <w:rsid w:val="00533C96"/>
    <w:rsid w:val="0054472D"/>
    <w:rsid w:val="005501AF"/>
    <w:rsid w:val="005546AA"/>
    <w:rsid w:val="0055752E"/>
    <w:rsid w:val="00564663"/>
    <w:rsid w:val="0056480B"/>
    <w:rsid w:val="0057168B"/>
    <w:rsid w:val="00592126"/>
    <w:rsid w:val="005926C2"/>
    <w:rsid w:val="00594EAE"/>
    <w:rsid w:val="005A6ED8"/>
    <w:rsid w:val="005A760C"/>
    <w:rsid w:val="005B30FF"/>
    <w:rsid w:val="005B5A14"/>
    <w:rsid w:val="005C1C8B"/>
    <w:rsid w:val="005C7EB6"/>
    <w:rsid w:val="005D0668"/>
    <w:rsid w:val="005D598B"/>
    <w:rsid w:val="005D5B90"/>
    <w:rsid w:val="005F38A3"/>
    <w:rsid w:val="005F454B"/>
    <w:rsid w:val="005F582E"/>
    <w:rsid w:val="00607F27"/>
    <w:rsid w:val="006149D3"/>
    <w:rsid w:val="00640A9C"/>
    <w:rsid w:val="00642B4A"/>
    <w:rsid w:val="00650E80"/>
    <w:rsid w:val="006C432E"/>
    <w:rsid w:val="006D0068"/>
    <w:rsid w:val="006E4FC0"/>
    <w:rsid w:val="006F678D"/>
    <w:rsid w:val="0070656E"/>
    <w:rsid w:val="007110B2"/>
    <w:rsid w:val="00723F6B"/>
    <w:rsid w:val="00737607"/>
    <w:rsid w:val="00744A93"/>
    <w:rsid w:val="00753DF6"/>
    <w:rsid w:val="00765D16"/>
    <w:rsid w:val="00780485"/>
    <w:rsid w:val="00780922"/>
    <w:rsid w:val="00795C1D"/>
    <w:rsid w:val="007965C9"/>
    <w:rsid w:val="007A3E63"/>
    <w:rsid w:val="007B3F2D"/>
    <w:rsid w:val="007C396E"/>
    <w:rsid w:val="007D1707"/>
    <w:rsid w:val="007D1B92"/>
    <w:rsid w:val="007E1815"/>
    <w:rsid w:val="008104A4"/>
    <w:rsid w:val="00815DE5"/>
    <w:rsid w:val="008161E8"/>
    <w:rsid w:val="008202FD"/>
    <w:rsid w:val="00820C22"/>
    <w:rsid w:val="00822A6E"/>
    <w:rsid w:val="00823BF5"/>
    <w:rsid w:val="00824686"/>
    <w:rsid w:val="00833B9E"/>
    <w:rsid w:val="008377B7"/>
    <w:rsid w:val="00840153"/>
    <w:rsid w:val="0084090D"/>
    <w:rsid w:val="00841D8D"/>
    <w:rsid w:val="008423BF"/>
    <w:rsid w:val="00843DFF"/>
    <w:rsid w:val="00844B6F"/>
    <w:rsid w:val="00851D40"/>
    <w:rsid w:val="008553CC"/>
    <w:rsid w:val="0089445E"/>
    <w:rsid w:val="008C2ED1"/>
    <w:rsid w:val="008E040D"/>
    <w:rsid w:val="008E534B"/>
    <w:rsid w:val="00904E4C"/>
    <w:rsid w:val="00905BCB"/>
    <w:rsid w:val="00921BF3"/>
    <w:rsid w:val="009333D8"/>
    <w:rsid w:val="0093435B"/>
    <w:rsid w:val="00944061"/>
    <w:rsid w:val="00961299"/>
    <w:rsid w:val="00976E02"/>
    <w:rsid w:val="00986158"/>
    <w:rsid w:val="00993162"/>
    <w:rsid w:val="009958B1"/>
    <w:rsid w:val="009975E1"/>
    <w:rsid w:val="009A37E4"/>
    <w:rsid w:val="009A6255"/>
    <w:rsid w:val="009B11D2"/>
    <w:rsid w:val="009B510B"/>
    <w:rsid w:val="009B7BB9"/>
    <w:rsid w:val="009D015D"/>
    <w:rsid w:val="009D31B7"/>
    <w:rsid w:val="009F3704"/>
    <w:rsid w:val="00A00729"/>
    <w:rsid w:val="00A16340"/>
    <w:rsid w:val="00A20567"/>
    <w:rsid w:val="00A305E5"/>
    <w:rsid w:val="00A51EA7"/>
    <w:rsid w:val="00A53706"/>
    <w:rsid w:val="00A53C82"/>
    <w:rsid w:val="00A55A45"/>
    <w:rsid w:val="00A6665D"/>
    <w:rsid w:val="00A703E1"/>
    <w:rsid w:val="00A71C62"/>
    <w:rsid w:val="00A8696D"/>
    <w:rsid w:val="00A96315"/>
    <w:rsid w:val="00A9776F"/>
    <w:rsid w:val="00AA3234"/>
    <w:rsid w:val="00AC04E3"/>
    <w:rsid w:val="00AD1DA9"/>
    <w:rsid w:val="00AD4E33"/>
    <w:rsid w:val="00AD55A8"/>
    <w:rsid w:val="00AD7463"/>
    <w:rsid w:val="00AE115B"/>
    <w:rsid w:val="00AE5FAD"/>
    <w:rsid w:val="00AF18D3"/>
    <w:rsid w:val="00B15913"/>
    <w:rsid w:val="00B15981"/>
    <w:rsid w:val="00B212BC"/>
    <w:rsid w:val="00B42FD1"/>
    <w:rsid w:val="00B506CF"/>
    <w:rsid w:val="00B558DB"/>
    <w:rsid w:val="00B56A02"/>
    <w:rsid w:val="00B606AC"/>
    <w:rsid w:val="00B609E5"/>
    <w:rsid w:val="00B72509"/>
    <w:rsid w:val="00B9167A"/>
    <w:rsid w:val="00B92273"/>
    <w:rsid w:val="00B95612"/>
    <w:rsid w:val="00B96A7B"/>
    <w:rsid w:val="00BB7B12"/>
    <w:rsid w:val="00BF5FBA"/>
    <w:rsid w:val="00C0091E"/>
    <w:rsid w:val="00C011E7"/>
    <w:rsid w:val="00C02578"/>
    <w:rsid w:val="00C0414C"/>
    <w:rsid w:val="00C064DC"/>
    <w:rsid w:val="00C2376D"/>
    <w:rsid w:val="00C36DC2"/>
    <w:rsid w:val="00C439B9"/>
    <w:rsid w:val="00C453F5"/>
    <w:rsid w:val="00C61850"/>
    <w:rsid w:val="00C64EF1"/>
    <w:rsid w:val="00C74082"/>
    <w:rsid w:val="00C740D6"/>
    <w:rsid w:val="00C8050C"/>
    <w:rsid w:val="00C917EF"/>
    <w:rsid w:val="00CB778E"/>
    <w:rsid w:val="00CC362E"/>
    <w:rsid w:val="00CC535C"/>
    <w:rsid w:val="00CD0AE0"/>
    <w:rsid w:val="00CD2578"/>
    <w:rsid w:val="00CD48EB"/>
    <w:rsid w:val="00CD5D5F"/>
    <w:rsid w:val="00CE1951"/>
    <w:rsid w:val="00D04EAD"/>
    <w:rsid w:val="00D106F6"/>
    <w:rsid w:val="00D32154"/>
    <w:rsid w:val="00D376B8"/>
    <w:rsid w:val="00D47051"/>
    <w:rsid w:val="00D51846"/>
    <w:rsid w:val="00D631C1"/>
    <w:rsid w:val="00D76AF5"/>
    <w:rsid w:val="00D81578"/>
    <w:rsid w:val="00D85022"/>
    <w:rsid w:val="00D85D3B"/>
    <w:rsid w:val="00D96C36"/>
    <w:rsid w:val="00DA555B"/>
    <w:rsid w:val="00DB638B"/>
    <w:rsid w:val="00DC6296"/>
    <w:rsid w:val="00DC740E"/>
    <w:rsid w:val="00DF3E85"/>
    <w:rsid w:val="00E130B2"/>
    <w:rsid w:val="00E176E9"/>
    <w:rsid w:val="00E23D09"/>
    <w:rsid w:val="00E275C1"/>
    <w:rsid w:val="00E346AC"/>
    <w:rsid w:val="00E45249"/>
    <w:rsid w:val="00E57278"/>
    <w:rsid w:val="00E61B7A"/>
    <w:rsid w:val="00E720D9"/>
    <w:rsid w:val="00E72366"/>
    <w:rsid w:val="00E832A3"/>
    <w:rsid w:val="00E86672"/>
    <w:rsid w:val="00EA7654"/>
    <w:rsid w:val="00EA7CEC"/>
    <w:rsid w:val="00EB10A1"/>
    <w:rsid w:val="00EB16D8"/>
    <w:rsid w:val="00EB7C21"/>
    <w:rsid w:val="00EC66BC"/>
    <w:rsid w:val="00EC6D88"/>
    <w:rsid w:val="00ED5A36"/>
    <w:rsid w:val="00EE7716"/>
    <w:rsid w:val="00EF6530"/>
    <w:rsid w:val="00EF6D8C"/>
    <w:rsid w:val="00F01656"/>
    <w:rsid w:val="00F15F0D"/>
    <w:rsid w:val="00F26C42"/>
    <w:rsid w:val="00F34888"/>
    <w:rsid w:val="00F40AFB"/>
    <w:rsid w:val="00F46E7F"/>
    <w:rsid w:val="00F57AF3"/>
    <w:rsid w:val="00F60704"/>
    <w:rsid w:val="00F622E4"/>
    <w:rsid w:val="00F96F3F"/>
    <w:rsid w:val="00F97151"/>
    <w:rsid w:val="00FC1A34"/>
    <w:rsid w:val="00FD14EE"/>
    <w:rsid w:val="00FD1D90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2325"/>
  <w15:chartTrackingRefBased/>
  <w15:docId w15:val="{97FDEFFC-2B41-48CE-98B6-B1FC63DC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F34888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F348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888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NormalnyWeb">
    <w:name w:val="Normal (Web)"/>
    <w:basedOn w:val="Normalny"/>
    <w:rsid w:val="00F34888"/>
    <w:pPr>
      <w:spacing w:before="100" w:beforeAutospacing="1" w:after="119"/>
    </w:pPr>
    <w:rPr>
      <w:sz w:val="24"/>
      <w:szCs w:val="24"/>
      <w:lang w:val="pl-PL" w:eastAsia="pl-PL"/>
    </w:rPr>
  </w:style>
  <w:style w:type="character" w:styleId="Hipercze">
    <w:name w:val="Hyperlink"/>
    <w:uiPriority w:val="99"/>
    <w:unhideWhenUsed/>
    <w:rsid w:val="00F3488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4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888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48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888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Akapitzlist">
    <w:name w:val="List Paragraph"/>
    <w:basedOn w:val="Normalny"/>
    <w:uiPriority w:val="34"/>
    <w:qFormat/>
    <w:rsid w:val="00F40AFB"/>
    <w:pPr>
      <w:ind w:left="720"/>
      <w:contextualSpacing/>
    </w:pPr>
  </w:style>
  <w:style w:type="paragraph" w:styleId="Poprawka">
    <w:name w:val="Revision"/>
    <w:hidden/>
    <w:uiPriority w:val="99"/>
    <w:semiHidden/>
    <w:rsid w:val="00795C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9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B9"/>
    <w:rPr>
      <w:rFonts w:ascii="Segoe UI" w:eastAsia="Times New Roman" w:hAnsi="Segoe UI" w:cs="Segoe UI"/>
      <w:kern w:val="0"/>
      <w:sz w:val="18"/>
      <w:szCs w:val="18"/>
      <w:lang w:val="en-GB" w:eastAsia="en-GB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D8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3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manow.pl/asp/projekt-bezpieczne-pogranicze-bezpieczn-ludnosc-,8,artykul,1,99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osno112.pl/artykul/25913,bezpieczne-pogranicze-bezpieczn-ludnosc-konferencja-inaugurujaca-projek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razkrosno.pl/rymanow/24826-specjalistyczny-sprzet-trafi-do-osp-posada-dol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Rymanow?fref=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F37E-FB28-4187-A2DF-BDA44992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9</Pages>
  <Words>2471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Kocemba</dc:creator>
  <cp:keywords/>
  <dc:description/>
  <cp:lastModifiedBy>Bożena Lepak</cp:lastModifiedBy>
  <cp:revision>22</cp:revision>
  <cp:lastPrinted>2025-01-03T07:03:00Z</cp:lastPrinted>
  <dcterms:created xsi:type="dcterms:W3CDTF">2025-04-18T08:54:00Z</dcterms:created>
  <dcterms:modified xsi:type="dcterms:W3CDTF">2025-07-15T13:11:00Z</dcterms:modified>
</cp:coreProperties>
</file>